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55.xml" ContentType="application/vnd.openxmlformats-officedocument.wordprocessingml.header+xml"/>
  <Override PartName="/word/footer59.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58.xml" ContentType="application/vnd.openxmlformats-officedocument.wordprocessingml.header+xml"/>
  <Override PartName="/word/footer62.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61.xml" ContentType="application/vnd.openxmlformats-officedocument.wordprocessingml.header+xml"/>
  <Override PartName="/word/footer65.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6.xml" ContentType="application/vnd.openxmlformats-officedocument.wordprocessingml.footer+xml"/>
  <Override PartName="/word/footer67.xml" ContentType="application/vnd.openxmlformats-officedocument.wordprocessingml.footer+xml"/>
  <Override PartName="/word/header64.xml" ContentType="application/vnd.openxmlformats-officedocument.wordprocessingml.header+xml"/>
  <Override PartName="/word/footer68.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9.xml" ContentType="application/vnd.openxmlformats-officedocument.wordprocessingml.footer+xml"/>
  <Override PartName="/word/footer70.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69.xml" ContentType="application/vnd.openxmlformats-officedocument.wordprocessingml.header+xml"/>
  <Override PartName="/word/footer7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FF9F" w14:textId="77777777" w:rsidR="00347C46" w:rsidRPr="007D6E75" w:rsidRDefault="00D73C77">
      <w:pPr>
        <w:pStyle w:val="Heading10"/>
        <w:keepNext/>
        <w:keepLines/>
        <w:rPr>
          <w:color w:val="auto"/>
          <w:lang w:val="kk-KZ"/>
        </w:rPr>
      </w:pPr>
      <w:bookmarkStart w:id="0" w:name="bookmark0"/>
      <w:r w:rsidRPr="007D6E75">
        <w:rPr>
          <w:rStyle w:val="Heading1"/>
          <w:b/>
          <w:bCs/>
          <w:color w:val="auto"/>
        </w:rPr>
        <w:t xml:space="preserve"> «Виктория»</w:t>
      </w:r>
      <w:bookmarkEnd w:id="0"/>
      <w:r w:rsidR="006F7B92" w:rsidRPr="007D6E75">
        <w:rPr>
          <w:rStyle w:val="Heading1"/>
          <w:b/>
          <w:bCs/>
          <w:color w:val="auto"/>
          <w:lang w:val="kk-KZ"/>
        </w:rPr>
        <w:t xml:space="preserve"> Сақтандыру компаниясы» АҚ</w:t>
      </w:r>
    </w:p>
    <w:p w14:paraId="7931303B" w14:textId="77777777" w:rsidR="00347C46" w:rsidRPr="007D6E75" w:rsidRDefault="006F7B92">
      <w:pPr>
        <w:pStyle w:val="Heading30"/>
        <w:keepNext/>
        <w:keepLines/>
        <w:rPr>
          <w:color w:val="auto"/>
          <w:lang w:val="ru-RU"/>
        </w:rPr>
      </w:pPr>
      <w:proofErr w:type="spellStart"/>
      <w:r w:rsidRPr="007D6E75">
        <w:rPr>
          <w:rStyle w:val="Heading3"/>
          <w:b/>
          <w:bCs/>
          <w:color w:val="auto"/>
          <w:lang w:val="ru-RU" w:eastAsia="ru-RU" w:bidi="ru-RU"/>
        </w:rPr>
        <w:t>Қаржылық</w:t>
      </w:r>
      <w:proofErr w:type="spellEnd"/>
      <w:r w:rsidRPr="007D6E75">
        <w:rPr>
          <w:rStyle w:val="Heading3"/>
          <w:b/>
          <w:bCs/>
          <w:color w:val="auto"/>
          <w:lang w:val="ru-RU" w:eastAsia="ru-RU" w:bidi="ru-RU"/>
        </w:rPr>
        <w:t xml:space="preserve"> </w:t>
      </w:r>
      <w:proofErr w:type="spellStart"/>
      <w:r w:rsidRPr="007D6E75">
        <w:rPr>
          <w:rStyle w:val="Heading3"/>
          <w:b/>
          <w:bCs/>
          <w:color w:val="auto"/>
          <w:lang w:val="ru-RU" w:eastAsia="ru-RU" w:bidi="ru-RU"/>
        </w:rPr>
        <w:t>есептілік</w:t>
      </w:r>
      <w:proofErr w:type="spellEnd"/>
    </w:p>
    <w:p w14:paraId="6F142D7C" w14:textId="77777777" w:rsidR="00347C46" w:rsidRPr="007D6E75" w:rsidRDefault="006F7B92">
      <w:pPr>
        <w:pStyle w:val="Bodytext40"/>
        <w:spacing w:after="8040"/>
        <w:rPr>
          <w:color w:val="auto"/>
          <w:lang w:val="kk-KZ"/>
        </w:rPr>
      </w:pPr>
      <w:r w:rsidRPr="007D6E75">
        <w:rPr>
          <w:rStyle w:val="Bodytext4"/>
          <w:color w:val="auto"/>
        </w:rPr>
        <w:t xml:space="preserve">2023 </w:t>
      </w:r>
      <w:r w:rsidRPr="007D6E75">
        <w:rPr>
          <w:rStyle w:val="Bodytext4"/>
          <w:color w:val="auto"/>
          <w:lang w:val="kk-KZ"/>
        </w:rPr>
        <w:t>жылдың 31-желтоқсанында аяқталған жылға ҚЕХС сәйкес әзірленген</w:t>
      </w:r>
    </w:p>
    <w:p w14:paraId="7421D72B" w14:textId="77777777" w:rsidR="00347C46" w:rsidRPr="007D6E75" w:rsidRDefault="00D73C77">
      <w:pPr>
        <w:pStyle w:val="Bodytext40"/>
        <w:spacing w:after="0"/>
        <w:rPr>
          <w:color w:val="auto"/>
        </w:rPr>
      </w:pPr>
      <w:r w:rsidRPr="007D6E75">
        <w:rPr>
          <w:rStyle w:val="Bodytext4"/>
          <w:color w:val="auto"/>
        </w:rPr>
        <w:t>Алматы 2024</w:t>
      </w:r>
    </w:p>
    <w:p w14:paraId="514886D4" w14:textId="77777777" w:rsidR="00347C46" w:rsidRPr="007D6E75" w:rsidRDefault="00D73C77">
      <w:pPr>
        <w:pStyle w:val="Bodytext50"/>
        <w:spacing w:after="1040"/>
        <w:jc w:val="right"/>
        <w:rPr>
          <w:color w:val="auto"/>
          <w:lang w:val="kk-KZ"/>
        </w:rPr>
      </w:pPr>
      <w:r w:rsidRPr="007D6E75">
        <w:rPr>
          <w:rStyle w:val="Bodytext5"/>
          <w:b/>
          <w:bCs/>
          <w:color w:val="auto"/>
        </w:rPr>
        <w:t xml:space="preserve"> «Виктория»</w:t>
      </w:r>
      <w:r w:rsidR="006F7B92" w:rsidRPr="007D6E75">
        <w:rPr>
          <w:rStyle w:val="Bodytext5"/>
          <w:b/>
          <w:bCs/>
          <w:color w:val="auto"/>
          <w:lang w:val="kk-KZ"/>
        </w:rPr>
        <w:t xml:space="preserve"> Сақтандыру компаниясы» АҚ</w:t>
      </w:r>
    </w:p>
    <w:p w14:paraId="666956BE" w14:textId="77777777" w:rsidR="00347C46" w:rsidRPr="007D6E75" w:rsidRDefault="006F7B92">
      <w:pPr>
        <w:pStyle w:val="Bodytext50"/>
        <w:rPr>
          <w:color w:val="auto"/>
          <w:sz w:val="24"/>
          <w:szCs w:val="24"/>
          <w:lang w:val="kk-KZ"/>
        </w:rPr>
      </w:pPr>
      <w:r w:rsidRPr="007D6E75">
        <w:rPr>
          <w:rStyle w:val="Bodytext5"/>
          <w:b/>
          <w:bCs/>
          <w:color w:val="auto"/>
          <w:sz w:val="24"/>
          <w:szCs w:val="24"/>
          <w:lang w:val="kk-KZ"/>
        </w:rPr>
        <w:lastRenderedPageBreak/>
        <w:t>Мазмұны</w:t>
      </w:r>
    </w:p>
    <w:p w14:paraId="7231AE28" w14:textId="77777777" w:rsidR="00347C46" w:rsidRPr="007D6E75" w:rsidRDefault="006F7B92">
      <w:pPr>
        <w:pStyle w:val="Bodytext50"/>
        <w:spacing w:after="180"/>
        <w:rPr>
          <w:color w:val="auto"/>
          <w:sz w:val="24"/>
          <w:szCs w:val="24"/>
          <w:lang w:val="kk-KZ"/>
        </w:rPr>
      </w:pPr>
      <w:r w:rsidRPr="007D6E75">
        <w:rPr>
          <w:rStyle w:val="Bodytext5"/>
          <w:b/>
          <w:bCs/>
          <w:color w:val="auto"/>
          <w:sz w:val="24"/>
          <w:szCs w:val="24"/>
          <w:lang w:val="kk-KZ"/>
        </w:rPr>
        <w:t>Тәуелсіз аудиторлардың есебі</w:t>
      </w:r>
    </w:p>
    <w:p w14:paraId="76F32D63" w14:textId="77777777" w:rsidR="00347C46" w:rsidRPr="007D6E75" w:rsidRDefault="006F7B92">
      <w:pPr>
        <w:pStyle w:val="Bodytext50"/>
        <w:rPr>
          <w:color w:val="auto"/>
          <w:sz w:val="24"/>
          <w:szCs w:val="24"/>
          <w:lang w:val="kk-KZ"/>
        </w:rPr>
      </w:pPr>
      <w:r w:rsidRPr="007D6E75">
        <w:rPr>
          <w:rStyle w:val="Bodytext5"/>
          <w:b/>
          <w:bCs/>
          <w:color w:val="auto"/>
          <w:sz w:val="24"/>
          <w:szCs w:val="24"/>
          <w:lang w:val="kk-KZ"/>
        </w:rPr>
        <w:t>Қаржылық есептілік</w:t>
      </w:r>
    </w:p>
    <w:p w14:paraId="6A212EB7" w14:textId="77777777" w:rsidR="00347C46" w:rsidRPr="007D6E75" w:rsidRDefault="00D73C77">
      <w:pPr>
        <w:pStyle w:val="Tableofcontents0"/>
        <w:tabs>
          <w:tab w:val="right" w:leader="dot" w:pos="10056"/>
        </w:tabs>
        <w:jc w:val="both"/>
        <w:rPr>
          <w:color w:val="auto"/>
          <w:sz w:val="24"/>
          <w:szCs w:val="24"/>
          <w:lang w:val="kk-KZ"/>
        </w:rPr>
      </w:pPr>
      <w:r w:rsidRPr="007D6E75">
        <w:rPr>
          <w:color w:val="auto"/>
          <w:sz w:val="24"/>
          <w:szCs w:val="24"/>
        </w:rPr>
        <w:fldChar w:fldCharType="begin"/>
      </w:r>
      <w:r w:rsidRPr="007D6E75">
        <w:rPr>
          <w:color w:val="auto"/>
          <w:sz w:val="24"/>
          <w:szCs w:val="24"/>
          <w:lang w:val="kk-KZ"/>
        </w:rPr>
        <w:instrText xml:space="preserve"> TOC \o "1-5" \h \z </w:instrText>
      </w:r>
      <w:r w:rsidRPr="007D6E75">
        <w:rPr>
          <w:color w:val="auto"/>
          <w:sz w:val="24"/>
          <w:szCs w:val="24"/>
        </w:rPr>
        <w:fldChar w:fldCharType="separate"/>
      </w:r>
      <w:r w:rsidR="005D577D" w:rsidRPr="007D6E75">
        <w:rPr>
          <w:rStyle w:val="Tableofcontents"/>
          <w:color w:val="auto"/>
          <w:sz w:val="24"/>
          <w:szCs w:val="24"/>
          <w:lang w:val="kk-KZ"/>
        </w:rPr>
        <w:t>Кірістер</w:t>
      </w:r>
      <w:r w:rsidR="006F7B92" w:rsidRPr="007D6E75">
        <w:rPr>
          <w:rStyle w:val="Tableofcontents"/>
          <w:color w:val="auto"/>
          <w:sz w:val="24"/>
          <w:szCs w:val="24"/>
          <w:lang w:val="kk-KZ"/>
        </w:rPr>
        <w:t xml:space="preserve"> мен шығыстар және басқа жиынтық табыс туралы есеп</w:t>
      </w:r>
      <w:r w:rsidRPr="007D6E75">
        <w:rPr>
          <w:rStyle w:val="Tableofcontents"/>
          <w:color w:val="auto"/>
          <w:sz w:val="24"/>
          <w:szCs w:val="24"/>
          <w:lang w:val="kk-KZ"/>
        </w:rPr>
        <w:tab/>
        <w:t>1</w:t>
      </w:r>
    </w:p>
    <w:p w14:paraId="160A1726" w14:textId="77777777" w:rsidR="00347C46" w:rsidRPr="007D6E75" w:rsidRDefault="006F7B92">
      <w:pPr>
        <w:pStyle w:val="Tableofcontents0"/>
        <w:tabs>
          <w:tab w:val="right" w:leader="dot" w:pos="10056"/>
        </w:tabs>
        <w:jc w:val="both"/>
        <w:rPr>
          <w:color w:val="auto"/>
          <w:sz w:val="24"/>
          <w:szCs w:val="24"/>
          <w:lang w:val="kk-KZ"/>
        </w:rPr>
      </w:pPr>
      <w:r w:rsidRPr="007D6E75">
        <w:rPr>
          <w:rStyle w:val="Tableofcontents"/>
          <w:color w:val="auto"/>
          <w:sz w:val="24"/>
          <w:szCs w:val="24"/>
          <w:lang w:val="kk-KZ"/>
        </w:rPr>
        <w:t>Қаржылық жағдай туралы есеп</w:t>
      </w:r>
      <w:r w:rsidR="00D73C77" w:rsidRPr="007D6E75">
        <w:rPr>
          <w:rStyle w:val="Tableofcontents"/>
          <w:color w:val="auto"/>
          <w:sz w:val="24"/>
          <w:szCs w:val="24"/>
          <w:lang w:val="kk-KZ"/>
        </w:rPr>
        <w:tab/>
        <w:t>2</w:t>
      </w:r>
    </w:p>
    <w:p w14:paraId="1C26B92A" w14:textId="77777777" w:rsidR="00347C46" w:rsidRPr="007D6E75" w:rsidRDefault="006F7B92">
      <w:pPr>
        <w:pStyle w:val="Tableofcontents0"/>
        <w:tabs>
          <w:tab w:val="left" w:leader="dot" w:pos="9859"/>
        </w:tabs>
        <w:jc w:val="both"/>
        <w:rPr>
          <w:color w:val="auto"/>
          <w:sz w:val="24"/>
          <w:szCs w:val="24"/>
          <w:lang w:val="kk-KZ"/>
        </w:rPr>
      </w:pPr>
      <w:r w:rsidRPr="007D6E75">
        <w:rPr>
          <w:rStyle w:val="Tableofcontents"/>
          <w:color w:val="auto"/>
          <w:sz w:val="24"/>
          <w:szCs w:val="24"/>
          <w:lang w:val="kk-KZ"/>
        </w:rPr>
        <w:t>Ақша қаражаттарың қозғалысы туралы есеп</w:t>
      </w:r>
      <w:r w:rsidR="00D73C77" w:rsidRPr="007D6E75">
        <w:rPr>
          <w:rStyle w:val="Tableofcontents"/>
          <w:color w:val="auto"/>
          <w:sz w:val="24"/>
          <w:szCs w:val="24"/>
          <w:lang w:val="kk-KZ"/>
        </w:rPr>
        <w:tab/>
        <w:t>3</w:t>
      </w:r>
    </w:p>
    <w:p w14:paraId="149A481E" w14:textId="77777777" w:rsidR="00347C46" w:rsidRPr="007D6E75" w:rsidRDefault="006F7B92">
      <w:pPr>
        <w:pStyle w:val="Tableofcontents0"/>
        <w:tabs>
          <w:tab w:val="right" w:leader="dot" w:pos="10056"/>
        </w:tabs>
        <w:spacing w:after="180"/>
        <w:jc w:val="both"/>
        <w:rPr>
          <w:color w:val="auto"/>
          <w:sz w:val="24"/>
          <w:szCs w:val="24"/>
        </w:rPr>
      </w:pPr>
      <w:r w:rsidRPr="007D6E75">
        <w:rPr>
          <w:rStyle w:val="Tableofcontents"/>
          <w:color w:val="auto"/>
          <w:sz w:val="24"/>
          <w:szCs w:val="24"/>
          <w:lang w:val="kk-KZ"/>
        </w:rPr>
        <w:t>Меншікті капиталдағы өзгерістер туралы есеп</w:t>
      </w:r>
      <w:r w:rsidR="00D73C77" w:rsidRPr="007D6E75">
        <w:rPr>
          <w:rStyle w:val="Tableofcontents"/>
          <w:color w:val="auto"/>
          <w:sz w:val="24"/>
          <w:szCs w:val="24"/>
        </w:rPr>
        <w:tab/>
        <w:t>5</w:t>
      </w:r>
    </w:p>
    <w:p w14:paraId="7DCD61CA" w14:textId="77777777" w:rsidR="00347C46" w:rsidRPr="007D6E75" w:rsidRDefault="006F7B92">
      <w:pPr>
        <w:pStyle w:val="Tableofcontents0"/>
        <w:spacing w:after="220"/>
        <w:rPr>
          <w:color w:val="auto"/>
          <w:sz w:val="24"/>
          <w:szCs w:val="24"/>
          <w:lang w:val="kk-KZ"/>
        </w:rPr>
      </w:pPr>
      <w:r w:rsidRPr="007D6E75">
        <w:rPr>
          <w:rStyle w:val="Tableofcontents"/>
          <w:b/>
          <w:bCs/>
          <w:color w:val="auto"/>
          <w:sz w:val="24"/>
          <w:szCs w:val="24"/>
          <w:lang w:val="kk-KZ"/>
        </w:rPr>
        <w:t>Қаржылық есептілікке ескертпелер және есепке алу саясатының негізгі ережелері</w:t>
      </w:r>
    </w:p>
    <w:p w14:paraId="4B2D79BE"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19" w:tooltip="Current Document">
        <w:r w:rsidRPr="007D6E75">
          <w:rPr>
            <w:rStyle w:val="Tableofcontents"/>
            <w:color w:val="auto"/>
            <w:sz w:val="24"/>
            <w:szCs w:val="24"/>
            <w:lang w:val="kk-KZ"/>
          </w:rPr>
          <w:t>Жалпы ақпарат</w:t>
        </w:r>
        <w:r w:rsidR="00D73C77" w:rsidRPr="007D6E75">
          <w:rPr>
            <w:rStyle w:val="Tableofcontents"/>
            <w:color w:val="auto"/>
            <w:sz w:val="24"/>
            <w:szCs w:val="24"/>
          </w:rPr>
          <w:tab/>
          <w:t>6</w:t>
        </w:r>
      </w:hyperlink>
    </w:p>
    <w:p w14:paraId="2AA45580"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25" w:tooltip="Current Document">
        <w:r w:rsidRPr="007D6E75">
          <w:rPr>
            <w:rStyle w:val="Tableofcontents"/>
            <w:color w:val="auto"/>
            <w:sz w:val="24"/>
            <w:szCs w:val="24"/>
            <w:lang w:val="kk-KZ"/>
          </w:rPr>
          <w:t>Қаржылық есептілікті әзірлеу негіздері</w:t>
        </w:r>
        <w:r w:rsidR="00D73C77" w:rsidRPr="007D6E75">
          <w:rPr>
            <w:rStyle w:val="Tableofcontents"/>
            <w:color w:val="auto"/>
            <w:sz w:val="24"/>
            <w:szCs w:val="24"/>
          </w:rPr>
          <w:tab/>
          <w:t>6</w:t>
        </w:r>
      </w:hyperlink>
    </w:p>
    <w:p w14:paraId="7D70E36B"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45" w:tooltip="Current Document">
        <w:r w:rsidRPr="007D6E75">
          <w:rPr>
            <w:rStyle w:val="Tableofcontents"/>
            <w:color w:val="auto"/>
            <w:sz w:val="24"/>
            <w:szCs w:val="24"/>
            <w:lang w:val="kk-KZ"/>
          </w:rPr>
          <w:t>Есепке алу саясатының өзгерісі</w:t>
        </w:r>
        <w:r w:rsidR="00D73C77" w:rsidRPr="007D6E75">
          <w:rPr>
            <w:rStyle w:val="Tableofcontents"/>
            <w:color w:val="auto"/>
            <w:sz w:val="24"/>
            <w:szCs w:val="24"/>
          </w:rPr>
          <w:tab/>
          <w:t>8</w:t>
        </w:r>
      </w:hyperlink>
    </w:p>
    <w:p w14:paraId="6ED16A7E"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r w:rsidRPr="007D6E75">
        <w:rPr>
          <w:rStyle w:val="Tableofcontents"/>
          <w:color w:val="auto"/>
          <w:sz w:val="24"/>
          <w:szCs w:val="24"/>
          <w:lang w:val="kk-KZ"/>
        </w:rPr>
        <w:t xml:space="preserve">Сақтандыру бойынша </w:t>
      </w:r>
      <w:r w:rsidR="005D577D" w:rsidRPr="007D6E75">
        <w:rPr>
          <w:rStyle w:val="Tableofcontents"/>
          <w:color w:val="auto"/>
          <w:sz w:val="24"/>
          <w:szCs w:val="24"/>
          <w:lang w:val="kk-KZ"/>
        </w:rPr>
        <w:t>кірістер</w:t>
      </w:r>
      <w:r w:rsidR="00D73C77" w:rsidRPr="007D6E75">
        <w:rPr>
          <w:rStyle w:val="Tableofcontents"/>
          <w:color w:val="auto"/>
          <w:sz w:val="24"/>
          <w:szCs w:val="24"/>
        </w:rPr>
        <w:tab/>
        <w:t>13</w:t>
      </w:r>
    </w:p>
    <w:p w14:paraId="72EF4FE4"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71" w:tooltip="Current Document">
        <w:r w:rsidRPr="007D6E75">
          <w:rPr>
            <w:rStyle w:val="Tableofcontents"/>
            <w:color w:val="auto"/>
            <w:sz w:val="24"/>
            <w:szCs w:val="24"/>
            <w:lang w:val="kk-KZ"/>
          </w:rPr>
          <w:t>Сақтандыру қызметтері бойынша шығыстар</w:t>
        </w:r>
        <w:r w:rsidR="00D73C77" w:rsidRPr="007D6E75">
          <w:rPr>
            <w:rStyle w:val="Tableofcontents"/>
            <w:color w:val="auto"/>
            <w:sz w:val="24"/>
            <w:szCs w:val="24"/>
          </w:rPr>
          <w:tab/>
          <w:t>14</w:t>
        </w:r>
      </w:hyperlink>
    </w:p>
    <w:p w14:paraId="61D8E23A"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r w:rsidRPr="007D6E75">
        <w:rPr>
          <w:rStyle w:val="Tableofcontents"/>
          <w:color w:val="auto"/>
          <w:sz w:val="24"/>
          <w:szCs w:val="24"/>
          <w:lang w:val="kk-KZ"/>
        </w:rPr>
        <w:t xml:space="preserve">Қаржылық </w:t>
      </w:r>
      <w:r w:rsidR="005D577D" w:rsidRPr="007D6E75">
        <w:rPr>
          <w:rStyle w:val="Tableofcontents"/>
          <w:color w:val="auto"/>
          <w:sz w:val="24"/>
          <w:szCs w:val="24"/>
          <w:lang w:val="kk-KZ"/>
        </w:rPr>
        <w:t>кірістер</w:t>
      </w:r>
      <w:r w:rsidRPr="007D6E75">
        <w:rPr>
          <w:rStyle w:val="Tableofcontents"/>
          <w:color w:val="auto"/>
          <w:sz w:val="24"/>
          <w:szCs w:val="24"/>
          <w:lang w:val="kk-KZ"/>
        </w:rPr>
        <w:t xml:space="preserve"> мен шығыстар</w:t>
      </w:r>
      <w:r w:rsidR="00D73C77" w:rsidRPr="007D6E75">
        <w:rPr>
          <w:rStyle w:val="Tableofcontents"/>
          <w:color w:val="auto"/>
          <w:sz w:val="24"/>
          <w:szCs w:val="24"/>
        </w:rPr>
        <w:tab/>
        <w:t>14</w:t>
      </w:r>
    </w:p>
    <w:p w14:paraId="586BA369" w14:textId="77777777" w:rsidR="00347C46" w:rsidRPr="007D6E75" w:rsidRDefault="006F7B92">
      <w:pPr>
        <w:pStyle w:val="Tableofcontents0"/>
        <w:numPr>
          <w:ilvl w:val="0"/>
          <w:numId w:val="1"/>
        </w:numPr>
        <w:tabs>
          <w:tab w:val="left" w:pos="484"/>
          <w:tab w:val="center" w:pos="5645"/>
          <w:tab w:val="right" w:leader="dot" w:pos="10056"/>
        </w:tabs>
        <w:jc w:val="both"/>
        <w:rPr>
          <w:color w:val="auto"/>
          <w:sz w:val="24"/>
          <w:szCs w:val="24"/>
        </w:rPr>
      </w:pPr>
      <w:r w:rsidRPr="007D6E75">
        <w:rPr>
          <w:rStyle w:val="Tableofcontents"/>
          <w:color w:val="auto"/>
          <w:sz w:val="24"/>
          <w:szCs w:val="24"/>
          <w:lang w:val="kk-KZ"/>
        </w:rPr>
        <w:t>Қаржылық активтердің құ</w:t>
      </w:r>
      <w:r w:rsidR="001228E7" w:rsidRPr="007D6E75">
        <w:rPr>
          <w:rStyle w:val="Tableofcontents"/>
          <w:color w:val="auto"/>
          <w:sz w:val="24"/>
          <w:szCs w:val="24"/>
          <w:lang w:val="kk-KZ"/>
        </w:rPr>
        <w:t>нсыздануынан келген залалдардың орнын толтыр</w:t>
      </w:r>
      <w:r w:rsidRPr="007D6E75">
        <w:rPr>
          <w:rStyle w:val="Tableofcontents"/>
          <w:color w:val="auto"/>
          <w:sz w:val="24"/>
          <w:szCs w:val="24"/>
          <w:lang w:val="kk-KZ"/>
        </w:rPr>
        <w:t>у</w:t>
      </w:r>
      <w:r w:rsidR="00D73C77" w:rsidRPr="007D6E75">
        <w:rPr>
          <w:rStyle w:val="Tableofcontents"/>
          <w:color w:val="auto"/>
          <w:sz w:val="24"/>
          <w:szCs w:val="24"/>
        </w:rPr>
        <w:tab/>
        <w:t>14</w:t>
      </w:r>
    </w:p>
    <w:p w14:paraId="3468D2E7"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r w:rsidRPr="007D6E75">
        <w:rPr>
          <w:rStyle w:val="Tableofcontents"/>
          <w:color w:val="auto"/>
          <w:sz w:val="24"/>
          <w:szCs w:val="24"/>
          <w:lang w:val="kk-KZ"/>
        </w:rPr>
        <w:t>Жалпы әкімшілік шығыстар</w:t>
      </w:r>
      <w:r w:rsidR="00D73C77" w:rsidRPr="007D6E75">
        <w:rPr>
          <w:rStyle w:val="Tableofcontents"/>
          <w:color w:val="auto"/>
          <w:sz w:val="24"/>
          <w:szCs w:val="24"/>
        </w:rPr>
        <w:tab/>
        <w:t>14</w:t>
      </w:r>
    </w:p>
    <w:p w14:paraId="346FC701"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73" w:tooltip="Current Document">
        <w:r w:rsidRPr="007D6E75">
          <w:rPr>
            <w:rStyle w:val="Tableofcontents"/>
            <w:color w:val="auto"/>
            <w:sz w:val="24"/>
            <w:szCs w:val="24"/>
            <w:lang w:val="kk-KZ"/>
          </w:rPr>
          <w:t>Табыс салығы</w:t>
        </w:r>
        <w:r w:rsidR="00D73C77" w:rsidRPr="007D6E75">
          <w:rPr>
            <w:rStyle w:val="Tableofcontents"/>
            <w:color w:val="auto"/>
            <w:sz w:val="24"/>
            <w:szCs w:val="24"/>
          </w:rPr>
          <w:tab/>
          <w:t>15</w:t>
        </w:r>
      </w:hyperlink>
    </w:p>
    <w:p w14:paraId="3F323819"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83" w:tooltip="Current Document">
        <w:r w:rsidRPr="007D6E75">
          <w:rPr>
            <w:rStyle w:val="Tableofcontents"/>
            <w:color w:val="auto"/>
            <w:sz w:val="24"/>
            <w:szCs w:val="24"/>
            <w:lang w:val="kk-KZ"/>
          </w:rPr>
          <w:t>Ақша қаражаттары</w:t>
        </w:r>
        <w:r w:rsidR="00D73C77" w:rsidRPr="007D6E75">
          <w:rPr>
            <w:rStyle w:val="Tableofcontents"/>
            <w:color w:val="auto"/>
            <w:sz w:val="24"/>
            <w:szCs w:val="24"/>
          </w:rPr>
          <w:tab/>
          <w:t>16</w:t>
        </w:r>
      </w:hyperlink>
    </w:p>
    <w:p w14:paraId="049EDC8B"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r w:rsidRPr="007D6E75">
        <w:rPr>
          <w:rStyle w:val="Tableofcontents"/>
          <w:color w:val="auto"/>
          <w:sz w:val="24"/>
          <w:szCs w:val="24"/>
        </w:rPr>
        <w:t>Банк</w:t>
      </w:r>
      <w:r w:rsidRPr="007D6E75">
        <w:rPr>
          <w:rStyle w:val="Tableofcontents"/>
          <w:color w:val="auto"/>
          <w:sz w:val="24"/>
          <w:szCs w:val="24"/>
          <w:lang w:val="kk-KZ"/>
        </w:rPr>
        <w:t>тік</w:t>
      </w:r>
      <w:r w:rsidR="00D73C77" w:rsidRPr="007D6E75">
        <w:rPr>
          <w:rStyle w:val="Tableofcontents"/>
          <w:color w:val="auto"/>
          <w:sz w:val="24"/>
          <w:szCs w:val="24"/>
        </w:rPr>
        <w:t xml:space="preserve"> депозит</w:t>
      </w:r>
      <w:r w:rsidRPr="007D6E75">
        <w:rPr>
          <w:rStyle w:val="Tableofcontents"/>
          <w:color w:val="auto"/>
          <w:sz w:val="24"/>
          <w:szCs w:val="24"/>
          <w:lang w:val="kk-KZ"/>
        </w:rPr>
        <w:t>тер</w:t>
      </w:r>
      <w:r w:rsidR="00D73C77" w:rsidRPr="007D6E75">
        <w:rPr>
          <w:rStyle w:val="Tableofcontents"/>
          <w:color w:val="auto"/>
          <w:sz w:val="24"/>
          <w:szCs w:val="24"/>
        </w:rPr>
        <w:tab/>
        <w:t>16</w:t>
      </w:r>
    </w:p>
    <w:p w14:paraId="5D7F8295" w14:textId="77777777" w:rsidR="00347C46" w:rsidRPr="007D6E75" w:rsidRDefault="006F7B92">
      <w:pPr>
        <w:pStyle w:val="Tableofcontents0"/>
        <w:numPr>
          <w:ilvl w:val="0"/>
          <w:numId w:val="1"/>
        </w:numPr>
        <w:tabs>
          <w:tab w:val="left" w:pos="484"/>
          <w:tab w:val="center" w:pos="5475"/>
          <w:tab w:val="right" w:leader="dot" w:pos="10056"/>
        </w:tabs>
        <w:jc w:val="both"/>
        <w:rPr>
          <w:color w:val="auto"/>
          <w:sz w:val="24"/>
          <w:szCs w:val="24"/>
        </w:rPr>
      </w:pPr>
      <w:r w:rsidRPr="007D6E75">
        <w:rPr>
          <w:rStyle w:val="Tableofcontents"/>
          <w:color w:val="auto"/>
          <w:sz w:val="24"/>
          <w:szCs w:val="24"/>
          <w:lang w:val="kk-KZ"/>
        </w:rPr>
        <w:t>Кері репо келісімдері бойынша берілген несиелер</w:t>
      </w:r>
      <w:r w:rsidR="00D73C77" w:rsidRPr="007D6E75">
        <w:rPr>
          <w:rStyle w:val="Tableofcontents"/>
          <w:color w:val="auto"/>
          <w:sz w:val="24"/>
          <w:szCs w:val="24"/>
        </w:rPr>
        <w:tab/>
        <w:t>16</w:t>
      </w:r>
    </w:p>
    <w:p w14:paraId="7FC16FE8" w14:textId="77777777" w:rsidR="00347C46" w:rsidRPr="007D6E75" w:rsidRDefault="006F7B92">
      <w:pPr>
        <w:pStyle w:val="Tableofcontents0"/>
        <w:numPr>
          <w:ilvl w:val="0"/>
          <w:numId w:val="1"/>
        </w:numPr>
        <w:tabs>
          <w:tab w:val="left" w:pos="484"/>
          <w:tab w:val="center" w:pos="5427"/>
          <w:tab w:val="right" w:leader="dot" w:pos="10056"/>
        </w:tabs>
        <w:jc w:val="both"/>
        <w:rPr>
          <w:color w:val="auto"/>
          <w:sz w:val="24"/>
          <w:szCs w:val="24"/>
        </w:rPr>
      </w:pPr>
      <w:hyperlink w:anchor="bookmark97" w:tooltip="Current Document">
        <w:r w:rsidRPr="007D6E75">
          <w:rPr>
            <w:rStyle w:val="Tableofcontents"/>
            <w:color w:val="auto"/>
            <w:sz w:val="24"/>
            <w:szCs w:val="24"/>
            <w:lang w:val="kk-KZ"/>
          </w:rPr>
          <w:t>Пайда мен шығыстар арқылы әділ құн бойынша бағаланатын қаржылық активтер</w:t>
        </w:r>
        <w:r w:rsidR="00D73C77" w:rsidRPr="007D6E75">
          <w:rPr>
            <w:rStyle w:val="Tableofcontents"/>
            <w:color w:val="auto"/>
            <w:sz w:val="24"/>
            <w:szCs w:val="24"/>
          </w:rPr>
          <w:tab/>
          <w:t>16</w:t>
        </w:r>
      </w:hyperlink>
    </w:p>
    <w:p w14:paraId="3AEF190F" w14:textId="77777777" w:rsidR="00347C46" w:rsidRPr="007D6E75" w:rsidRDefault="006F7B92">
      <w:pPr>
        <w:pStyle w:val="Tableofcontents0"/>
        <w:numPr>
          <w:ilvl w:val="0"/>
          <w:numId w:val="1"/>
        </w:numPr>
        <w:tabs>
          <w:tab w:val="left" w:pos="484"/>
          <w:tab w:val="center" w:pos="5427"/>
          <w:tab w:val="left" w:leader="dot" w:pos="9859"/>
        </w:tabs>
        <w:jc w:val="both"/>
        <w:rPr>
          <w:color w:val="auto"/>
          <w:sz w:val="24"/>
          <w:szCs w:val="24"/>
        </w:rPr>
      </w:pPr>
      <w:hyperlink w:anchor="bookmark99" w:tooltip="Current Document">
        <w:r w:rsidRPr="007D6E75">
          <w:rPr>
            <w:rStyle w:val="Tableofcontents"/>
            <w:color w:val="auto"/>
            <w:sz w:val="24"/>
            <w:szCs w:val="24"/>
            <w:lang w:val="kk-KZ"/>
          </w:rPr>
          <w:t>Басқа жиынтық табыс арқылы әділ құн бойынша бағаланатын қаржылық активтер..</w:t>
        </w:r>
        <w:r w:rsidR="00D73C77" w:rsidRPr="007D6E75">
          <w:rPr>
            <w:rStyle w:val="Tableofcontents"/>
            <w:color w:val="auto"/>
            <w:sz w:val="24"/>
            <w:szCs w:val="24"/>
          </w:rPr>
          <w:t>16</w:t>
        </w:r>
      </w:hyperlink>
    </w:p>
    <w:p w14:paraId="01A11F02" w14:textId="77777777" w:rsidR="00347C46" w:rsidRPr="007D6E75" w:rsidRDefault="006F7B92">
      <w:pPr>
        <w:pStyle w:val="Tableofcontents0"/>
        <w:numPr>
          <w:ilvl w:val="0"/>
          <w:numId w:val="1"/>
        </w:numPr>
        <w:tabs>
          <w:tab w:val="left" w:pos="484"/>
          <w:tab w:val="center" w:pos="5645"/>
          <w:tab w:val="right" w:leader="dot" w:pos="10056"/>
        </w:tabs>
        <w:jc w:val="both"/>
        <w:rPr>
          <w:color w:val="auto"/>
          <w:sz w:val="24"/>
          <w:szCs w:val="24"/>
        </w:rPr>
      </w:pPr>
      <w:hyperlink w:anchor="bookmark91" w:tooltip="Current Document">
        <w:r w:rsidRPr="007D6E75">
          <w:rPr>
            <w:rStyle w:val="Tableofcontents"/>
            <w:color w:val="auto"/>
            <w:sz w:val="24"/>
            <w:szCs w:val="24"/>
            <w:lang w:val="kk-KZ"/>
          </w:rPr>
          <w:t>Өтемпұл құны бойынша есепке алынатын қаржылық активтер</w:t>
        </w:r>
        <w:r w:rsidR="00D73C77" w:rsidRPr="007D6E75">
          <w:rPr>
            <w:rStyle w:val="Tableofcontents"/>
            <w:color w:val="auto"/>
            <w:sz w:val="24"/>
            <w:szCs w:val="24"/>
          </w:rPr>
          <w:tab/>
          <w:t>17</w:t>
        </w:r>
      </w:hyperlink>
    </w:p>
    <w:p w14:paraId="1D2F38F1"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95" w:tooltip="Current Document">
        <w:r w:rsidRPr="007D6E75">
          <w:rPr>
            <w:rStyle w:val="Tableofcontents"/>
            <w:color w:val="auto"/>
            <w:sz w:val="24"/>
            <w:szCs w:val="24"/>
            <w:lang w:val="kk-KZ"/>
          </w:rPr>
          <w:t>Негізгі құралдар</w:t>
        </w:r>
        <w:r w:rsidR="00D73C77" w:rsidRPr="007D6E75">
          <w:rPr>
            <w:rStyle w:val="Tableofcontents"/>
            <w:color w:val="auto"/>
            <w:sz w:val="24"/>
            <w:szCs w:val="24"/>
          </w:rPr>
          <w:tab/>
          <w:t>17</w:t>
        </w:r>
      </w:hyperlink>
    </w:p>
    <w:p w14:paraId="37A82548"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107" w:tooltip="Current Document">
        <w:r w:rsidRPr="007D6E75">
          <w:rPr>
            <w:rStyle w:val="Tableofcontents"/>
            <w:color w:val="auto"/>
            <w:sz w:val="24"/>
            <w:szCs w:val="24"/>
            <w:lang w:val="kk-KZ"/>
          </w:rPr>
          <w:t>Басқа активтер</w:t>
        </w:r>
        <w:r w:rsidR="00D73C77" w:rsidRPr="007D6E75">
          <w:rPr>
            <w:rStyle w:val="Tableofcontents"/>
            <w:color w:val="auto"/>
            <w:sz w:val="24"/>
            <w:szCs w:val="24"/>
          </w:rPr>
          <w:tab/>
          <w:t>18</w:t>
        </w:r>
      </w:hyperlink>
    </w:p>
    <w:p w14:paraId="48AB152F"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111" w:tooltip="Current Document">
        <w:r w:rsidRPr="007D6E75">
          <w:rPr>
            <w:rStyle w:val="Tableofcontents"/>
            <w:color w:val="auto"/>
            <w:sz w:val="24"/>
            <w:szCs w:val="24"/>
            <w:lang w:val="kk-KZ"/>
          </w:rPr>
          <w:t>Сақтандыру және қайта сақтандыру келісімшарттары</w:t>
        </w:r>
        <w:r w:rsidR="00D73C77" w:rsidRPr="007D6E75">
          <w:rPr>
            <w:rStyle w:val="Tableofcontents"/>
            <w:color w:val="auto"/>
            <w:sz w:val="24"/>
            <w:szCs w:val="24"/>
          </w:rPr>
          <w:tab/>
          <w:t>19</w:t>
        </w:r>
      </w:hyperlink>
    </w:p>
    <w:p w14:paraId="66587BF2"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191" w:tooltip="Current Document">
        <w:r w:rsidRPr="007D6E75">
          <w:rPr>
            <w:rStyle w:val="Tableofcontents"/>
            <w:color w:val="auto"/>
            <w:sz w:val="24"/>
            <w:szCs w:val="24"/>
            <w:lang w:val="kk-KZ"/>
          </w:rPr>
          <w:t>Жалға алу</w:t>
        </w:r>
        <w:r w:rsidR="00D73C77" w:rsidRPr="007D6E75">
          <w:rPr>
            <w:rStyle w:val="Tableofcontents"/>
            <w:color w:val="auto"/>
            <w:sz w:val="24"/>
            <w:szCs w:val="24"/>
          </w:rPr>
          <w:tab/>
          <w:t>30</w:t>
        </w:r>
      </w:hyperlink>
    </w:p>
    <w:p w14:paraId="6B97E4E1"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193" w:tooltip="Current Document">
        <w:r w:rsidRPr="007D6E75">
          <w:rPr>
            <w:rStyle w:val="Tableofcontents"/>
            <w:color w:val="auto"/>
            <w:sz w:val="24"/>
            <w:szCs w:val="24"/>
            <w:lang w:val="kk-KZ"/>
          </w:rPr>
          <w:t>Басқа міндеттемелер</w:t>
        </w:r>
        <w:r w:rsidR="00D73C77" w:rsidRPr="007D6E75">
          <w:rPr>
            <w:rStyle w:val="Tableofcontents"/>
            <w:color w:val="auto"/>
            <w:sz w:val="24"/>
            <w:szCs w:val="24"/>
          </w:rPr>
          <w:tab/>
          <w:t>31</w:t>
        </w:r>
      </w:hyperlink>
    </w:p>
    <w:p w14:paraId="3D347025" w14:textId="77777777" w:rsidR="00347C46" w:rsidRPr="007D6E75" w:rsidRDefault="00D73C77">
      <w:pPr>
        <w:pStyle w:val="Tableofcontents0"/>
        <w:numPr>
          <w:ilvl w:val="0"/>
          <w:numId w:val="1"/>
        </w:numPr>
        <w:tabs>
          <w:tab w:val="left" w:pos="484"/>
          <w:tab w:val="right" w:leader="dot" w:pos="10056"/>
        </w:tabs>
        <w:jc w:val="both"/>
        <w:rPr>
          <w:color w:val="auto"/>
          <w:sz w:val="24"/>
          <w:szCs w:val="24"/>
        </w:rPr>
      </w:pPr>
      <w:hyperlink w:anchor="bookmark195" w:tooltip="Current Document">
        <w:r w:rsidRPr="007D6E75">
          <w:rPr>
            <w:rStyle w:val="Tableofcontents"/>
            <w:color w:val="auto"/>
            <w:sz w:val="24"/>
            <w:szCs w:val="24"/>
          </w:rPr>
          <w:t xml:space="preserve">Капитал </w:t>
        </w:r>
        <w:r w:rsidR="006F7B92" w:rsidRPr="007D6E75">
          <w:rPr>
            <w:rStyle w:val="Tableofcontents"/>
            <w:color w:val="auto"/>
            <w:sz w:val="24"/>
            <w:szCs w:val="24"/>
            <w:lang w:val="kk-KZ"/>
          </w:rPr>
          <w:t>мен қорлар</w:t>
        </w:r>
        <w:r w:rsidRPr="007D6E75">
          <w:rPr>
            <w:rStyle w:val="Tableofcontents"/>
            <w:color w:val="auto"/>
            <w:sz w:val="24"/>
            <w:szCs w:val="24"/>
          </w:rPr>
          <w:tab/>
          <w:t>31</w:t>
        </w:r>
      </w:hyperlink>
    </w:p>
    <w:p w14:paraId="1FBEFE34"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205" w:tooltip="Current Document">
        <w:r w:rsidRPr="007D6E75">
          <w:rPr>
            <w:rStyle w:val="Tableofcontents"/>
            <w:color w:val="auto"/>
            <w:sz w:val="24"/>
            <w:szCs w:val="24"/>
            <w:lang w:val="kk-KZ"/>
          </w:rPr>
          <w:t>Қаржылық тәуекелдердері басқару мақсаты мен саясаты</w:t>
        </w:r>
        <w:r w:rsidR="00D73C77" w:rsidRPr="007D6E75">
          <w:rPr>
            <w:rStyle w:val="Tableofcontents"/>
            <w:color w:val="auto"/>
            <w:sz w:val="24"/>
            <w:szCs w:val="24"/>
          </w:rPr>
          <w:tab/>
          <w:t>32</w:t>
        </w:r>
      </w:hyperlink>
    </w:p>
    <w:p w14:paraId="7D2AE4A8"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320" w:tooltip="Current Document">
        <w:r w:rsidRPr="007D6E75">
          <w:rPr>
            <w:rStyle w:val="Tableofcontents"/>
            <w:color w:val="auto"/>
            <w:sz w:val="24"/>
            <w:szCs w:val="24"/>
            <w:lang w:val="kk-KZ"/>
          </w:rPr>
          <w:t>Шартты және әлеуетті міндеттемелер</w:t>
        </w:r>
        <w:r w:rsidR="00D73C77" w:rsidRPr="007D6E75">
          <w:rPr>
            <w:rStyle w:val="Tableofcontents"/>
            <w:color w:val="auto"/>
            <w:sz w:val="24"/>
            <w:szCs w:val="24"/>
          </w:rPr>
          <w:tab/>
          <w:t>47</w:t>
        </w:r>
      </w:hyperlink>
    </w:p>
    <w:p w14:paraId="71930414"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333" w:tooltip="Current Document">
        <w:r w:rsidRPr="007D6E75">
          <w:rPr>
            <w:rStyle w:val="Tableofcontents"/>
            <w:color w:val="auto"/>
            <w:sz w:val="24"/>
            <w:szCs w:val="24"/>
            <w:lang w:val="kk-KZ"/>
          </w:rPr>
          <w:t>Байланысты тараптармен жасалған операциялар</w:t>
        </w:r>
        <w:r w:rsidR="00D73C77" w:rsidRPr="007D6E75">
          <w:rPr>
            <w:rStyle w:val="Tableofcontents"/>
            <w:color w:val="auto"/>
            <w:sz w:val="24"/>
            <w:szCs w:val="24"/>
          </w:rPr>
          <w:tab/>
          <w:t>48</w:t>
        </w:r>
      </w:hyperlink>
    </w:p>
    <w:p w14:paraId="301067A1" w14:textId="77777777" w:rsidR="00347C46" w:rsidRPr="007D6E75" w:rsidRDefault="006F7B92">
      <w:pPr>
        <w:pStyle w:val="Tableofcontents0"/>
        <w:numPr>
          <w:ilvl w:val="0"/>
          <w:numId w:val="1"/>
        </w:numPr>
        <w:tabs>
          <w:tab w:val="left" w:pos="484"/>
          <w:tab w:val="right" w:leader="dot" w:pos="10056"/>
        </w:tabs>
        <w:jc w:val="both"/>
        <w:rPr>
          <w:color w:val="auto"/>
          <w:sz w:val="24"/>
          <w:szCs w:val="24"/>
        </w:rPr>
      </w:pPr>
      <w:hyperlink w:anchor="bookmark341" w:tooltip="Current Document">
        <w:r w:rsidRPr="007D6E75">
          <w:rPr>
            <w:rStyle w:val="Tableofcontents"/>
            <w:color w:val="auto"/>
            <w:sz w:val="24"/>
            <w:szCs w:val="24"/>
            <w:lang w:val="kk-KZ"/>
          </w:rPr>
          <w:t>Есепке алу саясатының негізгі ережелері</w:t>
        </w:r>
        <w:r w:rsidR="00D73C77" w:rsidRPr="007D6E75">
          <w:rPr>
            <w:rStyle w:val="Tableofcontents"/>
            <w:color w:val="auto"/>
            <w:sz w:val="24"/>
            <w:szCs w:val="24"/>
          </w:rPr>
          <w:tab/>
          <w:t>48</w:t>
        </w:r>
      </w:hyperlink>
    </w:p>
    <w:p w14:paraId="006468C7" w14:textId="77777777" w:rsidR="00347C46" w:rsidRPr="007D6E75" w:rsidRDefault="006F7B92">
      <w:pPr>
        <w:pStyle w:val="Tableofcontents0"/>
        <w:numPr>
          <w:ilvl w:val="0"/>
          <w:numId w:val="1"/>
        </w:numPr>
        <w:tabs>
          <w:tab w:val="left" w:pos="484"/>
          <w:tab w:val="right" w:leader="dot" w:pos="10056"/>
        </w:tabs>
        <w:jc w:val="both"/>
        <w:rPr>
          <w:color w:val="auto"/>
        </w:rPr>
        <w:sectPr w:rsidR="00347C46" w:rsidRPr="007D6E75" w:rsidSect="006F7B92">
          <w:pgSz w:w="11900" w:h="16840"/>
          <w:pgMar w:top="993" w:right="872" w:bottom="4253" w:left="896" w:header="2563" w:footer="2647" w:gutter="0"/>
          <w:pgNumType w:start="1"/>
          <w:cols w:space="720"/>
          <w:noEndnote/>
          <w:docGrid w:linePitch="360"/>
        </w:sectPr>
      </w:pPr>
      <w:hyperlink w:anchor="bookmark461" w:tooltip="Current Document">
        <w:r w:rsidRPr="007D6E75">
          <w:rPr>
            <w:rStyle w:val="Tableofcontents"/>
            <w:color w:val="auto"/>
            <w:sz w:val="24"/>
            <w:szCs w:val="24"/>
            <w:lang w:val="kk-KZ"/>
          </w:rPr>
          <w:t>Есептік кезеңнен кейінгі оқиғалар</w:t>
        </w:r>
        <w:r w:rsidR="00D73C77" w:rsidRPr="007D6E75">
          <w:rPr>
            <w:rStyle w:val="Tableofcontents"/>
            <w:color w:val="auto"/>
            <w:sz w:val="24"/>
            <w:szCs w:val="24"/>
          </w:rPr>
          <w:tab/>
          <w:t>61</w:t>
        </w:r>
      </w:hyperlink>
      <w:r w:rsidR="00D73C77" w:rsidRPr="007D6E75">
        <w:rPr>
          <w:color w:val="auto"/>
          <w:sz w:val="24"/>
          <w:szCs w:val="24"/>
        </w:rPr>
        <w:fldChar w:fldCharType="end"/>
      </w:r>
    </w:p>
    <w:p w14:paraId="2714533E" w14:textId="058B46FD" w:rsidR="00347C46" w:rsidRPr="007D6E75" w:rsidRDefault="00D73C77">
      <w:pPr>
        <w:pStyle w:val="Heading60"/>
        <w:keepNext/>
        <w:keepLines/>
        <w:spacing w:after="60" w:line="240" w:lineRule="auto"/>
        <w:ind w:left="4860"/>
        <w:rPr>
          <w:color w:val="auto"/>
          <w:sz w:val="18"/>
          <w:szCs w:val="18"/>
        </w:rPr>
      </w:pPr>
      <w:bookmarkStart w:id="1" w:name="bookmark4"/>
      <w:r w:rsidRPr="007D6E75">
        <w:rPr>
          <w:rStyle w:val="Heading6"/>
          <w:b/>
          <w:bCs/>
          <w:color w:val="auto"/>
          <w:sz w:val="18"/>
          <w:szCs w:val="18"/>
          <w:lang w:val="en-US" w:eastAsia="en-US" w:bidi="en-US"/>
        </w:rPr>
        <w:lastRenderedPageBreak/>
        <w:t>Moore</w:t>
      </w:r>
      <w:r w:rsidRPr="007D6E75">
        <w:rPr>
          <w:rStyle w:val="Heading6"/>
          <w:b/>
          <w:bCs/>
          <w:color w:val="auto"/>
          <w:sz w:val="18"/>
          <w:szCs w:val="18"/>
          <w:lang w:eastAsia="en-US" w:bidi="en-US"/>
        </w:rPr>
        <w:t xml:space="preserve"> </w:t>
      </w:r>
      <w:r w:rsidRPr="007D6E75">
        <w:rPr>
          <w:rStyle w:val="Heading6"/>
          <w:b/>
          <w:bCs/>
          <w:color w:val="auto"/>
          <w:sz w:val="18"/>
          <w:szCs w:val="18"/>
          <w:lang w:val="en-US" w:eastAsia="en-US" w:bidi="en-US"/>
        </w:rPr>
        <w:t>Kazakhstan</w:t>
      </w:r>
      <w:bookmarkEnd w:id="1"/>
    </w:p>
    <w:p w14:paraId="51CA26CC" w14:textId="77777777" w:rsidR="00347C46" w:rsidRPr="007D6E75" w:rsidRDefault="006F7B92">
      <w:pPr>
        <w:pStyle w:val="a4"/>
        <w:spacing w:after="60" w:line="262" w:lineRule="auto"/>
        <w:ind w:left="4860"/>
        <w:rPr>
          <w:color w:val="auto"/>
          <w:sz w:val="24"/>
          <w:szCs w:val="24"/>
        </w:rPr>
      </w:pPr>
      <w:r w:rsidRPr="007D6E75">
        <w:rPr>
          <w:rStyle w:val="a3"/>
          <w:color w:val="auto"/>
          <w:sz w:val="24"/>
          <w:szCs w:val="24"/>
        </w:rPr>
        <w:t>Астана</w:t>
      </w:r>
      <w:r w:rsidRPr="007D6E75">
        <w:rPr>
          <w:rStyle w:val="a3"/>
          <w:color w:val="auto"/>
          <w:sz w:val="24"/>
          <w:szCs w:val="24"/>
          <w:lang w:val="kk-KZ"/>
        </w:rPr>
        <w:t xml:space="preserve"> қ.</w:t>
      </w:r>
      <w:r w:rsidR="00D73C77" w:rsidRPr="007D6E75">
        <w:rPr>
          <w:rStyle w:val="a3"/>
          <w:color w:val="auto"/>
          <w:sz w:val="24"/>
          <w:szCs w:val="24"/>
        </w:rPr>
        <w:t xml:space="preserve">, </w:t>
      </w:r>
      <w:r w:rsidRPr="007D6E75">
        <w:rPr>
          <w:rStyle w:val="a3"/>
          <w:color w:val="auto"/>
          <w:sz w:val="24"/>
          <w:szCs w:val="24"/>
          <w:lang w:val="kk-KZ"/>
        </w:rPr>
        <w:t>Қ</w:t>
      </w:r>
      <w:proofErr w:type="spellStart"/>
      <w:r w:rsidR="00D73C77" w:rsidRPr="007D6E75">
        <w:rPr>
          <w:rStyle w:val="a3"/>
          <w:color w:val="auto"/>
          <w:sz w:val="24"/>
          <w:szCs w:val="24"/>
        </w:rPr>
        <w:t>айым</w:t>
      </w:r>
      <w:proofErr w:type="spellEnd"/>
      <w:r w:rsidR="00D73C77" w:rsidRPr="007D6E75">
        <w:rPr>
          <w:rStyle w:val="a3"/>
          <w:color w:val="auto"/>
          <w:sz w:val="24"/>
          <w:szCs w:val="24"/>
        </w:rPr>
        <w:t xml:space="preserve"> М</w:t>
      </w:r>
      <w:r w:rsidRPr="007D6E75">
        <w:rPr>
          <w:rStyle w:val="a3"/>
          <w:color w:val="auto"/>
          <w:sz w:val="24"/>
          <w:szCs w:val="24"/>
          <w:lang w:val="kk-KZ"/>
        </w:rPr>
        <w:t>ұ</w:t>
      </w:r>
      <w:proofErr w:type="spellStart"/>
      <w:r w:rsidR="00D73C77" w:rsidRPr="007D6E75">
        <w:rPr>
          <w:rStyle w:val="a3"/>
          <w:color w:val="auto"/>
          <w:sz w:val="24"/>
          <w:szCs w:val="24"/>
        </w:rPr>
        <w:t>хамедханов</w:t>
      </w:r>
      <w:proofErr w:type="spellEnd"/>
      <w:r w:rsidRPr="007D6E75">
        <w:rPr>
          <w:rStyle w:val="a3"/>
          <w:color w:val="auto"/>
          <w:sz w:val="24"/>
          <w:szCs w:val="24"/>
          <w:lang w:val="kk-KZ"/>
        </w:rPr>
        <w:t xml:space="preserve"> көш.</w:t>
      </w:r>
      <w:r w:rsidR="00D73C77" w:rsidRPr="007D6E75">
        <w:rPr>
          <w:rStyle w:val="a3"/>
          <w:color w:val="auto"/>
          <w:sz w:val="24"/>
          <w:szCs w:val="24"/>
        </w:rPr>
        <w:t xml:space="preserve"> 5, </w:t>
      </w:r>
      <w:r w:rsidRPr="007D6E75">
        <w:rPr>
          <w:rStyle w:val="a3"/>
          <w:color w:val="auto"/>
          <w:sz w:val="24"/>
          <w:szCs w:val="24"/>
        </w:rPr>
        <w:t>«</w:t>
      </w:r>
      <w:proofErr w:type="spellStart"/>
      <w:r w:rsidRPr="007D6E75">
        <w:rPr>
          <w:rStyle w:val="a3"/>
          <w:color w:val="auto"/>
          <w:sz w:val="24"/>
          <w:szCs w:val="24"/>
        </w:rPr>
        <w:t>Centro</w:t>
      </w:r>
      <w:proofErr w:type="spellEnd"/>
      <w:r w:rsidRPr="007D6E75">
        <w:rPr>
          <w:rStyle w:val="a3"/>
          <w:color w:val="auto"/>
          <w:sz w:val="24"/>
          <w:szCs w:val="24"/>
        </w:rPr>
        <w:t xml:space="preserve">» </w:t>
      </w:r>
      <w:r w:rsidR="00D73C77" w:rsidRPr="007D6E75">
        <w:rPr>
          <w:rStyle w:val="a3"/>
          <w:color w:val="auto"/>
          <w:sz w:val="24"/>
          <w:szCs w:val="24"/>
        </w:rPr>
        <w:t>Бизнес-</w:t>
      </w:r>
      <w:r w:rsidRPr="007D6E75">
        <w:rPr>
          <w:rStyle w:val="a3"/>
          <w:color w:val="auto"/>
          <w:sz w:val="24"/>
          <w:szCs w:val="24"/>
          <w:lang w:val="kk-KZ"/>
        </w:rPr>
        <w:t>орталығы</w:t>
      </w:r>
      <w:r w:rsidR="00D73C77" w:rsidRPr="007D6E75">
        <w:rPr>
          <w:rStyle w:val="a3"/>
          <w:color w:val="auto"/>
          <w:sz w:val="24"/>
          <w:szCs w:val="24"/>
        </w:rPr>
        <w:t xml:space="preserve"> </w:t>
      </w:r>
      <w:r w:rsidR="00D73C77" w:rsidRPr="007D6E75">
        <w:rPr>
          <w:rStyle w:val="a3"/>
          <w:color w:val="auto"/>
          <w:sz w:val="24"/>
          <w:szCs w:val="24"/>
          <w:lang w:val="en-US" w:eastAsia="en-US" w:bidi="en-US"/>
        </w:rPr>
        <w:t>D</w:t>
      </w:r>
      <w:r w:rsidR="00D73C77" w:rsidRPr="007D6E75">
        <w:rPr>
          <w:rStyle w:val="a3"/>
          <w:color w:val="auto"/>
          <w:sz w:val="24"/>
          <w:szCs w:val="24"/>
          <w:lang w:eastAsia="en-US" w:bidi="en-US"/>
        </w:rPr>
        <w:t xml:space="preserve">, </w:t>
      </w:r>
      <w:r w:rsidR="00D73C77" w:rsidRPr="007D6E75">
        <w:rPr>
          <w:rStyle w:val="a3"/>
          <w:color w:val="auto"/>
          <w:sz w:val="24"/>
          <w:szCs w:val="24"/>
        </w:rPr>
        <w:t>3-</w:t>
      </w:r>
      <w:r w:rsidR="00D84D80" w:rsidRPr="007D6E75">
        <w:rPr>
          <w:rStyle w:val="a3"/>
          <w:color w:val="auto"/>
          <w:sz w:val="24"/>
          <w:szCs w:val="24"/>
          <w:lang w:val="kk-KZ"/>
        </w:rPr>
        <w:t>қабат</w:t>
      </w:r>
    </w:p>
    <w:p w14:paraId="533F4DF4" w14:textId="77777777" w:rsidR="00347C46" w:rsidRPr="007D6E75" w:rsidRDefault="00D73C77">
      <w:pPr>
        <w:pStyle w:val="a4"/>
        <w:spacing w:after="0" w:line="262" w:lineRule="auto"/>
        <w:ind w:left="4860"/>
        <w:rPr>
          <w:color w:val="auto"/>
          <w:sz w:val="24"/>
          <w:szCs w:val="24"/>
        </w:rPr>
      </w:pPr>
      <w:r w:rsidRPr="007D6E75">
        <w:rPr>
          <w:rStyle w:val="a3"/>
          <w:color w:val="auto"/>
          <w:sz w:val="24"/>
          <w:szCs w:val="24"/>
        </w:rPr>
        <w:t>Т +7 727 266 99 04</w:t>
      </w:r>
    </w:p>
    <w:p w14:paraId="3E9E6E6B" w14:textId="77777777" w:rsidR="00347C46" w:rsidRPr="007D6E75" w:rsidRDefault="00D73C77">
      <w:pPr>
        <w:pStyle w:val="a4"/>
        <w:spacing w:after="60" w:line="262" w:lineRule="auto"/>
        <w:ind w:left="7320"/>
        <w:rPr>
          <w:color w:val="auto"/>
          <w:sz w:val="24"/>
          <w:szCs w:val="24"/>
        </w:rPr>
      </w:pPr>
      <w:r w:rsidRPr="007D6E75">
        <w:rPr>
          <w:rStyle w:val="a3"/>
          <w:color w:val="auto"/>
          <w:sz w:val="24"/>
          <w:szCs w:val="24"/>
        </w:rPr>
        <w:t xml:space="preserve">Е </w:t>
      </w:r>
      <w:hyperlink r:id="rId7" w:history="1">
        <w:r w:rsidRPr="007D6E75">
          <w:rPr>
            <w:rStyle w:val="a3"/>
            <w:color w:val="auto"/>
            <w:sz w:val="24"/>
            <w:szCs w:val="24"/>
            <w:lang w:val="en-US" w:eastAsia="en-US" w:bidi="en-US"/>
          </w:rPr>
          <w:t>info</w:t>
        </w:r>
        <w:r w:rsidRPr="007D6E75">
          <w:rPr>
            <w:rStyle w:val="a3"/>
            <w:color w:val="auto"/>
            <w:sz w:val="24"/>
            <w:szCs w:val="24"/>
            <w:lang w:eastAsia="en-US" w:bidi="en-US"/>
          </w:rPr>
          <w:t>@</w:t>
        </w:r>
        <w:proofErr w:type="spellStart"/>
        <w:r w:rsidRPr="007D6E75">
          <w:rPr>
            <w:rStyle w:val="a3"/>
            <w:color w:val="auto"/>
            <w:sz w:val="24"/>
            <w:szCs w:val="24"/>
            <w:lang w:val="en-US" w:eastAsia="en-US" w:bidi="en-US"/>
          </w:rPr>
          <w:t>moore</w:t>
        </w:r>
        <w:proofErr w:type="spellEnd"/>
        <w:r w:rsidRPr="007D6E75">
          <w:rPr>
            <w:rStyle w:val="a3"/>
            <w:color w:val="auto"/>
            <w:sz w:val="24"/>
            <w:szCs w:val="24"/>
            <w:lang w:eastAsia="en-US" w:bidi="en-US"/>
          </w:rPr>
          <w:t>.</w:t>
        </w:r>
        <w:proofErr w:type="spellStart"/>
        <w:r w:rsidRPr="007D6E75">
          <w:rPr>
            <w:rStyle w:val="a3"/>
            <w:color w:val="auto"/>
            <w:sz w:val="24"/>
            <w:szCs w:val="24"/>
            <w:lang w:val="en-US" w:eastAsia="en-US" w:bidi="en-US"/>
          </w:rPr>
          <w:t>kz</w:t>
        </w:r>
        <w:proofErr w:type="spellEnd"/>
      </w:hyperlink>
    </w:p>
    <w:p w14:paraId="5EFEE479" w14:textId="77777777" w:rsidR="00347C46" w:rsidRPr="007D6E75" w:rsidRDefault="00D73C77">
      <w:pPr>
        <w:pStyle w:val="a4"/>
        <w:spacing w:after="700" w:line="262" w:lineRule="auto"/>
        <w:ind w:left="7320"/>
        <w:rPr>
          <w:color w:val="auto"/>
          <w:sz w:val="24"/>
          <w:szCs w:val="24"/>
        </w:rPr>
      </w:pPr>
      <w:proofErr w:type="spellStart"/>
      <w:r w:rsidRPr="007D6E75">
        <w:rPr>
          <w:rStyle w:val="a3"/>
          <w:color w:val="auto"/>
          <w:sz w:val="24"/>
          <w:szCs w:val="24"/>
          <w:lang w:val="en-US" w:eastAsia="en-US" w:bidi="en-US"/>
        </w:rPr>
        <w:t>kazakhstan</w:t>
      </w:r>
      <w:proofErr w:type="spellEnd"/>
      <w:r w:rsidRPr="007D6E75">
        <w:rPr>
          <w:rStyle w:val="a3"/>
          <w:color w:val="auto"/>
          <w:sz w:val="24"/>
          <w:szCs w:val="24"/>
          <w:lang w:eastAsia="en-US" w:bidi="en-US"/>
        </w:rPr>
        <w:t>.</w:t>
      </w:r>
      <w:proofErr w:type="spellStart"/>
      <w:r w:rsidRPr="007D6E75">
        <w:rPr>
          <w:rStyle w:val="a3"/>
          <w:color w:val="auto"/>
          <w:sz w:val="24"/>
          <w:szCs w:val="24"/>
          <w:lang w:val="en-US" w:eastAsia="en-US" w:bidi="en-US"/>
        </w:rPr>
        <w:t>moore</w:t>
      </w:r>
      <w:proofErr w:type="spellEnd"/>
      <w:r w:rsidRPr="007D6E75">
        <w:rPr>
          <w:rStyle w:val="a3"/>
          <w:color w:val="auto"/>
          <w:sz w:val="24"/>
          <w:szCs w:val="24"/>
          <w:lang w:eastAsia="en-US" w:bidi="en-US"/>
        </w:rPr>
        <w:t>-</w:t>
      </w:r>
      <w:r w:rsidRPr="007D6E75">
        <w:rPr>
          <w:rStyle w:val="a3"/>
          <w:color w:val="auto"/>
          <w:sz w:val="24"/>
          <w:szCs w:val="24"/>
          <w:lang w:val="en-US" w:eastAsia="en-US" w:bidi="en-US"/>
        </w:rPr>
        <w:t>global</w:t>
      </w:r>
      <w:r w:rsidRPr="007D6E75">
        <w:rPr>
          <w:rStyle w:val="a3"/>
          <w:color w:val="auto"/>
          <w:sz w:val="24"/>
          <w:szCs w:val="24"/>
          <w:lang w:eastAsia="en-US" w:bidi="en-US"/>
        </w:rPr>
        <w:t>.</w:t>
      </w:r>
      <w:r w:rsidRPr="007D6E75">
        <w:rPr>
          <w:rStyle w:val="a3"/>
          <w:color w:val="auto"/>
          <w:sz w:val="24"/>
          <w:szCs w:val="24"/>
          <w:lang w:val="en-US" w:eastAsia="en-US" w:bidi="en-US"/>
        </w:rPr>
        <w:t>com</w:t>
      </w:r>
    </w:p>
    <w:p w14:paraId="738FDB7B" w14:textId="77777777" w:rsidR="00347C46" w:rsidRPr="007D6E75" w:rsidRDefault="00D84D80">
      <w:pPr>
        <w:pStyle w:val="Heading60"/>
        <w:keepNext/>
        <w:keepLines/>
        <w:spacing w:after="500" w:line="317" w:lineRule="auto"/>
        <w:rPr>
          <w:color w:val="auto"/>
          <w:sz w:val="24"/>
          <w:szCs w:val="24"/>
          <w:lang w:val="kk-KZ"/>
        </w:rPr>
      </w:pPr>
      <w:r w:rsidRPr="007D6E75">
        <w:rPr>
          <w:rStyle w:val="Heading6"/>
          <w:b/>
          <w:bCs/>
          <w:color w:val="auto"/>
          <w:sz w:val="24"/>
          <w:szCs w:val="24"/>
          <w:lang w:val="kk-KZ"/>
        </w:rPr>
        <w:t>ТӘУЕЛСІЗ АУДИТОРЛАРДЫҢ ЕСЕБІ</w:t>
      </w:r>
    </w:p>
    <w:p w14:paraId="70E4029B" w14:textId="77777777" w:rsidR="00347C46" w:rsidRPr="007D6E75" w:rsidRDefault="00D73C77">
      <w:pPr>
        <w:pStyle w:val="a4"/>
        <w:spacing w:after="440" w:line="338" w:lineRule="auto"/>
        <w:rPr>
          <w:color w:val="auto"/>
          <w:sz w:val="24"/>
          <w:szCs w:val="24"/>
          <w:lang w:val="kk-KZ"/>
        </w:rPr>
      </w:pPr>
      <w:r w:rsidRPr="007D6E75">
        <w:rPr>
          <w:rStyle w:val="a3"/>
          <w:color w:val="auto"/>
          <w:sz w:val="24"/>
          <w:szCs w:val="24"/>
        </w:rPr>
        <w:t xml:space="preserve"> «Виктория»</w:t>
      </w:r>
      <w:r w:rsidR="00D84D80" w:rsidRPr="007D6E75">
        <w:rPr>
          <w:rStyle w:val="a3"/>
          <w:color w:val="auto"/>
          <w:sz w:val="24"/>
          <w:szCs w:val="24"/>
          <w:lang w:val="kk-KZ"/>
        </w:rPr>
        <w:t xml:space="preserve"> Сақтандыру компаниясы» АҚ-ның меншік иелеріне</w:t>
      </w:r>
    </w:p>
    <w:p w14:paraId="7644D723" w14:textId="77777777" w:rsidR="00347C46" w:rsidRPr="007D6E75" w:rsidRDefault="00D84D80">
      <w:pPr>
        <w:pStyle w:val="Bodytext20"/>
        <w:rPr>
          <w:color w:val="auto"/>
          <w:sz w:val="24"/>
          <w:szCs w:val="24"/>
          <w:lang w:val="kk-KZ"/>
        </w:rPr>
      </w:pPr>
      <w:r w:rsidRPr="007D6E75">
        <w:rPr>
          <w:color w:val="auto"/>
          <w:sz w:val="24"/>
          <w:szCs w:val="24"/>
          <w:lang w:val="kk-KZ"/>
        </w:rPr>
        <w:t>Пікір</w:t>
      </w:r>
    </w:p>
    <w:p w14:paraId="49FE4A08" w14:textId="77777777" w:rsidR="00347C46" w:rsidRPr="007D6E75" w:rsidRDefault="0074649C">
      <w:pPr>
        <w:pStyle w:val="a4"/>
        <w:spacing w:after="120" w:line="336" w:lineRule="auto"/>
        <w:jc w:val="both"/>
        <w:rPr>
          <w:color w:val="auto"/>
          <w:sz w:val="24"/>
          <w:szCs w:val="24"/>
          <w:lang w:val="kk-KZ"/>
        </w:rPr>
      </w:pPr>
      <w:r w:rsidRPr="007D6E75">
        <w:rPr>
          <w:rStyle w:val="a3"/>
          <w:color w:val="auto"/>
          <w:sz w:val="24"/>
          <w:szCs w:val="24"/>
          <w:lang w:val="kk-KZ"/>
        </w:rPr>
        <w:t xml:space="preserve">Біз «Виктория» Сақтандыру компаниясы» АҚ-ның (бұдан әрі – Компания) осы ұсынылып жатқан қаржылық есептілігіне аудит жүргіздік. Мұнда 2023 жылдың 31-желтоқсанына дейінгі күй-жай бойынша қаржылық жағдай туралы есеп, </w:t>
      </w:r>
      <w:r w:rsidR="005D577D" w:rsidRPr="007D6E75">
        <w:rPr>
          <w:rStyle w:val="a3"/>
          <w:color w:val="auto"/>
          <w:sz w:val="24"/>
          <w:szCs w:val="24"/>
          <w:lang w:val="kk-KZ"/>
        </w:rPr>
        <w:t>кірістер</w:t>
      </w:r>
      <w:r w:rsidRPr="007D6E75">
        <w:rPr>
          <w:rStyle w:val="a3"/>
          <w:color w:val="auto"/>
          <w:sz w:val="24"/>
          <w:szCs w:val="24"/>
          <w:lang w:val="kk-KZ"/>
        </w:rPr>
        <w:t xml:space="preserve"> мен шығыстар және басқа жиынтық шығыстар туралы есеп, ақша қаражаттарының қозғалысы туралы есеп және көрсетілген күні аяқталған жылғы меншікті капиталдағы өзгерістер туралы есеп, сонымен қатар қаржылық есептілікке жасалған ескертпелер мен есепке алу саясатының негізгі ережелері қамтылған. </w:t>
      </w:r>
    </w:p>
    <w:p w14:paraId="3B6AF989" w14:textId="77777777" w:rsidR="00347C46" w:rsidRPr="007D6E75" w:rsidRDefault="0074649C">
      <w:pPr>
        <w:pStyle w:val="a4"/>
        <w:spacing w:after="60" w:line="336" w:lineRule="auto"/>
        <w:jc w:val="both"/>
        <w:rPr>
          <w:color w:val="auto"/>
          <w:sz w:val="24"/>
          <w:szCs w:val="24"/>
          <w:lang w:val="kk-KZ"/>
        </w:rPr>
      </w:pPr>
      <w:r w:rsidRPr="007D6E75">
        <w:rPr>
          <w:rStyle w:val="a3"/>
          <w:color w:val="auto"/>
          <w:sz w:val="24"/>
          <w:szCs w:val="24"/>
          <w:lang w:val="kk-KZ"/>
        </w:rPr>
        <w:t xml:space="preserve">Біздің пікірімізше, ұсынылып отырған есептілік </w:t>
      </w:r>
      <w:r w:rsidR="00BE2EE2" w:rsidRPr="007D6E75">
        <w:rPr>
          <w:rStyle w:val="a3"/>
          <w:color w:val="auto"/>
          <w:sz w:val="24"/>
          <w:szCs w:val="24"/>
          <w:lang w:val="kk-KZ"/>
        </w:rPr>
        <w:t xml:space="preserve">Халықаралық қаржылық есептілік  стандарттарының (бұдан әрі – «ХҚЕС») талаптарына сәйкес </w:t>
      </w:r>
      <w:r w:rsidRPr="007D6E75">
        <w:rPr>
          <w:rStyle w:val="a3"/>
          <w:color w:val="auto"/>
          <w:sz w:val="24"/>
          <w:szCs w:val="24"/>
          <w:lang w:val="kk-KZ"/>
        </w:rPr>
        <w:t xml:space="preserve">барлық маңызды аспектілер бойынша сенімді, 2023 жылдың 31-желтоқсаны күнгі күй-жай бойынша Компанияның қаржылық жағдайын, сондай-ақ оның шаруашылық қызметінің нәтижелері мен көрсетілген күні аяқталған жылғы ақша қаражаттарының қозғалысын көрсетеді.   </w:t>
      </w:r>
    </w:p>
    <w:p w14:paraId="11F3D470" w14:textId="77777777" w:rsidR="00347C46" w:rsidRPr="007D6E75" w:rsidRDefault="00BE2EE2">
      <w:pPr>
        <w:pStyle w:val="Bodytext20"/>
        <w:rPr>
          <w:color w:val="auto"/>
          <w:sz w:val="24"/>
          <w:szCs w:val="24"/>
          <w:lang w:val="kk-KZ"/>
        </w:rPr>
      </w:pPr>
      <w:r w:rsidRPr="007D6E75">
        <w:rPr>
          <w:rStyle w:val="Bodytext2"/>
          <w:b/>
          <w:bCs/>
          <w:i/>
          <w:iCs/>
          <w:color w:val="auto"/>
          <w:sz w:val="24"/>
          <w:szCs w:val="24"/>
          <w:lang w:val="kk-KZ"/>
        </w:rPr>
        <w:t>Пікір білдіру үшін негіздер</w:t>
      </w:r>
    </w:p>
    <w:p w14:paraId="52299418" w14:textId="77777777" w:rsidR="00347C46" w:rsidRPr="007D6E75" w:rsidRDefault="0038472F">
      <w:pPr>
        <w:pStyle w:val="a4"/>
        <w:spacing w:after="60" w:line="338" w:lineRule="auto"/>
        <w:jc w:val="both"/>
        <w:rPr>
          <w:color w:val="auto"/>
          <w:sz w:val="24"/>
          <w:szCs w:val="24"/>
          <w:lang w:val="kk-KZ"/>
        </w:rPr>
      </w:pPr>
      <w:r w:rsidRPr="007D6E75">
        <w:rPr>
          <w:rStyle w:val="a3"/>
          <w:color w:val="auto"/>
          <w:sz w:val="24"/>
          <w:szCs w:val="24"/>
          <w:lang w:val="kk-KZ"/>
        </w:rPr>
        <w:t>Біз Халықаралық аудит стандартына (бұдан әрі – «ХАС») сәйкес аудит жүргіздік. Біздің жауапкершілігіміз сол стандартқа сәйкес біздің есебіміздің «Қаржылық есептілік үшін аудитордың жауапкершілігі» бөлімінде көрсетілген. Бухгалтерлер үшін халықаралық этика стандарттары бойынша кеңестің кәсіби бухгалтерлердің этика кодексіне (бұдан әрі – «БЭХСК»)</w:t>
      </w:r>
      <w:r w:rsidR="00693747" w:rsidRPr="007D6E75">
        <w:rPr>
          <w:rStyle w:val="a3"/>
          <w:color w:val="auto"/>
          <w:sz w:val="24"/>
          <w:szCs w:val="24"/>
          <w:lang w:val="kk-KZ"/>
        </w:rPr>
        <w:t xml:space="preserve"> және Қазақстан Республикасында біздің қаржылық аудитімізге қолданылатын этикалық талаптарға сәйкес Компанияға қатысты тәуелсізбіз және біз аталған талаптар мен БЭХСК Кодексіне сәйкес басқа да этикалық міндеттерді орындадық. Біз алған аудиторлық дәлелдемелер біздің пікіріміз үшін негіз болу</w:t>
      </w:r>
      <w:r w:rsidR="00AB052F" w:rsidRPr="007D6E75">
        <w:rPr>
          <w:rStyle w:val="a3"/>
          <w:color w:val="auto"/>
          <w:sz w:val="24"/>
          <w:szCs w:val="24"/>
          <w:lang w:val="kk-KZ"/>
        </w:rPr>
        <w:t>ы</w:t>
      </w:r>
      <w:r w:rsidR="00693747" w:rsidRPr="007D6E75">
        <w:rPr>
          <w:rStyle w:val="a3"/>
          <w:color w:val="auto"/>
          <w:sz w:val="24"/>
          <w:szCs w:val="24"/>
          <w:lang w:val="kk-KZ"/>
        </w:rPr>
        <w:t>на жеткілікті және лайықты болып табылатынына сенімдіміз.</w:t>
      </w:r>
    </w:p>
    <w:p w14:paraId="20233A88" w14:textId="77777777" w:rsidR="00347C46" w:rsidRPr="007D6E75" w:rsidRDefault="00693747">
      <w:pPr>
        <w:pStyle w:val="Bodytext20"/>
        <w:rPr>
          <w:color w:val="auto"/>
          <w:sz w:val="24"/>
          <w:szCs w:val="24"/>
          <w:lang w:val="kk-KZ"/>
        </w:rPr>
      </w:pPr>
      <w:r w:rsidRPr="007D6E75">
        <w:rPr>
          <w:rStyle w:val="Bodytext2"/>
          <w:b/>
          <w:bCs/>
          <w:i/>
          <w:iCs/>
          <w:color w:val="auto"/>
          <w:sz w:val="24"/>
          <w:szCs w:val="24"/>
          <w:lang w:val="kk-KZ"/>
        </w:rPr>
        <w:t>Қаржылық есептілік үшін басшылық пен корпоративтік басқаруға жауапты тұлғалардың жауапкершілігі</w:t>
      </w:r>
    </w:p>
    <w:p w14:paraId="028936C5" w14:textId="77777777" w:rsidR="00347C46" w:rsidRPr="007D6E75" w:rsidRDefault="00693747">
      <w:pPr>
        <w:pStyle w:val="a4"/>
        <w:spacing w:after="120" w:line="338" w:lineRule="auto"/>
        <w:jc w:val="both"/>
        <w:rPr>
          <w:color w:val="auto"/>
          <w:sz w:val="24"/>
          <w:szCs w:val="24"/>
          <w:lang w:val="kk-KZ"/>
        </w:rPr>
      </w:pPr>
      <w:r w:rsidRPr="007D6E75">
        <w:rPr>
          <w:rStyle w:val="a3"/>
          <w:color w:val="auto"/>
          <w:sz w:val="24"/>
          <w:szCs w:val="24"/>
          <w:lang w:val="kk-KZ"/>
        </w:rPr>
        <w:t xml:space="preserve">Компанияның басшылығы осы қаржылық есептілікті ХҚЕС сәйкес дайындау және оны </w:t>
      </w:r>
      <w:r w:rsidR="007657B8" w:rsidRPr="007D6E75">
        <w:rPr>
          <w:rStyle w:val="a3"/>
          <w:color w:val="auto"/>
          <w:sz w:val="24"/>
          <w:szCs w:val="24"/>
          <w:lang w:val="kk-KZ"/>
        </w:rPr>
        <w:t xml:space="preserve">сенімді деректермен беру үшін, сондай-ақ Компания басшылығы қаржылық есептілікті </w:t>
      </w:r>
      <w:r w:rsidR="007657B8" w:rsidRPr="007D6E75">
        <w:rPr>
          <w:rStyle w:val="a3"/>
          <w:color w:val="auto"/>
          <w:sz w:val="24"/>
          <w:szCs w:val="24"/>
          <w:lang w:val="kk-KZ"/>
        </w:rPr>
        <w:lastRenderedPageBreak/>
        <w:t xml:space="preserve">дайындау үшін қажет деп санайтын, қитұрқы әрекеттерден немесе қателерден туындаған едәуір бұрмалаулар қамтылмаған ішкі бақылау жүйесін қамтамасыз ету үшін жауапты болады. </w:t>
      </w:r>
    </w:p>
    <w:p w14:paraId="6506E25B" w14:textId="77777777" w:rsidR="00347C46" w:rsidRPr="007D6E75" w:rsidRDefault="004B797E">
      <w:pPr>
        <w:pStyle w:val="a4"/>
        <w:spacing w:after="120" w:line="336" w:lineRule="auto"/>
        <w:jc w:val="both"/>
        <w:rPr>
          <w:color w:val="auto"/>
          <w:sz w:val="24"/>
          <w:szCs w:val="24"/>
          <w:lang w:val="kk-KZ"/>
        </w:rPr>
      </w:pPr>
      <w:r w:rsidRPr="007D6E75">
        <w:rPr>
          <w:rStyle w:val="a3"/>
          <w:color w:val="auto"/>
          <w:sz w:val="24"/>
          <w:szCs w:val="24"/>
          <w:lang w:val="kk-KZ"/>
        </w:rPr>
        <w:t xml:space="preserve">Басшылық Компанияны жою, оның қызметін тоқтату немесе ниетінде болған немесе басшылықтың қызметті жоюдан немесе таратудан басқа қандай да бір өзге нақты баламасы болмаған жағдайларды қоспағанда, қаржылық есептілікті дайындау кезінде Компанияның үздіксіздік негізде қызмет атқаруды жалғастыру қабілетін бағалау үшін, тиісті жағдайларда қызметтің үздіксіздігіне жататын мәліметтерді ашу үшін және қызметтің үздіксіздігі туралы жол беру негізінде есептілік дайындау үшін басшылыққа жауапкершілік артылады. </w:t>
      </w:r>
    </w:p>
    <w:p w14:paraId="54269F24" w14:textId="77777777" w:rsidR="00347C46" w:rsidRPr="007D6E75" w:rsidRDefault="004B797E">
      <w:pPr>
        <w:pStyle w:val="a4"/>
        <w:spacing w:after="1660" w:line="338" w:lineRule="auto"/>
        <w:jc w:val="both"/>
        <w:rPr>
          <w:color w:val="auto"/>
          <w:sz w:val="24"/>
          <w:szCs w:val="24"/>
          <w:lang w:val="kk-KZ"/>
        </w:rPr>
      </w:pPr>
      <w:r w:rsidRPr="007D6E75">
        <w:rPr>
          <w:rStyle w:val="a3"/>
          <w:color w:val="auto"/>
          <w:sz w:val="24"/>
          <w:szCs w:val="24"/>
          <w:lang w:val="kk-KZ"/>
        </w:rPr>
        <w:t>Корпоративтік басқаруға жауапты тұлғалар қаржылық есептілікті дайындау барысын бақылау үшін жауапты болады.</w:t>
      </w:r>
    </w:p>
    <w:p w14:paraId="68B41000" w14:textId="77777777" w:rsidR="00347C46" w:rsidRPr="007D6E75" w:rsidRDefault="004B797E">
      <w:pPr>
        <w:pStyle w:val="Bodytext30"/>
        <w:jc w:val="both"/>
        <w:rPr>
          <w:color w:val="auto"/>
          <w:sz w:val="24"/>
          <w:szCs w:val="24"/>
          <w:lang w:val="kk-KZ"/>
        </w:rPr>
        <w:sectPr w:rsidR="00347C46" w:rsidRPr="007D6E75">
          <w:footerReference w:type="even" r:id="rId8"/>
          <w:footerReference w:type="default" r:id="rId9"/>
          <w:pgSz w:w="11900" w:h="16840"/>
          <w:pgMar w:top="1052" w:right="704" w:bottom="199" w:left="881" w:header="624" w:footer="3" w:gutter="0"/>
          <w:cols w:space="720"/>
          <w:noEndnote/>
          <w:docGrid w:linePitch="360"/>
        </w:sectPr>
      </w:pPr>
      <w:r w:rsidRPr="007D6E75">
        <w:rPr>
          <w:rStyle w:val="Bodytext3"/>
          <w:color w:val="auto"/>
          <w:sz w:val="24"/>
          <w:szCs w:val="24"/>
          <w:lang w:val="kk-KZ"/>
        </w:rPr>
        <w:t>Тәуелсіз</w:t>
      </w:r>
      <w:r w:rsidR="00D73C77" w:rsidRPr="007D6E75">
        <w:rPr>
          <w:rStyle w:val="Bodytext3"/>
          <w:color w:val="auto"/>
          <w:sz w:val="24"/>
          <w:szCs w:val="24"/>
          <w:lang w:val="kk-KZ"/>
        </w:rPr>
        <w:t xml:space="preserve"> фирма - </w:t>
      </w:r>
      <w:r w:rsidRPr="007D6E75">
        <w:rPr>
          <w:rStyle w:val="Bodytext3"/>
          <w:color w:val="auto"/>
          <w:sz w:val="24"/>
          <w:szCs w:val="24"/>
          <w:lang w:val="kk-KZ"/>
        </w:rPr>
        <w:t xml:space="preserve">әлемдегі </w:t>
      </w:r>
      <w:r w:rsidR="00A96639" w:rsidRPr="007D6E75">
        <w:rPr>
          <w:rStyle w:val="Bodytext3"/>
          <w:color w:val="auto"/>
          <w:sz w:val="24"/>
          <w:szCs w:val="24"/>
          <w:lang w:val="kk-KZ"/>
        </w:rPr>
        <w:t xml:space="preserve">барлық </w:t>
      </w:r>
      <w:r w:rsidRPr="007D6E75">
        <w:rPr>
          <w:rStyle w:val="Bodytext3"/>
          <w:color w:val="auto"/>
          <w:sz w:val="24"/>
          <w:szCs w:val="24"/>
          <w:lang w:val="kk-KZ"/>
        </w:rPr>
        <w:t xml:space="preserve">негізгі қалаларда орналасқан </w:t>
      </w:r>
      <w:r w:rsidR="00D73C77" w:rsidRPr="007D6E75">
        <w:rPr>
          <w:rStyle w:val="Bodytext3"/>
          <w:color w:val="auto"/>
          <w:sz w:val="24"/>
          <w:szCs w:val="24"/>
          <w:lang w:val="kk-KZ" w:eastAsia="en-US" w:bidi="en-US"/>
        </w:rPr>
        <w:t>Moore Global Network Limited</w:t>
      </w:r>
      <w:r w:rsidRPr="007D6E75">
        <w:rPr>
          <w:rStyle w:val="Bodytext3"/>
          <w:color w:val="auto"/>
          <w:sz w:val="24"/>
          <w:szCs w:val="24"/>
          <w:lang w:val="kk-KZ" w:eastAsia="en-US" w:bidi="en-US"/>
        </w:rPr>
        <w:t xml:space="preserve"> халықаралық желісінің қатысушысы</w:t>
      </w:r>
      <w:r w:rsidR="00A96639" w:rsidRPr="007D6E75">
        <w:rPr>
          <w:rStyle w:val="Bodytext3"/>
          <w:color w:val="auto"/>
          <w:sz w:val="24"/>
          <w:szCs w:val="24"/>
          <w:lang w:val="kk-KZ" w:eastAsia="en-US" w:bidi="en-US"/>
        </w:rPr>
        <w:t xml:space="preserve"> </w:t>
      </w:r>
      <w:r w:rsidRPr="007D6E75">
        <w:rPr>
          <w:rStyle w:val="Bodytext3"/>
          <w:color w:val="auto"/>
          <w:sz w:val="24"/>
          <w:szCs w:val="24"/>
          <w:lang w:val="kk-KZ"/>
        </w:rPr>
        <w:t xml:space="preserve"> </w:t>
      </w:r>
    </w:p>
    <w:p w14:paraId="5ED6CDBA" w14:textId="77777777" w:rsidR="00347C46" w:rsidRPr="007D6E75" w:rsidRDefault="00D73C77">
      <w:pPr>
        <w:spacing w:line="1" w:lineRule="exact"/>
        <w:rPr>
          <w:color w:val="auto"/>
          <w:lang w:val="kk-KZ"/>
        </w:rPr>
      </w:pPr>
      <w:r w:rsidRPr="007D6E75">
        <w:rPr>
          <w:noProof/>
          <w:color w:val="auto"/>
          <w:lang w:bidi="ar-SA"/>
        </w:rPr>
        <w:lastRenderedPageBreak/>
        <w:drawing>
          <wp:anchor distT="0" distB="38100" distL="0" distR="0" simplePos="0" relativeHeight="125829380" behindDoc="0" locked="0" layoutInCell="1" allowOverlap="1" wp14:anchorId="1C610CF4" wp14:editId="523AA36A">
            <wp:simplePos x="0" y="0"/>
            <wp:positionH relativeFrom="page">
              <wp:posOffset>593725</wp:posOffset>
            </wp:positionH>
            <wp:positionV relativeFrom="paragraph">
              <wp:posOffset>0</wp:posOffset>
            </wp:positionV>
            <wp:extent cx="286385" cy="292735"/>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286385" cy="292735"/>
                    </a:xfrm>
                    <a:prstGeom prst="rect">
                      <a:avLst/>
                    </a:prstGeom>
                  </pic:spPr>
                </pic:pic>
              </a:graphicData>
            </a:graphic>
          </wp:anchor>
        </w:drawing>
      </w:r>
    </w:p>
    <w:p w14:paraId="719F50D4" w14:textId="77777777" w:rsidR="00347C46" w:rsidRPr="007D6E75" w:rsidRDefault="00A96639">
      <w:pPr>
        <w:pStyle w:val="Bodytext20"/>
        <w:spacing w:after="180"/>
        <w:jc w:val="both"/>
        <w:rPr>
          <w:color w:val="auto"/>
          <w:sz w:val="24"/>
          <w:szCs w:val="24"/>
          <w:lang w:val="kk-KZ"/>
        </w:rPr>
      </w:pPr>
      <w:r w:rsidRPr="007D6E75">
        <w:rPr>
          <w:rStyle w:val="Bodytext2"/>
          <w:b/>
          <w:bCs/>
          <w:i/>
          <w:iCs/>
          <w:color w:val="auto"/>
          <w:sz w:val="24"/>
          <w:szCs w:val="24"/>
          <w:lang w:val="kk-KZ"/>
        </w:rPr>
        <w:t>Қаржылық есептілікке аудит жүргізу үшін аудитордың жауапкершілігі</w:t>
      </w:r>
    </w:p>
    <w:p w14:paraId="07ECC350" w14:textId="77777777" w:rsidR="004F1203" w:rsidRPr="007D6E75" w:rsidRDefault="004F1203">
      <w:pPr>
        <w:pStyle w:val="a4"/>
        <w:spacing w:after="120" w:line="334" w:lineRule="auto"/>
        <w:jc w:val="both"/>
        <w:rPr>
          <w:rStyle w:val="a3"/>
          <w:color w:val="auto"/>
          <w:sz w:val="24"/>
          <w:szCs w:val="24"/>
          <w:lang w:val="kk-KZ"/>
        </w:rPr>
      </w:pPr>
      <w:r w:rsidRPr="007D6E75">
        <w:rPr>
          <w:rStyle w:val="a3"/>
          <w:color w:val="auto"/>
          <w:sz w:val="24"/>
          <w:szCs w:val="24"/>
          <w:lang w:val="kk-KZ"/>
        </w:rPr>
        <w:t xml:space="preserve">Біздің аудиттің мақсаты – қаржылық есептілікке алаяқтық немесе қате салдарынан елеулі бұрмаланулардың жоқтығына негізделген сенімділік алу және біздің пікірімізді қамтитын тәуелсіз аудиторлардың есебін шығару болып табылады. </w:t>
      </w:r>
    </w:p>
    <w:p w14:paraId="210D95ED" w14:textId="77777777" w:rsidR="003E3C6E" w:rsidRPr="007D6E75" w:rsidRDefault="00636D0C">
      <w:pPr>
        <w:pStyle w:val="a4"/>
        <w:spacing w:after="120" w:line="334" w:lineRule="auto"/>
        <w:jc w:val="both"/>
        <w:rPr>
          <w:rStyle w:val="a3"/>
          <w:color w:val="auto"/>
          <w:sz w:val="24"/>
          <w:szCs w:val="24"/>
          <w:lang w:val="kk-KZ"/>
        </w:rPr>
      </w:pPr>
      <w:r w:rsidRPr="007D6E75">
        <w:rPr>
          <w:rStyle w:val="a3"/>
          <w:color w:val="auto"/>
          <w:sz w:val="24"/>
          <w:szCs w:val="24"/>
          <w:lang w:val="kk-KZ"/>
        </w:rPr>
        <w:t>Жеткілікті</w:t>
      </w:r>
      <w:r w:rsidR="004F1203" w:rsidRPr="007D6E75">
        <w:rPr>
          <w:rStyle w:val="a3"/>
          <w:color w:val="auto"/>
          <w:sz w:val="24"/>
          <w:szCs w:val="24"/>
          <w:lang w:val="kk-KZ"/>
        </w:rPr>
        <w:t xml:space="preserve"> сенімділік – сенімділіктің жоғары дәрежесі болып табылады, бірақ ХАС-қа сәйкес жүргізілген аудит, егер болса, әрқашан елеулі бұрмалауды анықтайтындай кепілдік бермейді. </w:t>
      </w:r>
      <w:r w:rsidRPr="007D6E75">
        <w:rPr>
          <w:rStyle w:val="a3"/>
          <w:color w:val="auto"/>
          <w:sz w:val="24"/>
          <w:szCs w:val="24"/>
          <w:lang w:val="kk-KZ"/>
        </w:rPr>
        <w:t>Бұрмаланулар – а</w:t>
      </w:r>
      <w:r w:rsidR="004F1203" w:rsidRPr="007D6E75">
        <w:rPr>
          <w:rStyle w:val="a3"/>
          <w:color w:val="auto"/>
          <w:sz w:val="24"/>
          <w:szCs w:val="24"/>
          <w:lang w:val="kk-KZ"/>
        </w:rPr>
        <w:t>лаяқтық</w:t>
      </w:r>
      <w:r w:rsidRPr="007D6E75">
        <w:rPr>
          <w:rStyle w:val="a3"/>
          <w:color w:val="auto"/>
          <w:sz w:val="24"/>
          <w:szCs w:val="24"/>
          <w:lang w:val="kk-KZ"/>
        </w:rPr>
        <w:t xml:space="preserve"> әрекеттердің</w:t>
      </w:r>
      <w:r w:rsidR="004F1203" w:rsidRPr="007D6E75">
        <w:rPr>
          <w:rStyle w:val="a3"/>
          <w:color w:val="auto"/>
          <w:sz w:val="24"/>
          <w:szCs w:val="24"/>
          <w:lang w:val="kk-KZ"/>
        </w:rPr>
        <w:t xml:space="preserve"> немесе қателік</w:t>
      </w:r>
      <w:r w:rsidRPr="007D6E75">
        <w:rPr>
          <w:rStyle w:val="a3"/>
          <w:color w:val="auto"/>
          <w:sz w:val="24"/>
          <w:szCs w:val="24"/>
          <w:lang w:val="kk-KZ"/>
        </w:rPr>
        <w:t>тің</w:t>
      </w:r>
      <w:r w:rsidR="004F1203" w:rsidRPr="007D6E75">
        <w:rPr>
          <w:rStyle w:val="a3"/>
          <w:color w:val="auto"/>
          <w:sz w:val="24"/>
          <w:szCs w:val="24"/>
          <w:lang w:val="kk-KZ"/>
        </w:rPr>
        <w:t xml:space="preserve"> салдарынан туындауы мүмкін</w:t>
      </w:r>
      <w:r w:rsidRPr="007D6E75">
        <w:rPr>
          <w:rStyle w:val="a3"/>
          <w:color w:val="auto"/>
          <w:sz w:val="24"/>
          <w:szCs w:val="24"/>
          <w:lang w:val="kk-KZ"/>
        </w:rPr>
        <w:t xml:space="preserve"> және, егер олар жеке немесе жиынтығында осы қаржылық есептіліктің негізінде қабылданған қаржылық есептілікті пайдаланушылардың экономикалық шешімдеріне әсер етуі мүмкін болса, ол бұрмаланулар маңызды болып табылады. </w:t>
      </w:r>
      <w:r w:rsidR="004F1203" w:rsidRPr="007D6E75">
        <w:rPr>
          <w:rStyle w:val="a3"/>
          <w:color w:val="auto"/>
          <w:sz w:val="24"/>
          <w:szCs w:val="24"/>
          <w:lang w:val="kk-KZ"/>
        </w:rPr>
        <w:t xml:space="preserve"> </w:t>
      </w:r>
    </w:p>
    <w:p w14:paraId="213D71FA" w14:textId="77777777" w:rsidR="00347C46" w:rsidRPr="007D6E75" w:rsidRDefault="00636D0C">
      <w:pPr>
        <w:pStyle w:val="a4"/>
        <w:spacing w:after="120" w:line="338" w:lineRule="auto"/>
        <w:jc w:val="both"/>
        <w:rPr>
          <w:rStyle w:val="a3"/>
          <w:color w:val="auto"/>
          <w:sz w:val="24"/>
          <w:szCs w:val="24"/>
          <w:lang w:val="kk-KZ"/>
        </w:rPr>
      </w:pPr>
      <w:r w:rsidRPr="007D6E75">
        <w:rPr>
          <w:rStyle w:val="a3"/>
          <w:color w:val="auto"/>
          <w:sz w:val="24"/>
          <w:szCs w:val="24"/>
          <w:lang w:val="kk-KZ"/>
        </w:rPr>
        <w:t>Біз өз аудитімізде ХАС-қа сәйкес кәсіби пайымдауды пайдаланамыз және аудитті жоспарлау мен жүргізу кезінде кәсіби скептицизм қағидатын басшылыққа аламыз. Сондай-ақ біз:</w:t>
      </w:r>
    </w:p>
    <w:p w14:paraId="4D4A453B" w14:textId="77777777" w:rsidR="00347C46" w:rsidRPr="007D6E75" w:rsidRDefault="00303BF6">
      <w:pPr>
        <w:pStyle w:val="a4"/>
        <w:numPr>
          <w:ilvl w:val="0"/>
          <w:numId w:val="2"/>
        </w:numPr>
        <w:tabs>
          <w:tab w:val="left" w:pos="293"/>
        </w:tabs>
        <w:spacing w:after="120" w:line="338" w:lineRule="auto"/>
        <w:ind w:left="280" w:hanging="280"/>
        <w:jc w:val="both"/>
        <w:rPr>
          <w:rStyle w:val="a3"/>
          <w:color w:val="auto"/>
          <w:sz w:val="24"/>
          <w:szCs w:val="24"/>
          <w:lang w:val="kk-KZ"/>
        </w:rPr>
      </w:pPr>
      <w:r w:rsidRPr="007D6E75">
        <w:rPr>
          <w:rStyle w:val="a3"/>
          <w:color w:val="auto"/>
          <w:sz w:val="24"/>
          <w:szCs w:val="24"/>
          <w:lang w:val="kk-KZ"/>
        </w:rPr>
        <w:t>Қитұрқы әрекеттердің</w:t>
      </w:r>
      <w:r w:rsidR="00636D0C" w:rsidRPr="007D6E75">
        <w:rPr>
          <w:rStyle w:val="a3"/>
          <w:color w:val="auto"/>
          <w:sz w:val="24"/>
          <w:szCs w:val="24"/>
          <w:lang w:val="kk-KZ"/>
        </w:rPr>
        <w:t xml:space="preserve"> немесе қателік</w:t>
      </w:r>
      <w:r w:rsidRPr="007D6E75">
        <w:rPr>
          <w:rStyle w:val="a3"/>
          <w:color w:val="auto"/>
          <w:sz w:val="24"/>
          <w:szCs w:val="24"/>
          <w:lang w:val="kk-KZ"/>
        </w:rPr>
        <w:t>тердің нәтижесінде</w:t>
      </w:r>
      <w:r w:rsidR="00636D0C" w:rsidRPr="007D6E75">
        <w:rPr>
          <w:rStyle w:val="a3"/>
          <w:color w:val="auto"/>
          <w:sz w:val="24"/>
          <w:szCs w:val="24"/>
          <w:lang w:val="kk-KZ"/>
        </w:rPr>
        <w:t xml:space="preserve"> қаржылық есеп</w:t>
      </w:r>
      <w:r w:rsidRPr="007D6E75">
        <w:rPr>
          <w:rStyle w:val="a3"/>
          <w:color w:val="auto"/>
          <w:sz w:val="24"/>
          <w:szCs w:val="24"/>
          <w:lang w:val="kk-KZ"/>
        </w:rPr>
        <w:t>тіліктің</w:t>
      </w:r>
      <w:r w:rsidR="00636D0C" w:rsidRPr="007D6E75">
        <w:rPr>
          <w:rStyle w:val="a3"/>
          <w:color w:val="auto"/>
          <w:sz w:val="24"/>
          <w:szCs w:val="24"/>
          <w:lang w:val="kk-KZ"/>
        </w:rPr>
        <w:t xml:space="preserve"> елеулі бұрмалану тәуекелдерін анықта</w:t>
      </w:r>
      <w:r w:rsidRPr="007D6E75">
        <w:rPr>
          <w:rStyle w:val="a3"/>
          <w:color w:val="auto"/>
          <w:sz w:val="24"/>
          <w:szCs w:val="24"/>
          <w:lang w:val="kk-KZ"/>
        </w:rPr>
        <w:t>ймыз және бағалаймыз</w:t>
      </w:r>
      <w:r w:rsidR="00636D0C" w:rsidRPr="007D6E75">
        <w:rPr>
          <w:rStyle w:val="a3"/>
          <w:color w:val="auto"/>
          <w:sz w:val="24"/>
          <w:szCs w:val="24"/>
          <w:lang w:val="kk-KZ"/>
        </w:rPr>
        <w:t xml:space="preserve">, </w:t>
      </w:r>
      <w:r w:rsidRPr="007D6E75">
        <w:rPr>
          <w:rStyle w:val="a3"/>
          <w:color w:val="auto"/>
          <w:sz w:val="24"/>
          <w:szCs w:val="24"/>
          <w:lang w:val="kk-KZ"/>
        </w:rPr>
        <w:t>сол</w:t>
      </w:r>
      <w:r w:rsidR="00636D0C" w:rsidRPr="007D6E75">
        <w:rPr>
          <w:rStyle w:val="a3"/>
          <w:color w:val="auto"/>
          <w:sz w:val="24"/>
          <w:szCs w:val="24"/>
          <w:lang w:val="kk-KZ"/>
        </w:rPr>
        <w:t xml:space="preserve"> тәуекелдерге жауап беру үшін аудиторлық жосықтарды әзірле</w:t>
      </w:r>
      <w:r w:rsidRPr="007D6E75">
        <w:rPr>
          <w:rStyle w:val="a3"/>
          <w:color w:val="auto"/>
          <w:sz w:val="24"/>
          <w:szCs w:val="24"/>
          <w:lang w:val="kk-KZ"/>
        </w:rPr>
        <w:t>йміз</w:t>
      </w:r>
      <w:r w:rsidR="00636D0C" w:rsidRPr="007D6E75">
        <w:rPr>
          <w:rStyle w:val="a3"/>
          <w:color w:val="auto"/>
          <w:sz w:val="24"/>
          <w:szCs w:val="24"/>
          <w:lang w:val="kk-KZ"/>
        </w:rPr>
        <w:t xml:space="preserve"> және </w:t>
      </w:r>
      <w:r w:rsidRPr="007D6E75">
        <w:rPr>
          <w:rStyle w:val="a3"/>
          <w:color w:val="auto"/>
          <w:sz w:val="24"/>
          <w:szCs w:val="24"/>
          <w:lang w:val="kk-KZ"/>
        </w:rPr>
        <w:t>жүргіземіз</w:t>
      </w:r>
      <w:r w:rsidR="00636D0C" w:rsidRPr="007D6E75">
        <w:rPr>
          <w:rStyle w:val="a3"/>
          <w:color w:val="auto"/>
          <w:sz w:val="24"/>
          <w:szCs w:val="24"/>
          <w:lang w:val="kk-KZ"/>
        </w:rPr>
        <w:t xml:space="preserve">, </w:t>
      </w:r>
      <w:r w:rsidRPr="007D6E75">
        <w:rPr>
          <w:rStyle w:val="a3"/>
          <w:color w:val="auto"/>
          <w:sz w:val="24"/>
          <w:szCs w:val="24"/>
          <w:lang w:val="kk-KZ"/>
        </w:rPr>
        <w:t>сонымен қатар</w:t>
      </w:r>
      <w:r w:rsidR="00636D0C" w:rsidRPr="007D6E75">
        <w:rPr>
          <w:rStyle w:val="a3"/>
          <w:color w:val="auto"/>
          <w:sz w:val="24"/>
          <w:szCs w:val="24"/>
          <w:lang w:val="kk-KZ"/>
        </w:rPr>
        <w:t xml:space="preserve"> </w:t>
      </w:r>
      <w:r w:rsidRPr="007D6E75">
        <w:rPr>
          <w:rStyle w:val="a3"/>
          <w:color w:val="auto"/>
          <w:sz w:val="24"/>
          <w:szCs w:val="24"/>
          <w:lang w:val="kk-KZ"/>
        </w:rPr>
        <w:t>өз</w:t>
      </w:r>
      <w:r w:rsidR="00636D0C" w:rsidRPr="007D6E75">
        <w:rPr>
          <w:rStyle w:val="a3"/>
          <w:color w:val="auto"/>
          <w:sz w:val="24"/>
          <w:szCs w:val="24"/>
          <w:lang w:val="kk-KZ"/>
        </w:rPr>
        <w:t xml:space="preserve"> пікірімізді</w:t>
      </w:r>
      <w:r w:rsidRPr="007D6E75">
        <w:rPr>
          <w:rStyle w:val="a3"/>
          <w:color w:val="auto"/>
          <w:sz w:val="24"/>
          <w:szCs w:val="24"/>
          <w:lang w:val="kk-KZ"/>
        </w:rPr>
        <w:t xml:space="preserve"> білдіру үшін</w:t>
      </w:r>
      <w:r w:rsidR="00636D0C" w:rsidRPr="007D6E75">
        <w:rPr>
          <w:rStyle w:val="a3"/>
          <w:color w:val="auto"/>
          <w:sz w:val="24"/>
          <w:szCs w:val="24"/>
          <w:lang w:val="kk-KZ"/>
        </w:rPr>
        <w:t xml:space="preserve"> жеткілікті және тиісті аудиторлық дәлелдерді ал</w:t>
      </w:r>
      <w:r w:rsidRPr="007D6E75">
        <w:rPr>
          <w:rStyle w:val="a3"/>
          <w:color w:val="auto"/>
          <w:sz w:val="24"/>
          <w:szCs w:val="24"/>
          <w:lang w:val="kk-KZ"/>
        </w:rPr>
        <w:t>амыз</w:t>
      </w:r>
      <w:r w:rsidR="00636D0C" w:rsidRPr="007D6E75">
        <w:rPr>
          <w:rStyle w:val="a3"/>
          <w:color w:val="auto"/>
          <w:sz w:val="24"/>
          <w:szCs w:val="24"/>
          <w:lang w:val="kk-KZ"/>
        </w:rPr>
        <w:t xml:space="preserve">. </w:t>
      </w:r>
      <w:r w:rsidRPr="007D6E75">
        <w:rPr>
          <w:rStyle w:val="a3"/>
          <w:color w:val="auto"/>
          <w:sz w:val="24"/>
          <w:szCs w:val="24"/>
          <w:lang w:val="kk-KZ"/>
        </w:rPr>
        <w:t>Қитұрқы әрекеттердің</w:t>
      </w:r>
      <w:r w:rsidR="00636D0C" w:rsidRPr="007D6E75">
        <w:rPr>
          <w:rStyle w:val="a3"/>
          <w:color w:val="auto"/>
          <w:sz w:val="24"/>
          <w:szCs w:val="24"/>
          <w:lang w:val="kk-KZ"/>
        </w:rPr>
        <w:t xml:space="preserve"> нәтижесінде туындайтын елеулі бұрмалануларды анықтамау тәуекелі </w:t>
      </w:r>
      <w:r w:rsidRPr="007D6E75">
        <w:rPr>
          <w:rStyle w:val="a3"/>
          <w:color w:val="auto"/>
          <w:sz w:val="24"/>
          <w:szCs w:val="24"/>
          <w:lang w:val="kk-KZ"/>
        </w:rPr>
        <w:t xml:space="preserve">– </w:t>
      </w:r>
      <w:r w:rsidR="00636D0C" w:rsidRPr="007D6E75">
        <w:rPr>
          <w:rStyle w:val="a3"/>
          <w:color w:val="auto"/>
          <w:sz w:val="24"/>
          <w:szCs w:val="24"/>
          <w:lang w:val="kk-KZ"/>
        </w:rPr>
        <w:t>қателіктен туындаған елеулі бұрмалануды анықтамау тәуекелінен</w:t>
      </w:r>
      <w:r w:rsidRPr="007D6E75">
        <w:rPr>
          <w:rStyle w:val="a3"/>
          <w:color w:val="auto"/>
          <w:sz w:val="24"/>
          <w:szCs w:val="24"/>
          <w:lang w:val="kk-KZ"/>
        </w:rPr>
        <w:t xml:space="preserve"> де</w:t>
      </w:r>
      <w:r w:rsidR="00636D0C" w:rsidRPr="007D6E75">
        <w:rPr>
          <w:rStyle w:val="a3"/>
          <w:color w:val="auto"/>
          <w:sz w:val="24"/>
          <w:szCs w:val="24"/>
          <w:lang w:val="kk-KZ"/>
        </w:rPr>
        <w:t xml:space="preserve"> жоғары, өйткені </w:t>
      </w:r>
      <w:r w:rsidRPr="007D6E75">
        <w:rPr>
          <w:rStyle w:val="a3"/>
          <w:color w:val="auto"/>
          <w:sz w:val="24"/>
          <w:szCs w:val="24"/>
          <w:lang w:val="kk-KZ"/>
        </w:rPr>
        <w:t>қитұрқы әрекеттерде</w:t>
      </w:r>
      <w:r w:rsidR="00636D0C" w:rsidRPr="007D6E75">
        <w:rPr>
          <w:rStyle w:val="a3"/>
          <w:color w:val="auto"/>
          <w:sz w:val="24"/>
          <w:szCs w:val="24"/>
          <w:lang w:val="kk-KZ"/>
        </w:rPr>
        <w:t xml:space="preserve"> сөз байласу, жалғандық, қасақана әрекетсіздік, ішкі бақылау</w:t>
      </w:r>
      <w:r w:rsidRPr="007D6E75">
        <w:rPr>
          <w:rStyle w:val="a3"/>
          <w:color w:val="auto"/>
          <w:sz w:val="24"/>
          <w:szCs w:val="24"/>
          <w:lang w:val="kk-KZ"/>
        </w:rPr>
        <w:t xml:space="preserve"> жүйесіне байқатпай, ақпараттарды немесе әрекеттерді бұрмалап беру</w:t>
      </w:r>
      <w:r w:rsidR="00636D0C" w:rsidRPr="007D6E75">
        <w:rPr>
          <w:rStyle w:val="a3"/>
          <w:color w:val="auto"/>
          <w:sz w:val="24"/>
          <w:szCs w:val="24"/>
          <w:lang w:val="kk-KZ"/>
        </w:rPr>
        <w:t xml:space="preserve"> қамт</w:t>
      </w:r>
      <w:r w:rsidRPr="007D6E75">
        <w:rPr>
          <w:rStyle w:val="a3"/>
          <w:color w:val="auto"/>
          <w:sz w:val="24"/>
          <w:szCs w:val="24"/>
          <w:lang w:val="kk-KZ"/>
        </w:rPr>
        <w:t>ыл</w:t>
      </w:r>
      <w:r w:rsidR="00636D0C" w:rsidRPr="007D6E75">
        <w:rPr>
          <w:rStyle w:val="a3"/>
          <w:color w:val="auto"/>
          <w:sz w:val="24"/>
          <w:szCs w:val="24"/>
          <w:lang w:val="kk-KZ"/>
        </w:rPr>
        <w:t xml:space="preserve">уы мүмкін.   </w:t>
      </w:r>
    </w:p>
    <w:p w14:paraId="354ED83A" w14:textId="77777777" w:rsidR="00347C46" w:rsidRPr="007D6E75" w:rsidRDefault="00303BF6">
      <w:pPr>
        <w:pStyle w:val="a4"/>
        <w:numPr>
          <w:ilvl w:val="0"/>
          <w:numId w:val="2"/>
        </w:numPr>
        <w:tabs>
          <w:tab w:val="left" w:pos="293"/>
        </w:tabs>
        <w:spacing w:after="120" w:line="336" w:lineRule="auto"/>
        <w:ind w:left="280" w:hanging="280"/>
        <w:jc w:val="both"/>
        <w:rPr>
          <w:rStyle w:val="a3"/>
          <w:color w:val="auto"/>
          <w:sz w:val="24"/>
          <w:szCs w:val="24"/>
          <w:lang w:val="kk-KZ"/>
        </w:rPr>
      </w:pPr>
      <w:r w:rsidRPr="007D6E75">
        <w:rPr>
          <w:rStyle w:val="a3"/>
          <w:color w:val="auto"/>
          <w:sz w:val="24"/>
          <w:szCs w:val="24"/>
          <w:lang w:val="kk-KZ"/>
        </w:rPr>
        <w:t xml:space="preserve">Біз Компанияның ішкі бақылау жүйесінің тиімділігі туралы пікір білдіру мақсатында емес, </w:t>
      </w:r>
      <w:r w:rsidR="002F3473" w:rsidRPr="007D6E75">
        <w:rPr>
          <w:rStyle w:val="a3"/>
          <w:color w:val="auto"/>
          <w:sz w:val="24"/>
          <w:szCs w:val="24"/>
          <w:lang w:val="kk-KZ"/>
        </w:rPr>
        <w:t>қалыптасқан</w:t>
      </w:r>
      <w:r w:rsidRPr="007D6E75">
        <w:rPr>
          <w:rStyle w:val="a3"/>
          <w:color w:val="auto"/>
          <w:sz w:val="24"/>
          <w:szCs w:val="24"/>
          <w:lang w:val="kk-KZ"/>
        </w:rPr>
        <w:t xml:space="preserve"> жағдайда қолайлы аудиторлық жосықтарды әзірлеу мақсатында аудит жүргізу барысында пайдалану үшін ішкі бақылау жүйесін зерттейміз.</w:t>
      </w:r>
    </w:p>
    <w:p w14:paraId="2CCA0336" w14:textId="77777777" w:rsidR="00347C46" w:rsidRPr="007D6E75" w:rsidRDefault="002F3473">
      <w:pPr>
        <w:pStyle w:val="a4"/>
        <w:numPr>
          <w:ilvl w:val="0"/>
          <w:numId w:val="2"/>
        </w:numPr>
        <w:tabs>
          <w:tab w:val="left" w:pos="293"/>
        </w:tabs>
        <w:spacing w:after="120" w:line="338" w:lineRule="auto"/>
        <w:ind w:left="280" w:hanging="280"/>
        <w:jc w:val="both"/>
        <w:rPr>
          <w:rStyle w:val="a3"/>
          <w:color w:val="auto"/>
          <w:sz w:val="24"/>
          <w:szCs w:val="24"/>
          <w:lang w:val="kk-KZ"/>
        </w:rPr>
      </w:pPr>
      <w:r w:rsidRPr="007D6E75">
        <w:rPr>
          <w:rStyle w:val="a3"/>
          <w:color w:val="auto"/>
          <w:sz w:val="24"/>
          <w:szCs w:val="24"/>
          <w:lang w:val="kk-KZ"/>
        </w:rPr>
        <w:t>Қолданылған есепке алу саясатының орындылығын және басшылық дайындаған бухгалтерлік бағалаулардың негізділігін және ақпараттардың тиісінше ашып көрсетілуін бағалаймыз.</w:t>
      </w:r>
    </w:p>
    <w:p w14:paraId="5CE9F5CC" w14:textId="77777777" w:rsidR="00347C46" w:rsidRPr="007D6E75" w:rsidRDefault="002F3473">
      <w:pPr>
        <w:pStyle w:val="a4"/>
        <w:numPr>
          <w:ilvl w:val="0"/>
          <w:numId w:val="2"/>
        </w:numPr>
        <w:tabs>
          <w:tab w:val="left" w:pos="293"/>
        </w:tabs>
        <w:spacing w:after="120" w:line="336" w:lineRule="auto"/>
        <w:ind w:left="280" w:hanging="280"/>
        <w:jc w:val="both"/>
        <w:rPr>
          <w:rStyle w:val="a3"/>
          <w:color w:val="auto"/>
          <w:sz w:val="24"/>
          <w:szCs w:val="24"/>
          <w:lang w:val="kk-KZ"/>
        </w:rPr>
      </w:pPr>
      <w:r w:rsidRPr="007D6E75">
        <w:rPr>
          <w:rStyle w:val="a3"/>
          <w:color w:val="auto"/>
          <w:sz w:val="24"/>
          <w:szCs w:val="24"/>
          <w:lang w:val="kk-KZ"/>
        </w:rPr>
        <w:t xml:space="preserve">Басшылықтың қызметтің үздіксіздігі қағидасын қолдануының орындылығы және алынған аудиторлық дәлелдер негізінде Компанияның үздіксіз қызметін жалғастыру қабілетіне елеулі күмән тудыруы мүмкін оқиғаларға қатысты елеулі белгісіздіктің бар-жоғы туралы қорытынды жасаңыз. Егер біз елеулі белгісіздік бар деп есептесек, біз </w:t>
      </w:r>
      <w:r w:rsidR="0086671B" w:rsidRPr="007D6E75">
        <w:rPr>
          <w:rStyle w:val="a3"/>
          <w:color w:val="auto"/>
          <w:sz w:val="24"/>
          <w:szCs w:val="24"/>
          <w:lang w:val="kk-KZ"/>
        </w:rPr>
        <w:t xml:space="preserve">осы </w:t>
      </w:r>
      <w:r w:rsidRPr="007D6E75">
        <w:rPr>
          <w:rStyle w:val="a3"/>
          <w:color w:val="auto"/>
          <w:sz w:val="24"/>
          <w:szCs w:val="24"/>
          <w:lang w:val="kk-KZ"/>
        </w:rPr>
        <w:t>аудиторлық есепте қаржылық есеп</w:t>
      </w:r>
      <w:r w:rsidR="0086671B" w:rsidRPr="007D6E75">
        <w:rPr>
          <w:rStyle w:val="a3"/>
          <w:color w:val="auto"/>
          <w:sz w:val="24"/>
          <w:szCs w:val="24"/>
          <w:lang w:val="kk-KZ"/>
        </w:rPr>
        <w:t>тіліктің</w:t>
      </w:r>
      <w:r w:rsidRPr="007D6E75">
        <w:rPr>
          <w:rStyle w:val="a3"/>
          <w:color w:val="auto"/>
          <w:sz w:val="24"/>
          <w:szCs w:val="24"/>
          <w:lang w:val="kk-KZ"/>
        </w:rPr>
        <w:t xml:space="preserve"> тиісті ескертулерге назар аударуымыз керек немесе егер ашып көрсету жеткіліксіз болса, пікірді өзгертуіміз қажет. Біздің қорытындыларымыз есеп беру күніне алынған аудиторлық дәлелдерге негізделген. Дегенмен, болашақ оқиғалар немесе жағдайлар Компанияның үздіксіз қызметін жалғастыру мүмкіндігіне әсер етуі мүмкін.  </w:t>
      </w:r>
    </w:p>
    <w:p w14:paraId="16878261" w14:textId="77777777" w:rsidR="003E3C6E" w:rsidRPr="007D6E75" w:rsidRDefault="003E3C6E" w:rsidP="003E3C6E">
      <w:pPr>
        <w:pStyle w:val="a5"/>
        <w:rPr>
          <w:color w:val="auto"/>
          <w:lang w:val="kk-KZ"/>
        </w:rPr>
      </w:pPr>
    </w:p>
    <w:p w14:paraId="67A192F6" w14:textId="77777777" w:rsidR="00347C46" w:rsidRPr="007D6E75" w:rsidRDefault="0086671B">
      <w:pPr>
        <w:pStyle w:val="a4"/>
        <w:numPr>
          <w:ilvl w:val="0"/>
          <w:numId w:val="2"/>
        </w:numPr>
        <w:tabs>
          <w:tab w:val="left" w:pos="293"/>
        </w:tabs>
        <w:spacing w:after="120" w:line="338" w:lineRule="auto"/>
        <w:ind w:left="280" w:hanging="280"/>
        <w:jc w:val="both"/>
        <w:rPr>
          <w:rStyle w:val="a3"/>
          <w:color w:val="auto"/>
          <w:sz w:val="24"/>
          <w:szCs w:val="24"/>
          <w:lang w:val="kk-KZ"/>
        </w:rPr>
      </w:pPr>
      <w:r w:rsidRPr="007D6E75">
        <w:rPr>
          <w:rStyle w:val="a3"/>
          <w:color w:val="auto"/>
          <w:sz w:val="24"/>
          <w:szCs w:val="24"/>
          <w:lang w:val="kk-KZ"/>
        </w:rPr>
        <w:t xml:space="preserve">Қаржылық есептіліктің жалпы көрінісін, құрылымын және мазмұнын, оның ішінде ақпаратты ашылуын, сондай-ақ соның негізінде қамтылған операциялар мен оқиғалардың әділ ұсынылуын бағалаймыз. </w:t>
      </w:r>
    </w:p>
    <w:p w14:paraId="3C8FCB66" w14:textId="77777777" w:rsidR="0086671B" w:rsidRPr="007D6E75" w:rsidRDefault="0086671B" w:rsidP="0086671B">
      <w:pPr>
        <w:pStyle w:val="a5"/>
        <w:rPr>
          <w:rStyle w:val="a3"/>
          <w:color w:val="auto"/>
          <w:sz w:val="24"/>
          <w:szCs w:val="24"/>
          <w:lang w:val="kk-KZ"/>
        </w:rPr>
      </w:pPr>
    </w:p>
    <w:p w14:paraId="737ACE56" w14:textId="77777777" w:rsidR="00347C46" w:rsidRPr="007D6E75" w:rsidRDefault="0086671B" w:rsidP="00AB052F">
      <w:pPr>
        <w:pStyle w:val="a4"/>
        <w:numPr>
          <w:ilvl w:val="0"/>
          <w:numId w:val="2"/>
        </w:numPr>
        <w:tabs>
          <w:tab w:val="left" w:pos="293"/>
        </w:tabs>
        <w:spacing w:after="0" w:line="338" w:lineRule="auto"/>
        <w:ind w:left="280" w:hanging="280"/>
        <w:jc w:val="both"/>
        <w:rPr>
          <w:rStyle w:val="a3"/>
          <w:color w:val="auto"/>
          <w:sz w:val="24"/>
          <w:szCs w:val="24"/>
          <w:lang w:val="kk-KZ"/>
        </w:rPr>
      </w:pPr>
      <w:r w:rsidRPr="007D6E75">
        <w:rPr>
          <w:rStyle w:val="a3"/>
          <w:color w:val="auto"/>
          <w:sz w:val="24"/>
          <w:szCs w:val="24"/>
          <w:lang w:val="kk-KZ"/>
        </w:rPr>
        <w:t xml:space="preserve">Біз Компанияны басқаруы үшін жауапты тұлғаларды аудиттің жоспарланған көлемі мен мерзімдері туралы, сондай-ақ аудит барысында анықталған елеулі аудиторлық ескертулерді, оның ішінде ішкі бақылау жүйесіндегі елеулі кемшіліктер туралы хабардар етеміз. </w:t>
      </w:r>
    </w:p>
    <w:p w14:paraId="494AA19E" w14:textId="77777777" w:rsidR="003E3C6E" w:rsidRPr="007D6E75" w:rsidRDefault="003E3C6E">
      <w:pPr>
        <w:pStyle w:val="a4"/>
        <w:spacing w:after="0" w:line="338" w:lineRule="auto"/>
        <w:jc w:val="both"/>
        <w:rPr>
          <w:color w:val="auto"/>
          <w:sz w:val="24"/>
          <w:szCs w:val="24"/>
          <w:lang w:val="kk-KZ"/>
        </w:rPr>
        <w:sectPr w:rsidR="003E3C6E" w:rsidRPr="007D6E75">
          <w:footerReference w:type="even" r:id="rId11"/>
          <w:footerReference w:type="default" r:id="rId12"/>
          <w:pgSz w:w="11900" w:h="16840"/>
          <w:pgMar w:top="634" w:right="698" w:bottom="1269" w:left="902" w:header="206"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054"/>
        <w:gridCol w:w="2760"/>
      </w:tblGrid>
      <w:tr w:rsidR="00347C46" w:rsidRPr="007D6E75" w14:paraId="65B35BA1" w14:textId="77777777">
        <w:trPr>
          <w:trHeight w:hRule="exact" w:val="1171"/>
        </w:trPr>
        <w:tc>
          <w:tcPr>
            <w:tcW w:w="5054" w:type="dxa"/>
            <w:tcBorders>
              <w:bottom w:val="single" w:sz="4" w:space="0" w:color="auto"/>
            </w:tcBorders>
            <w:shd w:val="clear" w:color="auto" w:fill="auto"/>
            <w:vAlign w:val="bottom"/>
          </w:tcPr>
          <w:p w14:paraId="4F270549" w14:textId="5E657E50" w:rsidR="00347C46" w:rsidRPr="007D6E75" w:rsidRDefault="00E7134B">
            <w:pPr>
              <w:pStyle w:val="Other0"/>
              <w:framePr w:w="7814" w:h="1171" w:wrap="none" w:vAnchor="text" w:hAnchor="page" w:x="893" w:y="21"/>
              <w:spacing w:after="480" w:line="240" w:lineRule="auto"/>
              <w:rPr>
                <w:color w:val="auto"/>
                <w:sz w:val="24"/>
                <w:szCs w:val="24"/>
                <w:lang w:val="kk-KZ"/>
              </w:rPr>
            </w:pPr>
            <w:r w:rsidRPr="007D6E75">
              <w:rPr>
                <w:noProof/>
                <w:color w:val="auto"/>
                <w:lang w:bidi="ar-SA"/>
              </w:rPr>
              <w:drawing>
                <wp:anchor distT="0" distB="0" distL="0" distR="0" simplePos="0" relativeHeight="62914699" behindDoc="1" locked="0" layoutInCell="1" allowOverlap="1" wp14:anchorId="3041951C" wp14:editId="416D8AD8">
                  <wp:simplePos x="0" y="0"/>
                  <wp:positionH relativeFrom="page">
                    <wp:posOffset>1082675</wp:posOffset>
                  </wp:positionH>
                  <wp:positionV relativeFrom="paragraph">
                    <wp:posOffset>-69215</wp:posOffset>
                  </wp:positionV>
                  <wp:extent cx="1182370" cy="1182370"/>
                  <wp:effectExtent l="0" t="0" r="0" b="0"/>
                  <wp:wrapNone/>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3"/>
                          <a:stretch/>
                        </pic:blipFill>
                        <pic:spPr>
                          <a:xfrm>
                            <a:off x="0" y="0"/>
                            <a:ext cx="1182370" cy="1182370"/>
                          </a:xfrm>
                          <a:prstGeom prst="rect">
                            <a:avLst/>
                          </a:prstGeom>
                        </pic:spPr>
                      </pic:pic>
                    </a:graphicData>
                  </a:graphic>
                  <wp14:sizeRelH relativeFrom="margin">
                    <wp14:pctWidth>0</wp14:pctWidth>
                  </wp14:sizeRelH>
                  <wp14:sizeRelV relativeFrom="margin">
                    <wp14:pctHeight>0</wp14:pctHeight>
                  </wp14:sizeRelV>
                </wp:anchor>
              </w:drawing>
            </w:r>
            <w:r w:rsidR="003E3C6E" w:rsidRPr="007D6E75">
              <w:rPr>
                <w:rStyle w:val="Other"/>
                <w:color w:val="auto"/>
                <w:sz w:val="24"/>
                <w:szCs w:val="24"/>
                <w:lang w:val="kk-KZ"/>
              </w:rPr>
              <w:t>Бекітемін</w:t>
            </w:r>
          </w:p>
          <w:p w14:paraId="2702A806" w14:textId="77777777" w:rsidR="00347C46" w:rsidRPr="007D6E75" w:rsidRDefault="00D73C77">
            <w:pPr>
              <w:pStyle w:val="Other0"/>
              <w:framePr w:w="7814" w:h="1171" w:wrap="none" w:vAnchor="text" w:hAnchor="page" w:x="893" w:y="21"/>
              <w:tabs>
                <w:tab w:val="left" w:pos="3100"/>
              </w:tabs>
              <w:spacing w:after="0" w:line="240" w:lineRule="auto"/>
              <w:ind w:left="1660"/>
              <w:rPr>
                <w:color w:val="auto"/>
                <w:sz w:val="24"/>
                <w:szCs w:val="24"/>
              </w:rPr>
            </w:pPr>
            <w:r w:rsidRPr="007D6E75">
              <w:rPr>
                <w:rStyle w:val="Other"/>
                <w:b/>
                <w:bCs/>
                <w:color w:val="auto"/>
                <w:sz w:val="24"/>
                <w:szCs w:val="24"/>
                <w:lang w:val="en-US" w:eastAsia="en-US" w:bidi="en-US"/>
              </w:rPr>
              <w:t xml:space="preserve">II I </w:t>
            </w:r>
            <w:r w:rsidRPr="007D6E75">
              <w:rPr>
                <w:rStyle w:val="Other"/>
                <w:b/>
                <w:bCs/>
                <w:color w:val="auto"/>
                <w:sz w:val="24"/>
                <w:szCs w:val="24"/>
              </w:rPr>
              <w:t>*</w:t>
            </w:r>
            <w:r w:rsidRPr="007D6E75">
              <w:rPr>
                <w:rStyle w:val="Other"/>
                <w:b/>
                <w:bCs/>
                <w:color w:val="auto"/>
                <w:sz w:val="24"/>
                <w:szCs w:val="24"/>
              </w:rPr>
              <w:tab/>
              <w:t>1</w:t>
            </w:r>
          </w:p>
        </w:tc>
        <w:tc>
          <w:tcPr>
            <w:tcW w:w="2760" w:type="dxa"/>
            <w:tcBorders>
              <w:bottom w:val="single" w:sz="4" w:space="0" w:color="auto"/>
            </w:tcBorders>
            <w:shd w:val="clear" w:color="auto" w:fill="auto"/>
          </w:tcPr>
          <w:p w14:paraId="2BF4B43D" w14:textId="12D0EDCC" w:rsidR="00347C46" w:rsidRPr="007D6E75" w:rsidRDefault="00A372E2">
            <w:pPr>
              <w:framePr w:w="7814" w:h="1171" w:wrap="none" w:vAnchor="text" w:hAnchor="page" w:x="893" w:y="21"/>
              <w:rPr>
                <w:color w:val="auto"/>
              </w:rPr>
            </w:pPr>
            <w:r w:rsidRPr="007D6E75">
              <w:rPr>
                <w:noProof/>
                <w:color w:val="auto"/>
                <w:lang w:bidi="ar-SA"/>
              </w:rPr>
              <w:drawing>
                <wp:anchor distT="0" distB="0" distL="0" distR="0" simplePos="0" relativeHeight="62914703" behindDoc="1" locked="0" layoutInCell="1" allowOverlap="1" wp14:anchorId="61A7E222" wp14:editId="223FD74D">
                  <wp:simplePos x="0" y="0"/>
                  <wp:positionH relativeFrom="page">
                    <wp:posOffset>317500</wp:posOffset>
                  </wp:positionH>
                  <wp:positionV relativeFrom="paragraph">
                    <wp:posOffset>5080</wp:posOffset>
                  </wp:positionV>
                  <wp:extent cx="1420495" cy="707390"/>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4"/>
                          <a:stretch/>
                        </pic:blipFill>
                        <pic:spPr>
                          <a:xfrm>
                            <a:off x="0" y="0"/>
                            <a:ext cx="1420495" cy="707390"/>
                          </a:xfrm>
                          <a:prstGeom prst="rect">
                            <a:avLst/>
                          </a:prstGeom>
                        </pic:spPr>
                      </pic:pic>
                    </a:graphicData>
                  </a:graphic>
                </wp:anchor>
              </w:drawing>
            </w:r>
          </w:p>
        </w:tc>
      </w:tr>
    </w:tbl>
    <w:p w14:paraId="2CCF16AB" w14:textId="77777777" w:rsidR="00347C46" w:rsidRPr="007D6E75" w:rsidRDefault="00347C46">
      <w:pPr>
        <w:framePr w:w="7814" w:h="1171" w:wrap="none" w:vAnchor="text" w:hAnchor="page" w:x="893" w:y="21"/>
        <w:spacing w:line="1" w:lineRule="exact"/>
        <w:rPr>
          <w:color w:val="auto"/>
        </w:rPr>
      </w:pPr>
    </w:p>
    <w:p w14:paraId="1FA5562B" w14:textId="4266B26A" w:rsidR="00347C46" w:rsidRPr="007D6E75" w:rsidRDefault="00A372E2">
      <w:pPr>
        <w:spacing w:line="360" w:lineRule="exact"/>
        <w:rPr>
          <w:color w:val="auto"/>
        </w:rPr>
      </w:pPr>
      <w:r w:rsidRPr="007D6E75">
        <w:rPr>
          <w:noProof/>
          <w:color w:val="auto"/>
          <w:lang w:bidi="ar-SA"/>
        </w:rPr>
        <w:drawing>
          <wp:anchor distT="0" distB="0" distL="0" distR="0" simplePos="0" relativeHeight="62914702" behindDoc="1" locked="0" layoutInCell="1" allowOverlap="1" wp14:anchorId="73DA4A8E" wp14:editId="2A486D12">
            <wp:simplePos x="0" y="0"/>
            <wp:positionH relativeFrom="page">
              <wp:posOffset>4041694</wp:posOffset>
            </wp:positionH>
            <wp:positionV relativeFrom="paragraph">
              <wp:posOffset>51327</wp:posOffset>
            </wp:positionV>
            <wp:extent cx="1420495" cy="1024255"/>
            <wp:effectExtent l="0" t="0" r="0" b="0"/>
            <wp:wrapNone/>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5"/>
                    <a:stretch/>
                  </pic:blipFill>
                  <pic:spPr>
                    <a:xfrm>
                      <a:off x="0" y="0"/>
                      <a:ext cx="1420495" cy="1024255"/>
                    </a:xfrm>
                    <a:prstGeom prst="rect">
                      <a:avLst/>
                    </a:prstGeom>
                  </pic:spPr>
                </pic:pic>
              </a:graphicData>
            </a:graphic>
          </wp:anchor>
        </w:drawing>
      </w:r>
      <w:r w:rsidR="00D73C77" w:rsidRPr="007D6E75">
        <w:rPr>
          <w:noProof/>
          <w:color w:val="auto"/>
          <w:lang w:bidi="ar-SA"/>
        </w:rPr>
        <w:drawing>
          <wp:anchor distT="0" distB="0" distL="0" distR="0" simplePos="0" relativeHeight="62914698" behindDoc="1" locked="0" layoutInCell="1" allowOverlap="1" wp14:anchorId="2E9BEAE2" wp14:editId="40DA89B4">
            <wp:simplePos x="0" y="0"/>
            <wp:positionH relativeFrom="page">
              <wp:posOffset>1572260</wp:posOffset>
            </wp:positionH>
            <wp:positionV relativeFrom="paragraph">
              <wp:posOffset>18415</wp:posOffset>
            </wp:positionV>
            <wp:extent cx="1182370" cy="70739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6"/>
                    <a:stretch/>
                  </pic:blipFill>
                  <pic:spPr>
                    <a:xfrm>
                      <a:off x="0" y="0"/>
                      <a:ext cx="1182370" cy="707390"/>
                    </a:xfrm>
                    <a:prstGeom prst="rect">
                      <a:avLst/>
                    </a:prstGeom>
                  </pic:spPr>
                </pic:pic>
              </a:graphicData>
            </a:graphic>
          </wp:anchor>
        </w:drawing>
      </w:r>
      <w:r w:rsidR="00D73C77" w:rsidRPr="007D6E75">
        <w:rPr>
          <w:noProof/>
          <w:color w:val="auto"/>
          <w:lang w:bidi="ar-SA"/>
        </w:rPr>
        <w:drawing>
          <wp:anchor distT="0" distB="0" distL="0" distR="0" simplePos="0" relativeHeight="62914700" behindDoc="1" locked="0" layoutInCell="1" allowOverlap="1" wp14:anchorId="6F2FB8A9" wp14:editId="62CCABD6">
            <wp:simplePos x="0" y="0"/>
            <wp:positionH relativeFrom="page">
              <wp:posOffset>2989580</wp:posOffset>
            </wp:positionH>
            <wp:positionV relativeFrom="paragraph">
              <wp:posOffset>648970</wp:posOffset>
            </wp:positionV>
            <wp:extent cx="475615" cy="79375"/>
            <wp:effectExtent l="0" t="0" r="0" b="0"/>
            <wp:wrapNone/>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7"/>
                    <a:stretch/>
                  </pic:blipFill>
                  <pic:spPr>
                    <a:xfrm>
                      <a:off x="0" y="0"/>
                      <a:ext cx="475615" cy="79375"/>
                    </a:xfrm>
                    <a:prstGeom prst="rect">
                      <a:avLst/>
                    </a:prstGeom>
                  </pic:spPr>
                </pic:pic>
              </a:graphicData>
            </a:graphic>
          </wp:anchor>
        </w:drawing>
      </w:r>
    </w:p>
    <w:p w14:paraId="24E7845E" w14:textId="77777777" w:rsidR="00347C46" w:rsidRPr="007D6E75" w:rsidRDefault="00347C46">
      <w:pPr>
        <w:spacing w:line="360" w:lineRule="exact"/>
        <w:rPr>
          <w:color w:val="auto"/>
        </w:rPr>
      </w:pPr>
    </w:p>
    <w:p w14:paraId="60CDCE55" w14:textId="77777777" w:rsidR="00347C46" w:rsidRPr="007D6E75" w:rsidRDefault="00347C46">
      <w:pPr>
        <w:spacing w:line="360" w:lineRule="exact"/>
        <w:rPr>
          <w:color w:val="auto"/>
        </w:rPr>
      </w:pPr>
    </w:p>
    <w:p w14:paraId="527177F5" w14:textId="77777777" w:rsidR="00347C46" w:rsidRPr="00A372E2" w:rsidRDefault="00347C46" w:rsidP="00A372E2"/>
    <w:tbl>
      <w:tblPr>
        <w:tblOverlap w:val="never"/>
        <w:tblW w:w="11007" w:type="dxa"/>
        <w:tblInd w:w="296" w:type="dxa"/>
        <w:tblLayout w:type="fixed"/>
        <w:tblCellMar>
          <w:left w:w="10" w:type="dxa"/>
          <w:right w:w="10" w:type="dxa"/>
        </w:tblCellMar>
        <w:tblLook w:val="0000" w:firstRow="0" w:lastRow="0" w:firstColumn="0" w:lastColumn="0" w:noHBand="0" w:noVBand="0"/>
      </w:tblPr>
      <w:tblGrid>
        <w:gridCol w:w="5261"/>
        <w:gridCol w:w="5746"/>
      </w:tblGrid>
      <w:tr w:rsidR="0086671B" w:rsidRPr="007D6E75" w14:paraId="75EDC82A" w14:textId="77777777" w:rsidTr="00A372E2">
        <w:trPr>
          <w:trHeight w:hRule="exact" w:val="4128"/>
        </w:trPr>
        <w:tc>
          <w:tcPr>
            <w:tcW w:w="5261" w:type="dxa"/>
            <w:tcBorders>
              <w:top w:val="single" w:sz="4" w:space="0" w:color="auto"/>
            </w:tcBorders>
            <w:shd w:val="clear" w:color="auto" w:fill="auto"/>
          </w:tcPr>
          <w:p w14:paraId="6613CD1D" w14:textId="77777777" w:rsidR="0086671B" w:rsidRPr="007D6E75" w:rsidRDefault="0086671B" w:rsidP="00A372E2">
            <w:pPr>
              <w:pStyle w:val="Other0"/>
              <w:framePr w:w="10284" w:h="3923" w:hRule="exact" w:wrap="none" w:vAnchor="text" w:hAnchor="page" w:x="964" w:y="289"/>
              <w:spacing w:after="0" w:line="338" w:lineRule="auto"/>
              <w:ind w:firstLine="720"/>
              <w:rPr>
                <w:color w:val="auto"/>
                <w:sz w:val="20"/>
                <w:szCs w:val="20"/>
              </w:rPr>
            </w:pPr>
            <w:r w:rsidRPr="007D6E75">
              <w:rPr>
                <w:rStyle w:val="Other"/>
                <w:color w:val="auto"/>
                <w:sz w:val="20"/>
                <w:szCs w:val="20"/>
              </w:rPr>
              <w:t>Василий Никитин</w:t>
            </w:r>
          </w:p>
          <w:p w14:paraId="20B0CCF2" w14:textId="77777777" w:rsidR="0086671B" w:rsidRPr="007D6E75" w:rsidRDefault="0086671B" w:rsidP="00A372E2">
            <w:pPr>
              <w:pStyle w:val="Other0"/>
              <w:framePr w:w="10284" w:h="3923" w:hRule="exact" w:wrap="none" w:vAnchor="text" w:hAnchor="page" w:x="964" w:y="289"/>
              <w:spacing w:after="0" w:line="338" w:lineRule="auto"/>
              <w:ind w:left="720" w:firstLine="20"/>
              <w:rPr>
                <w:color w:val="auto"/>
                <w:sz w:val="20"/>
                <w:szCs w:val="20"/>
                <w:lang w:val="kk-KZ"/>
              </w:rPr>
            </w:pPr>
            <w:r w:rsidRPr="007D6E75">
              <w:rPr>
                <w:rStyle w:val="Other"/>
                <w:color w:val="auto"/>
                <w:sz w:val="20"/>
                <w:szCs w:val="20"/>
              </w:rPr>
              <w:t xml:space="preserve">Аудитор, </w:t>
            </w:r>
            <w:r w:rsidRPr="007D6E75">
              <w:rPr>
                <w:rStyle w:val="Other"/>
                <w:color w:val="auto"/>
                <w:sz w:val="20"/>
                <w:szCs w:val="20"/>
                <w:lang w:val="kk-KZ"/>
              </w:rPr>
              <w:t>біліктілік куәлігінің</w:t>
            </w:r>
            <w:r w:rsidRPr="007D6E75">
              <w:rPr>
                <w:rStyle w:val="Other"/>
                <w:color w:val="auto"/>
                <w:sz w:val="20"/>
                <w:szCs w:val="20"/>
              </w:rPr>
              <w:t xml:space="preserve"> № 0000507</w:t>
            </w:r>
            <w:r w:rsidRPr="007D6E75">
              <w:rPr>
                <w:rStyle w:val="Other"/>
                <w:color w:val="auto"/>
                <w:sz w:val="20"/>
                <w:szCs w:val="20"/>
                <w:lang w:val="kk-KZ"/>
              </w:rPr>
              <w:t xml:space="preserve">, </w:t>
            </w:r>
            <w:proofErr w:type="gramStart"/>
            <w:r w:rsidRPr="007D6E75">
              <w:rPr>
                <w:rStyle w:val="Other"/>
                <w:color w:val="auto"/>
                <w:sz w:val="20"/>
                <w:szCs w:val="20"/>
                <w:lang w:val="kk-KZ"/>
              </w:rPr>
              <w:t>2....</w:t>
            </w:r>
            <w:proofErr w:type="gramEnd"/>
            <w:r w:rsidRPr="007D6E75">
              <w:rPr>
                <w:rStyle w:val="Other"/>
                <w:color w:val="auto"/>
                <w:sz w:val="20"/>
                <w:szCs w:val="20"/>
                <w:lang w:val="kk-KZ"/>
              </w:rPr>
              <w:t xml:space="preserve"> жылдың 8 ақпанда берілген</w:t>
            </w:r>
          </w:p>
          <w:p w14:paraId="39B3199C" w14:textId="790A5CE1" w:rsidR="0086671B" w:rsidRPr="007D6E75" w:rsidRDefault="0086671B" w:rsidP="00A372E2">
            <w:pPr>
              <w:pStyle w:val="Other0"/>
              <w:framePr w:w="10284" w:h="3923" w:hRule="exact" w:wrap="none" w:vAnchor="text" w:hAnchor="page" w:x="964" w:y="289"/>
              <w:tabs>
                <w:tab w:val="left" w:pos="4517"/>
              </w:tabs>
              <w:spacing w:after="0" w:line="338" w:lineRule="auto"/>
              <w:ind w:firstLine="720"/>
              <w:rPr>
                <w:color w:val="auto"/>
                <w:sz w:val="20"/>
                <w:szCs w:val="20"/>
                <w:lang w:val="kk-KZ"/>
              </w:rPr>
            </w:pPr>
            <w:r w:rsidRPr="007D6E75">
              <w:rPr>
                <w:rStyle w:val="Other"/>
                <w:color w:val="auto"/>
                <w:sz w:val="20"/>
                <w:szCs w:val="20"/>
                <w:lang w:val="kk-KZ"/>
              </w:rPr>
              <w:t>Басқарушы серіктес</w:t>
            </w:r>
            <w:r w:rsidRPr="007D6E75">
              <w:rPr>
                <w:rStyle w:val="Other"/>
                <w:color w:val="auto"/>
                <w:sz w:val="20"/>
                <w:szCs w:val="20"/>
                <w:lang w:val="kk-KZ"/>
              </w:rPr>
              <w:tab/>
            </w:r>
          </w:p>
          <w:p w14:paraId="26EA4A45" w14:textId="1D9A2C2F" w:rsidR="0086671B" w:rsidRPr="007D6E75" w:rsidRDefault="0086671B" w:rsidP="00A372E2">
            <w:pPr>
              <w:pStyle w:val="Other0"/>
              <w:framePr w:w="10284" w:h="3923" w:hRule="exact" w:wrap="none" w:vAnchor="text" w:hAnchor="page" w:x="964" w:y="289"/>
              <w:tabs>
                <w:tab w:val="left" w:pos="4517"/>
              </w:tabs>
              <w:spacing w:after="0" w:line="338" w:lineRule="auto"/>
              <w:ind w:firstLine="720"/>
              <w:rPr>
                <w:color w:val="auto"/>
                <w:sz w:val="20"/>
                <w:szCs w:val="20"/>
                <w:lang w:val="kk-KZ"/>
              </w:rPr>
            </w:pPr>
            <w:r w:rsidRPr="007D6E75">
              <w:rPr>
                <w:rStyle w:val="Other"/>
                <w:color w:val="auto"/>
                <w:sz w:val="20"/>
                <w:szCs w:val="20"/>
                <w:lang w:val="kk-KZ" w:eastAsia="en-US" w:bidi="en-US"/>
              </w:rPr>
              <w:t>«Moore Kazakhstan» ЖШС</w:t>
            </w:r>
            <w:r w:rsidRPr="007D6E75">
              <w:rPr>
                <w:rStyle w:val="Other"/>
                <w:color w:val="auto"/>
                <w:sz w:val="20"/>
                <w:szCs w:val="20"/>
                <w:lang w:val="kk-KZ" w:eastAsia="en-US" w:bidi="en-US"/>
              </w:rPr>
              <w:tab/>
            </w:r>
          </w:p>
          <w:p w14:paraId="052FEF52" w14:textId="3E9DD812" w:rsidR="0086671B" w:rsidRPr="007D6E75" w:rsidRDefault="0086671B" w:rsidP="00A372E2">
            <w:pPr>
              <w:pStyle w:val="Other0"/>
              <w:framePr w:w="10284" w:h="3923" w:hRule="exact" w:wrap="none" w:vAnchor="text" w:hAnchor="page" w:x="964" w:y="289"/>
              <w:tabs>
                <w:tab w:val="left" w:pos="734"/>
                <w:tab w:val="left" w:pos="4608"/>
              </w:tabs>
              <w:spacing w:line="338" w:lineRule="auto"/>
              <w:rPr>
                <w:color w:val="auto"/>
                <w:sz w:val="20"/>
                <w:szCs w:val="20"/>
                <w:lang w:val="kk-KZ"/>
              </w:rPr>
            </w:pPr>
            <w:r w:rsidRPr="007D6E75">
              <w:rPr>
                <w:rStyle w:val="Other"/>
                <w:color w:val="auto"/>
                <w:sz w:val="20"/>
                <w:szCs w:val="20"/>
                <w:lang w:val="kk-KZ"/>
              </w:rPr>
              <w:t>—</w:t>
            </w:r>
            <w:r w:rsidRPr="007D6E75">
              <w:rPr>
                <w:rStyle w:val="Other"/>
                <w:color w:val="auto"/>
                <w:sz w:val="20"/>
                <w:szCs w:val="20"/>
                <w:lang w:val="kk-KZ"/>
              </w:rPr>
              <w:tab/>
              <w:t>29 мамыр 2024 жыл</w:t>
            </w:r>
            <w:r w:rsidRPr="007D6E75">
              <w:rPr>
                <w:rStyle w:val="Other"/>
                <w:color w:val="auto"/>
                <w:sz w:val="20"/>
                <w:szCs w:val="20"/>
                <w:lang w:val="kk-KZ"/>
              </w:rPr>
              <w:tab/>
            </w:r>
          </w:p>
          <w:p w14:paraId="1AFCBD63" w14:textId="77777777" w:rsidR="0086671B" w:rsidRPr="007D6E75" w:rsidRDefault="0086671B" w:rsidP="00A372E2">
            <w:pPr>
              <w:pStyle w:val="Other0"/>
              <w:framePr w:w="10284" w:h="3923" w:hRule="exact" w:wrap="none" w:vAnchor="text" w:hAnchor="page" w:x="964" w:y="289"/>
              <w:spacing w:after="0" w:line="338" w:lineRule="auto"/>
              <w:ind w:left="720" w:firstLine="20"/>
              <w:rPr>
                <w:rStyle w:val="Other"/>
                <w:color w:val="auto"/>
                <w:sz w:val="20"/>
                <w:szCs w:val="20"/>
                <w:lang w:val="kk-KZ"/>
              </w:rPr>
            </w:pPr>
            <w:r w:rsidRPr="007D6E75">
              <w:rPr>
                <w:rStyle w:val="Other"/>
                <w:color w:val="auto"/>
                <w:sz w:val="20"/>
                <w:szCs w:val="20"/>
                <w:lang w:val="kk-KZ"/>
              </w:rPr>
              <w:t xml:space="preserve">2023 жылдың 27 қазанында Қазақстан Республикасының </w:t>
            </w:r>
            <w:r w:rsidR="00AB052F" w:rsidRPr="007D6E75">
              <w:rPr>
                <w:rStyle w:val="Other"/>
                <w:color w:val="auto"/>
                <w:sz w:val="20"/>
                <w:szCs w:val="20"/>
                <w:lang w:val="kk-KZ"/>
              </w:rPr>
              <w:t>Қаржы министрлігі берген</w:t>
            </w:r>
          </w:p>
          <w:p w14:paraId="6CFA32F6" w14:textId="77777777" w:rsidR="0086671B" w:rsidRPr="007D6E75" w:rsidRDefault="0086671B" w:rsidP="00A372E2">
            <w:pPr>
              <w:pStyle w:val="Other0"/>
              <w:framePr w:w="10284" w:h="3923" w:hRule="exact" w:wrap="none" w:vAnchor="text" w:hAnchor="page" w:x="964" w:y="289"/>
              <w:spacing w:after="0" w:line="338" w:lineRule="auto"/>
              <w:ind w:left="720" w:firstLine="20"/>
              <w:rPr>
                <w:rStyle w:val="Other"/>
                <w:color w:val="auto"/>
                <w:sz w:val="20"/>
                <w:szCs w:val="20"/>
                <w:lang w:val="kk-KZ"/>
              </w:rPr>
            </w:pPr>
            <w:r w:rsidRPr="007D6E75">
              <w:rPr>
                <w:rStyle w:val="Other"/>
                <w:color w:val="auto"/>
                <w:sz w:val="20"/>
                <w:szCs w:val="20"/>
                <w:lang w:val="kk-KZ"/>
              </w:rPr>
              <w:t xml:space="preserve">Аудиторлық қызмет атқаруға </w:t>
            </w:r>
          </w:p>
          <w:p w14:paraId="558209D1" w14:textId="77777777" w:rsidR="0086671B" w:rsidRPr="007D6E75" w:rsidRDefault="0086671B" w:rsidP="00A372E2">
            <w:pPr>
              <w:pStyle w:val="Other0"/>
              <w:framePr w:w="10284" w:h="3923" w:hRule="exact" w:wrap="none" w:vAnchor="text" w:hAnchor="page" w:x="964" w:y="289"/>
              <w:spacing w:after="0" w:line="338" w:lineRule="auto"/>
              <w:ind w:left="720" w:firstLine="20"/>
              <w:rPr>
                <w:color w:val="auto"/>
                <w:sz w:val="20"/>
                <w:szCs w:val="20"/>
                <w:lang w:val="kk-KZ"/>
              </w:rPr>
            </w:pPr>
            <w:r w:rsidRPr="007D6E75">
              <w:rPr>
                <w:rStyle w:val="Other"/>
                <w:color w:val="auto"/>
                <w:sz w:val="20"/>
                <w:szCs w:val="20"/>
                <w:lang w:val="kk-KZ"/>
              </w:rPr>
              <w:t xml:space="preserve">мемлекеттік лицензия №23023540 </w:t>
            </w:r>
          </w:p>
        </w:tc>
        <w:tc>
          <w:tcPr>
            <w:tcW w:w="5746" w:type="dxa"/>
            <w:tcBorders>
              <w:top w:val="single" w:sz="4" w:space="0" w:color="auto"/>
            </w:tcBorders>
            <w:shd w:val="clear" w:color="auto" w:fill="auto"/>
          </w:tcPr>
          <w:p w14:paraId="7E2F416C" w14:textId="51BFB3EF" w:rsidR="0086671B" w:rsidRPr="007D6E75" w:rsidRDefault="00AB052F" w:rsidP="00A372E2">
            <w:pPr>
              <w:pStyle w:val="Other0"/>
              <w:framePr w:w="10284" w:h="3923" w:hRule="exact" w:wrap="none" w:vAnchor="text" w:hAnchor="page" w:x="964" w:y="289"/>
              <w:spacing w:after="280" w:line="331" w:lineRule="auto"/>
              <w:rPr>
                <w:color w:val="auto"/>
                <w:sz w:val="20"/>
                <w:szCs w:val="20"/>
              </w:rPr>
            </w:pPr>
            <w:r w:rsidRPr="007D6E75">
              <w:rPr>
                <w:noProof/>
                <w:color w:val="auto"/>
                <w:lang w:bidi="ar-SA"/>
              </w:rPr>
              <w:drawing>
                <wp:anchor distT="0" distB="0" distL="0" distR="0" simplePos="0" relativeHeight="62914701" behindDoc="1" locked="0" layoutInCell="1" allowOverlap="1" wp14:anchorId="57662304" wp14:editId="045A2846">
                  <wp:simplePos x="0" y="0"/>
                  <wp:positionH relativeFrom="page">
                    <wp:posOffset>911206</wp:posOffset>
                  </wp:positionH>
                  <wp:positionV relativeFrom="paragraph">
                    <wp:posOffset>403860</wp:posOffset>
                  </wp:positionV>
                  <wp:extent cx="1578610" cy="1572895"/>
                  <wp:effectExtent l="0" t="0" r="0" b="0"/>
                  <wp:wrapNone/>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8"/>
                          <a:stretch/>
                        </pic:blipFill>
                        <pic:spPr>
                          <a:xfrm>
                            <a:off x="0" y="0"/>
                            <a:ext cx="1578610" cy="1572895"/>
                          </a:xfrm>
                          <a:prstGeom prst="rect">
                            <a:avLst/>
                          </a:prstGeom>
                        </pic:spPr>
                      </pic:pic>
                    </a:graphicData>
                  </a:graphic>
                </wp:anchor>
              </w:drawing>
            </w:r>
          </w:p>
        </w:tc>
      </w:tr>
    </w:tbl>
    <w:p w14:paraId="3E24DDE2" w14:textId="77777777" w:rsidR="0086671B" w:rsidRPr="007D6E75" w:rsidRDefault="0086671B" w:rsidP="00A372E2">
      <w:pPr>
        <w:framePr w:w="10284" w:h="3923" w:hRule="exact" w:wrap="none" w:vAnchor="text" w:hAnchor="page" w:x="964" w:y="289"/>
        <w:spacing w:line="1" w:lineRule="exact"/>
        <w:rPr>
          <w:color w:val="auto"/>
        </w:rPr>
      </w:pPr>
    </w:p>
    <w:p w14:paraId="2760ECDD" w14:textId="77777777" w:rsidR="00347C46" w:rsidRPr="007D6E75" w:rsidRDefault="00347C46">
      <w:pPr>
        <w:spacing w:line="360" w:lineRule="exact"/>
        <w:rPr>
          <w:color w:val="auto"/>
        </w:rPr>
      </w:pPr>
    </w:p>
    <w:p w14:paraId="4C6B91E2" w14:textId="77777777" w:rsidR="00347C46" w:rsidRPr="007D6E75" w:rsidRDefault="00347C46">
      <w:pPr>
        <w:spacing w:line="360" w:lineRule="exact"/>
        <w:rPr>
          <w:color w:val="auto"/>
        </w:rPr>
      </w:pPr>
    </w:p>
    <w:p w14:paraId="55C85C66" w14:textId="77777777" w:rsidR="00347C46" w:rsidRPr="007D6E75" w:rsidRDefault="00347C46">
      <w:pPr>
        <w:spacing w:line="360" w:lineRule="exact"/>
        <w:rPr>
          <w:color w:val="auto"/>
        </w:rPr>
      </w:pPr>
    </w:p>
    <w:p w14:paraId="028D91F8" w14:textId="77777777" w:rsidR="00347C46" w:rsidRPr="007D6E75" w:rsidRDefault="00347C46">
      <w:pPr>
        <w:spacing w:line="360" w:lineRule="exact"/>
        <w:rPr>
          <w:color w:val="auto"/>
        </w:rPr>
      </w:pPr>
    </w:p>
    <w:p w14:paraId="0C259390" w14:textId="77777777" w:rsidR="00347C46" w:rsidRPr="007D6E75" w:rsidRDefault="00347C46">
      <w:pPr>
        <w:spacing w:after="647" w:line="1" w:lineRule="exact"/>
        <w:rPr>
          <w:color w:val="auto"/>
        </w:rPr>
      </w:pPr>
    </w:p>
    <w:p w14:paraId="189AC532" w14:textId="77777777" w:rsidR="00347C46" w:rsidRPr="007D6E75" w:rsidRDefault="00347C46" w:rsidP="00AB052F">
      <w:pPr>
        <w:framePr w:h="5341" w:hRule="exact" w:wrap="auto" w:hAnchor="text"/>
        <w:spacing w:line="1" w:lineRule="exact"/>
        <w:rPr>
          <w:color w:val="auto"/>
        </w:rPr>
        <w:sectPr w:rsidR="00347C46" w:rsidRPr="007D6E75">
          <w:type w:val="continuous"/>
          <w:pgSz w:w="11900" w:h="16840"/>
          <w:pgMar w:top="634" w:right="698" w:bottom="784" w:left="158" w:header="0" w:footer="3" w:gutter="0"/>
          <w:cols w:space="720"/>
          <w:noEndnote/>
          <w:docGrid w:linePitch="360"/>
        </w:sectPr>
      </w:pPr>
    </w:p>
    <w:p w14:paraId="048BDD62" w14:textId="77777777" w:rsidR="00347C46" w:rsidRPr="007D6E75" w:rsidRDefault="00AB052F">
      <w:pPr>
        <w:spacing w:line="1" w:lineRule="exact"/>
        <w:rPr>
          <w:color w:val="auto"/>
          <w:lang w:val="kk-KZ"/>
        </w:rPr>
        <w:sectPr w:rsidR="00347C46" w:rsidRPr="007D6E75">
          <w:headerReference w:type="even" r:id="rId19"/>
          <w:headerReference w:type="default" r:id="rId20"/>
          <w:footerReference w:type="even" r:id="rId21"/>
          <w:footerReference w:type="default" r:id="rId22"/>
          <w:pgSz w:w="11900" w:h="16840"/>
          <w:pgMar w:top="1523" w:right="772" w:bottom="1094" w:left="841" w:header="0" w:footer="3" w:gutter="0"/>
          <w:pgNumType w:start="1"/>
          <w:cols w:space="720"/>
          <w:noEndnote/>
          <w:docGrid w:linePitch="360"/>
        </w:sectPr>
      </w:pPr>
      <w:r w:rsidRPr="007D6E75">
        <w:rPr>
          <w:color w:val="auto"/>
          <w:lang w:val="kk-KZ"/>
        </w:rPr>
        <w:lastRenderedPageBreak/>
        <w:t xml:space="preserve">                           </w:t>
      </w:r>
    </w:p>
    <w:tbl>
      <w:tblPr>
        <w:tblOverlap w:val="never"/>
        <w:tblW w:w="10318" w:type="dxa"/>
        <w:tblLayout w:type="fixed"/>
        <w:tblCellMar>
          <w:left w:w="10" w:type="dxa"/>
          <w:right w:w="10" w:type="dxa"/>
        </w:tblCellMar>
        <w:tblLook w:val="0000" w:firstRow="0" w:lastRow="0" w:firstColumn="0" w:lastColumn="0" w:noHBand="0" w:noVBand="0"/>
      </w:tblPr>
      <w:tblGrid>
        <w:gridCol w:w="7337"/>
        <w:gridCol w:w="679"/>
        <w:gridCol w:w="1146"/>
        <w:gridCol w:w="1156"/>
      </w:tblGrid>
      <w:tr w:rsidR="00347C46" w:rsidRPr="007D6E75" w14:paraId="5388C70E" w14:textId="77777777" w:rsidTr="00D84D80">
        <w:trPr>
          <w:trHeight w:hRule="exact" w:val="237"/>
        </w:trPr>
        <w:tc>
          <w:tcPr>
            <w:tcW w:w="7337" w:type="dxa"/>
            <w:shd w:val="clear" w:color="auto" w:fill="auto"/>
          </w:tcPr>
          <w:p w14:paraId="04B8B51C" w14:textId="77777777" w:rsidR="00347C46" w:rsidRPr="007D6E75" w:rsidRDefault="00AB052F">
            <w:pPr>
              <w:pStyle w:val="Other0"/>
              <w:framePr w:w="10282" w:h="7800" w:vSpace="173" w:wrap="none" w:vAnchor="text" w:hAnchor="page" w:x="847" w:y="194"/>
              <w:spacing w:after="0" w:line="240" w:lineRule="auto"/>
              <w:rPr>
                <w:color w:val="auto"/>
              </w:rPr>
            </w:pPr>
            <w:r w:rsidRPr="007D6E75">
              <w:rPr>
                <w:rStyle w:val="Other"/>
                <w:color w:val="auto"/>
                <w:lang w:val="kk-KZ"/>
              </w:rPr>
              <w:t>мың</w:t>
            </w:r>
            <w:r w:rsidR="002C0A46" w:rsidRPr="007D6E75">
              <w:rPr>
                <w:rStyle w:val="Other"/>
                <w:color w:val="auto"/>
              </w:rPr>
              <w:t xml:space="preserve"> те</w:t>
            </w:r>
            <w:r w:rsidR="002C0A46" w:rsidRPr="007D6E75">
              <w:rPr>
                <w:rStyle w:val="Other"/>
                <w:color w:val="auto"/>
                <w:lang w:val="kk-KZ"/>
              </w:rPr>
              <w:t>ң</w:t>
            </w:r>
            <w:proofErr w:type="spellStart"/>
            <w:r w:rsidR="00D73C77" w:rsidRPr="007D6E75">
              <w:rPr>
                <w:rStyle w:val="Other"/>
                <w:color w:val="auto"/>
              </w:rPr>
              <w:t>ге</w:t>
            </w:r>
            <w:proofErr w:type="spellEnd"/>
          </w:p>
        </w:tc>
        <w:tc>
          <w:tcPr>
            <w:tcW w:w="679" w:type="dxa"/>
            <w:shd w:val="clear" w:color="auto" w:fill="auto"/>
          </w:tcPr>
          <w:p w14:paraId="3D08AD5B" w14:textId="77777777" w:rsidR="00347C46" w:rsidRPr="007D6E75" w:rsidRDefault="00AB052F">
            <w:pPr>
              <w:pStyle w:val="Other0"/>
              <w:framePr w:w="10282" w:h="7800" w:vSpace="173" w:wrap="none" w:vAnchor="text" w:hAnchor="page" w:x="847" w:y="194"/>
              <w:spacing w:after="0" w:line="240" w:lineRule="auto"/>
              <w:rPr>
                <w:color w:val="auto"/>
              </w:rPr>
            </w:pPr>
            <w:r w:rsidRPr="007D6E75">
              <w:rPr>
                <w:rStyle w:val="Other"/>
                <w:color w:val="auto"/>
                <w:lang w:val="kk-KZ"/>
              </w:rPr>
              <w:t>Ескертпе</w:t>
            </w:r>
            <w:r w:rsidR="00D73C77" w:rsidRPr="007D6E75">
              <w:rPr>
                <w:rStyle w:val="Other"/>
                <w:color w:val="auto"/>
              </w:rPr>
              <w:t>.</w:t>
            </w:r>
          </w:p>
        </w:tc>
        <w:tc>
          <w:tcPr>
            <w:tcW w:w="1146" w:type="dxa"/>
            <w:shd w:val="clear" w:color="auto" w:fill="auto"/>
          </w:tcPr>
          <w:p w14:paraId="10EF4468"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2023</w:t>
            </w:r>
          </w:p>
        </w:tc>
        <w:tc>
          <w:tcPr>
            <w:tcW w:w="1156" w:type="dxa"/>
            <w:shd w:val="clear" w:color="auto" w:fill="auto"/>
          </w:tcPr>
          <w:p w14:paraId="461FF863" w14:textId="77777777" w:rsidR="00347C46" w:rsidRPr="007D6E75" w:rsidRDefault="00AB052F">
            <w:pPr>
              <w:pStyle w:val="Other0"/>
              <w:framePr w:w="10282" w:h="7800" w:vSpace="173" w:wrap="none" w:vAnchor="text" w:hAnchor="page" w:x="847" w:y="194"/>
              <w:spacing w:after="0" w:line="240" w:lineRule="auto"/>
              <w:jc w:val="right"/>
              <w:rPr>
                <w:color w:val="auto"/>
                <w:lang w:val="kk-KZ"/>
              </w:rPr>
            </w:pPr>
            <w:r w:rsidRPr="007D6E75">
              <w:rPr>
                <w:color w:val="auto"/>
                <w:lang w:val="kk-KZ"/>
              </w:rPr>
              <w:t>қайта есептелген</w:t>
            </w:r>
          </w:p>
        </w:tc>
      </w:tr>
      <w:tr w:rsidR="00347C46" w:rsidRPr="007D6E75" w14:paraId="6DBD99A6" w14:textId="77777777" w:rsidTr="00D84D80">
        <w:trPr>
          <w:trHeight w:hRule="exact" w:val="292"/>
        </w:trPr>
        <w:tc>
          <w:tcPr>
            <w:tcW w:w="7337" w:type="dxa"/>
            <w:shd w:val="clear" w:color="auto" w:fill="auto"/>
            <w:vAlign w:val="bottom"/>
          </w:tcPr>
          <w:p w14:paraId="41493CCD"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color w:val="auto"/>
                <w:lang w:val="kk-KZ"/>
              </w:rPr>
              <w:t>Сақтандыру бойынша табыс</w:t>
            </w:r>
          </w:p>
        </w:tc>
        <w:tc>
          <w:tcPr>
            <w:tcW w:w="679" w:type="dxa"/>
            <w:shd w:val="clear" w:color="auto" w:fill="auto"/>
            <w:vAlign w:val="bottom"/>
          </w:tcPr>
          <w:p w14:paraId="31AE60B6"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4</w:t>
            </w:r>
          </w:p>
        </w:tc>
        <w:tc>
          <w:tcPr>
            <w:tcW w:w="1146" w:type="dxa"/>
            <w:tcBorders>
              <w:top w:val="single" w:sz="4" w:space="0" w:color="auto"/>
            </w:tcBorders>
            <w:shd w:val="clear" w:color="auto" w:fill="79BFF3"/>
            <w:vAlign w:val="bottom"/>
          </w:tcPr>
          <w:p w14:paraId="09C0F099"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14,477,585</w:t>
            </w:r>
          </w:p>
        </w:tc>
        <w:tc>
          <w:tcPr>
            <w:tcW w:w="1156" w:type="dxa"/>
            <w:tcBorders>
              <w:top w:val="single" w:sz="4" w:space="0" w:color="auto"/>
            </w:tcBorders>
            <w:shd w:val="clear" w:color="auto" w:fill="auto"/>
            <w:vAlign w:val="bottom"/>
          </w:tcPr>
          <w:p w14:paraId="49DAE630"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color w:val="auto"/>
              </w:rPr>
              <w:t>6,620,562</w:t>
            </w:r>
          </w:p>
        </w:tc>
      </w:tr>
      <w:tr w:rsidR="00347C46" w:rsidRPr="007D6E75" w14:paraId="55009E78" w14:textId="77777777" w:rsidTr="00D84D80">
        <w:trPr>
          <w:trHeight w:hRule="exact" w:val="277"/>
        </w:trPr>
        <w:tc>
          <w:tcPr>
            <w:tcW w:w="7337" w:type="dxa"/>
            <w:shd w:val="clear" w:color="auto" w:fill="auto"/>
          </w:tcPr>
          <w:p w14:paraId="1DBC69D2"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color w:val="auto"/>
                <w:lang w:val="kk-KZ"/>
              </w:rPr>
              <w:t>Сақтандыру қызметі бойынша шығыстар</w:t>
            </w:r>
          </w:p>
        </w:tc>
        <w:tc>
          <w:tcPr>
            <w:tcW w:w="679" w:type="dxa"/>
            <w:shd w:val="clear" w:color="auto" w:fill="auto"/>
          </w:tcPr>
          <w:p w14:paraId="60346226"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5</w:t>
            </w:r>
          </w:p>
        </w:tc>
        <w:tc>
          <w:tcPr>
            <w:tcW w:w="1146" w:type="dxa"/>
            <w:shd w:val="clear" w:color="auto" w:fill="79BFF3"/>
          </w:tcPr>
          <w:p w14:paraId="54A622DF"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(7,444,953)</w:t>
            </w:r>
          </w:p>
        </w:tc>
        <w:tc>
          <w:tcPr>
            <w:tcW w:w="1156" w:type="dxa"/>
            <w:shd w:val="clear" w:color="auto" w:fill="auto"/>
          </w:tcPr>
          <w:p w14:paraId="0494A167"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(3,208,570)</w:t>
            </w:r>
          </w:p>
        </w:tc>
      </w:tr>
      <w:tr w:rsidR="00347C46" w:rsidRPr="007D6E75" w14:paraId="776B30C8" w14:textId="77777777" w:rsidTr="00D84D80">
        <w:trPr>
          <w:trHeight w:hRule="exact" w:val="258"/>
        </w:trPr>
        <w:tc>
          <w:tcPr>
            <w:tcW w:w="7337" w:type="dxa"/>
            <w:shd w:val="clear" w:color="auto" w:fill="auto"/>
          </w:tcPr>
          <w:p w14:paraId="13CC4853"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color w:val="auto"/>
                <w:lang w:val="kk-KZ"/>
              </w:rPr>
              <w:t>Қайта сақтандыру келісімшарттары бойынша таза шығыстар</w:t>
            </w:r>
          </w:p>
        </w:tc>
        <w:tc>
          <w:tcPr>
            <w:tcW w:w="679" w:type="dxa"/>
            <w:shd w:val="clear" w:color="auto" w:fill="auto"/>
          </w:tcPr>
          <w:p w14:paraId="1EFF4CC1"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18</w:t>
            </w:r>
          </w:p>
        </w:tc>
        <w:tc>
          <w:tcPr>
            <w:tcW w:w="1146" w:type="dxa"/>
            <w:shd w:val="clear" w:color="auto" w:fill="79BFF3"/>
          </w:tcPr>
          <w:p w14:paraId="43304F38"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(2,845,938)</w:t>
            </w:r>
          </w:p>
        </w:tc>
        <w:tc>
          <w:tcPr>
            <w:tcW w:w="1156" w:type="dxa"/>
            <w:shd w:val="clear" w:color="auto" w:fill="auto"/>
          </w:tcPr>
          <w:p w14:paraId="2F5BFFA5"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(1,412,668)</w:t>
            </w:r>
          </w:p>
        </w:tc>
      </w:tr>
      <w:tr w:rsidR="00347C46" w:rsidRPr="007D6E75" w14:paraId="126C4421" w14:textId="77777777" w:rsidTr="00D84D80">
        <w:trPr>
          <w:trHeight w:hRule="exact" w:val="282"/>
        </w:trPr>
        <w:tc>
          <w:tcPr>
            <w:tcW w:w="7337" w:type="dxa"/>
            <w:shd w:val="clear" w:color="auto" w:fill="auto"/>
            <w:vAlign w:val="bottom"/>
          </w:tcPr>
          <w:p w14:paraId="663B72AC"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Сақтандыру қызметінен түскен табыс</w:t>
            </w:r>
          </w:p>
        </w:tc>
        <w:tc>
          <w:tcPr>
            <w:tcW w:w="679" w:type="dxa"/>
            <w:shd w:val="clear" w:color="auto" w:fill="auto"/>
          </w:tcPr>
          <w:p w14:paraId="11AB20CE"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6D163D06"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b/>
                <w:bCs/>
                <w:color w:val="auto"/>
              </w:rPr>
              <w:t>4,186,694</w:t>
            </w:r>
          </w:p>
        </w:tc>
        <w:tc>
          <w:tcPr>
            <w:tcW w:w="1156" w:type="dxa"/>
            <w:tcBorders>
              <w:top w:val="single" w:sz="4" w:space="0" w:color="auto"/>
            </w:tcBorders>
            <w:shd w:val="clear" w:color="auto" w:fill="auto"/>
            <w:vAlign w:val="bottom"/>
          </w:tcPr>
          <w:p w14:paraId="0930063F"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b/>
                <w:bCs/>
                <w:color w:val="auto"/>
              </w:rPr>
              <w:t>1,999,324</w:t>
            </w:r>
          </w:p>
        </w:tc>
      </w:tr>
      <w:tr w:rsidR="00347C46" w:rsidRPr="007D6E75" w14:paraId="5470D8E1" w14:textId="77777777" w:rsidTr="00D84D80">
        <w:trPr>
          <w:trHeight w:hRule="exact" w:val="282"/>
        </w:trPr>
        <w:tc>
          <w:tcPr>
            <w:tcW w:w="7337" w:type="dxa"/>
            <w:shd w:val="clear" w:color="auto" w:fill="auto"/>
            <w:vAlign w:val="bottom"/>
          </w:tcPr>
          <w:p w14:paraId="5E7E6407"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color w:val="auto"/>
                <w:lang w:val="kk-KZ"/>
              </w:rPr>
              <w:t xml:space="preserve">Қаржылық </w:t>
            </w:r>
            <w:r w:rsidR="005D577D" w:rsidRPr="007D6E75">
              <w:rPr>
                <w:rStyle w:val="Other"/>
                <w:color w:val="auto"/>
                <w:lang w:val="kk-KZ"/>
              </w:rPr>
              <w:t>кірістер</w:t>
            </w:r>
          </w:p>
        </w:tc>
        <w:tc>
          <w:tcPr>
            <w:tcW w:w="679" w:type="dxa"/>
            <w:shd w:val="clear" w:color="auto" w:fill="auto"/>
            <w:vAlign w:val="bottom"/>
          </w:tcPr>
          <w:p w14:paraId="31D049AB"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6</w:t>
            </w:r>
          </w:p>
        </w:tc>
        <w:tc>
          <w:tcPr>
            <w:tcW w:w="1146" w:type="dxa"/>
            <w:tcBorders>
              <w:top w:val="single" w:sz="4" w:space="0" w:color="auto"/>
            </w:tcBorders>
            <w:shd w:val="clear" w:color="auto" w:fill="79BFF3"/>
            <w:vAlign w:val="bottom"/>
          </w:tcPr>
          <w:p w14:paraId="1EA6F8E5"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color w:val="auto"/>
              </w:rPr>
              <w:t>5,454,794</w:t>
            </w:r>
          </w:p>
        </w:tc>
        <w:tc>
          <w:tcPr>
            <w:tcW w:w="1156" w:type="dxa"/>
            <w:tcBorders>
              <w:top w:val="single" w:sz="4" w:space="0" w:color="auto"/>
            </w:tcBorders>
            <w:shd w:val="clear" w:color="auto" w:fill="auto"/>
            <w:vAlign w:val="bottom"/>
          </w:tcPr>
          <w:p w14:paraId="06A71F85"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color w:val="auto"/>
              </w:rPr>
              <w:t>5,651,235</w:t>
            </w:r>
          </w:p>
        </w:tc>
      </w:tr>
      <w:tr w:rsidR="00347C46" w:rsidRPr="007D6E75" w14:paraId="075B4AD1" w14:textId="77777777" w:rsidTr="00D84D80">
        <w:trPr>
          <w:trHeight w:hRule="exact" w:val="277"/>
        </w:trPr>
        <w:tc>
          <w:tcPr>
            <w:tcW w:w="7337" w:type="dxa"/>
            <w:shd w:val="clear" w:color="auto" w:fill="auto"/>
            <w:vAlign w:val="bottom"/>
          </w:tcPr>
          <w:p w14:paraId="083D05FC" w14:textId="77777777" w:rsidR="00347C46" w:rsidRPr="007D6E75" w:rsidRDefault="00AB052F" w:rsidP="00AB052F">
            <w:pPr>
              <w:pStyle w:val="Other0"/>
              <w:framePr w:w="10282" w:h="7800" w:vSpace="173" w:wrap="none" w:vAnchor="text" w:hAnchor="page" w:x="847" w:y="194"/>
              <w:spacing w:after="0" w:line="240" w:lineRule="auto"/>
              <w:rPr>
                <w:color w:val="auto"/>
              </w:rPr>
            </w:pPr>
            <w:r w:rsidRPr="007D6E75">
              <w:rPr>
                <w:rStyle w:val="Other"/>
                <w:color w:val="auto"/>
                <w:lang w:val="kk-KZ"/>
              </w:rPr>
              <w:t>Қаржылық шығыстар</w:t>
            </w:r>
          </w:p>
        </w:tc>
        <w:tc>
          <w:tcPr>
            <w:tcW w:w="679" w:type="dxa"/>
            <w:shd w:val="clear" w:color="auto" w:fill="auto"/>
          </w:tcPr>
          <w:p w14:paraId="281B4AA6"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vAlign w:val="center"/>
          </w:tcPr>
          <w:p w14:paraId="3A0B7B53"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w:t>
            </w:r>
          </w:p>
        </w:tc>
        <w:tc>
          <w:tcPr>
            <w:tcW w:w="1156" w:type="dxa"/>
            <w:shd w:val="clear" w:color="auto" w:fill="auto"/>
            <w:vAlign w:val="bottom"/>
          </w:tcPr>
          <w:p w14:paraId="658701C2"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(527)</w:t>
            </w:r>
          </w:p>
        </w:tc>
      </w:tr>
      <w:tr w:rsidR="00347C46" w:rsidRPr="007D6E75" w14:paraId="44C18B1F" w14:textId="77777777" w:rsidTr="00D84D80">
        <w:trPr>
          <w:trHeight w:hRule="exact" w:val="258"/>
        </w:trPr>
        <w:tc>
          <w:tcPr>
            <w:tcW w:w="7337" w:type="dxa"/>
            <w:shd w:val="clear" w:color="auto" w:fill="auto"/>
            <w:vAlign w:val="bottom"/>
          </w:tcPr>
          <w:p w14:paraId="5451F783" w14:textId="77777777" w:rsidR="00347C46" w:rsidRPr="007D6E75" w:rsidRDefault="005D577D">
            <w:pPr>
              <w:pStyle w:val="Other0"/>
              <w:framePr w:w="10282" w:h="7800" w:vSpace="173" w:wrap="none" w:vAnchor="text" w:hAnchor="page" w:x="847" w:y="194"/>
              <w:spacing w:after="0" w:line="240" w:lineRule="auto"/>
              <w:rPr>
                <w:color w:val="auto"/>
              </w:rPr>
            </w:pPr>
            <w:r w:rsidRPr="007D6E75">
              <w:rPr>
                <w:rStyle w:val="Other"/>
                <w:color w:val="auto"/>
                <w:lang w:val="kk-KZ"/>
              </w:rPr>
              <w:t>Кірістер</w:t>
            </w:r>
            <w:r w:rsidR="00AB052F" w:rsidRPr="007D6E75">
              <w:rPr>
                <w:rStyle w:val="Other"/>
                <w:color w:val="auto"/>
                <w:lang w:val="kk-KZ"/>
              </w:rPr>
              <w:t xml:space="preserve"> мен шығыстар арқылы әділ құн бойынша бағаланатын</w:t>
            </w:r>
          </w:p>
        </w:tc>
        <w:tc>
          <w:tcPr>
            <w:tcW w:w="679" w:type="dxa"/>
            <w:shd w:val="clear" w:color="auto" w:fill="auto"/>
          </w:tcPr>
          <w:p w14:paraId="67913048"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47F6363D"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4B8B9435" w14:textId="77777777" w:rsidR="00347C46" w:rsidRPr="007D6E75" w:rsidRDefault="00347C46">
            <w:pPr>
              <w:framePr w:w="10282" w:h="7800" w:vSpace="173" w:wrap="none" w:vAnchor="text" w:hAnchor="page" w:x="847" w:y="194"/>
              <w:rPr>
                <w:color w:val="auto"/>
                <w:sz w:val="16"/>
                <w:szCs w:val="16"/>
              </w:rPr>
            </w:pPr>
          </w:p>
        </w:tc>
      </w:tr>
      <w:tr w:rsidR="00347C46" w:rsidRPr="007D6E75" w14:paraId="06C73430" w14:textId="77777777" w:rsidTr="00D84D80">
        <w:trPr>
          <w:trHeight w:hRule="exact" w:val="247"/>
        </w:trPr>
        <w:tc>
          <w:tcPr>
            <w:tcW w:w="7337" w:type="dxa"/>
            <w:shd w:val="clear" w:color="auto" w:fill="auto"/>
          </w:tcPr>
          <w:p w14:paraId="5003043F" w14:textId="77777777" w:rsidR="00347C46" w:rsidRPr="007D6E75" w:rsidRDefault="00AB052F">
            <w:pPr>
              <w:pStyle w:val="Other0"/>
              <w:framePr w:w="10282" w:h="7800" w:vSpace="173" w:wrap="none" w:vAnchor="text" w:hAnchor="page" w:x="847" w:y="194"/>
              <w:spacing w:after="0" w:line="240" w:lineRule="auto"/>
              <w:rPr>
                <w:color w:val="auto"/>
                <w:lang w:val="kk-KZ"/>
              </w:rPr>
            </w:pPr>
            <w:r w:rsidRPr="007D6E75">
              <w:rPr>
                <w:rStyle w:val="Other"/>
                <w:color w:val="auto"/>
                <w:lang w:val="kk-KZ"/>
              </w:rPr>
              <w:t>қаржылық активтер бойынша таза табыс (шығыс)</w:t>
            </w:r>
          </w:p>
        </w:tc>
        <w:tc>
          <w:tcPr>
            <w:tcW w:w="679" w:type="dxa"/>
            <w:shd w:val="clear" w:color="auto" w:fill="auto"/>
          </w:tcPr>
          <w:p w14:paraId="1EC6B284"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13</w:t>
            </w:r>
          </w:p>
        </w:tc>
        <w:tc>
          <w:tcPr>
            <w:tcW w:w="1146" w:type="dxa"/>
            <w:shd w:val="clear" w:color="auto" w:fill="79BFF3"/>
          </w:tcPr>
          <w:p w14:paraId="47BB2C52" w14:textId="77777777" w:rsidR="00347C46" w:rsidRPr="007D6E75" w:rsidRDefault="00D73C77">
            <w:pPr>
              <w:pStyle w:val="Other0"/>
              <w:framePr w:w="10282" w:h="7800" w:vSpace="173" w:wrap="none" w:vAnchor="text" w:hAnchor="page" w:x="847" w:y="194"/>
              <w:spacing w:after="0" w:line="240" w:lineRule="auto"/>
              <w:ind w:firstLine="440"/>
              <w:rPr>
                <w:color w:val="auto"/>
              </w:rPr>
            </w:pPr>
            <w:r w:rsidRPr="007D6E75">
              <w:rPr>
                <w:rStyle w:val="Other"/>
                <w:color w:val="auto"/>
              </w:rPr>
              <w:t>42,697</w:t>
            </w:r>
          </w:p>
        </w:tc>
        <w:tc>
          <w:tcPr>
            <w:tcW w:w="1156" w:type="dxa"/>
            <w:shd w:val="clear" w:color="auto" w:fill="auto"/>
          </w:tcPr>
          <w:p w14:paraId="72A032BB"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(129,781)</w:t>
            </w:r>
          </w:p>
        </w:tc>
      </w:tr>
      <w:tr w:rsidR="00417951" w:rsidRPr="007D6E75" w14:paraId="521A2DB9" w14:textId="77777777" w:rsidTr="00D84D80">
        <w:trPr>
          <w:trHeight w:hRule="exact" w:val="252"/>
        </w:trPr>
        <w:tc>
          <w:tcPr>
            <w:tcW w:w="7337" w:type="dxa"/>
            <w:shd w:val="clear" w:color="auto" w:fill="auto"/>
            <w:vAlign w:val="bottom"/>
          </w:tcPr>
          <w:p w14:paraId="2329B97B" w14:textId="77777777" w:rsidR="00417951" w:rsidRPr="007D6E75" w:rsidRDefault="00417951" w:rsidP="00417951">
            <w:pPr>
              <w:pStyle w:val="Other0"/>
              <w:framePr w:w="10282" w:h="7800" w:vSpace="173" w:wrap="none" w:vAnchor="text" w:hAnchor="page" w:x="847" w:y="194"/>
              <w:spacing w:after="0" w:line="240" w:lineRule="auto"/>
              <w:rPr>
                <w:color w:val="auto"/>
              </w:rPr>
            </w:pPr>
            <w:r w:rsidRPr="007D6E75">
              <w:rPr>
                <w:rStyle w:val="Other"/>
                <w:color w:val="auto"/>
                <w:lang w:val="kk-KZ"/>
              </w:rPr>
              <w:t>Басқа жиынтық табыс арқылы әділ құн бойынша бағаланатын</w:t>
            </w:r>
          </w:p>
        </w:tc>
        <w:tc>
          <w:tcPr>
            <w:tcW w:w="679" w:type="dxa"/>
            <w:shd w:val="clear" w:color="auto" w:fill="auto"/>
          </w:tcPr>
          <w:p w14:paraId="12BD6553" w14:textId="77777777" w:rsidR="00417951" w:rsidRPr="007D6E75" w:rsidRDefault="00417951" w:rsidP="00417951">
            <w:pPr>
              <w:framePr w:w="10282" w:h="7800" w:vSpace="173" w:wrap="none" w:vAnchor="text" w:hAnchor="page" w:x="847" w:y="194"/>
              <w:rPr>
                <w:color w:val="auto"/>
                <w:sz w:val="16"/>
                <w:szCs w:val="16"/>
              </w:rPr>
            </w:pPr>
          </w:p>
        </w:tc>
        <w:tc>
          <w:tcPr>
            <w:tcW w:w="1146" w:type="dxa"/>
            <w:shd w:val="clear" w:color="auto" w:fill="79BFF3"/>
          </w:tcPr>
          <w:p w14:paraId="06E4D921" w14:textId="77777777" w:rsidR="00417951" w:rsidRPr="007D6E75" w:rsidRDefault="00417951" w:rsidP="00417951">
            <w:pPr>
              <w:framePr w:w="10282" w:h="7800" w:vSpace="173" w:wrap="none" w:vAnchor="text" w:hAnchor="page" w:x="847" w:y="194"/>
              <w:rPr>
                <w:color w:val="auto"/>
                <w:sz w:val="16"/>
                <w:szCs w:val="16"/>
              </w:rPr>
            </w:pPr>
          </w:p>
        </w:tc>
        <w:tc>
          <w:tcPr>
            <w:tcW w:w="1156" w:type="dxa"/>
            <w:shd w:val="clear" w:color="auto" w:fill="auto"/>
          </w:tcPr>
          <w:p w14:paraId="146A6E67" w14:textId="77777777" w:rsidR="00417951" w:rsidRPr="007D6E75" w:rsidRDefault="00417951" w:rsidP="00417951">
            <w:pPr>
              <w:framePr w:w="10282" w:h="7800" w:vSpace="173" w:wrap="none" w:vAnchor="text" w:hAnchor="page" w:x="847" w:y="194"/>
              <w:rPr>
                <w:color w:val="auto"/>
                <w:sz w:val="16"/>
                <w:szCs w:val="16"/>
              </w:rPr>
            </w:pPr>
          </w:p>
        </w:tc>
      </w:tr>
      <w:tr w:rsidR="00417951" w:rsidRPr="007D6E75" w14:paraId="397FD500" w14:textId="77777777" w:rsidTr="00D84D80">
        <w:trPr>
          <w:trHeight w:hRule="exact" w:val="242"/>
        </w:trPr>
        <w:tc>
          <w:tcPr>
            <w:tcW w:w="7337" w:type="dxa"/>
            <w:shd w:val="clear" w:color="auto" w:fill="auto"/>
          </w:tcPr>
          <w:p w14:paraId="5158F6E9" w14:textId="77777777" w:rsidR="00417951" w:rsidRPr="007D6E75" w:rsidRDefault="00417951" w:rsidP="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қаржылық активтер бойынша таза табыс (шығыс)</w:t>
            </w:r>
          </w:p>
        </w:tc>
        <w:tc>
          <w:tcPr>
            <w:tcW w:w="679" w:type="dxa"/>
            <w:shd w:val="clear" w:color="auto" w:fill="auto"/>
          </w:tcPr>
          <w:p w14:paraId="5D052747" w14:textId="77777777" w:rsidR="00417951" w:rsidRPr="007D6E75" w:rsidRDefault="00417951" w:rsidP="00417951">
            <w:pPr>
              <w:pStyle w:val="Other0"/>
              <w:framePr w:w="10282" w:h="7800" w:vSpace="173" w:wrap="none" w:vAnchor="text" w:hAnchor="page" w:x="847" w:y="194"/>
              <w:spacing w:after="0" w:line="240" w:lineRule="auto"/>
              <w:jc w:val="right"/>
              <w:rPr>
                <w:color w:val="auto"/>
              </w:rPr>
            </w:pPr>
            <w:r w:rsidRPr="007D6E75">
              <w:rPr>
                <w:rStyle w:val="Other"/>
                <w:color w:val="auto"/>
              </w:rPr>
              <w:t>14</w:t>
            </w:r>
          </w:p>
        </w:tc>
        <w:tc>
          <w:tcPr>
            <w:tcW w:w="1146" w:type="dxa"/>
            <w:shd w:val="clear" w:color="auto" w:fill="79BFF3"/>
          </w:tcPr>
          <w:p w14:paraId="29C0B872" w14:textId="77777777" w:rsidR="00417951" w:rsidRPr="007D6E75" w:rsidRDefault="00417951" w:rsidP="00417951">
            <w:pPr>
              <w:pStyle w:val="Other0"/>
              <w:framePr w:w="10282" w:h="7800" w:vSpace="173" w:wrap="none" w:vAnchor="text" w:hAnchor="page" w:x="847" w:y="194"/>
              <w:spacing w:after="0" w:line="240" w:lineRule="auto"/>
              <w:ind w:firstLine="440"/>
              <w:rPr>
                <w:color w:val="auto"/>
              </w:rPr>
            </w:pPr>
            <w:r w:rsidRPr="007D6E75">
              <w:rPr>
                <w:rStyle w:val="Other"/>
                <w:color w:val="auto"/>
              </w:rPr>
              <w:t>12,867</w:t>
            </w:r>
          </w:p>
        </w:tc>
        <w:tc>
          <w:tcPr>
            <w:tcW w:w="1156" w:type="dxa"/>
            <w:shd w:val="clear" w:color="auto" w:fill="auto"/>
          </w:tcPr>
          <w:p w14:paraId="6170A53C" w14:textId="77777777" w:rsidR="00417951" w:rsidRPr="007D6E75" w:rsidRDefault="00417951" w:rsidP="00417951">
            <w:pPr>
              <w:pStyle w:val="Other0"/>
              <w:framePr w:w="10282" w:h="7800" w:vSpace="173" w:wrap="none" w:vAnchor="text" w:hAnchor="page" w:x="847" w:y="194"/>
              <w:spacing w:after="0" w:line="240" w:lineRule="auto"/>
              <w:jc w:val="right"/>
              <w:rPr>
                <w:color w:val="auto"/>
              </w:rPr>
            </w:pPr>
            <w:r w:rsidRPr="007D6E75">
              <w:rPr>
                <w:rStyle w:val="Other"/>
                <w:color w:val="auto"/>
              </w:rPr>
              <w:t>(34,157)</w:t>
            </w:r>
          </w:p>
        </w:tc>
      </w:tr>
      <w:tr w:rsidR="00347C46" w:rsidRPr="007D6E75" w14:paraId="38405B67" w14:textId="77777777" w:rsidTr="00D84D80">
        <w:trPr>
          <w:trHeight w:hRule="exact" w:val="272"/>
        </w:trPr>
        <w:tc>
          <w:tcPr>
            <w:tcW w:w="7337" w:type="dxa"/>
            <w:shd w:val="clear" w:color="auto" w:fill="auto"/>
          </w:tcPr>
          <w:p w14:paraId="781B318B" w14:textId="77777777" w:rsidR="00347C46" w:rsidRPr="007D6E75" w:rsidRDefault="00417951" w:rsidP="001228E7">
            <w:pPr>
              <w:pStyle w:val="Other0"/>
              <w:framePr w:w="10282" w:h="7800" w:vSpace="173" w:wrap="none" w:vAnchor="text" w:hAnchor="page" w:x="847" w:y="194"/>
              <w:spacing w:after="0" w:line="240" w:lineRule="auto"/>
              <w:rPr>
                <w:color w:val="auto"/>
              </w:rPr>
            </w:pPr>
            <w:r w:rsidRPr="007D6E75">
              <w:rPr>
                <w:rStyle w:val="Other"/>
                <w:color w:val="auto"/>
                <w:lang w:val="kk-KZ"/>
              </w:rPr>
              <w:t>Қаржылық активтердің құнсыздануынан келген залалдарды</w:t>
            </w:r>
            <w:r w:rsidR="001228E7" w:rsidRPr="007D6E75">
              <w:rPr>
                <w:rStyle w:val="Other"/>
                <w:color w:val="auto"/>
                <w:lang w:val="kk-KZ"/>
              </w:rPr>
              <w:t>ң</w:t>
            </w:r>
            <w:r w:rsidRPr="007D6E75">
              <w:rPr>
                <w:rStyle w:val="Other"/>
                <w:color w:val="auto"/>
                <w:lang w:val="kk-KZ"/>
              </w:rPr>
              <w:t xml:space="preserve"> </w:t>
            </w:r>
            <w:r w:rsidR="001228E7" w:rsidRPr="007D6E75">
              <w:rPr>
                <w:rStyle w:val="Other"/>
                <w:color w:val="auto"/>
                <w:lang w:val="kk-KZ"/>
              </w:rPr>
              <w:t>орнын толтыру</w:t>
            </w:r>
            <w:r w:rsidRPr="007D6E75">
              <w:rPr>
                <w:rStyle w:val="Other"/>
                <w:color w:val="auto"/>
                <w:lang w:val="kk-KZ"/>
              </w:rPr>
              <w:t xml:space="preserve"> (залалдар)</w:t>
            </w:r>
          </w:p>
        </w:tc>
        <w:tc>
          <w:tcPr>
            <w:tcW w:w="679" w:type="dxa"/>
            <w:shd w:val="clear" w:color="auto" w:fill="auto"/>
          </w:tcPr>
          <w:p w14:paraId="4648ABD0"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7</w:t>
            </w:r>
          </w:p>
        </w:tc>
        <w:tc>
          <w:tcPr>
            <w:tcW w:w="1146" w:type="dxa"/>
            <w:shd w:val="clear" w:color="auto" w:fill="79BFF3"/>
          </w:tcPr>
          <w:p w14:paraId="6CF43063" w14:textId="77777777" w:rsidR="00347C46" w:rsidRPr="007D6E75" w:rsidRDefault="00D73C77">
            <w:pPr>
              <w:pStyle w:val="Other0"/>
              <w:framePr w:w="10282" w:h="7800" w:vSpace="173" w:wrap="none" w:vAnchor="text" w:hAnchor="page" w:x="847" w:y="194"/>
              <w:spacing w:after="0" w:line="240" w:lineRule="auto"/>
              <w:ind w:firstLine="440"/>
              <w:rPr>
                <w:color w:val="auto"/>
              </w:rPr>
            </w:pPr>
            <w:r w:rsidRPr="007D6E75">
              <w:rPr>
                <w:rStyle w:val="Other"/>
                <w:color w:val="auto"/>
              </w:rPr>
              <w:t>24,309</w:t>
            </w:r>
          </w:p>
        </w:tc>
        <w:tc>
          <w:tcPr>
            <w:tcW w:w="1156" w:type="dxa"/>
            <w:shd w:val="clear" w:color="auto" w:fill="auto"/>
          </w:tcPr>
          <w:p w14:paraId="6EF14065" w14:textId="77777777" w:rsidR="00347C46" w:rsidRPr="007D6E75" w:rsidRDefault="00D73C77">
            <w:pPr>
              <w:pStyle w:val="Other0"/>
              <w:framePr w:w="10282" w:h="7800" w:vSpace="173" w:wrap="none" w:vAnchor="text" w:hAnchor="page" w:x="847" w:y="194"/>
              <w:spacing w:after="0" w:line="240" w:lineRule="auto"/>
              <w:ind w:firstLine="440"/>
              <w:rPr>
                <w:color w:val="auto"/>
              </w:rPr>
            </w:pPr>
            <w:r w:rsidRPr="007D6E75">
              <w:rPr>
                <w:rStyle w:val="Other"/>
                <w:color w:val="auto"/>
              </w:rPr>
              <w:t>20,494</w:t>
            </w:r>
          </w:p>
        </w:tc>
      </w:tr>
      <w:tr w:rsidR="00347C46" w:rsidRPr="007D6E75" w14:paraId="54EC63BC" w14:textId="77777777" w:rsidTr="00D84D80">
        <w:trPr>
          <w:trHeight w:hRule="exact" w:val="262"/>
        </w:trPr>
        <w:tc>
          <w:tcPr>
            <w:tcW w:w="7337" w:type="dxa"/>
            <w:shd w:val="clear" w:color="auto" w:fill="auto"/>
            <w:vAlign w:val="bottom"/>
          </w:tcPr>
          <w:p w14:paraId="17FF49E0" w14:textId="77777777" w:rsidR="00347C46" w:rsidRPr="007D6E75" w:rsidRDefault="00417951" w:rsidP="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Бағам айырмашылығынан келген табыс (залал)</w:t>
            </w:r>
          </w:p>
        </w:tc>
        <w:tc>
          <w:tcPr>
            <w:tcW w:w="679" w:type="dxa"/>
            <w:shd w:val="clear" w:color="auto" w:fill="auto"/>
          </w:tcPr>
          <w:p w14:paraId="37C1C67B"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vAlign w:val="bottom"/>
          </w:tcPr>
          <w:p w14:paraId="1FE827B0"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(602,612)</w:t>
            </w:r>
          </w:p>
        </w:tc>
        <w:tc>
          <w:tcPr>
            <w:tcW w:w="1156" w:type="dxa"/>
            <w:shd w:val="clear" w:color="auto" w:fill="auto"/>
            <w:vAlign w:val="bottom"/>
          </w:tcPr>
          <w:p w14:paraId="28475DF6"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color w:val="auto"/>
              </w:rPr>
              <w:t>2,977,727</w:t>
            </w:r>
          </w:p>
        </w:tc>
      </w:tr>
      <w:tr w:rsidR="00347C46" w:rsidRPr="007D6E75" w14:paraId="4BB041A0" w14:textId="77777777" w:rsidTr="00D84D80">
        <w:trPr>
          <w:trHeight w:hRule="exact" w:val="286"/>
        </w:trPr>
        <w:tc>
          <w:tcPr>
            <w:tcW w:w="7337" w:type="dxa"/>
            <w:shd w:val="clear" w:color="auto" w:fill="auto"/>
            <w:vAlign w:val="bottom"/>
          </w:tcPr>
          <w:p w14:paraId="0BBAF413" w14:textId="77777777" w:rsidR="00347C46" w:rsidRPr="007D6E75" w:rsidRDefault="00417951" w:rsidP="00417951">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Инвестициялық қызметтен түскен табыс</w:t>
            </w:r>
          </w:p>
        </w:tc>
        <w:tc>
          <w:tcPr>
            <w:tcW w:w="679" w:type="dxa"/>
            <w:shd w:val="clear" w:color="auto" w:fill="auto"/>
          </w:tcPr>
          <w:p w14:paraId="1E32290A"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055D1797"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b/>
                <w:bCs/>
                <w:color w:val="auto"/>
              </w:rPr>
              <w:t>4,932,055</w:t>
            </w:r>
          </w:p>
        </w:tc>
        <w:tc>
          <w:tcPr>
            <w:tcW w:w="1156" w:type="dxa"/>
            <w:tcBorders>
              <w:top w:val="single" w:sz="4" w:space="0" w:color="auto"/>
            </w:tcBorders>
            <w:shd w:val="clear" w:color="auto" w:fill="auto"/>
            <w:vAlign w:val="bottom"/>
          </w:tcPr>
          <w:p w14:paraId="5F5E9CBF"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b/>
                <w:bCs/>
                <w:color w:val="auto"/>
              </w:rPr>
              <w:t>8,484,991</w:t>
            </w:r>
          </w:p>
        </w:tc>
      </w:tr>
      <w:tr w:rsidR="00347C46" w:rsidRPr="007D6E75" w14:paraId="0198F11E" w14:textId="77777777" w:rsidTr="00D84D80">
        <w:trPr>
          <w:trHeight w:hRule="exact" w:val="277"/>
        </w:trPr>
        <w:tc>
          <w:tcPr>
            <w:tcW w:w="7337" w:type="dxa"/>
            <w:shd w:val="clear" w:color="auto" w:fill="auto"/>
            <w:vAlign w:val="bottom"/>
          </w:tcPr>
          <w:p w14:paraId="43D262BA"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Сақтандыру келісімшарттары бойынша таза қаржылық шығыста</w:t>
            </w:r>
            <w:r w:rsidR="0092094D" w:rsidRPr="007D6E75">
              <w:rPr>
                <w:rStyle w:val="Other"/>
                <w:color w:val="auto"/>
                <w:lang w:val="kk-KZ"/>
              </w:rPr>
              <w:t>р</w:t>
            </w:r>
          </w:p>
        </w:tc>
        <w:tc>
          <w:tcPr>
            <w:tcW w:w="679" w:type="dxa"/>
            <w:shd w:val="clear" w:color="auto" w:fill="auto"/>
            <w:vAlign w:val="bottom"/>
          </w:tcPr>
          <w:p w14:paraId="79225DF9"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18</w:t>
            </w:r>
          </w:p>
        </w:tc>
        <w:tc>
          <w:tcPr>
            <w:tcW w:w="1146" w:type="dxa"/>
            <w:shd w:val="clear" w:color="auto" w:fill="79BFF3"/>
            <w:vAlign w:val="bottom"/>
          </w:tcPr>
          <w:p w14:paraId="367C0295"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(1,336,071)</w:t>
            </w:r>
          </w:p>
        </w:tc>
        <w:tc>
          <w:tcPr>
            <w:tcW w:w="1156" w:type="dxa"/>
            <w:shd w:val="clear" w:color="auto" w:fill="auto"/>
            <w:vAlign w:val="bottom"/>
          </w:tcPr>
          <w:p w14:paraId="4E7BE1F9"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(137,451)</w:t>
            </w:r>
          </w:p>
        </w:tc>
      </w:tr>
      <w:tr w:rsidR="00347C46" w:rsidRPr="007D6E75" w14:paraId="17D76C62" w14:textId="77777777" w:rsidTr="00D84D80">
        <w:trPr>
          <w:trHeight w:hRule="exact" w:val="258"/>
        </w:trPr>
        <w:tc>
          <w:tcPr>
            <w:tcW w:w="7337" w:type="dxa"/>
            <w:shd w:val="clear" w:color="auto" w:fill="auto"/>
            <w:vAlign w:val="bottom"/>
          </w:tcPr>
          <w:p w14:paraId="6366AF56"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 xml:space="preserve">Қайта сақтандыру келісімшарттары бойынша таза қаржылық </w:t>
            </w:r>
            <w:r w:rsidR="005D577D" w:rsidRPr="007D6E75">
              <w:rPr>
                <w:rStyle w:val="Other"/>
                <w:color w:val="auto"/>
                <w:lang w:val="kk-KZ"/>
              </w:rPr>
              <w:t>кірістер</w:t>
            </w:r>
          </w:p>
        </w:tc>
        <w:tc>
          <w:tcPr>
            <w:tcW w:w="679" w:type="dxa"/>
            <w:shd w:val="clear" w:color="auto" w:fill="auto"/>
            <w:vAlign w:val="bottom"/>
          </w:tcPr>
          <w:p w14:paraId="75617339"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18</w:t>
            </w:r>
          </w:p>
        </w:tc>
        <w:tc>
          <w:tcPr>
            <w:tcW w:w="1146" w:type="dxa"/>
            <w:shd w:val="clear" w:color="auto" w:fill="79BFF3"/>
            <w:vAlign w:val="bottom"/>
          </w:tcPr>
          <w:p w14:paraId="368E361D"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color w:val="auto"/>
              </w:rPr>
              <w:t>1,040,523</w:t>
            </w:r>
          </w:p>
        </w:tc>
        <w:tc>
          <w:tcPr>
            <w:tcW w:w="1156" w:type="dxa"/>
            <w:shd w:val="clear" w:color="auto" w:fill="auto"/>
            <w:vAlign w:val="bottom"/>
          </w:tcPr>
          <w:p w14:paraId="08BEB94D" w14:textId="77777777" w:rsidR="00347C46" w:rsidRPr="007D6E75" w:rsidRDefault="00D73C77">
            <w:pPr>
              <w:pStyle w:val="Other0"/>
              <w:framePr w:w="10282" w:h="7800" w:vSpace="173" w:wrap="none" w:vAnchor="text" w:hAnchor="page" w:x="847" w:y="194"/>
              <w:spacing w:after="0" w:line="240" w:lineRule="auto"/>
              <w:ind w:firstLine="440"/>
              <w:rPr>
                <w:color w:val="auto"/>
              </w:rPr>
            </w:pPr>
            <w:r w:rsidRPr="007D6E75">
              <w:rPr>
                <w:rStyle w:val="Other"/>
                <w:color w:val="auto"/>
              </w:rPr>
              <w:t>34,899</w:t>
            </w:r>
          </w:p>
        </w:tc>
      </w:tr>
      <w:tr w:rsidR="00347C46" w:rsidRPr="007D6E75" w14:paraId="3CAC320C" w14:textId="77777777" w:rsidTr="00D84D80">
        <w:trPr>
          <w:trHeight w:hRule="exact" w:val="282"/>
        </w:trPr>
        <w:tc>
          <w:tcPr>
            <w:tcW w:w="7337" w:type="dxa"/>
            <w:shd w:val="clear" w:color="auto" w:fill="auto"/>
            <w:vAlign w:val="bottom"/>
          </w:tcPr>
          <w:p w14:paraId="3E65A1ED"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Таза қаржылық нәтиже</w:t>
            </w:r>
          </w:p>
        </w:tc>
        <w:tc>
          <w:tcPr>
            <w:tcW w:w="679" w:type="dxa"/>
            <w:shd w:val="clear" w:color="auto" w:fill="auto"/>
          </w:tcPr>
          <w:p w14:paraId="5C01CF06"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4C6FEF6C"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b/>
                <w:bCs/>
                <w:color w:val="auto"/>
              </w:rPr>
              <w:t>4,636,507</w:t>
            </w:r>
          </w:p>
        </w:tc>
        <w:tc>
          <w:tcPr>
            <w:tcW w:w="1156" w:type="dxa"/>
            <w:tcBorders>
              <w:top w:val="single" w:sz="4" w:space="0" w:color="auto"/>
            </w:tcBorders>
            <w:shd w:val="clear" w:color="auto" w:fill="auto"/>
            <w:vAlign w:val="bottom"/>
          </w:tcPr>
          <w:p w14:paraId="7D40DEB1"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b/>
                <w:bCs/>
                <w:color w:val="auto"/>
              </w:rPr>
              <w:t>8,382,439</w:t>
            </w:r>
          </w:p>
        </w:tc>
      </w:tr>
      <w:tr w:rsidR="00347C46" w:rsidRPr="007D6E75" w14:paraId="6E4E12E0" w14:textId="77777777" w:rsidTr="00D84D80">
        <w:trPr>
          <w:trHeight w:hRule="exact" w:val="307"/>
        </w:trPr>
        <w:tc>
          <w:tcPr>
            <w:tcW w:w="7337" w:type="dxa"/>
            <w:shd w:val="clear" w:color="auto" w:fill="auto"/>
            <w:vAlign w:val="bottom"/>
          </w:tcPr>
          <w:p w14:paraId="3508D90A"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Жалпы әкімшілік шығыстар</w:t>
            </w:r>
          </w:p>
        </w:tc>
        <w:tc>
          <w:tcPr>
            <w:tcW w:w="679" w:type="dxa"/>
            <w:shd w:val="clear" w:color="auto" w:fill="auto"/>
            <w:vAlign w:val="bottom"/>
          </w:tcPr>
          <w:p w14:paraId="2F7B36F1"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8</w:t>
            </w:r>
          </w:p>
        </w:tc>
        <w:tc>
          <w:tcPr>
            <w:tcW w:w="1146" w:type="dxa"/>
            <w:tcBorders>
              <w:top w:val="single" w:sz="4" w:space="0" w:color="auto"/>
            </w:tcBorders>
            <w:shd w:val="clear" w:color="auto" w:fill="79BFF3"/>
            <w:vAlign w:val="bottom"/>
          </w:tcPr>
          <w:p w14:paraId="24F77B04"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(861,702)</w:t>
            </w:r>
          </w:p>
        </w:tc>
        <w:tc>
          <w:tcPr>
            <w:tcW w:w="1156" w:type="dxa"/>
            <w:tcBorders>
              <w:top w:val="single" w:sz="4" w:space="0" w:color="auto"/>
            </w:tcBorders>
            <w:shd w:val="clear" w:color="auto" w:fill="auto"/>
            <w:vAlign w:val="bottom"/>
          </w:tcPr>
          <w:p w14:paraId="45371C86"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(878,097)</w:t>
            </w:r>
          </w:p>
        </w:tc>
      </w:tr>
      <w:tr w:rsidR="00347C46" w:rsidRPr="007D6E75" w14:paraId="49CB85AD" w14:textId="77777777" w:rsidTr="00D84D80">
        <w:trPr>
          <w:trHeight w:hRule="exact" w:val="252"/>
        </w:trPr>
        <w:tc>
          <w:tcPr>
            <w:tcW w:w="7337" w:type="dxa"/>
            <w:shd w:val="clear" w:color="auto" w:fill="auto"/>
            <w:vAlign w:val="bottom"/>
          </w:tcPr>
          <w:p w14:paraId="4436FF2E" w14:textId="77777777" w:rsidR="00347C46" w:rsidRPr="007D6E75" w:rsidRDefault="00417951" w:rsidP="00417951">
            <w:pPr>
              <w:pStyle w:val="Other0"/>
              <w:framePr w:w="10282" w:h="7800" w:vSpace="173" w:wrap="none" w:vAnchor="text" w:hAnchor="page" w:x="847" w:y="194"/>
              <w:spacing w:after="0" w:line="240" w:lineRule="auto"/>
              <w:rPr>
                <w:color w:val="auto"/>
              </w:rPr>
            </w:pPr>
            <w:r w:rsidRPr="007D6E75">
              <w:rPr>
                <w:rStyle w:val="Other"/>
                <w:color w:val="auto"/>
                <w:lang w:val="kk-KZ"/>
              </w:rPr>
              <w:t>Басқа операциялық шығыстар</w:t>
            </w:r>
            <w:r w:rsidR="00D73C77" w:rsidRPr="007D6E75">
              <w:rPr>
                <w:rStyle w:val="Other"/>
                <w:color w:val="auto"/>
              </w:rPr>
              <w:t>, нетто</w:t>
            </w:r>
          </w:p>
        </w:tc>
        <w:tc>
          <w:tcPr>
            <w:tcW w:w="679" w:type="dxa"/>
            <w:shd w:val="clear" w:color="auto" w:fill="auto"/>
          </w:tcPr>
          <w:p w14:paraId="0CE85F75"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vAlign w:val="bottom"/>
          </w:tcPr>
          <w:p w14:paraId="49A2B384"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(4,247)</w:t>
            </w:r>
          </w:p>
        </w:tc>
        <w:tc>
          <w:tcPr>
            <w:tcW w:w="1156" w:type="dxa"/>
            <w:shd w:val="clear" w:color="auto" w:fill="auto"/>
            <w:vAlign w:val="bottom"/>
          </w:tcPr>
          <w:p w14:paraId="01CDA8A5"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(124,453)</w:t>
            </w:r>
          </w:p>
        </w:tc>
      </w:tr>
      <w:tr w:rsidR="00347C46" w:rsidRPr="007D6E75" w14:paraId="65DF2202" w14:textId="77777777" w:rsidTr="00D84D80">
        <w:trPr>
          <w:trHeight w:hRule="exact" w:val="282"/>
        </w:trPr>
        <w:tc>
          <w:tcPr>
            <w:tcW w:w="7337" w:type="dxa"/>
            <w:shd w:val="clear" w:color="auto" w:fill="auto"/>
            <w:vAlign w:val="bottom"/>
          </w:tcPr>
          <w:p w14:paraId="1FD41F7C" w14:textId="77777777" w:rsidR="00347C46" w:rsidRPr="007D6E75" w:rsidRDefault="00417951">
            <w:pPr>
              <w:pStyle w:val="Other0"/>
              <w:framePr w:w="10282" w:h="7800" w:vSpace="173" w:wrap="none" w:vAnchor="text" w:hAnchor="page" w:x="847" w:y="194"/>
              <w:spacing w:after="0" w:line="240" w:lineRule="auto"/>
              <w:rPr>
                <w:color w:val="auto"/>
                <w:lang w:val="kk-KZ"/>
              </w:rPr>
            </w:pPr>
            <w:proofErr w:type="spellStart"/>
            <w:r w:rsidRPr="007D6E75">
              <w:rPr>
                <w:rStyle w:val="Other"/>
                <w:b/>
                <w:bCs/>
                <w:color w:val="auto"/>
              </w:rPr>
              <w:t>Операци</w:t>
            </w:r>
            <w:proofErr w:type="spellEnd"/>
            <w:r w:rsidRPr="007D6E75">
              <w:rPr>
                <w:rStyle w:val="Other"/>
                <w:b/>
                <w:bCs/>
                <w:color w:val="auto"/>
                <w:lang w:val="kk-KZ"/>
              </w:rPr>
              <w:t>ялық шығыстар</w:t>
            </w:r>
          </w:p>
        </w:tc>
        <w:tc>
          <w:tcPr>
            <w:tcW w:w="679" w:type="dxa"/>
            <w:shd w:val="clear" w:color="auto" w:fill="auto"/>
          </w:tcPr>
          <w:p w14:paraId="27C8962A"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553592FC"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b/>
                <w:bCs/>
                <w:color w:val="auto"/>
              </w:rPr>
              <w:t>(865,949)</w:t>
            </w:r>
          </w:p>
        </w:tc>
        <w:tc>
          <w:tcPr>
            <w:tcW w:w="1156" w:type="dxa"/>
            <w:tcBorders>
              <w:top w:val="single" w:sz="4" w:space="0" w:color="auto"/>
            </w:tcBorders>
            <w:shd w:val="clear" w:color="auto" w:fill="auto"/>
            <w:vAlign w:val="bottom"/>
          </w:tcPr>
          <w:p w14:paraId="0354C390"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b/>
                <w:bCs/>
                <w:color w:val="auto"/>
              </w:rPr>
              <w:t>(1,002,550)</w:t>
            </w:r>
          </w:p>
        </w:tc>
      </w:tr>
      <w:tr w:rsidR="00347C46" w:rsidRPr="007D6E75" w14:paraId="5C8AF8FB" w14:textId="77777777" w:rsidTr="00D84D80">
        <w:trPr>
          <w:trHeight w:hRule="exact" w:val="292"/>
        </w:trPr>
        <w:tc>
          <w:tcPr>
            <w:tcW w:w="7337" w:type="dxa"/>
            <w:shd w:val="clear" w:color="auto" w:fill="auto"/>
            <w:vAlign w:val="bottom"/>
          </w:tcPr>
          <w:p w14:paraId="3C28977F"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Салық салынғанға дейінгі табыс</w:t>
            </w:r>
          </w:p>
        </w:tc>
        <w:tc>
          <w:tcPr>
            <w:tcW w:w="679" w:type="dxa"/>
            <w:shd w:val="clear" w:color="auto" w:fill="auto"/>
          </w:tcPr>
          <w:p w14:paraId="7C48BBC6"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0D589691"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b/>
                <w:bCs/>
                <w:color w:val="auto"/>
              </w:rPr>
              <w:t>7,957,252</w:t>
            </w:r>
          </w:p>
        </w:tc>
        <w:tc>
          <w:tcPr>
            <w:tcW w:w="1156" w:type="dxa"/>
            <w:tcBorders>
              <w:top w:val="single" w:sz="4" w:space="0" w:color="auto"/>
            </w:tcBorders>
            <w:shd w:val="clear" w:color="auto" w:fill="auto"/>
            <w:vAlign w:val="bottom"/>
          </w:tcPr>
          <w:p w14:paraId="1A94E111"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b/>
                <w:bCs/>
                <w:color w:val="auto"/>
              </w:rPr>
              <w:t>9,379,213</w:t>
            </w:r>
          </w:p>
        </w:tc>
      </w:tr>
      <w:tr w:rsidR="00347C46" w:rsidRPr="007D6E75" w14:paraId="6081B131" w14:textId="77777777" w:rsidTr="00D84D80">
        <w:trPr>
          <w:trHeight w:hRule="exact" w:val="282"/>
        </w:trPr>
        <w:tc>
          <w:tcPr>
            <w:tcW w:w="7337" w:type="dxa"/>
            <w:shd w:val="clear" w:color="auto" w:fill="auto"/>
            <w:vAlign w:val="bottom"/>
          </w:tcPr>
          <w:p w14:paraId="5A7E8AAD" w14:textId="77777777" w:rsidR="00347C46" w:rsidRPr="007D6E75" w:rsidRDefault="00B84866">
            <w:pPr>
              <w:pStyle w:val="Other0"/>
              <w:framePr w:w="10282" w:h="7800" w:vSpace="173" w:wrap="none" w:vAnchor="text" w:hAnchor="page" w:x="847" w:y="194"/>
              <w:spacing w:after="0" w:line="240" w:lineRule="auto"/>
              <w:rPr>
                <w:color w:val="auto"/>
                <w:lang w:val="kk-KZ"/>
              </w:rPr>
            </w:pPr>
            <w:r w:rsidRPr="007D6E75">
              <w:rPr>
                <w:rStyle w:val="Other"/>
                <w:color w:val="auto"/>
                <w:lang w:val="kk-KZ"/>
              </w:rPr>
              <w:t>Табыс салығы бойынша шығыстар</w:t>
            </w:r>
          </w:p>
        </w:tc>
        <w:tc>
          <w:tcPr>
            <w:tcW w:w="679" w:type="dxa"/>
            <w:shd w:val="clear" w:color="auto" w:fill="auto"/>
            <w:vAlign w:val="bottom"/>
          </w:tcPr>
          <w:p w14:paraId="439AF25A"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lang w:val="en-US" w:eastAsia="en-US" w:bidi="en-US"/>
              </w:rPr>
              <w:t>9(a)</w:t>
            </w:r>
          </w:p>
        </w:tc>
        <w:tc>
          <w:tcPr>
            <w:tcW w:w="1146" w:type="dxa"/>
            <w:shd w:val="clear" w:color="auto" w:fill="79BFF3"/>
            <w:vAlign w:val="bottom"/>
          </w:tcPr>
          <w:p w14:paraId="2A5048EE"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(788,375)</w:t>
            </w:r>
          </w:p>
        </w:tc>
        <w:tc>
          <w:tcPr>
            <w:tcW w:w="1156" w:type="dxa"/>
            <w:shd w:val="clear" w:color="auto" w:fill="auto"/>
            <w:vAlign w:val="bottom"/>
          </w:tcPr>
          <w:p w14:paraId="650A8AF4"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(1,035,711)</w:t>
            </w:r>
          </w:p>
        </w:tc>
      </w:tr>
      <w:tr w:rsidR="00347C46" w:rsidRPr="007D6E75" w14:paraId="22CB6709" w14:textId="77777777" w:rsidTr="00D84D80">
        <w:trPr>
          <w:trHeight w:hRule="exact" w:val="267"/>
        </w:trPr>
        <w:tc>
          <w:tcPr>
            <w:tcW w:w="7337" w:type="dxa"/>
            <w:shd w:val="clear" w:color="auto" w:fill="auto"/>
            <w:vAlign w:val="bottom"/>
          </w:tcPr>
          <w:p w14:paraId="6A779CFC" w14:textId="77777777" w:rsidR="00347C46" w:rsidRPr="007D6E75" w:rsidRDefault="00B84866">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Жылдағы таза табыс</w:t>
            </w:r>
          </w:p>
        </w:tc>
        <w:tc>
          <w:tcPr>
            <w:tcW w:w="679" w:type="dxa"/>
            <w:shd w:val="clear" w:color="auto" w:fill="auto"/>
          </w:tcPr>
          <w:p w14:paraId="09CE56E0" w14:textId="77777777" w:rsidR="00347C46" w:rsidRPr="007D6E75" w:rsidRDefault="00347C46">
            <w:pPr>
              <w:framePr w:w="10282" w:h="7800" w:vSpace="173" w:wrap="none" w:vAnchor="text" w:hAnchor="page" w:x="847" w:y="194"/>
              <w:rPr>
                <w:color w:val="auto"/>
                <w:sz w:val="16"/>
                <w:szCs w:val="16"/>
              </w:rPr>
            </w:pPr>
          </w:p>
        </w:tc>
        <w:tc>
          <w:tcPr>
            <w:tcW w:w="1146" w:type="dxa"/>
            <w:tcBorders>
              <w:top w:val="single" w:sz="4" w:space="0" w:color="auto"/>
            </w:tcBorders>
            <w:shd w:val="clear" w:color="auto" w:fill="79BFF3"/>
            <w:vAlign w:val="bottom"/>
          </w:tcPr>
          <w:p w14:paraId="4BE7955C" w14:textId="77777777" w:rsidR="00347C46" w:rsidRPr="007D6E75" w:rsidRDefault="00D73C77">
            <w:pPr>
              <w:pStyle w:val="Other0"/>
              <w:framePr w:w="10282" w:h="7800" w:vSpace="173" w:wrap="none" w:vAnchor="text" w:hAnchor="page" w:x="847" w:y="194"/>
              <w:spacing w:after="0" w:line="240" w:lineRule="auto"/>
              <w:ind w:firstLine="200"/>
              <w:rPr>
                <w:color w:val="auto"/>
              </w:rPr>
            </w:pPr>
            <w:r w:rsidRPr="007D6E75">
              <w:rPr>
                <w:rStyle w:val="Other"/>
                <w:b/>
                <w:bCs/>
                <w:color w:val="auto"/>
              </w:rPr>
              <w:t>7,168,877</w:t>
            </w:r>
          </w:p>
        </w:tc>
        <w:tc>
          <w:tcPr>
            <w:tcW w:w="1156" w:type="dxa"/>
            <w:tcBorders>
              <w:top w:val="single" w:sz="4" w:space="0" w:color="auto"/>
            </w:tcBorders>
            <w:shd w:val="clear" w:color="auto" w:fill="auto"/>
            <w:vAlign w:val="bottom"/>
          </w:tcPr>
          <w:p w14:paraId="0E59B6ED" w14:textId="77777777" w:rsidR="00347C46" w:rsidRPr="007D6E75" w:rsidRDefault="00D73C77">
            <w:pPr>
              <w:pStyle w:val="Other0"/>
              <w:framePr w:w="10282" w:h="7800" w:vSpace="173" w:wrap="none" w:vAnchor="text" w:hAnchor="page" w:x="847" w:y="194"/>
              <w:spacing w:after="0" w:line="240" w:lineRule="auto"/>
              <w:ind w:firstLine="180"/>
              <w:rPr>
                <w:color w:val="auto"/>
              </w:rPr>
            </w:pPr>
            <w:r w:rsidRPr="007D6E75">
              <w:rPr>
                <w:rStyle w:val="Other"/>
                <w:b/>
                <w:bCs/>
                <w:color w:val="auto"/>
              </w:rPr>
              <w:t>8,343,502</w:t>
            </w:r>
          </w:p>
        </w:tc>
      </w:tr>
      <w:tr w:rsidR="00347C46" w:rsidRPr="007D6E75" w14:paraId="24FBDB14" w14:textId="77777777" w:rsidTr="00D84D80">
        <w:trPr>
          <w:trHeight w:hRule="exact" w:val="292"/>
        </w:trPr>
        <w:tc>
          <w:tcPr>
            <w:tcW w:w="7337" w:type="dxa"/>
            <w:shd w:val="clear" w:color="auto" w:fill="auto"/>
          </w:tcPr>
          <w:p w14:paraId="703C7BF0"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b/>
                <w:bCs/>
                <w:color w:val="auto"/>
                <w:lang w:val="kk-KZ"/>
              </w:rPr>
              <w:t>Басқа жиынтық табыс (шығыс)</w:t>
            </w:r>
          </w:p>
        </w:tc>
        <w:tc>
          <w:tcPr>
            <w:tcW w:w="679" w:type="dxa"/>
            <w:shd w:val="clear" w:color="auto" w:fill="auto"/>
          </w:tcPr>
          <w:p w14:paraId="5B6BA4D1"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4B9EBEDE"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240D156E" w14:textId="77777777" w:rsidR="00347C46" w:rsidRPr="007D6E75" w:rsidRDefault="00347C46">
            <w:pPr>
              <w:framePr w:w="10282" w:h="7800" w:vSpace="173" w:wrap="none" w:vAnchor="text" w:hAnchor="page" w:x="847" w:y="194"/>
              <w:rPr>
                <w:color w:val="auto"/>
                <w:sz w:val="16"/>
                <w:szCs w:val="16"/>
              </w:rPr>
            </w:pPr>
          </w:p>
        </w:tc>
      </w:tr>
      <w:tr w:rsidR="00347C46" w:rsidRPr="007D6E75" w14:paraId="3AADB34C" w14:textId="77777777" w:rsidTr="00D84D80">
        <w:trPr>
          <w:trHeight w:hRule="exact" w:val="272"/>
        </w:trPr>
        <w:tc>
          <w:tcPr>
            <w:tcW w:w="7337" w:type="dxa"/>
            <w:shd w:val="clear" w:color="auto" w:fill="auto"/>
          </w:tcPr>
          <w:p w14:paraId="6D1057FE" w14:textId="77777777" w:rsidR="00347C46" w:rsidRPr="007D6E75" w:rsidRDefault="00417951">
            <w:pPr>
              <w:pStyle w:val="Other0"/>
              <w:framePr w:w="10282" w:h="7800" w:vSpace="173" w:wrap="none" w:vAnchor="text" w:hAnchor="page" w:x="847" w:y="194"/>
              <w:spacing w:after="0" w:line="240" w:lineRule="auto"/>
              <w:rPr>
                <w:color w:val="auto"/>
              </w:rPr>
            </w:pPr>
            <w:r w:rsidRPr="007D6E75">
              <w:rPr>
                <w:rStyle w:val="Other"/>
                <w:color w:val="auto"/>
                <w:lang w:val="kk-KZ"/>
              </w:rPr>
              <w:t xml:space="preserve">Кейіннен </w:t>
            </w:r>
            <w:r w:rsidR="005D577D" w:rsidRPr="007D6E75">
              <w:rPr>
                <w:rStyle w:val="Other"/>
                <w:color w:val="auto"/>
                <w:lang w:val="kk-KZ"/>
              </w:rPr>
              <w:t>кірістер</w:t>
            </w:r>
            <w:r w:rsidRPr="007D6E75">
              <w:rPr>
                <w:rStyle w:val="Other"/>
                <w:color w:val="auto"/>
                <w:lang w:val="kk-KZ"/>
              </w:rPr>
              <w:t xml:space="preserve"> мен шығыстарға жатқызылмайтын баптар</w:t>
            </w:r>
            <w:r w:rsidR="00D73C77" w:rsidRPr="007D6E75">
              <w:rPr>
                <w:rStyle w:val="Other"/>
                <w:color w:val="auto"/>
              </w:rPr>
              <w:t>:</w:t>
            </w:r>
          </w:p>
        </w:tc>
        <w:tc>
          <w:tcPr>
            <w:tcW w:w="679" w:type="dxa"/>
            <w:shd w:val="clear" w:color="auto" w:fill="auto"/>
          </w:tcPr>
          <w:p w14:paraId="270CA14A"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2A944AA8"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1600E068" w14:textId="77777777" w:rsidR="00347C46" w:rsidRPr="007D6E75" w:rsidRDefault="00347C46">
            <w:pPr>
              <w:framePr w:w="10282" w:h="7800" w:vSpace="173" w:wrap="none" w:vAnchor="text" w:hAnchor="page" w:x="847" w:y="194"/>
              <w:rPr>
                <w:color w:val="auto"/>
                <w:sz w:val="16"/>
                <w:szCs w:val="16"/>
              </w:rPr>
            </w:pPr>
          </w:p>
        </w:tc>
      </w:tr>
      <w:tr w:rsidR="00347C46" w:rsidRPr="007D6E75" w14:paraId="6AD124A4" w14:textId="77777777" w:rsidTr="00D84D80">
        <w:trPr>
          <w:trHeight w:hRule="exact" w:val="237"/>
        </w:trPr>
        <w:tc>
          <w:tcPr>
            <w:tcW w:w="7337" w:type="dxa"/>
            <w:shd w:val="clear" w:color="auto" w:fill="auto"/>
            <w:vAlign w:val="bottom"/>
          </w:tcPr>
          <w:p w14:paraId="34C44952" w14:textId="77777777" w:rsidR="00347C46" w:rsidRPr="007D6E75" w:rsidRDefault="00417951">
            <w:pPr>
              <w:pStyle w:val="Other0"/>
              <w:framePr w:w="10282" w:h="7800" w:vSpace="173" w:wrap="none" w:vAnchor="text" w:hAnchor="page" w:x="847" w:y="194"/>
              <w:spacing w:after="0" w:line="240" w:lineRule="auto"/>
              <w:rPr>
                <w:color w:val="auto"/>
              </w:rPr>
            </w:pPr>
            <w:r w:rsidRPr="007D6E75">
              <w:rPr>
                <w:rStyle w:val="Other"/>
                <w:color w:val="auto"/>
                <w:lang w:val="kk-KZ"/>
              </w:rPr>
              <w:t>Табыс салығын шегеріп тастағанда,</w:t>
            </w:r>
          </w:p>
        </w:tc>
        <w:tc>
          <w:tcPr>
            <w:tcW w:w="679" w:type="dxa"/>
            <w:shd w:val="clear" w:color="auto" w:fill="auto"/>
          </w:tcPr>
          <w:p w14:paraId="693D990A"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7B25150E"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58A5C706" w14:textId="77777777" w:rsidR="00347C46" w:rsidRPr="007D6E75" w:rsidRDefault="00347C46">
            <w:pPr>
              <w:framePr w:w="10282" w:h="7800" w:vSpace="173" w:wrap="none" w:vAnchor="text" w:hAnchor="page" w:x="847" w:y="194"/>
              <w:rPr>
                <w:color w:val="auto"/>
                <w:sz w:val="16"/>
                <w:szCs w:val="16"/>
              </w:rPr>
            </w:pPr>
          </w:p>
        </w:tc>
      </w:tr>
      <w:tr w:rsidR="00347C46" w:rsidRPr="007D6E75" w14:paraId="2E44A0AE" w14:textId="77777777" w:rsidTr="00D84D80">
        <w:trPr>
          <w:trHeight w:hRule="exact" w:val="252"/>
        </w:trPr>
        <w:tc>
          <w:tcPr>
            <w:tcW w:w="7337" w:type="dxa"/>
            <w:shd w:val="clear" w:color="auto" w:fill="auto"/>
          </w:tcPr>
          <w:p w14:paraId="7477A442" w14:textId="77777777" w:rsidR="00347C46" w:rsidRPr="007D6E75" w:rsidRDefault="00417951" w:rsidP="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 xml:space="preserve"> негізгі құралдардың әділ құнын түзету</w:t>
            </w:r>
          </w:p>
        </w:tc>
        <w:tc>
          <w:tcPr>
            <w:tcW w:w="679" w:type="dxa"/>
            <w:shd w:val="clear" w:color="auto" w:fill="auto"/>
          </w:tcPr>
          <w:p w14:paraId="2CE55B68"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21(6)</w:t>
            </w:r>
          </w:p>
        </w:tc>
        <w:tc>
          <w:tcPr>
            <w:tcW w:w="1146" w:type="dxa"/>
            <w:shd w:val="clear" w:color="auto" w:fill="79BFF3"/>
          </w:tcPr>
          <w:p w14:paraId="75F0801E" w14:textId="77777777" w:rsidR="00347C46" w:rsidRPr="007D6E75" w:rsidRDefault="00D73C77">
            <w:pPr>
              <w:pStyle w:val="Other0"/>
              <w:framePr w:w="10282" w:h="7800" w:vSpace="173" w:wrap="none" w:vAnchor="text" w:hAnchor="page" w:x="847" w:y="194"/>
              <w:spacing w:after="0" w:line="240" w:lineRule="auto"/>
              <w:ind w:firstLine="440"/>
              <w:rPr>
                <w:color w:val="auto"/>
              </w:rPr>
            </w:pPr>
            <w:r w:rsidRPr="007D6E75">
              <w:rPr>
                <w:rStyle w:val="Other"/>
                <w:color w:val="auto"/>
              </w:rPr>
              <w:t>93,346</w:t>
            </w:r>
          </w:p>
        </w:tc>
        <w:tc>
          <w:tcPr>
            <w:tcW w:w="1156" w:type="dxa"/>
            <w:shd w:val="clear" w:color="auto" w:fill="auto"/>
          </w:tcPr>
          <w:p w14:paraId="266FE8D9" w14:textId="77777777" w:rsidR="00347C46" w:rsidRPr="007D6E75" w:rsidRDefault="00D73C77">
            <w:pPr>
              <w:pStyle w:val="Other0"/>
              <w:framePr w:w="10282" w:h="7800" w:vSpace="173" w:wrap="none" w:vAnchor="text" w:hAnchor="page" w:x="847" w:y="194"/>
              <w:spacing w:after="0" w:line="240" w:lineRule="auto"/>
              <w:jc w:val="right"/>
              <w:rPr>
                <w:color w:val="auto"/>
              </w:rPr>
            </w:pPr>
            <w:r w:rsidRPr="007D6E75">
              <w:rPr>
                <w:rStyle w:val="Other"/>
                <w:color w:val="auto"/>
              </w:rPr>
              <w:t>226,022</w:t>
            </w:r>
          </w:p>
        </w:tc>
      </w:tr>
      <w:tr w:rsidR="00347C46" w:rsidRPr="007D6E75" w14:paraId="7243A9B9" w14:textId="77777777" w:rsidTr="00D84D80">
        <w:trPr>
          <w:trHeight w:hRule="exact" w:val="272"/>
        </w:trPr>
        <w:tc>
          <w:tcPr>
            <w:tcW w:w="7337" w:type="dxa"/>
            <w:shd w:val="clear" w:color="auto" w:fill="auto"/>
          </w:tcPr>
          <w:p w14:paraId="19D4F081" w14:textId="77777777" w:rsidR="00347C46" w:rsidRPr="007D6E75" w:rsidRDefault="00417951" w:rsidP="00417951">
            <w:pPr>
              <w:pStyle w:val="Other0"/>
              <w:framePr w:w="10282" w:h="7800" w:vSpace="173" w:wrap="none" w:vAnchor="text" w:hAnchor="page" w:x="847" w:y="194"/>
              <w:spacing w:after="0" w:line="240" w:lineRule="auto"/>
              <w:rPr>
                <w:color w:val="auto"/>
              </w:rPr>
            </w:pPr>
            <w:r w:rsidRPr="007D6E75">
              <w:rPr>
                <w:rStyle w:val="Other"/>
                <w:color w:val="auto"/>
                <w:lang w:val="kk-KZ"/>
              </w:rPr>
              <w:t xml:space="preserve">Кейіннен </w:t>
            </w:r>
            <w:r w:rsidR="005D577D" w:rsidRPr="007D6E75">
              <w:rPr>
                <w:rStyle w:val="Other"/>
                <w:color w:val="auto"/>
                <w:lang w:val="kk-KZ"/>
              </w:rPr>
              <w:t>кірістер</w:t>
            </w:r>
            <w:r w:rsidRPr="007D6E75">
              <w:rPr>
                <w:rStyle w:val="Other"/>
                <w:color w:val="auto"/>
                <w:lang w:val="kk-KZ"/>
              </w:rPr>
              <w:t xml:space="preserve"> мен шығыстарға жатқызылуы мүмкін баптар</w:t>
            </w:r>
            <w:r w:rsidR="00D73C77" w:rsidRPr="007D6E75">
              <w:rPr>
                <w:rStyle w:val="Other"/>
                <w:color w:val="auto"/>
              </w:rPr>
              <w:t>:</w:t>
            </w:r>
          </w:p>
        </w:tc>
        <w:tc>
          <w:tcPr>
            <w:tcW w:w="679" w:type="dxa"/>
            <w:shd w:val="clear" w:color="auto" w:fill="auto"/>
          </w:tcPr>
          <w:p w14:paraId="191B4EAC"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47A5CCBD"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3EAC479A" w14:textId="77777777" w:rsidR="00347C46" w:rsidRPr="007D6E75" w:rsidRDefault="00347C46">
            <w:pPr>
              <w:framePr w:w="10282" w:h="7800" w:vSpace="173" w:wrap="none" w:vAnchor="text" w:hAnchor="page" w:x="847" w:y="194"/>
              <w:rPr>
                <w:color w:val="auto"/>
                <w:sz w:val="16"/>
                <w:szCs w:val="16"/>
              </w:rPr>
            </w:pPr>
          </w:p>
        </w:tc>
      </w:tr>
      <w:tr w:rsidR="00347C46" w:rsidRPr="007D6E75" w14:paraId="2E616B19" w14:textId="77777777" w:rsidTr="00D84D80">
        <w:trPr>
          <w:trHeight w:hRule="exact" w:val="258"/>
        </w:trPr>
        <w:tc>
          <w:tcPr>
            <w:tcW w:w="7337" w:type="dxa"/>
            <w:shd w:val="clear" w:color="auto" w:fill="auto"/>
            <w:vAlign w:val="bottom"/>
          </w:tcPr>
          <w:p w14:paraId="28D302B0" w14:textId="77777777" w:rsidR="00347C46" w:rsidRPr="007D6E75" w:rsidRDefault="00417951" w:rsidP="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 xml:space="preserve">Табыс салығын шегеріп тастағанда, басқа жиынтық табыс арқылы әділ құн бойынша </w:t>
            </w:r>
          </w:p>
        </w:tc>
        <w:tc>
          <w:tcPr>
            <w:tcW w:w="679" w:type="dxa"/>
            <w:shd w:val="clear" w:color="auto" w:fill="auto"/>
          </w:tcPr>
          <w:p w14:paraId="421AE3BE"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1C9FC6A5"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38945A85" w14:textId="77777777" w:rsidR="00347C46" w:rsidRPr="007D6E75" w:rsidRDefault="00347C46">
            <w:pPr>
              <w:framePr w:w="10282" w:h="7800" w:vSpace="173" w:wrap="none" w:vAnchor="text" w:hAnchor="page" w:x="847" w:y="194"/>
              <w:rPr>
                <w:color w:val="auto"/>
                <w:sz w:val="16"/>
                <w:szCs w:val="16"/>
              </w:rPr>
            </w:pPr>
          </w:p>
        </w:tc>
      </w:tr>
      <w:tr w:rsidR="00347C46" w:rsidRPr="007D6E75" w14:paraId="3A34E3D8" w14:textId="77777777" w:rsidTr="00417951">
        <w:trPr>
          <w:trHeight w:hRule="exact" w:val="976"/>
        </w:trPr>
        <w:tc>
          <w:tcPr>
            <w:tcW w:w="7337" w:type="dxa"/>
            <w:shd w:val="clear" w:color="auto" w:fill="auto"/>
          </w:tcPr>
          <w:p w14:paraId="6A565C32" w14:textId="77777777" w:rsidR="00347C46" w:rsidRPr="007D6E75" w:rsidRDefault="00417951">
            <w:pPr>
              <w:pStyle w:val="Other0"/>
              <w:framePr w:w="10282" w:h="7800" w:vSpace="173" w:wrap="none" w:vAnchor="text" w:hAnchor="page" w:x="847" w:y="194"/>
              <w:spacing w:after="0" w:line="240" w:lineRule="auto"/>
              <w:rPr>
                <w:color w:val="auto"/>
                <w:lang w:val="kk-KZ"/>
              </w:rPr>
            </w:pPr>
            <w:r w:rsidRPr="007D6E75">
              <w:rPr>
                <w:rStyle w:val="Other"/>
                <w:color w:val="auto"/>
                <w:lang w:val="kk-KZ"/>
              </w:rPr>
              <w:t>бағаланатын қаржылық активтердің әділ құнын түзету</w:t>
            </w:r>
          </w:p>
        </w:tc>
        <w:tc>
          <w:tcPr>
            <w:tcW w:w="679" w:type="dxa"/>
            <w:shd w:val="clear" w:color="auto" w:fill="auto"/>
          </w:tcPr>
          <w:p w14:paraId="0E1BDA43" w14:textId="77777777" w:rsidR="00347C46" w:rsidRPr="007D6E75" w:rsidRDefault="00347C46">
            <w:pPr>
              <w:framePr w:w="10282" w:h="7800" w:vSpace="173" w:wrap="none" w:vAnchor="text" w:hAnchor="page" w:x="847" w:y="194"/>
              <w:rPr>
                <w:color w:val="auto"/>
                <w:sz w:val="16"/>
                <w:szCs w:val="16"/>
              </w:rPr>
            </w:pPr>
          </w:p>
        </w:tc>
        <w:tc>
          <w:tcPr>
            <w:tcW w:w="1146" w:type="dxa"/>
            <w:shd w:val="clear" w:color="auto" w:fill="79BFF3"/>
          </w:tcPr>
          <w:p w14:paraId="5D90E5A0" w14:textId="77777777" w:rsidR="00347C46" w:rsidRPr="007D6E75" w:rsidRDefault="00347C46">
            <w:pPr>
              <w:framePr w:w="10282" w:h="7800" w:vSpace="173" w:wrap="none" w:vAnchor="text" w:hAnchor="page" w:x="847" w:y="194"/>
              <w:rPr>
                <w:color w:val="auto"/>
                <w:sz w:val="16"/>
                <w:szCs w:val="16"/>
              </w:rPr>
            </w:pPr>
          </w:p>
        </w:tc>
        <w:tc>
          <w:tcPr>
            <w:tcW w:w="1156" w:type="dxa"/>
            <w:shd w:val="clear" w:color="auto" w:fill="auto"/>
          </w:tcPr>
          <w:p w14:paraId="1AC60830" w14:textId="77777777" w:rsidR="00347C46" w:rsidRPr="007D6E75" w:rsidRDefault="00347C46">
            <w:pPr>
              <w:framePr w:w="10282" w:h="7800" w:vSpace="173" w:wrap="none" w:vAnchor="text" w:hAnchor="page" w:x="847" w:y="194"/>
              <w:rPr>
                <w:color w:val="auto"/>
                <w:sz w:val="16"/>
                <w:szCs w:val="16"/>
              </w:rPr>
            </w:pPr>
          </w:p>
        </w:tc>
      </w:tr>
    </w:tbl>
    <w:p w14:paraId="1A15971C" w14:textId="77777777" w:rsidR="00347C46" w:rsidRPr="007D6E75" w:rsidRDefault="00347C46">
      <w:pPr>
        <w:framePr w:w="10282" w:h="7800" w:vSpace="173" w:wrap="none" w:vAnchor="text" w:hAnchor="page" w:x="847" w:y="194"/>
        <w:spacing w:line="1" w:lineRule="exact"/>
        <w:rPr>
          <w:color w:val="auto"/>
          <w:sz w:val="16"/>
          <w:szCs w:val="16"/>
        </w:rPr>
      </w:pPr>
    </w:p>
    <w:p w14:paraId="4952C525" w14:textId="77777777" w:rsidR="00347C46" w:rsidRPr="007D6E75" w:rsidRDefault="00D73C77" w:rsidP="00AB052F">
      <w:pPr>
        <w:pStyle w:val="Tablecaption0"/>
        <w:framePr w:w="625" w:h="202" w:wrap="none" w:vAnchor="text" w:hAnchor="page" w:x="10577" w:y="21"/>
        <w:rPr>
          <w:color w:val="auto"/>
          <w:sz w:val="24"/>
          <w:szCs w:val="24"/>
        </w:rPr>
      </w:pPr>
      <w:r w:rsidRPr="007D6E75">
        <w:rPr>
          <w:rStyle w:val="Tablecaption"/>
          <w:color w:val="auto"/>
          <w:sz w:val="16"/>
          <w:szCs w:val="16"/>
        </w:rPr>
        <w:t>2022</w:t>
      </w:r>
      <w:r w:rsidRPr="007D6E75">
        <w:rPr>
          <w:rStyle w:val="Tablecaption"/>
          <w:color w:val="auto"/>
          <w:sz w:val="24"/>
          <w:szCs w:val="24"/>
        </w:rPr>
        <w:t>,</w:t>
      </w:r>
    </w:p>
    <w:p w14:paraId="0761EA39" w14:textId="77777777" w:rsidR="00347C46" w:rsidRPr="007D6E75" w:rsidRDefault="00347C46">
      <w:pPr>
        <w:framePr w:w="8640" w:h="1555" w:wrap="none" w:vAnchor="text" w:hAnchor="page" w:x="842" w:y="9543"/>
        <w:spacing w:line="1" w:lineRule="exact"/>
        <w:rPr>
          <w:color w:val="auto"/>
        </w:rPr>
      </w:pPr>
    </w:p>
    <w:p w14:paraId="52632EA6" w14:textId="77777777" w:rsidR="00347C46" w:rsidRPr="007D6E75" w:rsidRDefault="00D73C77">
      <w:pPr>
        <w:spacing w:line="360" w:lineRule="exact"/>
        <w:rPr>
          <w:color w:val="auto"/>
        </w:rPr>
      </w:pPr>
      <w:r w:rsidRPr="007D6E75">
        <w:rPr>
          <w:noProof/>
          <w:color w:val="auto"/>
          <w:lang w:bidi="ar-SA"/>
        </w:rPr>
        <w:drawing>
          <wp:anchor distT="0" distB="0" distL="0" distR="0" simplePos="0" relativeHeight="62914720" behindDoc="1" locked="0" layoutInCell="1" allowOverlap="1" wp14:anchorId="11C7BFE0" wp14:editId="3718C1ED">
            <wp:simplePos x="0" y="0"/>
            <wp:positionH relativeFrom="page">
              <wp:posOffset>1561465</wp:posOffset>
            </wp:positionH>
            <wp:positionV relativeFrom="paragraph">
              <wp:posOffset>5525770</wp:posOffset>
            </wp:positionV>
            <wp:extent cx="1505585" cy="475615"/>
            <wp:effectExtent l="0" t="0" r="0" b="0"/>
            <wp:wrapNone/>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23"/>
                    <a:stretch/>
                  </pic:blipFill>
                  <pic:spPr>
                    <a:xfrm>
                      <a:off x="0" y="0"/>
                      <a:ext cx="1505585" cy="475615"/>
                    </a:xfrm>
                    <a:prstGeom prst="rect">
                      <a:avLst/>
                    </a:prstGeom>
                  </pic:spPr>
                </pic:pic>
              </a:graphicData>
            </a:graphic>
          </wp:anchor>
        </w:drawing>
      </w:r>
      <w:r w:rsidRPr="007D6E75">
        <w:rPr>
          <w:noProof/>
          <w:color w:val="auto"/>
          <w:lang w:bidi="ar-SA"/>
        </w:rPr>
        <w:drawing>
          <wp:anchor distT="0" distB="0" distL="0" distR="0" simplePos="0" relativeHeight="62914721" behindDoc="1" locked="0" layoutInCell="1" allowOverlap="1" wp14:anchorId="4BD47ADD" wp14:editId="317A3AFD">
            <wp:simplePos x="0" y="0"/>
            <wp:positionH relativeFrom="page">
              <wp:posOffset>1561465</wp:posOffset>
            </wp:positionH>
            <wp:positionV relativeFrom="paragraph">
              <wp:posOffset>5525770</wp:posOffset>
            </wp:positionV>
            <wp:extent cx="1505585" cy="1505585"/>
            <wp:effectExtent l="0" t="0" r="0" b="0"/>
            <wp:wrapNone/>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4"/>
                    <a:stretch/>
                  </pic:blipFill>
                  <pic:spPr>
                    <a:xfrm>
                      <a:off x="0" y="0"/>
                      <a:ext cx="1505585" cy="1505585"/>
                    </a:xfrm>
                    <a:prstGeom prst="rect">
                      <a:avLst/>
                    </a:prstGeom>
                  </pic:spPr>
                </pic:pic>
              </a:graphicData>
            </a:graphic>
          </wp:anchor>
        </w:drawing>
      </w:r>
      <w:r w:rsidRPr="007D6E75">
        <w:rPr>
          <w:noProof/>
          <w:color w:val="auto"/>
          <w:lang w:bidi="ar-SA"/>
        </w:rPr>
        <w:drawing>
          <wp:anchor distT="0" distB="0" distL="0" distR="0" simplePos="0" relativeHeight="62914722" behindDoc="1" locked="0" layoutInCell="1" allowOverlap="1" wp14:anchorId="3935D96C" wp14:editId="61E2D215">
            <wp:simplePos x="0" y="0"/>
            <wp:positionH relativeFrom="page">
              <wp:posOffset>4804410</wp:posOffset>
            </wp:positionH>
            <wp:positionV relativeFrom="paragraph">
              <wp:posOffset>5922010</wp:posOffset>
            </wp:positionV>
            <wp:extent cx="792480" cy="475615"/>
            <wp:effectExtent l="0" t="0" r="0" b="0"/>
            <wp:wrapNone/>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25"/>
                    <a:stretch/>
                  </pic:blipFill>
                  <pic:spPr>
                    <a:xfrm>
                      <a:off x="0" y="0"/>
                      <a:ext cx="792480" cy="475615"/>
                    </a:xfrm>
                    <a:prstGeom prst="rect">
                      <a:avLst/>
                    </a:prstGeom>
                  </pic:spPr>
                </pic:pic>
              </a:graphicData>
            </a:graphic>
          </wp:anchor>
        </w:drawing>
      </w:r>
      <w:r w:rsidRPr="007D6E75">
        <w:rPr>
          <w:noProof/>
          <w:color w:val="auto"/>
          <w:lang w:bidi="ar-SA"/>
        </w:rPr>
        <w:drawing>
          <wp:anchor distT="0" distB="0" distL="0" distR="0" simplePos="0" relativeHeight="62914723" behindDoc="1" locked="0" layoutInCell="1" allowOverlap="1" wp14:anchorId="55A26544" wp14:editId="5213C249">
            <wp:simplePos x="0" y="0"/>
            <wp:positionH relativeFrom="page">
              <wp:posOffset>5359400</wp:posOffset>
            </wp:positionH>
            <wp:positionV relativeFrom="paragraph">
              <wp:posOffset>5922010</wp:posOffset>
            </wp:positionV>
            <wp:extent cx="158750" cy="79375"/>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26"/>
                    <a:stretch/>
                  </pic:blipFill>
                  <pic:spPr>
                    <a:xfrm>
                      <a:off x="0" y="0"/>
                      <a:ext cx="158750" cy="79375"/>
                    </a:xfrm>
                    <a:prstGeom prst="rect">
                      <a:avLst/>
                    </a:prstGeom>
                  </pic:spPr>
                </pic:pic>
              </a:graphicData>
            </a:graphic>
          </wp:anchor>
        </w:drawing>
      </w:r>
    </w:p>
    <w:p w14:paraId="42017B02" w14:textId="77777777" w:rsidR="00347C46" w:rsidRPr="007D6E75" w:rsidRDefault="00347C46">
      <w:pPr>
        <w:spacing w:line="360" w:lineRule="exact"/>
        <w:rPr>
          <w:color w:val="auto"/>
        </w:rPr>
      </w:pPr>
    </w:p>
    <w:p w14:paraId="4DD8DA5C" w14:textId="77777777" w:rsidR="00347C46" w:rsidRPr="007D6E75" w:rsidRDefault="00347C46">
      <w:pPr>
        <w:spacing w:line="360" w:lineRule="exact"/>
        <w:rPr>
          <w:color w:val="auto"/>
        </w:rPr>
      </w:pPr>
    </w:p>
    <w:p w14:paraId="133DE513" w14:textId="77777777" w:rsidR="00347C46" w:rsidRPr="007D6E75" w:rsidRDefault="00347C46">
      <w:pPr>
        <w:spacing w:line="360" w:lineRule="exact"/>
        <w:rPr>
          <w:color w:val="auto"/>
        </w:rPr>
      </w:pPr>
    </w:p>
    <w:p w14:paraId="4889C1B9" w14:textId="77777777" w:rsidR="00347C46" w:rsidRPr="007D6E75" w:rsidRDefault="00347C46">
      <w:pPr>
        <w:spacing w:line="360" w:lineRule="exact"/>
        <w:rPr>
          <w:color w:val="auto"/>
        </w:rPr>
      </w:pPr>
    </w:p>
    <w:p w14:paraId="67D9BC68" w14:textId="77777777" w:rsidR="00347C46" w:rsidRPr="007D6E75" w:rsidRDefault="00347C46">
      <w:pPr>
        <w:spacing w:line="360" w:lineRule="exact"/>
        <w:rPr>
          <w:color w:val="auto"/>
        </w:rPr>
      </w:pPr>
    </w:p>
    <w:p w14:paraId="271DD8B2" w14:textId="77777777" w:rsidR="00347C46" w:rsidRPr="007D6E75" w:rsidRDefault="00347C46">
      <w:pPr>
        <w:spacing w:line="360" w:lineRule="exact"/>
        <w:rPr>
          <w:color w:val="auto"/>
        </w:rPr>
      </w:pPr>
    </w:p>
    <w:p w14:paraId="3F0EE241" w14:textId="77777777" w:rsidR="00347C46" w:rsidRPr="007D6E75" w:rsidRDefault="00347C46">
      <w:pPr>
        <w:spacing w:line="360" w:lineRule="exact"/>
        <w:rPr>
          <w:color w:val="auto"/>
        </w:rPr>
      </w:pPr>
    </w:p>
    <w:p w14:paraId="390ABD4B" w14:textId="77777777" w:rsidR="00347C46" w:rsidRPr="007D6E75" w:rsidRDefault="00347C46">
      <w:pPr>
        <w:spacing w:line="360" w:lineRule="exact"/>
        <w:rPr>
          <w:color w:val="auto"/>
        </w:rPr>
      </w:pPr>
    </w:p>
    <w:p w14:paraId="6C0CAC60" w14:textId="77777777" w:rsidR="00347C46" w:rsidRPr="007D6E75" w:rsidRDefault="00347C46">
      <w:pPr>
        <w:spacing w:line="360" w:lineRule="exact"/>
        <w:rPr>
          <w:color w:val="auto"/>
        </w:rPr>
      </w:pPr>
    </w:p>
    <w:p w14:paraId="3D3DDFAD" w14:textId="77777777" w:rsidR="00347C46" w:rsidRPr="007D6E75" w:rsidRDefault="00347C46">
      <w:pPr>
        <w:spacing w:line="360" w:lineRule="exact"/>
        <w:rPr>
          <w:color w:val="auto"/>
        </w:rPr>
      </w:pPr>
    </w:p>
    <w:p w14:paraId="09BAD2FB" w14:textId="77777777" w:rsidR="00347C46" w:rsidRPr="007D6E75" w:rsidRDefault="00347C46">
      <w:pPr>
        <w:spacing w:line="360" w:lineRule="exact"/>
        <w:rPr>
          <w:color w:val="auto"/>
        </w:rPr>
      </w:pPr>
    </w:p>
    <w:p w14:paraId="5F3CA692" w14:textId="77777777" w:rsidR="00347C46" w:rsidRPr="007D6E75" w:rsidRDefault="00347C46">
      <w:pPr>
        <w:spacing w:line="360" w:lineRule="exact"/>
        <w:rPr>
          <w:color w:val="auto"/>
        </w:rPr>
      </w:pPr>
    </w:p>
    <w:p w14:paraId="34CF2281" w14:textId="77777777" w:rsidR="00347C46" w:rsidRPr="007D6E75" w:rsidRDefault="00347C46">
      <w:pPr>
        <w:spacing w:line="360" w:lineRule="exact"/>
        <w:rPr>
          <w:color w:val="auto"/>
        </w:rPr>
      </w:pPr>
    </w:p>
    <w:p w14:paraId="096B852F" w14:textId="77777777" w:rsidR="00347C46" w:rsidRPr="007D6E75" w:rsidRDefault="00347C46">
      <w:pPr>
        <w:spacing w:line="360" w:lineRule="exact"/>
        <w:rPr>
          <w:color w:val="auto"/>
        </w:rPr>
      </w:pPr>
    </w:p>
    <w:p w14:paraId="7CE11923" w14:textId="77777777" w:rsidR="00347C46" w:rsidRPr="007D6E75" w:rsidRDefault="00347C46">
      <w:pPr>
        <w:spacing w:line="360" w:lineRule="exact"/>
        <w:rPr>
          <w:color w:val="auto"/>
        </w:rPr>
      </w:pPr>
    </w:p>
    <w:p w14:paraId="628E5557" w14:textId="77777777" w:rsidR="00347C46" w:rsidRPr="007D6E75" w:rsidRDefault="00347C46">
      <w:pPr>
        <w:spacing w:line="360" w:lineRule="exact"/>
        <w:rPr>
          <w:color w:val="auto"/>
        </w:rPr>
      </w:pPr>
    </w:p>
    <w:p w14:paraId="096CCDBD" w14:textId="77777777" w:rsidR="00347C46" w:rsidRPr="007D6E75" w:rsidRDefault="00347C46">
      <w:pPr>
        <w:spacing w:line="360" w:lineRule="exact"/>
        <w:rPr>
          <w:color w:val="auto"/>
        </w:rPr>
      </w:pPr>
    </w:p>
    <w:p w14:paraId="2E1D8B0D" w14:textId="77777777" w:rsidR="00347C46" w:rsidRPr="007D6E75" w:rsidRDefault="00347C46">
      <w:pPr>
        <w:spacing w:line="360" w:lineRule="exact"/>
        <w:rPr>
          <w:color w:val="auto"/>
        </w:rPr>
      </w:pPr>
    </w:p>
    <w:p w14:paraId="3E6C3ED3" w14:textId="77777777" w:rsidR="00347C46" w:rsidRPr="007D6E75" w:rsidRDefault="00347C46">
      <w:pPr>
        <w:spacing w:line="360" w:lineRule="exact"/>
        <w:rPr>
          <w:color w:val="auto"/>
        </w:rPr>
      </w:pPr>
    </w:p>
    <w:p w14:paraId="59B2FAF8" w14:textId="77777777" w:rsidR="00347C46" w:rsidRPr="007D6E75" w:rsidRDefault="00347C46">
      <w:pPr>
        <w:spacing w:line="360" w:lineRule="exact"/>
        <w:rPr>
          <w:color w:val="auto"/>
        </w:rPr>
      </w:pPr>
    </w:p>
    <w:p w14:paraId="4252DF86" w14:textId="77777777" w:rsidR="00347C46" w:rsidRPr="007D6E75" w:rsidRDefault="00347C46">
      <w:pPr>
        <w:spacing w:line="360" w:lineRule="exact"/>
        <w:rPr>
          <w:color w:val="auto"/>
        </w:rPr>
      </w:pPr>
    </w:p>
    <w:p w14:paraId="0055F2F2" w14:textId="77777777" w:rsidR="00347C46" w:rsidRPr="007D6E75" w:rsidRDefault="00347C46">
      <w:pPr>
        <w:spacing w:line="360" w:lineRule="exact"/>
        <w:rPr>
          <w:color w:val="auto"/>
        </w:rPr>
      </w:pPr>
    </w:p>
    <w:p w14:paraId="7C55EA87" w14:textId="77777777" w:rsidR="00D84D80" w:rsidRPr="007D6E75" w:rsidRDefault="00D84D80" w:rsidP="00D84D80">
      <w:pPr>
        <w:framePr w:w="10210" w:h="1536" w:wrap="none" w:vAnchor="text" w:hAnchor="page" w:x="842" w:y="255"/>
        <w:spacing w:line="1" w:lineRule="exact"/>
        <w:rPr>
          <w:color w:val="auto"/>
        </w:rPr>
      </w:pPr>
    </w:p>
    <w:p w14:paraId="07133B3A" w14:textId="77777777" w:rsidR="00347C46" w:rsidRPr="007D6E75" w:rsidRDefault="00347C46">
      <w:pPr>
        <w:spacing w:line="360" w:lineRule="exact"/>
        <w:rPr>
          <w:color w:val="auto"/>
        </w:rPr>
      </w:pPr>
    </w:p>
    <w:p w14:paraId="07D3DD71" w14:textId="77777777" w:rsidR="00347C46" w:rsidRPr="007D6E75" w:rsidRDefault="00347C46">
      <w:pPr>
        <w:spacing w:line="360" w:lineRule="exact"/>
        <w:rPr>
          <w:color w:val="auto"/>
        </w:rPr>
      </w:pPr>
    </w:p>
    <w:p w14:paraId="65E2E275" w14:textId="77777777" w:rsidR="00347C46" w:rsidRPr="007D6E75" w:rsidRDefault="00347C46">
      <w:pPr>
        <w:spacing w:line="360" w:lineRule="exact"/>
        <w:rPr>
          <w:color w:val="auto"/>
        </w:rPr>
      </w:pPr>
    </w:p>
    <w:p w14:paraId="4C169B5D" w14:textId="77777777" w:rsidR="00347C46" w:rsidRPr="007D6E75" w:rsidRDefault="00347C46">
      <w:pPr>
        <w:spacing w:line="360" w:lineRule="exact"/>
        <w:rPr>
          <w:color w:val="auto"/>
        </w:rPr>
      </w:pPr>
    </w:p>
    <w:p w14:paraId="1A53181A" w14:textId="77777777" w:rsidR="00347C46" w:rsidRPr="007D6E75" w:rsidRDefault="00347C46">
      <w:pPr>
        <w:spacing w:line="360" w:lineRule="exact"/>
        <w:rPr>
          <w:color w:val="auto"/>
        </w:rPr>
      </w:pPr>
    </w:p>
    <w:p w14:paraId="00D064B5" w14:textId="77777777" w:rsidR="00347C46" w:rsidRPr="007D6E75" w:rsidRDefault="00347C46">
      <w:pPr>
        <w:spacing w:line="360" w:lineRule="exact"/>
        <w:rPr>
          <w:color w:val="auto"/>
        </w:rPr>
      </w:pPr>
    </w:p>
    <w:tbl>
      <w:tblPr>
        <w:tblpPr w:leftFromText="180" w:rightFromText="180" w:vertAnchor="text" w:horzAnchor="margin" w:tblpY="717"/>
        <w:tblOverlap w:val="never"/>
        <w:tblW w:w="0" w:type="auto"/>
        <w:tblLayout w:type="fixed"/>
        <w:tblCellMar>
          <w:left w:w="10" w:type="dxa"/>
          <w:right w:w="10" w:type="dxa"/>
        </w:tblCellMar>
        <w:tblLook w:val="0000" w:firstRow="0" w:lastRow="0" w:firstColumn="0" w:lastColumn="0" w:noHBand="0" w:noVBand="0"/>
      </w:tblPr>
      <w:tblGrid>
        <w:gridCol w:w="3888"/>
        <w:gridCol w:w="6322"/>
      </w:tblGrid>
      <w:tr w:rsidR="00D73C77" w:rsidRPr="003E00CE" w14:paraId="56EC97AD" w14:textId="77777777" w:rsidTr="002C0A46">
        <w:trPr>
          <w:trHeight w:hRule="exact" w:val="1709"/>
        </w:trPr>
        <w:tc>
          <w:tcPr>
            <w:tcW w:w="3888" w:type="dxa"/>
            <w:shd w:val="clear" w:color="auto" w:fill="auto"/>
            <w:vAlign w:val="bottom"/>
          </w:tcPr>
          <w:p w14:paraId="55B41D43" w14:textId="77777777" w:rsidR="00D73C77" w:rsidRPr="007D6E75" w:rsidRDefault="002C0A46" w:rsidP="00D73C77">
            <w:pPr>
              <w:pStyle w:val="Other0"/>
              <w:spacing w:after="60" w:line="240" w:lineRule="auto"/>
              <w:rPr>
                <w:color w:val="auto"/>
                <w:lang w:val="kk-KZ"/>
              </w:rPr>
            </w:pPr>
            <w:r w:rsidRPr="007D6E75">
              <w:rPr>
                <w:rStyle w:val="Other"/>
                <w:b/>
                <w:bCs/>
                <w:color w:val="auto"/>
                <w:lang w:val="kk-KZ"/>
              </w:rPr>
              <w:t>Жылдағы басқа жиынтық табыс (залал)</w:t>
            </w:r>
          </w:p>
          <w:p w14:paraId="79D3854E" w14:textId="77777777" w:rsidR="00D73C77" w:rsidRPr="007D6E75" w:rsidRDefault="002C0A46" w:rsidP="00D73C77">
            <w:pPr>
              <w:pStyle w:val="Other0"/>
              <w:spacing w:after="540" w:line="240" w:lineRule="auto"/>
              <w:rPr>
                <w:color w:val="auto"/>
                <w:lang w:val="kk-KZ"/>
              </w:rPr>
            </w:pPr>
            <w:r w:rsidRPr="007D6E75">
              <w:rPr>
                <w:rStyle w:val="Other"/>
                <w:b/>
                <w:bCs/>
                <w:color w:val="auto"/>
                <w:lang w:val="kk-KZ"/>
              </w:rPr>
              <w:t>Жылдағы жалпы жиынтық табыс</w:t>
            </w:r>
          </w:p>
          <w:p w14:paraId="42ADF134" w14:textId="3AAA783F" w:rsidR="00D73C77" w:rsidRPr="007D6E75" w:rsidRDefault="002C0A46" w:rsidP="00D73C77">
            <w:pPr>
              <w:pStyle w:val="Other0"/>
              <w:spacing w:after="300" w:line="240" w:lineRule="auto"/>
              <w:rPr>
                <w:color w:val="auto"/>
                <w:lang w:val="kk-KZ"/>
              </w:rPr>
            </w:pPr>
            <w:r w:rsidRPr="007D6E75">
              <w:rPr>
                <w:rStyle w:val="Other"/>
                <w:color w:val="auto"/>
                <w:lang w:val="kk-KZ"/>
              </w:rPr>
              <w:t>Бұл қаржылық</w:t>
            </w:r>
            <w:r w:rsidR="00D73C77" w:rsidRPr="007D6E75">
              <w:rPr>
                <w:rStyle w:val="Other"/>
                <w:color w:val="auto"/>
                <w:lang w:val="kk-KZ"/>
              </w:rPr>
              <w:t xml:space="preserve"> </w:t>
            </w:r>
          </w:p>
        </w:tc>
        <w:tc>
          <w:tcPr>
            <w:tcW w:w="6322" w:type="dxa"/>
            <w:shd w:val="clear" w:color="auto" w:fill="auto"/>
            <w:vAlign w:val="bottom"/>
          </w:tcPr>
          <w:p w14:paraId="260B3913" w14:textId="77777777" w:rsidR="00D73C77" w:rsidRPr="007D6E75" w:rsidRDefault="00D73C77" w:rsidP="00D73C77">
            <w:pPr>
              <w:pStyle w:val="Other0"/>
              <w:tabs>
                <w:tab w:val="left" w:pos="710"/>
                <w:tab w:val="left" w:pos="1766"/>
              </w:tabs>
              <w:spacing w:after="60" w:line="240" w:lineRule="auto"/>
              <w:jc w:val="right"/>
              <w:rPr>
                <w:color w:val="auto"/>
                <w:lang w:val="kk-KZ"/>
              </w:rPr>
            </w:pPr>
            <w:r w:rsidRPr="007D6E75">
              <w:rPr>
                <w:rStyle w:val="Other"/>
                <w:rFonts w:ascii="Times New Roman" w:eastAsia="Times New Roman" w:hAnsi="Times New Roman" w:cs="Times New Roman"/>
                <w:smallCaps/>
                <w:color w:val="auto"/>
                <w:lang w:val="kk-KZ" w:eastAsia="en-US" w:bidi="en-US"/>
              </w:rPr>
              <w:t>21(b)</w:t>
            </w:r>
            <w:r w:rsidRPr="007D6E75">
              <w:rPr>
                <w:rStyle w:val="Other"/>
                <w:color w:val="auto"/>
                <w:lang w:val="kk-KZ" w:eastAsia="en-US" w:bidi="en-US"/>
              </w:rPr>
              <w:tab/>
            </w:r>
            <w:r w:rsidRPr="007D6E75">
              <w:rPr>
                <w:rStyle w:val="Other"/>
                <w:color w:val="auto"/>
                <w:u w:val="single"/>
                <w:lang w:val="kk-KZ"/>
              </w:rPr>
              <w:t>1,709,811</w:t>
            </w:r>
            <w:r w:rsidRPr="007D6E75">
              <w:rPr>
                <w:rStyle w:val="Other"/>
                <w:color w:val="auto"/>
                <w:u w:val="single"/>
                <w:lang w:val="kk-KZ"/>
              </w:rPr>
              <w:tab/>
              <w:t>(5,709,064)</w:t>
            </w:r>
          </w:p>
          <w:p w14:paraId="179957EF" w14:textId="77777777" w:rsidR="00D73C77" w:rsidRPr="007D6E75" w:rsidRDefault="00D73C77" w:rsidP="00D73C77">
            <w:pPr>
              <w:pStyle w:val="Other0"/>
              <w:spacing w:after="60" w:line="240" w:lineRule="auto"/>
              <w:jc w:val="right"/>
              <w:rPr>
                <w:color w:val="auto"/>
                <w:lang w:val="kk-KZ"/>
              </w:rPr>
            </w:pPr>
            <w:r w:rsidRPr="007D6E75">
              <w:rPr>
                <w:rStyle w:val="Other"/>
                <w:b/>
                <w:bCs/>
                <w:color w:val="auto"/>
                <w:u w:val="single"/>
                <w:lang w:val="kk-KZ"/>
              </w:rPr>
              <w:t>1,803,157 (5,483,042)</w:t>
            </w:r>
          </w:p>
          <w:p w14:paraId="70CF30FB" w14:textId="77777777" w:rsidR="00D73C77" w:rsidRPr="007D6E75" w:rsidRDefault="00D73C77" w:rsidP="00D73C77">
            <w:pPr>
              <w:pStyle w:val="Other0"/>
              <w:tabs>
                <w:tab w:val="left" w:pos="1133"/>
              </w:tabs>
              <w:spacing w:after="560" w:line="240" w:lineRule="auto"/>
              <w:jc w:val="right"/>
              <w:rPr>
                <w:color w:val="auto"/>
                <w:lang w:val="kk-KZ"/>
              </w:rPr>
            </w:pPr>
            <w:r w:rsidRPr="007D6E75">
              <w:rPr>
                <w:rStyle w:val="Other"/>
                <w:b/>
                <w:bCs/>
                <w:color w:val="auto"/>
                <w:u w:val="single"/>
                <w:lang w:val="kk-KZ"/>
              </w:rPr>
              <w:t>8,972,034</w:t>
            </w:r>
            <w:r w:rsidRPr="007D6E75">
              <w:rPr>
                <w:rStyle w:val="Other"/>
                <w:b/>
                <w:bCs/>
                <w:color w:val="auto"/>
                <w:u w:val="single"/>
                <w:lang w:val="kk-KZ"/>
              </w:rPr>
              <w:tab/>
              <w:t>2,860,460</w:t>
            </w:r>
          </w:p>
          <w:p w14:paraId="5797001F" w14:textId="1AF81781" w:rsidR="00D73C77" w:rsidRPr="007D6E75" w:rsidRDefault="002C0A46" w:rsidP="002C0A46">
            <w:pPr>
              <w:pStyle w:val="Other0"/>
              <w:spacing w:after="300" w:line="240" w:lineRule="auto"/>
              <w:ind w:right="580"/>
              <w:jc w:val="right"/>
              <w:rPr>
                <w:color w:val="auto"/>
                <w:lang w:val="kk-KZ"/>
              </w:rPr>
            </w:pPr>
            <w:r w:rsidRPr="007D6E75">
              <w:rPr>
                <w:rStyle w:val="Other"/>
                <w:color w:val="auto"/>
                <w:lang w:val="kk-KZ"/>
              </w:rPr>
              <w:t>Компания басшылығы</w:t>
            </w:r>
            <w:r w:rsidR="00D73C77" w:rsidRPr="007D6E75">
              <w:rPr>
                <w:rStyle w:val="Other"/>
                <w:color w:val="auto"/>
                <w:lang w:val="kk-KZ"/>
              </w:rPr>
              <w:t xml:space="preserve"> 2024 </w:t>
            </w:r>
            <w:r w:rsidRPr="007D6E75">
              <w:rPr>
                <w:rStyle w:val="Other"/>
                <w:color w:val="auto"/>
                <w:lang w:val="kk-KZ"/>
              </w:rPr>
              <w:t xml:space="preserve">жылдың 29 мамырында </w:t>
            </w:r>
            <w:r w:rsidR="00D73C77" w:rsidRPr="007D6E75">
              <w:rPr>
                <w:rStyle w:val="Other"/>
                <w:color w:val="auto"/>
                <w:lang w:val="kk-KZ"/>
              </w:rPr>
              <w:t xml:space="preserve"> </w:t>
            </w:r>
            <w:r w:rsidRPr="007D6E75">
              <w:rPr>
                <w:rStyle w:val="Other"/>
                <w:color w:val="auto"/>
                <w:lang w:val="kk-KZ"/>
              </w:rPr>
              <w:t>және соның атынан қол қойылды</w:t>
            </w:r>
          </w:p>
        </w:tc>
      </w:tr>
    </w:tbl>
    <w:tbl>
      <w:tblPr>
        <w:tblpPr w:leftFromText="180" w:rightFromText="180" w:vertAnchor="text" w:horzAnchor="margin" w:tblpX="142" w:tblpY="2721"/>
        <w:tblOverlap w:val="never"/>
        <w:tblW w:w="0" w:type="auto"/>
        <w:tblLayout w:type="fixed"/>
        <w:tblCellMar>
          <w:left w:w="10" w:type="dxa"/>
          <w:right w:w="10" w:type="dxa"/>
        </w:tblCellMar>
        <w:tblLook w:val="0000" w:firstRow="0" w:lastRow="0" w:firstColumn="0" w:lastColumn="0" w:noHBand="0" w:noVBand="0"/>
      </w:tblPr>
      <w:tblGrid>
        <w:gridCol w:w="4562"/>
        <w:gridCol w:w="3936"/>
      </w:tblGrid>
      <w:tr w:rsidR="00D73C77" w:rsidRPr="007D6E75" w14:paraId="0987F73E" w14:textId="77777777" w:rsidTr="002C0A46">
        <w:trPr>
          <w:trHeight w:hRule="exact" w:val="6799"/>
        </w:trPr>
        <w:tc>
          <w:tcPr>
            <w:tcW w:w="4562" w:type="dxa"/>
            <w:shd w:val="clear" w:color="auto" w:fill="auto"/>
            <w:vAlign w:val="center"/>
          </w:tcPr>
          <w:p w14:paraId="4FF8366D" w14:textId="487711F1" w:rsidR="00D73C77" w:rsidRPr="007D6E75" w:rsidRDefault="00D73C77" w:rsidP="002C0A46">
            <w:pPr>
              <w:pStyle w:val="Other0"/>
              <w:tabs>
                <w:tab w:val="left" w:pos="2482"/>
              </w:tabs>
              <w:spacing w:after="0" w:line="180" w:lineRule="auto"/>
              <w:rPr>
                <w:color w:val="auto"/>
              </w:rPr>
            </w:pPr>
            <w:r w:rsidRPr="007D6E75">
              <w:rPr>
                <w:rStyle w:val="Other"/>
                <w:b/>
                <w:bCs/>
                <w:color w:val="auto"/>
              </w:rPr>
              <w:lastRenderedPageBreak/>
              <w:t>Ержанова Р.З.</w:t>
            </w:r>
            <w:r w:rsidRPr="007D6E75">
              <w:rPr>
                <w:rStyle w:val="Other"/>
                <w:b/>
                <w:bCs/>
                <w:color w:val="auto"/>
              </w:rPr>
              <w:tab/>
            </w:r>
          </w:p>
          <w:p w14:paraId="004CC99F" w14:textId="77777777" w:rsidR="002C0A46" w:rsidRPr="007D6E75" w:rsidRDefault="002C0A46" w:rsidP="002C0A46">
            <w:pPr>
              <w:pStyle w:val="Other0"/>
              <w:spacing w:after="0" w:line="240" w:lineRule="auto"/>
              <w:rPr>
                <w:rStyle w:val="Other"/>
                <w:color w:val="auto"/>
                <w:lang w:val="kk-KZ"/>
              </w:rPr>
            </w:pPr>
            <w:r w:rsidRPr="007D6E75">
              <w:rPr>
                <w:rStyle w:val="Other"/>
                <w:color w:val="auto"/>
                <w:lang w:val="kk-KZ"/>
              </w:rPr>
              <w:t xml:space="preserve">«Виктория» Сақтандыру компаниясы» АҚ </w:t>
            </w:r>
          </w:p>
          <w:p w14:paraId="1CDF79F5" w14:textId="77777777" w:rsidR="002C0A46" w:rsidRPr="007D6E75" w:rsidRDefault="002C0A46" w:rsidP="002C0A46">
            <w:pPr>
              <w:pStyle w:val="Other0"/>
              <w:spacing w:after="0" w:line="240" w:lineRule="auto"/>
              <w:rPr>
                <w:color w:val="auto"/>
                <w:lang w:val="kk-KZ"/>
              </w:rPr>
            </w:pPr>
            <w:r w:rsidRPr="007D6E75">
              <w:rPr>
                <w:rStyle w:val="Other"/>
                <w:color w:val="auto"/>
                <w:lang w:val="kk-KZ"/>
              </w:rPr>
              <w:t>Басқарма Төрайымы</w:t>
            </w:r>
          </w:p>
        </w:tc>
        <w:tc>
          <w:tcPr>
            <w:tcW w:w="3936" w:type="dxa"/>
            <w:shd w:val="clear" w:color="auto" w:fill="auto"/>
            <w:vAlign w:val="center"/>
          </w:tcPr>
          <w:p w14:paraId="44567164" w14:textId="77777777" w:rsidR="00D73C77" w:rsidRPr="007D6E75" w:rsidRDefault="00D73C77" w:rsidP="002C0A46">
            <w:pPr>
              <w:pStyle w:val="Other0"/>
              <w:tabs>
                <w:tab w:val="left" w:leader="underscore" w:pos="2160"/>
                <w:tab w:val="left" w:leader="underscore" w:pos="3917"/>
              </w:tabs>
              <w:spacing w:after="40" w:line="240" w:lineRule="auto"/>
              <w:ind w:firstLine="600"/>
              <w:rPr>
                <w:color w:val="auto"/>
              </w:rPr>
            </w:pPr>
            <w:r w:rsidRPr="007D6E75">
              <w:rPr>
                <w:rStyle w:val="Other"/>
                <w:b/>
                <w:bCs/>
                <w:color w:val="auto"/>
              </w:rPr>
              <w:tab/>
            </w:r>
            <w:r w:rsidRPr="007D6E75">
              <w:rPr>
                <w:rStyle w:val="Other"/>
                <w:b/>
                <w:bCs/>
                <w:color w:val="auto"/>
              </w:rPr>
              <w:tab/>
            </w:r>
          </w:p>
          <w:p w14:paraId="4348D2D5" w14:textId="77777777" w:rsidR="00D73C77" w:rsidRPr="007D6E75" w:rsidRDefault="00D73C77" w:rsidP="002C0A46">
            <w:pPr>
              <w:pStyle w:val="Other0"/>
              <w:spacing w:after="40" w:line="240" w:lineRule="auto"/>
              <w:ind w:firstLine="700"/>
              <w:rPr>
                <w:color w:val="auto"/>
              </w:rPr>
            </w:pPr>
            <w:r w:rsidRPr="007D6E75">
              <w:rPr>
                <w:rStyle w:val="Other"/>
                <w:b/>
                <w:bCs/>
                <w:color w:val="auto"/>
              </w:rPr>
              <w:t>Абдигалиева Н.У.</w:t>
            </w:r>
          </w:p>
          <w:p w14:paraId="5BCD167C" w14:textId="77777777" w:rsidR="00D73C77" w:rsidRPr="007D6E75" w:rsidRDefault="002C0A46" w:rsidP="002C0A46">
            <w:pPr>
              <w:pStyle w:val="Other0"/>
              <w:spacing w:after="40" w:line="240" w:lineRule="auto"/>
              <w:ind w:firstLine="700"/>
              <w:jc w:val="both"/>
              <w:rPr>
                <w:rStyle w:val="Other"/>
                <w:color w:val="auto"/>
                <w:lang w:val="kk-KZ"/>
              </w:rPr>
            </w:pPr>
            <w:r w:rsidRPr="007D6E75">
              <w:rPr>
                <w:rStyle w:val="Other"/>
                <w:color w:val="auto"/>
                <w:lang w:val="kk-KZ"/>
              </w:rPr>
              <w:t>«Виктория» Сақтандыру компаниясы» АҚ</w:t>
            </w:r>
          </w:p>
          <w:p w14:paraId="65E47C78" w14:textId="77777777" w:rsidR="002C0A46" w:rsidRPr="007D6E75" w:rsidRDefault="002C0A46" w:rsidP="002C0A46">
            <w:pPr>
              <w:pStyle w:val="Other0"/>
              <w:spacing w:after="40" w:line="240" w:lineRule="auto"/>
              <w:ind w:firstLine="700"/>
              <w:jc w:val="both"/>
              <w:rPr>
                <w:color w:val="auto"/>
              </w:rPr>
            </w:pPr>
            <w:r w:rsidRPr="007D6E75">
              <w:rPr>
                <w:rStyle w:val="Other"/>
                <w:color w:val="auto"/>
                <w:lang w:val="kk-KZ"/>
              </w:rPr>
              <w:t>Бас бухгалтері</w:t>
            </w:r>
          </w:p>
        </w:tc>
      </w:tr>
    </w:tbl>
    <w:p w14:paraId="4024AB5D" w14:textId="77777777" w:rsidR="00347C46" w:rsidRPr="007D6E75" w:rsidRDefault="00347C46">
      <w:pPr>
        <w:spacing w:after="657" w:line="1" w:lineRule="exact"/>
        <w:rPr>
          <w:color w:val="auto"/>
        </w:rPr>
      </w:pPr>
    </w:p>
    <w:p w14:paraId="59CEDE35" w14:textId="77777777" w:rsidR="00347C46" w:rsidRPr="007D6E75" w:rsidRDefault="00347C46" w:rsidP="00417951">
      <w:pPr>
        <w:framePr w:h="8226" w:hRule="exact" w:wrap="auto" w:hAnchor="text" w:y="177"/>
        <w:spacing w:line="1" w:lineRule="exact"/>
        <w:rPr>
          <w:color w:val="auto"/>
        </w:rPr>
        <w:sectPr w:rsidR="00347C46" w:rsidRPr="007D6E75">
          <w:type w:val="continuous"/>
          <w:pgSz w:w="11900" w:h="16840"/>
          <w:pgMar w:top="1523" w:right="772" w:bottom="1094" w:left="841" w:header="0" w:footer="3" w:gutter="0"/>
          <w:cols w:space="720"/>
          <w:noEndnote/>
          <w:docGrid w:linePitch="360"/>
        </w:sectPr>
      </w:pPr>
    </w:p>
    <w:p w14:paraId="702F85C5" w14:textId="77777777" w:rsidR="00347C46" w:rsidRPr="007D6E75" w:rsidRDefault="00D73C77">
      <w:pPr>
        <w:spacing w:line="1" w:lineRule="exact"/>
        <w:rPr>
          <w:color w:val="auto"/>
        </w:rPr>
      </w:pPr>
      <w:r w:rsidRPr="007D6E75">
        <w:rPr>
          <w:noProof/>
          <w:color w:val="auto"/>
          <w:lang w:bidi="ar-SA"/>
        </w:rPr>
        <w:lastRenderedPageBreak/>
        <mc:AlternateContent>
          <mc:Choice Requires="wps">
            <w:drawing>
              <wp:anchor distT="0" distB="0" distL="114300" distR="114300" simplePos="0" relativeHeight="125829381" behindDoc="0" locked="0" layoutInCell="1" allowOverlap="1" wp14:anchorId="5B114987" wp14:editId="413EA62C">
                <wp:simplePos x="0" y="0"/>
                <wp:positionH relativeFrom="page">
                  <wp:posOffset>4595495</wp:posOffset>
                </wp:positionH>
                <wp:positionV relativeFrom="paragraph">
                  <wp:posOffset>12700</wp:posOffset>
                </wp:positionV>
                <wp:extent cx="2541905" cy="544385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541905" cy="544385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76"/>
                              <w:gridCol w:w="1138"/>
                              <w:gridCol w:w="1104"/>
                              <w:gridCol w:w="1186"/>
                            </w:tblGrid>
                            <w:tr w:rsidR="0092094D" w14:paraId="2BFD856C" w14:textId="77777777">
                              <w:trPr>
                                <w:trHeight w:hRule="exact" w:val="408"/>
                                <w:tblHeader/>
                              </w:trPr>
                              <w:tc>
                                <w:tcPr>
                                  <w:tcW w:w="576" w:type="dxa"/>
                                  <w:shd w:val="clear" w:color="auto" w:fill="auto"/>
                                  <w:vAlign w:val="bottom"/>
                                </w:tcPr>
                                <w:p w14:paraId="61B57A67" w14:textId="77777777" w:rsidR="0092094D" w:rsidRDefault="0092094D">
                                  <w:pPr>
                                    <w:pStyle w:val="Other0"/>
                                    <w:spacing w:after="0" w:line="240" w:lineRule="auto"/>
                                    <w:rPr>
                                      <w:sz w:val="15"/>
                                      <w:szCs w:val="15"/>
                                    </w:rPr>
                                  </w:pPr>
                                  <w:r>
                                    <w:rPr>
                                      <w:rStyle w:val="Other"/>
                                      <w:sz w:val="15"/>
                                      <w:szCs w:val="15"/>
                                      <w:lang w:val="kk-KZ"/>
                                    </w:rPr>
                                    <w:t>Ескертпе</w:t>
                                  </w:r>
                                  <w:r>
                                    <w:rPr>
                                      <w:rStyle w:val="Other"/>
                                      <w:sz w:val="15"/>
                                      <w:szCs w:val="15"/>
                                    </w:rPr>
                                    <w:t>.</w:t>
                                  </w:r>
                                </w:p>
                              </w:tc>
                              <w:tc>
                                <w:tcPr>
                                  <w:tcW w:w="1138" w:type="dxa"/>
                                  <w:shd w:val="clear" w:color="auto" w:fill="auto"/>
                                  <w:vAlign w:val="bottom"/>
                                </w:tcPr>
                                <w:p w14:paraId="0A25BF4D" w14:textId="77777777" w:rsidR="0092094D" w:rsidRDefault="0092094D">
                                  <w:pPr>
                                    <w:pStyle w:val="Other0"/>
                                    <w:spacing w:after="0" w:line="240" w:lineRule="auto"/>
                                    <w:ind w:firstLine="660"/>
                                    <w:rPr>
                                      <w:sz w:val="15"/>
                                      <w:szCs w:val="15"/>
                                    </w:rPr>
                                  </w:pPr>
                                  <w:r>
                                    <w:rPr>
                                      <w:rStyle w:val="Other"/>
                                      <w:sz w:val="15"/>
                                      <w:szCs w:val="15"/>
                                    </w:rPr>
                                    <w:t>2023</w:t>
                                  </w:r>
                                </w:p>
                              </w:tc>
                              <w:tc>
                                <w:tcPr>
                                  <w:tcW w:w="1104" w:type="dxa"/>
                                  <w:shd w:val="clear" w:color="auto" w:fill="auto"/>
                                </w:tcPr>
                                <w:p w14:paraId="6528A671" w14:textId="77777777" w:rsidR="0092094D" w:rsidRPr="002C0A46" w:rsidRDefault="0092094D" w:rsidP="002C0A46">
                                  <w:pPr>
                                    <w:pStyle w:val="Other0"/>
                                    <w:spacing w:after="0" w:line="266" w:lineRule="auto"/>
                                    <w:jc w:val="right"/>
                                    <w:rPr>
                                      <w:sz w:val="15"/>
                                      <w:szCs w:val="15"/>
                                      <w:lang w:val="kk-KZ"/>
                                    </w:rPr>
                                  </w:pPr>
                                  <w:r>
                                    <w:rPr>
                                      <w:rStyle w:val="Other"/>
                                      <w:sz w:val="15"/>
                                      <w:szCs w:val="15"/>
                                    </w:rPr>
                                    <w:t xml:space="preserve">2022, </w:t>
                                  </w:r>
                                  <w:r>
                                    <w:rPr>
                                      <w:rStyle w:val="Other"/>
                                      <w:sz w:val="15"/>
                                      <w:szCs w:val="15"/>
                                      <w:lang w:val="kk-KZ"/>
                                    </w:rPr>
                                    <w:t>қайта есептелген</w:t>
                                  </w:r>
                                </w:p>
                              </w:tc>
                              <w:tc>
                                <w:tcPr>
                                  <w:tcW w:w="1186" w:type="dxa"/>
                                  <w:shd w:val="clear" w:color="auto" w:fill="auto"/>
                                </w:tcPr>
                                <w:p w14:paraId="6386231A" w14:textId="77777777" w:rsidR="0092094D" w:rsidRPr="002C0A46" w:rsidRDefault="0092094D" w:rsidP="002C0A46">
                                  <w:pPr>
                                    <w:pStyle w:val="Other0"/>
                                    <w:spacing w:after="0" w:line="266" w:lineRule="auto"/>
                                    <w:jc w:val="right"/>
                                    <w:rPr>
                                      <w:sz w:val="15"/>
                                      <w:szCs w:val="15"/>
                                      <w:lang w:val="kk-KZ"/>
                                    </w:rPr>
                                  </w:pPr>
                                  <w:r>
                                    <w:rPr>
                                      <w:rStyle w:val="Other"/>
                                      <w:sz w:val="15"/>
                                      <w:szCs w:val="15"/>
                                    </w:rPr>
                                    <w:t xml:space="preserve">2021, </w:t>
                                  </w:r>
                                  <w:r>
                                    <w:rPr>
                                      <w:rStyle w:val="Other"/>
                                      <w:sz w:val="15"/>
                                      <w:szCs w:val="15"/>
                                      <w:lang w:val="kk-KZ"/>
                                    </w:rPr>
                                    <w:t>қайта есептелген</w:t>
                                  </w:r>
                                </w:p>
                              </w:tc>
                            </w:tr>
                            <w:tr w:rsidR="0092094D" w14:paraId="492EDDB0" w14:textId="77777777">
                              <w:trPr>
                                <w:trHeight w:hRule="exact" w:val="538"/>
                              </w:trPr>
                              <w:tc>
                                <w:tcPr>
                                  <w:tcW w:w="576" w:type="dxa"/>
                                  <w:shd w:val="clear" w:color="auto" w:fill="auto"/>
                                  <w:vAlign w:val="bottom"/>
                                </w:tcPr>
                                <w:p w14:paraId="37F44612" w14:textId="77777777" w:rsidR="0092094D" w:rsidRDefault="0092094D">
                                  <w:pPr>
                                    <w:pStyle w:val="Other0"/>
                                    <w:spacing w:after="0" w:line="240" w:lineRule="auto"/>
                                    <w:ind w:firstLine="240"/>
                                    <w:jc w:val="both"/>
                                  </w:pPr>
                                  <w:r>
                                    <w:rPr>
                                      <w:rStyle w:val="Other"/>
                                    </w:rPr>
                                    <w:t>10</w:t>
                                  </w:r>
                                </w:p>
                              </w:tc>
                              <w:tc>
                                <w:tcPr>
                                  <w:tcW w:w="1138" w:type="dxa"/>
                                  <w:tcBorders>
                                    <w:top w:val="single" w:sz="4" w:space="0" w:color="auto"/>
                                  </w:tcBorders>
                                  <w:shd w:val="clear" w:color="auto" w:fill="79BFF3"/>
                                  <w:vAlign w:val="bottom"/>
                                </w:tcPr>
                                <w:p w14:paraId="3130DF1B" w14:textId="77777777" w:rsidR="0092094D" w:rsidRDefault="0092094D">
                                  <w:pPr>
                                    <w:pStyle w:val="Other0"/>
                                    <w:spacing w:after="0" w:line="240" w:lineRule="auto"/>
                                    <w:ind w:firstLine="340"/>
                                  </w:pPr>
                                  <w:r>
                                    <w:rPr>
                                      <w:rStyle w:val="Other"/>
                                      <w:color w:val="0C1D3D"/>
                                    </w:rPr>
                                    <w:t>174,603</w:t>
                                  </w:r>
                                </w:p>
                              </w:tc>
                              <w:tc>
                                <w:tcPr>
                                  <w:tcW w:w="1104" w:type="dxa"/>
                                  <w:tcBorders>
                                    <w:top w:val="single" w:sz="4" w:space="0" w:color="auto"/>
                                  </w:tcBorders>
                                  <w:shd w:val="clear" w:color="auto" w:fill="auto"/>
                                  <w:vAlign w:val="bottom"/>
                                </w:tcPr>
                                <w:p w14:paraId="3AEBDBFC" w14:textId="77777777" w:rsidR="0092094D" w:rsidRDefault="0092094D">
                                  <w:pPr>
                                    <w:pStyle w:val="Other0"/>
                                    <w:spacing w:after="0" w:line="240" w:lineRule="auto"/>
                                    <w:ind w:firstLine="180"/>
                                  </w:pPr>
                                  <w:r>
                                    <w:rPr>
                                      <w:rStyle w:val="Other"/>
                                    </w:rPr>
                                    <w:t>3,113,309</w:t>
                                  </w:r>
                                </w:p>
                              </w:tc>
                              <w:tc>
                                <w:tcPr>
                                  <w:tcW w:w="1186" w:type="dxa"/>
                                  <w:tcBorders>
                                    <w:top w:val="single" w:sz="4" w:space="0" w:color="auto"/>
                                  </w:tcBorders>
                                  <w:shd w:val="clear" w:color="auto" w:fill="auto"/>
                                  <w:vAlign w:val="bottom"/>
                                </w:tcPr>
                                <w:p w14:paraId="05632FD6" w14:textId="77777777" w:rsidR="0092094D" w:rsidRDefault="0092094D">
                                  <w:pPr>
                                    <w:pStyle w:val="Other0"/>
                                    <w:spacing w:after="0" w:line="240" w:lineRule="auto"/>
                                    <w:ind w:firstLine="220"/>
                                  </w:pPr>
                                  <w:r>
                                    <w:rPr>
                                      <w:rStyle w:val="Other"/>
                                    </w:rPr>
                                    <w:t>7,118,383</w:t>
                                  </w:r>
                                </w:p>
                              </w:tc>
                            </w:tr>
                            <w:tr w:rsidR="0092094D" w14:paraId="57BC5504" w14:textId="77777777">
                              <w:trPr>
                                <w:trHeight w:hRule="exact" w:val="264"/>
                              </w:trPr>
                              <w:tc>
                                <w:tcPr>
                                  <w:tcW w:w="576" w:type="dxa"/>
                                  <w:shd w:val="clear" w:color="auto" w:fill="auto"/>
                                  <w:vAlign w:val="bottom"/>
                                </w:tcPr>
                                <w:p w14:paraId="25FB8494" w14:textId="77777777" w:rsidR="0092094D" w:rsidRDefault="0092094D">
                                  <w:pPr>
                                    <w:pStyle w:val="Other0"/>
                                    <w:spacing w:after="0" w:line="240" w:lineRule="auto"/>
                                    <w:ind w:firstLine="240"/>
                                    <w:jc w:val="both"/>
                                  </w:pPr>
                                  <w:r>
                                    <w:rPr>
                                      <w:rStyle w:val="Other"/>
                                    </w:rPr>
                                    <w:t>11</w:t>
                                  </w:r>
                                </w:p>
                              </w:tc>
                              <w:tc>
                                <w:tcPr>
                                  <w:tcW w:w="1138" w:type="dxa"/>
                                  <w:shd w:val="clear" w:color="auto" w:fill="79BFF3"/>
                                  <w:vAlign w:val="bottom"/>
                                </w:tcPr>
                                <w:p w14:paraId="3D19DADD" w14:textId="77777777" w:rsidR="0092094D" w:rsidRDefault="0092094D">
                                  <w:pPr>
                                    <w:pStyle w:val="Other0"/>
                                    <w:spacing w:after="0" w:line="240" w:lineRule="auto"/>
                                    <w:ind w:firstLine="180"/>
                                  </w:pPr>
                                  <w:r>
                                    <w:rPr>
                                      <w:rStyle w:val="Other"/>
                                      <w:color w:val="0C1D3D"/>
                                    </w:rPr>
                                    <w:t>4,330,429</w:t>
                                  </w:r>
                                </w:p>
                              </w:tc>
                              <w:tc>
                                <w:tcPr>
                                  <w:tcW w:w="1104" w:type="dxa"/>
                                  <w:shd w:val="clear" w:color="auto" w:fill="auto"/>
                                  <w:vAlign w:val="bottom"/>
                                </w:tcPr>
                                <w:p w14:paraId="23EE137F" w14:textId="77777777" w:rsidR="0092094D" w:rsidRDefault="0092094D">
                                  <w:pPr>
                                    <w:pStyle w:val="Other0"/>
                                    <w:spacing w:after="0" w:line="240" w:lineRule="auto"/>
                                    <w:ind w:firstLine="180"/>
                                  </w:pPr>
                                  <w:r>
                                    <w:rPr>
                                      <w:rStyle w:val="Other"/>
                                    </w:rPr>
                                    <w:t>2,368,893</w:t>
                                  </w:r>
                                </w:p>
                              </w:tc>
                              <w:tc>
                                <w:tcPr>
                                  <w:tcW w:w="1186" w:type="dxa"/>
                                  <w:shd w:val="clear" w:color="auto" w:fill="auto"/>
                                  <w:vAlign w:val="bottom"/>
                                </w:tcPr>
                                <w:p w14:paraId="7F6EC65A" w14:textId="77777777" w:rsidR="0092094D" w:rsidRDefault="0092094D">
                                  <w:pPr>
                                    <w:pStyle w:val="Other0"/>
                                    <w:spacing w:after="0" w:line="240" w:lineRule="auto"/>
                                  </w:pPr>
                                  <w:r>
                                    <w:rPr>
                                      <w:rStyle w:val="Other"/>
                                    </w:rPr>
                                    <w:t>18,624,396</w:t>
                                  </w:r>
                                </w:p>
                              </w:tc>
                            </w:tr>
                            <w:tr w:rsidR="0092094D" w14:paraId="52292E67" w14:textId="77777777">
                              <w:trPr>
                                <w:trHeight w:hRule="exact" w:val="374"/>
                              </w:trPr>
                              <w:tc>
                                <w:tcPr>
                                  <w:tcW w:w="576" w:type="dxa"/>
                                  <w:shd w:val="clear" w:color="auto" w:fill="auto"/>
                                </w:tcPr>
                                <w:p w14:paraId="6F167110" w14:textId="77777777" w:rsidR="0092094D" w:rsidRDefault="0092094D">
                                  <w:pPr>
                                    <w:pStyle w:val="Other0"/>
                                    <w:spacing w:after="0" w:line="240" w:lineRule="auto"/>
                                    <w:ind w:firstLine="240"/>
                                    <w:jc w:val="both"/>
                                  </w:pPr>
                                  <w:r>
                                    <w:rPr>
                                      <w:rStyle w:val="Other"/>
                                    </w:rPr>
                                    <w:t>12</w:t>
                                  </w:r>
                                </w:p>
                              </w:tc>
                              <w:tc>
                                <w:tcPr>
                                  <w:tcW w:w="1138" w:type="dxa"/>
                                  <w:shd w:val="clear" w:color="auto" w:fill="79BFF3"/>
                                </w:tcPr>
                                <w:p w14:paraId="4AFC6142" w14:textId="77777777" w:rsidR="0092094D" w:rsidRDefault="0092094D">
                                  <w:pPr>
                                    <w:pStyle w:val="Other0"/>
                                    <w:spacing w:after="0" w:line="240" w:lineRule="auto"/>
                                    <w:ind w:firstLine="460"/>
                                  </w:pPr>
                                  <w:r>
                                    <w:rPr>
                                      <w:rStyle w:val="Other"/>
                                      <w:color w:val="0C1D3D"/>
                                    </w:rPr>
                                    <w:t>31,029</w:t>
                                  </w:r>
                                </w:p>
                              </w:tc>
                              <w:tc>
                                <w:tcPr>
                                  <w:tcW w:w="1104" w:type="dxa"/>
                                  <w:shd w:val="clear" w:color="auto" w:fill="auto"/>
                                </w:tcPr>
                                <w:p w14:paraId="4F2BF0ED" w14:textId="77777777" w:rsidR="0092094D" w:rsidRDefault="0092094D">
                                  <w:pPr>
                                    <w:pStyle w:val="Other0"/>
                                    <w:spacing w:after="0" w:line="240" w:lineRule="auto"/>
                                    <w:ind w:firstLine="180"/>
                                  </w:pPr>
                                  <w:r>
                                    <w:rPr>
                                      <w:rStyle w:val="Other"/>
                                    </w:rPr>
                                    <w:t>2,707,495</w:t>
                                  </w:r>
                                </w:p>
                              </w:tc>
                              <w:tc>
                                <w:tcPr>
                                  <w:tcW w:w="1186" w:type="dxa"/>
                                  <w:shd w:val="clear" w:color="auto" w:fill="auto"/>
                                </w:tcPr>
                                <w:p w14:paraId="63C686AB" w14:textId="77777777" w:rsidR="0092094D" w:rsidRDefault="0092094D">
                                  <w:pPr>
                                    <w:pStyle w:val="Other0"/>
                                    <w:spacing w:after="0" w:line="240" w:lineRule="auto"/>
                                    <w:jc w:val="right"/>
                                  </w:pPr>
                                  <w:r>
                                    <w:rPr>
                                      <w:rStyle w:val="Other"/>
                                    </w:rPr>
                                    <w:t>5,422,055</w:t>
                                  </w:r>
                                </w:p>
                              </w:tc>
                            </w:tr>
                            <w:tr w:rsidR="0092094D" w14:paraId="185D15B4" w14:textId="77777777">
                              <w:trPr>
                                <w:trHeight w:hRule="exact" w:val="485"/>
                              </w:trPr>
                              <w:tc>
                                <w:tcPr>
                                  <w:tcW w:w="576" w:type="dxa"/>
                                  <w:shd w:val="clear" w:color="auto" w:fill="auto"/>
                                  <w:vAlign w:val="center"/>
                                </w:tcPr>
                                <w:p w14:paraId="10E60EEC" w14:textId="77777777" w:rsidR="0092094D" w:rsidRDefault="0092094D">
                                  <w:pPr>
                                    <w:pStyle w:val="Other0"/>
                                    <w:spacing w:after="0" w:line="240" w:lineRule="auto"/>
                                    <w:ind w:firstLine="240"/>
                                    <w:jc w:val="both"/>
                                  </w:pPr>
                                  <w:r>
                                    <w:rPr>
                                      <w:rStyle w:val="Other"/>
                                    </w:rPr>
                                    <w:t>13</w:t>
                                  </w:r>
                                </w:p>
                              </w:tc>
                              <w:tc>
                                <w:tcPr>
                                  <w:tcW w:w="1138" w:type="dxa"/>
                                  <w:shd w:val="clear" w:color="auto" w:fill="79BFF3"/>
                                  <w:vAlign w:val="center"/>
                                </w:tcPr>
                                <w:p w14:paraId="64D71D9E" w14:textId="77777777" w:rsidR="0092094D" w:rsidRDefault="0092094D">
                                  <w:pPr>
                                    <w:pStyle w:val="Other0"/>
                                    <w:spacing w:after="0" w:line="240" w:lineRule="auto"/>
                                    <w:ind w:firstLine="340"/>
                                  </w:pPr>
                                  <w:r>
                                    <w:rPr>
                                      <w:rStyle w:val="Other"/>
                                      <w:color w:val="0C1D3D"/>
                                    </w:rPr>
                                    <w:t>329,872</w:t>
                                  </w:r>
                                </w:p>
                              </w:tc>
                              <w:tc>
                                <w:tcPr>
                                  <w:tcW w:w="1104" w:type="dxa"/>
                                  <w:shd w:val="clear" w:color="auto" w:fill="auto"/>
                                  <w:vAlign w:val="center"/>
                                </w:tcPr>
                                <w:p w14:paraId="2B9824D8" w14:textId="77777777" w:rsidR="0092094D" w:rsidRDefault="0092094D">
                                  <w:pPr>
                                    <w:pStyle w:val="Other0"/>
                                    <w:spacing w:after="0" w:line="240" w:lineRule="auto"/>
                                    <w:jc w:val="right"/>
                                  </w:pPr>
                                  <w:r>
                                    <w:rPr>
                                      <w:rStyle w:val="Other"/>
                                    </w:rPr>
                                    <w:t>287,175</w:t>
                                  </w:r>
                                </w:p>
                              </w:tc>
                              <w:tc>
                                <w:tcPr>
                                  <w:tcW w:w="1186" w:type="dxa"/>
                                  <w:shd w:val="clear" w:color="auto" w:fill="auto"/>
                                  <w:vAlign w:val="center"/>
                                </w:tcPr>
                                <w:p w14:paraId="06CA4245" w14:textId="77777777" w:rsidR="0092094D" w:rsidRDefault="0092094D">
                                  <w:pPr>
                                    <w:pStyle w:val="Other0"/>
                                    <w:spacing w:after="0" w:line="240" w:lineRule="auto"/>
                                    <w:ind w:firstLine="360"/>
                                    <w:jc w:val="both"/>
                                  </w:pPr>
                                  <w:r>
                                    <w:rPr>
                                      <w:rStyle w:val="Other"/>
                                    </w:rPr>
                                    <w:t>416,956</w:t>
                                  </w:r>
                                </w:p>
                              </w:tc>
                            </w:tr>
                            <w:tr w:rsidR="0092094D" w14:paraId="5FC31743" w14:textId="77777777">
                              <w:trPr>
                                <w:trHeight w:hRule="exact" w:val="370"/>
                              </w:trPr>
                              <w:tc>
                                <w:tcPr>
                                  <w:tcW w:w="576" w:type="dxa"/>
                                  <w:shd w:val="clear" w:color="auto" w:fill="auto"/>
                                  <w:vAlign w:val="bottom"/>
                                </w:tcPr>
                                <w:p w14:paraId="46165C8D" w14:textId="77777777" w:rsidR="0092094D" w:rsidRDefault="0092094D">
                                  <w:pPr>
                                    <w:pStyle w:val="Other0"/>
                                    <w:spacing w:after="0" w:line="240" w:lineRule="auto"/>
                                    <w:ind w:firstLine="240"/>
                                    <w:jc w:val="both"/>
                                  </w:pPr>
                                  <w:r>
                                    <w:rPr>
                                      <w:rStyle w:val="Other"/>
                                    </w:rPr>
                                    <w:t>14</w:t>
                                  </w:r>
                                </w:p>
                              </w:tc>
                              <w:tc>
                                <w:tcPr>
                                  <w:tcW w:w="1138" w:type="dxa"/>
                                  <w:shd w:val="clear" w:color="auto" w:fill="79BFF3"/>
                                  <w:vAlign w:val="bottom"/>
                                </w:tcPr>
                                <w:p w14:paraId="62E975F8" w14:textId="77777777" w:rsidR="0092094D" w:rsidRDefault="0092094D">
                                  <w:pPr>
                                    <w:pStyle w:val="Other0"/>
                                    <w:spacing w:after="0" w:line="240" w:lineRule="auto"/>
                                    <w:jc w:val="both"/>
                                  </w:pPr>
                                  <w:r>
                                    <w:rPr>
                                      <w:rStyle w:val="Other"/>
                                      <w:color w:val="0C1D3D"/>
                                    </w:rPr>
                                    <w:t>48,815,913</w:t>
                                  </w:r>
                                </w:p>
                              </w:tc>
                              <w:tc>
                                <w:tcPr>
                                  <w:tcW w:w="1104" w:type="dxa"/>
                                  <w:shd w:val="clear" w:color="auto" w:fill="auto"/>
                                  <w:vAlign w:val="bottom"/>
                                </w:tcPr>
                                <w:p w14:paraId="315FA8C0" w14:textId="77777777" w:rsidR="0092094D" w:rsidRDefault="0092094D">
                                  <w:pPr>
                                    <w:pStyle w:val="Other0"/>
                                    <w:spacing w:after="0" w:line="240" w:lineRule="auto"/>
                                  </w:pPr>
                                  <w:r>
                                    <w:rPr>
                                      <w:rStyle w:val="Other"/>
                                    </w:rPr>
                                    <w:t>45,143,774</w:t>
                                  </w:r>
                                </w:p>
                              </w:tc>
                              <w:tc>
                                <w:tcPr>
                                  <w:tcW w:w="1186" w:type="dxa"/>
                                  <w:shd w:val="clear" w:color="auto" w:fill="auto"/>
                                  <w:vAlign w:val="bottom"/>
                                </w:tcPr>
                                <w:p w14:paraId="3DD998AE" w14:textId="77777777" w:rsidR="0092094D" w:rsidRDefault="0092094D">
                                  <w:pPr>
                                    <w:pStyle w:val="Other0"/>
                                    <w:spacing w:after="0" w:line="240" w:lineRule="auto"/>
                                  </w:pPr>
                                  <w:r>
                                    <w:rPr>
                                      <w:rStyle w:val="Other"/>
                                    </w:rPr>
                                    <w:t>33,071,008</w:t>
                                  </w:r>
                                </w:p>
                              </w:tc>
                            </w:tr>
                            <w:tr w:rsidR="0092094D" w14:paraId="4690B754" w14:textId="77777777">
                              <w:trPr>
                                <w:trHeight w:hRule="exact" w:val="259"/>
                              </w:trPr>
                              <w:tc>
                                <w:tcPr>
                                  <w:tcW w:w="576" w:type="dxa"/>
                                  <w:shd w:val="clear" w:color="auto" w:fill="auto"/>
                                  <w:vAlign w:val="bottom"/>
                                </w:tcPr>
                                <w:p w14:paraId="5A604D30" w14:textId="77777777" w:rsidR="0092094D" w:rsidRDefault="0092094D">
                                  <w:pPr>
                                    <w:pStyle w:val="Other0"/>
                                    <w:spacing w:after="0" w:line="240" w:lineRule="auto"/>
                                    <w:ind w:firstLine="240"/>
                                    <w:jc w:val="both"/>
                                  </w:pPr>
                                  <w:r>
                                    <w:rPr>
                                      <w:rStyle w:val="Other"/>
                                    </w:rPr>
                                    <w:t>15</w:t>
                                  </w:r>
                                </w:p>
                              </w:tc>
                              <w:tc>
                                <w:tcPr>
                                  <w:tcW w:w="1138" w:type="dxa"/>
                                  <w:shd w:val="clear" w:color="auto" w:fill="79BFF3"/>
                                  <w:vAlign w:val="bottom"/>
                                </w:tcPr>
                                <w:p w14:paraId="3B7E2133" w14:textId="77777777" w:rsidR="0092094D" w:rsidRDefault="0092094D">
                                  <w:pPr>
                                    <w:pStyle w:val="Other0"/>
                                    <w:spacing w:after="0" w:line="240" w:lineRule="auto"/>
                                    <w:jc w:val="both"/>
                                  </w:pPr>
                                  <w:r>
                                    <w:rPr>
                                      <w:rStyle w:val="Other"/>
                                      <w:color w:val="0C1D3D"/>
                                    </w:rPr>
                                    <w:t>22,076,420</w:t>
                                  </w:r>
                                </w:p>
                              </w:tc>
                              <w:tc>
                                <w:tcPr>
                                  <w:tcW w:w="1104" w:type="dxa"/>
                                  <w:shd w:val="clear" w:color="auto" w:fill="auto"/>
                                  <w:vAlign w:val="bottom"/>
                                </w:tcPr>
                                <w:p w14:paraId="70CC778B" w14:textId="77777777" w:rsidR="0092094D" w:rsidRDefault="0092094D">
                                  <w:pPr>
                                    <w:pStyle w:val="Other0"/>
                                    <w:spacing w:after="0" w:line="240" w:lineRule="auto"/>
                                  </w:pPr>
                                  <w:r>
                                    <w:rPr>
                                      <w:rStyle w:val="Other"/>
                                    </w:rPr>
                                    <w:t>22,286,467</w:t>
                                  </w:r>
                                </w:p>
                              </w:tc>
                              <w:tc>
                                <w:tcPr>
                                  <w:tcW w:w="1186" w:type="dxa"/>
                                  <w:shd w:val="clear" w:color="auto" w:fill="auto"/>
                                  <w:vAlign w:val="bottom"/>
                                </w:tcPr>
                                <w:p w14:paraId="6F12FD6A" w14:textId="77777777" w:rsidR="0092094D" w:rsidRDefault="0092094D">
                                  <w:pPr>
                                    <w:pStyle w:val="Other0"/>
                                    <w:spacing w:after="0" w:line="240" w:lineRule="auto"/>
                                  </w:pPr>
                                  <w:r>
                                    <w:rPr>
                                      <w:rStyle w:val="Other"/>
                                    </w:rPr>
                                    <w:t>18,961,842</w:t>
                                  </w:r>
                                </w:p>
                              </w:tc>
                            </w:tr>
                            <w:tr w:rsidR="0092094D" w14:paraId="4CAFF550" w14:textId="77777777">
                              <w:trPr>
                                <w:trHeight w:hRule="exact" w:val="259"/>
                              </w:trPr>
                              <w:tc>
                                <w:tcPr>
                                  <w:tcW w:w="576" w:type="dxa"/>
                                  <w:shd w:val="clear" w:color="auto" w:fill="auto"/>
                                  <w:vAlign w:val="bottom"/>
                                </w:tcPr>
                                <w:p w14:paraId="38D5FA0B" w14:textId="77777777" w:rsidR="0092094D" w:rsidRDefault="0092094D">
                                  <w:pPr>
                                    <w:pStyle w:val="Other0"/>
                                    <w:spacing w:after="0" w:line="240" w:lineRule="auto"/>
                                    <w:ind w:firstLine="240"/>
                                    <w:jc w:val="both"/>
                                  </w:pPr>
                                  <w:r>
                                    <w:rPr>
                                      <w:rStyle w:val="Other"/>
                                    </w:rPr>
                                    <w:t>18</w:t>
                                  </w:r>
                                </w:p>
                              </w:tc>
                              <w:tc>
                                <w:tcPr>
                                  <w:tcW w:w="1138" w:type="dxa"/>
                                  <w:shd w:val="clear" w:color="auto" w:fill="79BFF3"/>
                                  <w:vAlign w:val="bottom"/>
                                </w:tcPr>
                                <w:p w14:paraId="03E63A63" w14:textId="77777777" w:rsidR="0092094D" w:rsidRDefault="0092094D">
                                  <w:pPr>
                                    <w:pStyle w:val="Other0"/>
                                    <w:spacing w:after="0" w:line="240" w:lineRule="auto"/>
                                    <w:jc w:val="both"/>
                                  </w:pPr>
                                  <w:r>
                                    <w:rPr>
                                      <w:rStyle w:val="Other"/>
                                      <w:color w:val="0C1D3D"/>
                                    </w:rPr>
                                    <w:t>15,167,909</w:t>
                                  </w:r>
                                </w:p>
                              </w:tc>
                              <w:tc>
                                <w:tcPr>
                                  <w:tcW w:w="1104" w:type="dxa"/>
                                  <w:shd w:val="clear" w:color="auto" w:fill="auto"/>
                                  <w:vAlign w:val="bottom"/>
                                </w:tcPr>
                                <w:p w14:paraId="325A98E5" w14:textId="77777777" w:rsidR="0092094D" w:rsidRDefault="0092094D">
                                  <w:pPr>
                                    <w:pStyle w:val="Other0"/>
                                    <w:spacing w:after="0" w:line="240" w:lineRule="auto"/>
                                    <w:ind w:firstLine="180"/>
                                  </w:pPr>
                                  <w:r>
                                    <w:rPr>
                                      <w:rStyle w:val="Other"/>
                                    </w:rPr>
                                    <w:t>1,169,541</w:t>
                                  </w:r>
                                </w:p>
                              </w:tc>
                              <w:tc>
                                <w:tcPr>
                                  <w:tcW w:w="1186" w:type="dxa"/>
                                  <w:shd w:val="clear" w:color="auto" w:fill="auto"/>
                                  <w:vAlign w:val="bottom"/>
                                </w:tcPr>
                                <w:p w14:paraId="58A8541E" w14:textId="77777777" w:rsidR="0092094D" w:rsidRDefault="0092094D">
                                  <w:pPr>
                                    <w:pStyle w:val="Other0"/>
                                    <w:spacing w:after="0" w:line="240" w:lineRule="auto"/>
                                    <w:ind w:firstLine="360"/>
                                    <w:jc w:val="both"/>
                                  </w:pPr>
                                  <w:r>
                                    <w:rPr>
                                      <w:rStyle w:val="Other"/>
                                    </w:rPr>
                                    <w:t>767,765</w:t>
                                  </w:r>
                                </w:p>
                              </w:tc>
                            </w:tr>
                            <w:tr w:rsidR="0092094D" w14:paraId="4AC1D54A" w14:textId="77777777">
                              <w:trPr>
                                <w:trHeight w:hRule="exact" w:val="264"/>
                              </w:trPr>
                              <w:tc>
                                <w:tcPr>
                                  <w:tcW w:w="576" w:type="dxa"/>
                                  <w:shd w:val="clear" w:color="auto" w:fill="auto"/>
                                  <w:vAlign w:val="bottom"/>
                                </w:tcPr>
                                <w:p w14:paraId="1562E5EB" w14:textId="77777777" w:rsidR="0092094D" w:rsidRDefault="0092094D">
                                  <w:pPr>
                                    <w:pStyle w:val="Other0"/>
                                    <w:spacing w:after="0" w:line="240" w:lineRule="auto"/>
                                    <w:ind w:firstLine="240"/>
                                    <w:jc w:val="both"/>
                                  </w:pPr>
                                  <w:r>
                                    <w:rPr>
                                      <w:rStyle w:val="Other"/>
                                    </w:rPr>
                                    <w:t>16</w:t>
                                  </w:r>
                                </w:p>
                              </w:tc>
                              <w:tc>
                                <w:tcPr>
                                  <w:tcW w:w="1138" w:type="dxa"/>
                                  <w:shd w:val="clear" w:color="auto" w:fill="79BFF3"/>
                                  <w:vAlign w:val="bottom"/>
                                </w:tcPr>
                                <w:p w14:paraId="0E1B1269" w14:textId="77777777" w:rsidR="0092094D" w:rsidRDefault="0092094D">
                                  <w:pPr>
                                    <w:pStyle w:val="Other0"/>
                                    <w:spacing w:after="0" w:line="240" w:lineRule="auto"/>
                                    <w:ind w:firstLine="180"/>
                                  </w:pPr>
                                  <w:r>
                                    <w:rPr>
                                      <w:rStyle w:val="Other"/>
                                      <w:color w:val="0C1D3D"/>
                                    </w:rPr>
                                    <w:t>1,530,823</w:t>
                                  </w:r>
                                </w:p>
                              </w:tc>
                              <w:tc>
                                <w:tcPr>
                                  <w:tcW w:w="1104" w:type="dxa"/>
                                  <w:shd w:val="clear" w:color="auto" w:fill="auto"/>
                                  <w:vAlign w:val="bottom"/>
                                </w:tcPr>
                                <w:p w14:paraId="3F9DF5CD" w14:textId="77777777" w:rsidR="0092094D" w:rsidRDefault="0092094D">
                                  <w:pPr>
                                    <w:pStyle w:val="Other0"/>
                                    <w:spacing w:after="0" w:line="240" w:lineRule="auto"/>
                                    <w:ind w:firstLine="180"/>
                                  </w:pPr>
                                  <w:r>
                                    <w:rPr>
                                      <w:rStyle w:val="Other"/>
                                    </w:rPr>
                                    <w:t>1,529,042</w:t>
                                  </w:r>
                                </w:p>
                              </w:tc>
                              <w:tc>
                                <w:tcPr>
                                  <w:tcW w:w="1186" w:type="dxa"/>
                                  <w:shd w:val="clear" w:color="auto" w:fill="auto"/>
                                  <w:vAlign w:val="bottom"/>
                                </w:tcPr>
                                <w:p w14:paraId="29EB8108" w14:textId="77777777" w:rsidR="0092094D" w:rsidRDefault="0092094D">
                                  <w:pPr>
                                    <w:pStyle w:val="Other0"/>
                                    <w:spacing w:after="0" w:line="240" w:lineRule="auto"/>
                                    <w:ind w:firstLine="220"/>
                                  </w:pPr>
                                  <w:r>
                                    <w:rPr>
                                      <w:rStyle w:val="Other"/>
                                    </w:rPr>
                                    <w:t>1,362,966</w:t>
                                  </w:r>
                                </w:p>
                              </w:tc>
                            </w:tr>
                            <w:tr w:rsidR="0092094D" w14:paraId="244E455F" w14:textId="77777777">
                              <w:trPr>
                                <w:trHeight w:hRule="exact" w:val="264"/>
                              </w:trPr>
                              <w:tc>
                                <w:tcPr>
                                  <w:tcW w:w="576" w:type="dxa"/>
                                  <w:shd w:val="clear" w:color="auto" w:fill="auto"/>
                                </w:tcPr>
                                <w:p w14:paraId="0920595E" w14:textId="77777777" w:rsidR="0092094D" w:rsidRDefault="0092094D">
                                  <w:pPr>
                                    <w:rPr>
                                      <w:sz w:val="10"/>
                                      <w:szCs w:val="10"/>
                                    </w:rPr>
                                  </w:pPr>
                                </w:p>
                              </w:tc>
                              <w:tc>
                                <w:tcPr>
                                  <w:tcW w:w="1138" w:type="dxa"/>
                                  <w:shd w:val="clear" w:color="auto" w:fill="79BFF3"/>
                                  <w:vAlign w:val="bottom"/>
                                </w:tcPr>
                                <w:p w14:paraId="39112AB0" w14:textId="77777777" w:rsidR="0092094D" w:rsidRDefault="0092094D">
                                  <w:pPr>
                                    <w:pStyle w:val="Other0"/>
                                    <w:spacing w:after="0" w:line="240" w:lineRule="auto"/>
                                    <w:ind w:firstLine="560"/>
                                  </w:pPr>
                                  <w:r>
                                    <w:rPr>
                                      <w:rStyle w:val="Other"/>
                                      <w:color w:val="0C1D3D"/>
                                    </w:rPr>
                                    <w:t>1,466</w:t>
                                  </w:r>
                                </w:p>
                              </w:tc>
                              <w:tc>
                                <w:tcPr>
                                  <w:tcW w:w="1104" w:type="dxa"/>
                                  <w:shd w:val="clear" w:color="auto" w:fill="auto"/>
                                  <w:vAlign w:val="bottom"/>
                                </w:tcPr>
                                <w:p w14:paraId="629F7CF9" w14:textId="77777777" w:rsidR="0092094D" w:rsidRDefault="0092094D">
                                  <w:pPr>
                                    <w:pStyle w:val="Other0"/>
                                    <w:spacing w:after="0" w:line="240" w:lineRule="auto"/>
                                    <w:jc w:val="right"/>
                                  </w:pPr>
                                  <w:r>
                                    <w:rPr>
                                      <w:rStyle w:val="Other"/>
                                    </w:rPr>
                                    <w:t>4,763</w:t>
                                  </w:r>
                                </w:p>
                              </w:tc>
                              <w:tc>
                                <w:tcPr>
                                  <w:tcW w:w="1186" w:type="dxa"/>
                                  <w:shd w:val="clear" w:color="auto" w:fill="auto"/>
                                  <w:vAlign w:val="bottom"/>
                                </w:tcPr>
                                <w:p w14:paraId="1B8A50E6" w14:textId="77777777" w:rsidR="0092094D" w:rsidRDefault="0092094D">
                                  <w:pPr>
                                    <w:pStyle w:val="Other0"/>
                                    <w:spacing w:after="0" w:line="240" w:lineRule="auto"/>
                                    <w:jc w:val="right"/>
                                  </w:pPr>
                                  <w:r>
                                    <w:rPr>
                                      <w:rStyle w:val="Other"/>
                                    </w:rPr>
                                    <w:t>8,891</w:t>
                                  </w:r>
                                </w:p>
                              </w:tc>
                            </w:tr>
                            <w:tr w:rsidR="0092094D" w14:paraId="1BB28C94" w14:textId="77777777">
                              <w:trPr>
                                <w:trHeight w:hRule="exact" w:val="259"/>
                              </w:trPr>
                              <w:tc>
                                <w:tcPr>
                                  <w:tcW w:w="576" w:type="dxa"/>
                                  <w:shd w:val="clear" w:color="auto" w:fill="auto"/>
                                </w:tcPr>
                                <w:p w14:paraId="69C821BB" w14:textId="77777777" w:rsidR="0092094D" w:rsidRDefault="0092094D">
                                  <w:pPr>
                                    <w:rPr>
                                      <w:sz w:val="10"/>
                                      <w:szCs w:val="10"/>
                                    </w:rPr>
                                  </w:pPr>
                                </w:p>
                              </w:tc>
                              <w:tc>
                                <w:tcPr>
                                  <w:tcW w:w="1138" w:type="dxa"/>
                                  <w:shd w:val="clear" w:color="auto" w:fill="79BFF3"/>
                                  <w:vAlign w:val="center"/>
                                </w:tcPr>
                                <w:p w14:paraId="3DC2E311" w14:textId="77777777" w:rsidR="0092094D" w:rsidRDefault="0092094D">
                                  <w:pPr>
                                    <w:pStyle w:val="Other0"/>
                                    <w:spacing w:after="0" w:line="240" w:lineRule="auto"/>
                                    <w:jc w:val="right"/>
                                  </w:pPr>
                                  <w:r>
                                    <w:rPr>
                                      <w:rStyle w:val="Other"/>
                                      <w:color w:val="0C1D3D"/>
                                    </w:rPr>
                                    <w:t>—</w:t>
                                  </w:r>
                                </w:p>
                              </w:tc>
                              <w:tc>
                                <w:tcPr>
                                  <w:tcW w:w="1104" w:type="dxa"/>
                                  <w:shd w:val="clear" w:color="auto" w:fill="auto"/>
                                  <w:vAlign w:val="center"/>
                                </w:tcPr>
                                <w:p w14:paraId="788DDEBC" w14:textId="77777777" w:rsidR="0092094D" w:rsidRDefault="0092094D">
                                  <w:pPr>
                                    <w:pStyle w:val="Other0"/>
                                    <w:spacing w:after="0" w:line="240" w:lineRule="auto"/>
                                    <w:jc w:val="right"/>
                                  </w:pPr>
                                  <w:r>
                                    <w:rPr>
                                      <w:rStyle w:val="Other"/>
                                    </w:rPr>
                                    <w:t>—</w:t>
                                  </w:r>
                                </w:p>
                              </w:tc>
                              <w:tc>
                                <w:tcPr>
                                  <w:tcW w:w="1186" w:type="dxa"/>
                                  <w:shd w:val="clear" w:color="auto" w:fill="auto"/>
                                  <w:vAlign w:val="bottom"/>
                                </w:tcPr>
                                <w:p w14:paraId="75A6D126" w14:textId="77777777" w:rsidR="0092094D" w:rsidRDefault="0092094D">
                                  <w:pPr>
                                    <w:pStyle w:val="Other0"/>
                                    <w:spacing w:after="0" w:line="240" w:lineRule="auto"/>
                                    <w:jc w:val="right"/>
                                  </w:pPr>
                                  <w:r>
                                    <w:rPr>
                                      <w:rStyle w:val="Other"/>
                                    </w:rPr>
                                    <w:t>7,992</w:t>
                                  </w:r>
                                </w:p>
                              </w:tc>
                            </w:tr>
                            <w:tr w:rsidR="0092094D" w14:paraId="38372E3E" w14:textId="77777777">
                              <w:trPr>
                                <w:trHeight w:hRule="exact" w:val="259"/>
                              </w:trPr>
                              <w:tc>
                                <w:tcPr>
                                  <w:tcW w:w="576" w:type="dxa"/>
                                  <w:shd w:val="clear" w:color="auto" w:fill="auto"/>
                                  <w:vAlign w:val="bottom"/>
                                </w:tcPr>
                                <w:p w14:paraId="2BC7C14A" w14:textId="77777777" w:rsidR="0092094D" w:rsidRDefault="0092094D">
                                  <w:pPr>
                                    <w:pStyle w:val="Other0"/>
                                    <w:spacing w:after="0" w:line="240" w:lineRule="auto"/>
                                    <w:ind w:firstLine="160"/>
                                  </w:pPr>
                                  <w:r>
                                    <w:rPr>
                                      <w:rStyle w:val="Other"/>
                                    </w:rPr>
                                    <w:t>9(в)</w:t>
                                  </w:r>
                                </w:p>
                              </w:tc>
                              <w:tc>
                                <w:tcPr>
                                  <w:tcW w:w="1138" w:type="dxa"/>
                                  <w:shd w:val="clear" w:color="auto" w:fill="79BFF3"/>
                                  <w:vAlign w:val="bottom"/>
                                </w:tcPr>
                                <w:p w14:paraId="294EFE37" w14:textId="77777777" w:rsidR="0092094D" w:rsidRDefault="0092094D">
                                  <w:pPr>
                                    <w:pStyle w:val="Other0"/>
                                    <w:spacing w:after="0" w:line="240" w:lineRule="auto"/>
                                    <w:ind w:firstLine="340"/>
                                  </w:pPr>
                                  <w:r>
                                    <w:rPr>
                                      <w:rStyle w:val="Other"/>
                                      <w:color w:val="0C1D3D"/>
                                    </w:rPr>
                                    <w:t>790,988</w:t>
                                  </w:r>
                                </w:p>
                              </w:tc>
                              <w:tc>
                                <w:tcPr>
                                  <w:tcW w:w="1104" w:type="dxa"/>
                                  <w:shd w:val="clear" w:color="auto" w:fill="auto"/>
                                  <w:vAlign w:val="bottom"/>
                                </w:tcPr>
                                <w:p w14:paraId="567B3EA6" w14:textId="77777777" w:rsidR="0092094D" w:rsidRDefault="0092094D">
                                  <w:pPr>
                                    <w:pStyle w:val="Other0"/>
                                    <w:spacing w:after="0" w:line="240" w:lineRule="auto"/>
                                    <w:ind w:firstLine="340"/>
                                  </w:pPr>
                                  <w:r>
                                    <w:rPr>
                                      <w:rStyle w:val="Other"/>
                                    </w:rPr>
                                    <w:t>340,564</w:t>
                                  </w:r>
                                </w:p>
                              </w:tc>
                              <w:tc>
                                <w:tcPr>
                                  <w:tcW w:w="1186" w:type="dxa"/>
                                  <w:shd w:val="clear" w:color="auto" w:fill="auto"/>
                                  <w:vAlign w:val="bottom"/>
                                </w:tcPr>
                                <w:p w14:paraId="511F48C2" w14:textId="77777777" w:rsidR="0092094D" w:rsidRDefault="0092094D">
                                  <w:pPr>
                                    <w:pStyle w:val="Other0"/>
                                    <w:spacing w:after="0" w:line="240" w:lineRule="auto"/>
                                    <w:ind w:firstLine="360"/>
                                  </w:pPr>
                                  <w:r>
                                    <w:rPr>
                                      <w:rStyle w:val="Other"/>
                                    </w:rPr>
                                    <w:t>795,884</w:t>
                                  </w:r>
                                </w:p>
                              </w:tc>
                            </w:tr>
                            <w:tr w:rsidR="0092094D" w14:paraId="158F6D71" w14:textId="77777777">
                              <w:trPr>
                                <w:trHeight w:hRule="exact" w:val="264"/>
                              </w:trPr>
                              <w:tc>
                                <w:tcPr>
                                  <w:tcW w:w="576" w:type="dxa"/>
                                  <w:shd w:val="clear" w:color="auto" w:fill="auto"/>
                                  <w:vAlign w:val="bottom"/>
                                </w:tcPr>
                                <w:p w14:paraId="37F5CC5A" w14:textId="77777777" w:rsidR="0092094D" w:rsidRDefault="0092094D">
                                  <w:pPr>
                                    <w:pStyle w:val="Other0"/>
                                    <w:spacing w:after="0" w:line="240" w:lineRule="auto"/>
                                    <w:ind w:firstLine="160"/>
                                  </w:pPr>
                                  <w:r>
                                    <w:rPr>
                                      <w:rStyle w:val="Other"/>
                                    </w:rPr>
                                    <w:t>9(6)</w:t>
                                  </w:r>
                                </w:p>
                              </w:tc>
                              <w:tc>
                                <w:tcPr>
                                  <w:tcW w:w="1138" w:type="dxa"/>
                                  <w:shd w:val="clear" w:color="auto" w:fill="79BFF3"/>
                                  <w:vAlign w:val="bottom"/>
                                </w:tcPr>
                                <w:p w14:paraId="6BAD6BA3" w14:textId="77777777" w:rsidR="0092094D" w:rsidRDefault="0092094D">
                                  <w:pPr>
                                    <w:pStyle w:val="Other0"/>
                                    <w:spacing w:after="0" w:line="240" w:lineRule="auto"/>
                                    <w:jc w:val="right"/>
                                  </w:pPr>
                                  <w:r>
                                    <w:rPr>
                                      <w:rStyle w:val="Other"/>
                                      <w:color w:val="0C1D3D"/>
                                    </w:rPr>
                                    <w:t>—</w:t>
                                  </w:r>
                                </w:p>
                              </w:tc>
                              <w:tc>
                                <w:tcPr>
                                  <w:tcW w:w="1104" w:type="dxa"/>
                                  <w:shd w:val="clear" w:color="auto" w:fill="auto"/>
                                  <w:vAlign w:val="bottom"/>
                                </w:tcPr>
                                <w:p w14:paraId="77074F56" w14:textId="77777777" w:rsidR="0092094D" w:rsidRDefault="0092094D">
                                  <w:pPr>
                                    <w:pStyle w:val="Other0"/>
                                    <w:spacing w:after="0" w:line="240" w:lineRule="auto"/>
                                    <w:jc w:val="right"/>
                                  </w:pPr>
                                  <w:r>
                                    <w:rPr>
                                      <w:rStyle w:val="Other"/>
                                    </w:rPr>
                                    <w:t>39,485</w:t>
                                  </w:r>
                                </w:p>
                              </w:tc>
                              <w:tc>
                                <w:tcPr>
                                  <w:tcW w:w="1186" w:type="dxa"/>
                                  <w:shd w:val="clear" w:color="auto" w:fill="auto"/>
                                  <w:vAlign w:val="bottom"/>
                                </w:tcPr>
                                <w:p w14:paraId="6E7B91A6" w14:textId="77777777" w:rsidR="0092094D" w:rsidRDefault="0092094D">
                                  <w:pPr>
                                    <w:pStyle w:val="Other0"/>
                                    <w:spacing w:after="0" w:line="240" w:lineRule="auto"/>
                                    <w:jc w:val="right"/>
                                  </w:pPr>
                                  <w:r>
                                    <w:rPr>
                                      <w:rStyle w:val="Other"/>
                                    </w:rPr>
                                    <w:t>49,106</w:t>
                                  </w:r>
                                </w:p>
                              </w:tc>
                            </w:tr>
                            <w:tr w:rsidR="0092094D" w14:paraId="6B3549A3" w14:textId="77777777">
                              <w:trPr>
                                <w:trHeight w:hRule="exact" w:val="259"/>
                              </w:trPr>
                              <w:tc>
                                <w:tcPr>
                                  <w:tcW w:w="576" w:type="dxa"/>
                                  <w:shd w:val="clear" w:color="auto" w:fill="auto"/>
                                  <w:vAlign w:val="bottom"/>
                                </w:tcPr>
                                <w:p w14:paraId="3A663D53" w14:textId="77777777" w:rsidR="0092094D" w:rsidRDefault="0092094D">
                                  <w:pPr>
                                    <w:pStyle w:val="Other0"/>
                                    <w:spacing w:after="0" w:line="240" w:lineRule="auto"/>
                                    <w:ind w:firstLine="240"/>
                                    <w:jc w:val="both"/>
                                  </w:pPr>
                                  <w:r>
                                    <w:rPr>
                                      <w:rStyle w:val="Other"/>
                                    </w:rPr>
                                    <w:t>17</w:t>
                                  </w:r>
                                </w:p>
                              </w:tc>
                              <w:tc>
                                <w:tcPr>
                                  <w:tcW w:w="1138" w:type="dxa"/>
                                  <w:shd w:val="clear" w:color="auto" w:fill="79BFF3"/>
                                  <w:vAlign w:val="bottom"/>
                                </w:tcPr>
                                <w:p w14:paraId="7F4B789C" w14:textId="77777777" w:rsidR="0092094D" w:rsidRDefault="0092094D">
                                  <w:pPr>
                                    <w:pStyle w:val="Other0"/>
                                    <w:spacing w:after="0" w:line="240" w:lineRule="auto"/>
                                    <w:ind w:firstLine="180"/>
                                  </w:pPr>
                                  <w:r>
                                    <w:rPr>
                                      <w:rStyle w:val="Other"/>
                                      <w:color w:val="0C1D3D"/>
                                    </w:rPr>
                                    <w:t>2,117,676</w:t>
                                  </w:r>
                                </w:p>
                              </w:tc>
                              <w:tc>
                                <w:tcPr>
                                  <w:tcW w:w="1104" w:type="dxa"/>
                                  <w:shd w:val="clear" w:color="auto" w:fill="auto"/>
                                  <w:vAlign w:val="bottom"/>
                                </w:tcPr>
                                <w:p w14:paraId="0D5EE240" w14:textId="77777777" w:rsidR="0092094D" w:rsidRDefault="0092094D">
                                  <w:pPr>
                                    <w:pStyle w:val="Other0"/>
                                    <w:spacing w:after="0" w:line="240" w:lineRule="auto"/>
                                    <w:ind w:firstLine="180"/>
                                  </w:pPr>
                                  <w:r>
                                    <w:rPr>
                                      <w:rStyle w:val="Other"/>
                                    </w:rPr>
                                    <w:t>1,188,553</w:t>
                                  </w:r>
                                </w:p>
                              </w:tc>
                              <w:tc>
                                <w:tcPr>
                                  <w:tcW w:w="1186" w:type="dxa"/>
                                  <w:shd w:val="clear" w:color="auto" w:fill="auto"/>
                                  <w:vAlign w:val="bottom"/>
                                </w:tcPr>
                                <w:p w14:paraId="0C1A622F" w14:textId="77777777" w:rsidR="0092094D" w:rsidRDefault="0092094D">
                                  <w:pPr>
                                    <w:pStyle w:val="Other0"/>
                                    <w:spacing w:after="0" w:line="240" w:lineRule="auto"/>
                                  </w:pPr>
                                  <w:r>
                                    <w:rPr>
                                      <w:rStyle w:val="Other"/>
                                    </w:rPr>
                                    <w:t>14,101,822</w:t>
                                  </w:r>
                                </w:p>
                              </w:tc>
                            </w:tr>
                            <w:tr w:rsidR="0092094D" w14:paraId="71B4131F" w14:textId="77777777">
                              <w:trPr>
                                <w:trHeight w:hRule="exact" w:val="298"/>
                              </w:trPr>
                              <w:tc>
                                <w:tcPr>
                                  <w:tcW w:w="576" w:type="dxa"/>
                                  <w:shd w:val="clear" w:color="auto" w:fill="auto"/>
                                </w:tcPr>
                                <w:p w14:paraId="7656E4A1" w14:textId="77777777" w:rsidR="0092094D" w:rsidRDefault="0092094D">
                                  <w:pPr>
                                    <w:rPr>
                                      <w:sz w:val="10"/>
                                      <w:szCs w:val="10"/>
                                    </w:rPr>
                                  </w:pPr>
                                </w:p>
                              </w:tc>
                              <w:tc>
                                <w:tcPr>
                                  <w:tcW w:w="1138" w:type="dxa"/>
                                  <w:tcBorders>
                                    <w:top w:val="single" w:sz="4" w:space="0" w:color="auto"/>
                                  </w:tcBorders>
                                  <w:shd w:val="clear" w:color="auto" w:fill="79BFF3"/>
                                  <w:vAlign w:val="bottom"/>
                                </w:tcPr>
                                <w:p w14:paraId="7E8DDC69" w14:textId="77777777" w:rsidR="0092094D" w:rsidRDefault="0092094D">
                                  <w:pPr>
                                    <w:pStyle w:val="Other0"/>
                                    <w:spacing w:after="0" w:line="240" w:lineRule="auto"/>
                                    <w:rPr>
                                      <w:sz w:val="17"/>
                                      <w:szCs w:val="17"/>
                                    </w:rPr>
                                  </w:pPr>
                                  <w:r>
                                    <w:rPr>
                                      <w:rStyle w:val="Other"/>
                                      <w:b/>
                                      <w:bCs/>
                                      <w:color w:val="0C1D3D"/>
                                      <w:sz w:val="17"/>
                                      <w:szCs w:val="17"/>
                                    </w:rPr>
                                    <w:t>95,367,128</w:t>
                                  </w:r>
                                </w:p>
                              </w:tc>
                              <w:tc>
                                <w:tcPr>
                                  <w:tcW w:w="1104" w:type="dxa"/>
                                  <w:tcBorders>
                                    <w:top w:val="single" w:sz="4" w:space="0" w:color="auto"/>
                                  </w:tcBorders>
                                  <w:shd w:val="clear" w:color="auto" w:fill="auto"/>
                                  <w:vAlign w:val="bottom"/>
                                </w:tcPr>
                                <w:p w14:paraId="234DA5F4" w14:textId="77777777" w:rsidR="0092094D" w:rsidRDefault="0092094D">
                                  <w:pPr>
                                    <w:pStyle w:val="Other0"/>
                                    <w:spacing w:after="0" w:line="240" w:lineRule="auto"/>
                                    <w:rPr>
                                      <w:sz w:val="17"/>
                                      <w:szCs w:val="17"/>
                                    </w:rPr>
                                  </w:pPr>
                                  <w:r>
                                    <w:rPr>
                                      <w:rStyle w:val="Other"/>
                                      <w:b/>
                                      <w:bCs/>
                                      <w:sz w:val="17"/>
                                      <w:szCs w:val="17"/>
                                    </w:rPr>
                                    <w:t>80,179,061</w:t>
                                  </w:r>
                                </w:p>
                              </w:tc>
                              <w:tc>
                                <w:tcPr>
                                  <w:tcW w:w="1186" w:type="dxa"/>
                                  <w:tcBorders>
                                    <w:top w:val="single" w:sz="4" w:space="0" w:color="auto"/>
                                  </w:tcBorders>
                                  <w:shd w:val="clear" w:color="auto" w:fill="auto"/>
                                  <w:vAlign w:val="bottom"/>
                                </w:tcPr>
                                <w:p w14:paraId="74E43437" w14:textId="77777777" w:rsidR="0092094D" w:rsidRDefault="0092094D">
                                  <w:pPr>
                                    <w:pStyle w:val="Other0"/>
                                    <w:spacing w:after="0" w:line="240" w:lineRule="auto"/>
                                    <w:jc w:val="right"/>
                                    <w:rPr>
                                      <w:sz w:val="17"/>
                                      <w:szCs w:val="17"/>
                                    </w:rPr>
                                  </w:pPr>
                                  <w:r>
                                    <w:rPr>
                                      <w:rStyle w:val="Other"/>
                                      <w:b/>
                                      <w:bCs/>
                                      <w:sz w:val="17"/>
                                      <w:szCs w:val="17"/>
                                    </w:rPr>
                                    <w:t>100,709,066</w:t>
                                  </w:r>
                                </w:p>
                              </w:tc>
                            </w:tr>
                            <w:tr w:rsidR="0092094D" w14:paraId="4D755514" w14:textId="77777777">
                              <w:trPr>
                                <w:trHeight w:hRule="exact" w:val="552"/>
                              </w:trPr>
                              <w:tc>
                                <w:tcPr>
                                  <w:tcW w:w="576" w:type="dxa"/>
                                  <w:shd w:val="clear" w:color="auto" w:fill="auto"/>
                                  <w:vAlign w:val="bottom"/>
                                </w:tcPr>
                                <w:p w14:paraId="244E70E4" w14:textId="77777777" w:rsidR="0092094D" w:rsidRDefault="0092094D">
                                  <w:pPr>
                                    <w:pStyle w:val="Other0"/>
                                    <w:spacing w:after="0" w:line="240" w:lineRule="auto"/>
                                    <w:ind w:firstLine="240"/>
                                    <w:jc w:val="both"/>
                                  </w:pPr>
                                  <w:r>
                                    <w:rPr>
                                      <w:rStyle w:val="Other"/>
                                    </w:rPr>
                                    <w:t>18</w:t>
                                  </w:r>
                                </w:p>
                              </w:tc>
                              <w:tc>
                                <w:tcPr>
                                  <w:tcW w:w="1138" w:type="dxa"/>
                                  <w:tcBorders>
                                    <w:top w:val="single" w:sz="4" w:space="0" w:color="auto"/>
                                  </w:tcBorders>
                                  <w:shd w:val="clear" w:color="auto" w:fill="79BFF3"/>
                                  <w:vAlign w:val="bottom"/>
                                </w:tcPr>
                                <w:p w14:paraId="704DB291" w14:textId="77777777" w:rsidR="0092094D" w:rsidRDefault="0092094D">
                                  <w:pPr>
                                    <w:pStyle w:val="Other0"/>
                                    <w:spacing w:after="0" w:line="240" w:lineRule="auto"/>
                                  </w:pPr>
                                  <w:r>
                                    <w:rPr>
                                      <w:rStyle w:val="Other"/>
                                      <w:color w:val="0C1D3D"/>
                                    </w:rPr>
                                    <w:t>20,293,351</w:t>
                                  </w:r>
                                </w:p>
                              </w:tc>
                              <w:tc>
                                <w:tcPr>
                                  <w:tcW w:w="1104" w:type="dxa"/>
                                  <w:tcBorders>
                                    <w:top w:val="single" w:sz="4" w:space="0" w:color="auto"/>
                                  </w:tcBorders>
                                  <w:shd w:val="clear" w:color="auto" w:fill="auto"/>
                                  <w:vAlign w:val="bottom"/>
                                </w:tcPr>
                                <w:p w14:paraId="6FC85969" w14:textId="77777777" w:rsidR="0092094D" w:rsidRDefault="0092094D">
                                  <w:pPr>
                                    <w:pStyle w:val="Other0"/>
                                    <w:spacing w:after="0" w:line="240" w:lineRule="auto"/>
                                    <w:ind w:firstLine="180"/>
                                  </w:pPr>
                                  <w:r>
                                    <w:rPr>
                                      <w:rStyle w:val="Other"/>
                                    </w:rPr>
                                    <w:t>8,163,585</w:t>
                                  </w:r>
                                </w:p>
                              </w:tc>
                              <w:tc>
                                <w:tcPr>
                                  <w:tcW w:w="1186" w:type="dxa"/>
                                  <w:tcBorders>
                                    <w:top w:val="single" w:sz="4" w:space="0" w:color="auto"/>
                                  </w:tcBorders>
                                  <w:shd w:val="clear" w:color="auto" w:fill="auto"/>
                                  <w:vAlign w:val="bottom"/>
                                </w:tcPr>
                                <w:p w14:paraId="741B1158" w14:textId="77777777" w:rsidR="0092094D" w:rsidRDefault="0092094D">
                                  <w:pPr>
                                    <w:pStyle w:val="Other0"/>
                                    <w:spacing w:after="0" w:line="240" w:lineRule="auto"/>
                                    <w:jc w:val="right"/>
                                  </w:pPr>
                                  <w:r>
                                    <w:rPr>
                                      <w:rStyle w:val="Other"/>
                                    </w:rPr>
                                    <w:t>8,036,551</w:t>
                                  </w:r>
                                </w:p>
                              </w:tc>
                            </w:tr>
                            <w:tr w:rsidR="0092094D" w14:paraId="3ED42436" w14:textId="77777777">
                              <w:trPr>
                                <w:trHeight w:hRule="exact" w:val="264"/>
                              </w:trPr>
                              <w:tc>
                                <w:tcPr>
                                  <w:tcW w:w="576" w:type="dxa"/>
                                  <w:shd w:val="clear" w:color="auto" w:fill="auto"/>
                                  <w:vAlign w:val="center"/>
                                </w:tcPr>
                                <w:p w14:paraId="294DC0B3" w14:textId="77777777" w:rsidR="0092094D" w:rsidRDefault="0092094D">
                                  <w:pPr>
                                    <w:pStyle w:val="Other0"/>
                                    <w:spacing w:after="0" w:line="240" w:lineRule="auto"/>
                                    <w:ind w:firstLine="160"/>
                                  </w:pPr>
                                  <w:r>
                                    <w:rPr>
                                      <w:rStyle w:val="Other"/>
                                    </w:rPr>
                                    <w:t>9(5)</w:t>
                                  </w:r>
                                </w:p>
                              </w:tc>
                              <w:tc>
                                <w:tcPr>
                                  <w:tcW w:w="1138" w:type="dxa"/>
                                  <w:shd w:val="clear" w:color="auto" w:fill="79BFF3"/>
                                  <w:vAlign w:val="center"/>
                                </w:tcPr>
                                <w:p w14:paraId="26E6641A" w14:textId="77777777" w:rsidR="0092094D" w:rsidRDefault="0092094D">
                                  <w:pPr>
                                    <w:pStyle w:val="Other0"/>
                                    <w:spacing w:after="0" w:line="240" w:lineRule="auto"/>
                                    <w:ind w:firstLine="340"/>
                                  </w:pPr>
                                  <w:r>
                                    <w:rPr>
                                      <w:rStyle w:val="Other"/>
                                      <w:color w:val="0C1D3D"/>
                                    </w:rPr>
                                    <w:t>120,453</w:t>
                                  </w:r>
                                </w:p>
                              </w:tc>
                              <w:tc>
                                <w:tcPr>
                                  <w:tcW w:w="1104" w:type="dxa"/>
                                  <w:shd w:val="clear" w:color="auto" w:fill="auto"/>
                                  <w:vAlign w:val="center"/>
                                </w:tcPr>
                                <w:p w14:paraId="6F9B0173" w14:textId="77777777" w:rsidR="0092094D" w:rsidRDefault="0092094D">
                                  <w:pPr>
                                    <w:pStyle w:val="Other0"/>
                                    <w:spacing w:after="0" w:line="240" w:lineRule="auto"/>
                                    <w:jc w:val="right"/>
                                  </w:pPr>
                                  <w:r>
                                    <w:rPr>
                                      <w:rStyle w:val="Other"/>
                                    </w:rPr>
                                    <w:t>—</w:t>
                                  </w:r>
                                </w:p>
                              </w:tc>
                              <w:tc>
                                <w:tcPr>
                                  <w:tcW w:w="1186" w:type="dxa"/>
                                  <w:shd w:val="clear" w:color="auto" w:fill="auto"/>
                                  <w:vAlign w:val="center"/>
                                </w:tcPr>
                                <w:p w14:paraId="289387F9" w14:textId="77777777" w:rsidR="0092094D" w:rsidRDefault="0092094D">
                                  <w:pPr>
                                    <w:pStyle w:val="Other0"/>
                                    <w:spacing w:after="0" w:line="240" w:lineRule="auto"/>
                                    <w:jc w:val="right"/>
                                  </w:pPr>
                                  <w:r>
                                    <w:rPr>
                                      <w:rStyle w:val="Other"/>
                                    </w:rPr>
                                    <w:t>—</w:t>
                                  </w:r>
                                </w:p>
                              </w:tc>
                            </w:tr>
                            <w:tr w:rsidR="0092094D" w14:paraId="57CFEF96" w14:textId="77777777">
                              <w:trPr>
                                <w:trHeight w:hRule="exact" w:val="250"/>
                              </w:trPr>
                              <w:tc>
                                <w:tcPr>
                                  <w:tcW w:w="576" w:type="dxa"/>
                                  <w:shd w:val="clear" w:color="auto" w:fill="auto"/>
                                  <w:vAlign w:val="bottom"/>
                                </w:tcPr>
                                <w:p w14:paraId="6B7E13C4" w14:textId="77777777" w:rsidR="0092094D" w:rsidRDefault="0092094D">
                                  <w:pPr>
                                    <w:pStyle w:val="Other0"/>
                                    <w:spacing w:after="0" w:line="240" w:lineRule="auto"/>
                                    <w:ind w:firstLine="240"/>
                                    <w:jc w:val="both"/>
                                  </w:pPr>
                                  <w:r>
                                    <w:rPr>
                                      <w:rStyle w:val="Other"/>
                                    </w:rPr>
                                    <w:t>20</w:t>
                                  </w:r>
                                </w:p>
                              </w:tc>
                              <w:tc>
                                <w:tcPr>
                                  <w:tcW w:w="1138" w:type="dxa"/>
                                  <w:shd w:val="clear" w:color="auto" w:fill="79BFF3"/>
                                  <w:vAlign w:val="bottom"/>
                                </w:tcPr>
                                <w:p w14:paraId="5EC93279" w14:textId="77777777" w:rsidR="0092094D" w:rsidRDefault="0092094D">
                                  <w:pPr>
                                    <w:pStyle w:val="Other0"/>
                                    <w:spacing w:after="0" w:line="240" w:lineRule="auto"/>
                                    <w:ind w:firstLine="340"/>
                                  </w:pPr>
                                  <w:r>
                                    <w:rPr>
                                      <w:rStyle w:val="Other"/>
                                      <w:color w:val="0C1D3D"/>
                                    </w:rPr>
                                    <w:t>153,703</w:t>
                                  </w:r>
                                </w:p>
                              </w:tc>
                              <w:tc>
                                <w:tcPr>
                                  <w:tcW w:w="1104" w:type="dxa"/>
                                  <w:shd w:val="clear" w:color="auto" w:fill="auto"/>
                                  <w:vAlign w:val="bottom"/>
                                </w:tcPr>
                                <w:p w14:paraId="67A237ED" w14:textId="77777777" w:rsidR="0092094D" w:rsidRDefault="0092094D">
                                  <w:pPr>
                                    <w:pStyle w:val="Other0"/>
                                    <w:spacing w:after="0" w:line="240" w:lineRule="auto"/>
                                    <w:ind w:firstLine="340"/>
                                  </w:pPr>
                                  <w:r>
                                    <w:rPr>
                                      <w:rStyle w:val="Other"/>
                                    </w:rPr>
                                    <w:t>602,889</w:t>
                                  </w:r>
                                </w:p>
                              </w:tc>
                              <w:tc>
                                <w:tcPr>
                                  <w:tcW w:w="1186" w:type="dxa"/>
                                  <w:shd w:val="clear" w:color="auto" w:fill="auto"/>
                                  <w:vAlign w:val="bottom"/>
                                </w:tcPr>
                                <w:p w14:paraId="5548757C" w14:textId="77777777" w:rsidR="0092094D" w:rsidRDefault="0092094D">
                                  <w:pPr>
                                    <w:pStyle w:val="Other0"/>
                                    <w:spacing w:after="0" w:line="240" w:lineRule="auto"/>
                                    <w:ind w:firstLine="360"/>
                                    <w:jc w:val="both"/>
                                  </w:pPr>
                                  <w:r>
                                    <w:rPr>
                                      <w:rStyle w:val="Other"/>
                                    </w:rPr>
                                    <w:t>120,388</w:t>
                                  </w:r>
                                </w:p>
                              </w:tc>
                            </w:tr>
                            <w:tr w:rsidR="0092094D" w14:paraId="6AB8B287" w14:textId="77777777">
                              <w:trPr>
                                <w:trHeight w:hRule="exact" w:val="278"/>
                              </w:trPr>
                              <w:tc>
                                <w:tcPr>
                                  <w:tcW w:w="576" w:type="dxa"/>
                                  <w:shd w:val="clear" w:color="auto" w:fill="auto"/>
                                </w:tcPr>
                                <w:p w14:paraId="5F2729A7" w14:textId="77777777" w:rsidR="0092094D" w:rsidRDefault="0092094D">
                                  <w:pPr>
                                    <w:rPr>
                                      <w:sz w:val="10"/>
                                      <w:szCs w:val="10"/>
                                    </w:rPr>
                                  </w:pPr>
                                </w:p>
                              </w:tc>
                              <w:tc>
                                <w:tcPr>
                                  <w:tcW w:w="1138" w:type="dxa"/>
                                  <w:tcBorders>
                                    <w:top w:val="single" w:sz="4" w:space="0" w:color="auto"/>
                                  </w:tcBorders>
                                  <w:shd w:val="clear" w:color="auto" w:fill="79BFF3"/>
                                  <w:vAlign w:val="bottom"/>
                                </w:tcPr>
                                <w:p w14:paraId="7C75D58A" w14:textId="77777777" w:rsidR="0092094D" w:rsidRDefault="0092094D">
                                  <w:pPr>
                                    <w:pStyle w:val="Other0"/>
                                    <w:spacing w:after="0" w:line="240" w:lineRule="auto"/>
                                    <w:rPr>
                                      <w:sz w:val="17"/>
                                      <w:szCs w:val="17"/>
                                    </w:rPr>
                                  </w:pPr>
                                  <w:r>
                                    <w:rPr>
                                      <w:rStyle w:val="Other"/>
                                      <w:b/>
                                      <w:bCs/>
                                      <w:color w:val="0C1D3D"/>
                                      <w:sz w:val="17"/>
                                      <w:szCs w:val="17"/>
                                    </w:rPr>
                                    <w:t>20,567,507</w:t>
                                  </w:r>
                                </w:p>
                              </w:tc>
                              <w:tc>
                                <w:tcPr>
                                  <w:tcW w:w="1104" w:type="dxa"/>
                                  <w:tcBorders>
                                    <w:top w:val="single" w:sz="4" w:space="0" w:color="auto"/>
                                  </w:tcBorders>
                                  <w:shd w:val="clear" w:color="auto" w:fill="auto"/>
                                  <w:vAlign w:val="bottom"/>
                                </w:tcPr>
                                <w:p w14:paraId="4F8E0239" w14:textId="77777777" w:rsidR="0092094D" w:rsidRDefault="0092094D">
                                  <w:pPr>
                                    <w:pStyle w:val="Other0"/>
                                    <w:spacing w:after="0" w:line="240" w:lineRule="auto"/>
                                    <w:ind w:firstLine="180"/>
                                    <w:rPr>
                                      <w:sz w:val="17"/>
                                      <w:szCs w:val="17"/>
                                    </w:rPr>
                                  </w:pPr>
                                  <w:r>
                                    <w:rPr>
                                      <w:rStyle w:val="Other"/>
                                      <w:b/>
                                      <w:bCs/>
                                      <w:sz w:val="17"/>
                                      <w:szCs w:val="17"/>
                                    </w:rPr>
                                    <w:t>8,766,474</w:t>
                                  </w:r>
                                </w:p>
                              </w:tc>
                              <w:tc>
                                <w:tcPr>
                                  <w:tcW w:w="1186" w:type="dxa"/>
                                  <w:tcBorders>
                                    <w:top w:val="single" w:sz="4" w:space="0" w:color="auto"/>
                                  </w:tcBorders>
                                  <w:shd w:val="clear" w:color="auto" w:fill="auto"/>
                                  <w:vAlign w:val="bottom"/>
                                </w:tcPr>
                                <w:p w14:paraId="15F81E8D" w14:textId="77777777" w:rsidR="0092094D" w:rsidRDefault="0092094D">
                                  <w:pPr>
                                    <w:pStyle w:val="Other0"/>
                                    <w:spacing w:after="0" w:line="240" w:lineRule="auto"/>
                                    <w:ind w:firstLine="220"/>
                                    <w:rPr>
                                      <w:sz w:val="17"/>
                                      <w:szCs w:val="17"/>
                                    </w:rPr>
                                  </w:pPr>
                                  <w:r>
                                    <w:rPr>
                                      <w:rStyle w:val="Other"/>
                                      <w:b/>
                                      <w:bCs/>
                                      <w:sz w:val="17"/>
                                      <w:szCs w:val="17"/>
                                    </w:rPr>
                                    <w:t>8,156,939</w:t>
                                  </w:r>
                                </w:p>
                              </w:tc>
                            </w:tr>
                            <w:tr w:rsidR="0092094D" w14:paraId="589BC3EB" w14:textId="77777777">
                              <w:trPr>
                                <w:trHeight w:hRule="exact" w:val="538"/>
                              </w:trPr>
                              <w:tc>
                                <w:tcPr>
                                  <w:tcW w:w="576" w:type="dxa"/>
                                  <w:shd w:val="clear" w:color="auto" w:fill="auto"/>
                                  <w:vAlign w:val="bottom"/>
                                </w:tcPr>
                                <w:p w14:paraId="4AA5E4CC" w14:textId="77777777" w:rsidR="0092094D" w:rsidRDefault="0092094D">
                                  <w:pPr>
                                    <w:pStyle w:val="Other0"/>
                                    <w:spacing w:after="0" w:line="240" w:lineRule="auto"/>
                                  </w:pPr>
                                  <w:r>
                                    <w:rPr>
                                      <w:rStyle w:val="Other"/>
                                      <w:lang w:val="en-US" w:eastAsia="en-US" w:bidi="en-US"/>
                                    </w:rPr>
                                    <w:t>21(a)</w:t>
                                  </w:r>
                                </w:p>
                              </w:tc>
                              <w:tc>
                                <w:tcPr>
                                  <w:tcW w:w="1138" w:type="dxa"/>
                                  <w:tcBorders>
                                    <w:top w:val="single" w:sz="4" w:space="0" w:color="auto"/>
                                  </w:tcBorders>
                                  <w:shd w:val="clear" w:color="auto" w:fill="79BFF3"/>
                                  <w:vAlign w:val="bottom"/>
                                </w:tcPr>
                                <w:p w14:paraId="59473455" w14:textId="77777777" w:rsidR="0092094D" w:rsidRDefault="0092094D">
                                  <w:pPr>
                                    <w:pStyle w:val="Other0"/>
                                    <w:spacing w:after="0" w:line="240" w:lineRule="auto"/>
                                    <w:ind w:firstLine="180"/>
                                  </w:pPr>
                                  <w:r>
                                    <w:rPr>
                                      <w:rStyle w:val="Other"/>
                                      <w:color w:val="0C1D3D"/>
                                    </w:rPr>
                                    <w:t>1,809,998</w:t>
                                  </w:r>
                                </w:p>
                              </w:tc>
                              <w:tc>
                                <w:tcPr>
                                  <w:tcW w:w="1104" w:type="dxa"/>
                                  <w:tcBorders>
                                    <w:top w:val="single" w:sz="4" w:space="0" w:color="auto"/>
                                  </w:tcBorders>
                                  <w:shd w:val="clear" w:color="auto" w:fill="auto"/>
                                  <w:vAlign w:val="bottom"/>
                                </w:tcPr>
                                <w:p w14:paraId="1BAF92FF" w14:textId="77777777" w:rsidR="0092094D" w:rsidRDefault="0092094D">
                                  <w:pPr>
                                    <w:pStyle w:val="Other0"/>
                                    <w:spacing w:after="0" w:line="240" w:lineRule="auto"/>
                                    <w:ind w:firstLine="180"/>
                                  </w:pPr>
                                  <w:r>
                                    <w:rPr>
                                      <w:rStyle w:val="Other"/>
                                    </w:rPr>
                                    <w:t>1,809,998</w:t>
                                  </w:r>
                                </w:p>
                              </w:tc>
                              <w:tc>
                                <w:tcPr>
                                  <w:tcW w:w="1186" w:type="dxa"/>
                                  <w:tcBorders>
                                    <w:top w:val="single" w:sz="4" w:space="0" w:color="auto"/>
                                  </w:tcBorders>
                                  <w:shd w:val="clear" w:color="auto" w:fill="auto"/>
                                  <w:vAlign w:val="bottom"/>
                                </w:tcPr>
                                <w:p w14:paraId="39A70C9D" w14:textId="77777777" w:rsidR="0092094D" w:rsidRDefault="0092094D">
                                  <w:pPr>
                                    <w:pStyle w:val="Other0"/>
                                    <w:spacing w:after="0" w:line="240" w:lineRule="auto"/>
                                    <w:jc w:val="right"/>
                                  </w:pPr>
                                  <w:r>
                                    <w:rPr>
                                      <w:rStyle w:val="Other"/>
                                    </w:rPr>
                                    <w:t>1,809,998</w:t>
                                  </w:r>
                                </w:p>
                              </w:tc>
                            </w:tr>
                            <w:tr w:rsidR="0092094D" w14:paraId="1A0AE196" w14:textId="77777777">
                              <w:trPr>
                                <w:trHeight w:hRule="exact" w:val="278"/>
                              </w:trPr>
                              <w:tc>
                                <w:tcPr>
                                  <w:tcW w:w="576" w:type="dxa"/>
                                  <w:shd w:val="clear" w:color="auto" w:fill="auto"/>
                                  <w:vAlign w:val="bottom"/>
                                </w:tcPr>
                                <w:p w14:paraId="6AB7E2E3" w14:textId="77777777" w:rsidR="0092094D" w:rsidRDefault="0092094D">
                                  <w:pPr>
                                    <w:pStyle w:val="Other0"/>
                                    <w:spacing w:after="0" w:line="240" w:lineRule="auto"/>
                                  </w:pPr>
                                  <w:r>
                                    <w:rPr>
                                      <w:rStyle w:val="Other"/>
                                      <w:lang w:val="en-US" w:eastAsia="en-US" w:bidi="en-US"/>
                                    </w:rPr>
                                    <w:t>21(a)</w:t>
                                  </w:r>
                                </w:p>
                              </w:tc>
                              <w:tc>
                                <w:tcPr>
                                  <w:tcW w:w="1138" w:type="dxa"/>
                                  <w:shd w:val="clear" w:color="auto" w:fill="79BFF3"/>
                                  <w:vAlign w:val="bottom"/>
                                </w:tcPr>
                                <w:p w14:paraId="2B881A79" w14:textId="77777777" w:rsidR="0092094D" w:rsidRDefault="0092094D">
                                  <w:pPr>
                                    <w:pStyle w:val="Other0"/>
                                    <w:spacing w:after="0" w:line="240" w:lineRule="auto"/>
                                    <w:ind w:firstLine="340"/>
                                  </w:pPr>
                                  <w:r>
                                    <w:rPr>
                                      <w:rStyle w:val="Other"/>
                                      <w:color w:val="0C1D3D"/>
                                    </w:rPr>
                                    <w:t>(38,962)</w:t>
                                  </w:r>
                                </w:p>
                              </w:tc>
                              <w:tc>
                                <w:tcPr>
                                  <w:tcW w:w="1104" w:type="dxa"/>
                                  <w:shd w:val="clear" w:color="auto" w:fill="auto"/>
                                  <w:vAlign w:val="bottom"/>
                                </w:tcPr>
                                <w:p w14:paraId="1F6C5F0A" w14:textId="77777777" w:rsidR="0092094D" w:rsidRDefault="0092094D">
                                  <w:pPr>
                                    <w:pStyle w:val="Other0"/>
                                    <w:spacing w:after="0" w:line="240" w:lineRule="auto"/>
                                    <w:jc w:val="right"/>
                                  </w:pPr>
                                  <w:r>
                                    <w:rPr>
                                      <w:rStyle w:val="Other"/>
                                    </w:rPr>
                                    <w:t>(38,962)</w:t>
                                  </w:r>
                                </w:p>
                              </w:tc>
                              <w:tc>
                                <w:tcPr>
                                  <w:tcW w:w="1186" w:type="dxa"/>
                                  <w:shd w:val="clear" w:color="auto" w:fill="auto"/>
                                  <w:vAlign w:val="bottom"/>
                                </w:tcPr>
                                <w:p w14:paraId="1B86B643" w14:textId="77777777" w:rsidR="0092094D" w:rsidRDefault="0092094D">
                                  <w:pPr>
                                    <w:pStyle w:val="Other0"/>
                                    <w:spacing w:after="0" w:line="240" w:lineRule="auto"/>
                                    <w:jc w:val="right"/>
                                  </w:pPr>
                                  <w:r>
                                    <w:rPr>
                                      <w:rStyle w:val="Other"/>
                                    </w:rPr>
                                    <w:t>(38,962)</w:t>
                                  </w:r>
                                </w:p>
                              </w:tc>
                            </w:tr>
                            <w:tr w:rsidR="0092094D" w14:paraId="32A7114A" w14:textId="77777777">
                              <w:trPr>
                                <w:trHeight w:hRule="exact" w:val="360"/>
                              </w:trPr>
                              <w:tc>
                                <w:tcPr>
                                  <w:tcW w:w="576" w:type="dxa"/>
                                  <w:shd w:val="clear" w:color="auto" w:fill="auto"/>
                                </w:tcPr>
                                <w:p w14:paraId="2E7D08A4" w14:textId="77777777" w:rsidR="0092094D" w:rsidRDefault="0092094D">
                                  <w:pPr>
                                    <w:pStyle w:val="Other0"/>
                                    <w:spacing w:after="0" w:line="240" w:lineRule="auto"/>
                                  </w:pPr>
                                  <w:r>
                                    <w:rPr>
                                      <w:rStyle w:val="Other"/>
                                    </w:rPr>
                                    <w:t>21(6)</w:t>
                                  </w:r>
                                </w:p>
                              </w:tc>
                              <w:tc>
                                <w:tcPr>
                                  <w:tcW w:w="1138" w:type="dxa"/>
                                  <w:shd w:val="clear" w:color="auto" w:fill="79BFF3"/>
                                </w:tcPr>
                                <w:p w14:paraId="0DC14A8E" w14:textId="77777777" w:rsidR="0092094D" w:rsidRDefault="0092094D">
                                  <w:pPr>
                                    <w:pStyle w:val="Other0"/>
                                    <w:spacing w:after="0" w:line="240" w:lineRule="auto"/>
                                    <w:ind w:firstLine="340"/>
                                  </w:pPr>
                                  <w:r>
                                    <w:rPr>
                                      <w:rStyle w:val="Other"/>
                                      <w:color w:val="0C1D3D"/>
                                    </w:rPr>
                                    <w:t>494,045</w:t>
                                  </w:r>
                                </w:p>
                              </w:tc>
                              <w:tc>
                                <w:tcPr>
                                  <w:tcW w:w="1104" w:type="dxa"/>
                                  <w:shd w:val="clear" w:color="auto" w:fill="auto"/>
                                </w:tcPr>
                                <w:p w14:paraId="4B55EE4B" w14:textId="77777777" w:rsidR="0092094D" w:rsidRDefault="0092094D">
                                  <w:pPr>
                                    <w:pStyle w:val="Other0"/>
                                    <w:spacing w:after="0" w:line="240" w:lineRule="auto"/>
                                    <w:ind w:firstLine="340"/>
                                  </w:pPr>
                                  <w:r>
                                    <w:rPr>
                                      <w:rStyle w:val="Other"/>
                                    </w:rPr>
                                    <w:t>456,264</w:t>
                                  </w:r>
                                </w:p>
                              </w:tc>
                              <w:tc>
                                <w:tcPr>
                                  <w:tcW w:w="1186" w:type="dxa"/>
                                  <w:shd w:val="clear" w:color="auto" w:fill="auto"/>
                                </w:tcPr>
                                <w:p w14:paraId="3AA3A2BD" w14:textId="77777777" w:rsidR="0092094D" w:rsidRDefault="0092094D">
                                  <w:pPr>
                                    <w:pStyle w:val="Other0"/>
                                    <w:spacing w:after="0" w:line="240" w:lineRule="auto"/>
                                    <w:ind w:firstLine="360"/>
                                    <w:jc w:val="both"/>
                                  </w:pPr>
                                  <w:r>
                                    <w:rPr>
                                      <w:rStyle w:val="Other"/>
                                    </w:rPr>
                                    <w:t>262,125</w:t>
                                  </w:r>
                                </w:p>
                              </w:tc>
                            </w:tr>
                            <w:tr w:rsidR="0092094D" w14:paraId="0F489C09" w14:textId="77777777">
                              <w:trPr>
                                <w:trHeight w:hRule="exact" w:val="384"/>
                              </w:trPr>
                              <w:tc>
                                <w:tcPr>
                                  <w:tcW w:w="576" w:type="dxa"/>
                                  <w:shd w:val="clear" w:color="auto" w:fill="auto"/>
                                  <w:vAlign w:val="bottom"/>
                                </w:tcPr>
                                <w:p w14:paraId="4E4F1B8C" w14:textId="77777777" w:rsidR="0092094D" w:rsidRDefault="0092094D">
                                  <w:pPr>
                                    <w:pStyle w:val="Other0"/>
                                    <w:spacing w:after="0" w:line="240" w:lineRule="auto"/>
                                  </w:pPr>
                                  <w:r>
                                    <w:rPr>
                                      <w:rStyle w:val="Other"/>
                                    </w:rPr>
                                    <w:t>21(в)</w:t>
                                  </w:r>
                                </w:p>
                              </w:tc>
                              <w:tc>
                                <w:tcPr>
                                  <w:tcW w:w="1138" w:type="dxa"/>
                                  <w:shd w:val="clear" w:color="auto" w:fill="79BFF3"/>
                                  <w:vAlign w:val="bottom"/>
                                </w:tcPr>
                                <w:p w14:paraId="4BE0B7A1" w14:textId="77777777" w:rsidR="0092094D" w:rsidRDefault="0092094D">
                                  <w:pPr>
                                    <w:pStyle w:val="Other0"/>
                                    <w:spacing w:after="0" w:line="240" w:lineRule="auto"/>
                                  </w:pPr>
                                  <w:r>
                                    <w:rPr>
                                      <w:rStyle w:val="Other"/>
                                      <w:color w:val="0C1D3D"/>
                                    </w:rPr>
                                    <w:t>(3,208,802)</w:t>
                                  </w:r>
                                </w:p>
                              </w:tc>
                              <w:tc>
                                <w:tcPr>
                                  <w:tcW w:w="1104" w:type="dxa"/>
                                  <w:shd w:val="clear" w:color="auto" w:fill="auto"/>
                                  <w:vAlign w:val="bottom"/>
                                </w:tcPr>
                                <w:p w14:paraId="06F1794D" w14:textId="77777777" w:rsidR="0092094D" w:rsidRDefault="0092094D">
                                  <w:pPr>
                                    <w:pStyle w:val="Other0"/>
                                    <w:spacing w:after="0" w:line="240" w:lineRule="auto"/>
                                    <w:jc w:val="right"/>
                                  </w:pPr>
                                  <w:r>
                                    <w:rPr>
                                      <w:rStyle w:val="Other"/>
                                    </w:rPr>
                                    <w:t>(4,918,613)</w:t>
                                  </w:r>
                                </w:p>
                              </w:tc>
                              <w:tc>
                                <w:tcPr>
                                  <w:tcW w:w="1186" w:type="dxa"/>
                                  <w:shd w:val="clear" w:color="auto" w:fill="auto"/>
                                  <w:vAlign w:val="bottom"/>
                                </w:tcPr>
                                <w:p w14:paraId="78C74254" w14:textId="77777777" w:rsidR="0092094D" w:rsidRDefault="0092094D">
                                  <w:pPr>
                                    <w:pStyle w:val="Other0"/>
                                    <w:spacing w:after="0" w:line="240" w:lineRule="auto"/>
                                    <w:ind w:firstLine="360"/>
                                  </w:pPr>
                                  <w:r>
                                    <w:rPr>
                                      <w:rStyle w:val="Other"/>
                                    </w:rPr>
                                    <w:t>790,451</w:t>
                                  </w:r>
                                </w:p>
                              </w:tc>
                            </w:tr>
                            <w:tr w:rsidR="0092094D" w14:paraId="010108BF" w14:textId="77777777">
                              <w:trPr>
                                <w:trHeight w:hRule="exact" w:val="245"/>
                              </w:trPr>
                              <w:tc>
                                <w:tcPr>
                                  <w:tcW w:w="576" w:type="dxa"/>
                                  <w:shd w:val="clear" w:color="auto" w:fill="auto"/>
                                </w:tcPr>
                                <w:p w14:paraId="6F96C122" w14:textId="77777777" w:rsidR="0092094D" w:rsidRDefault="0092094D">
                                  <w:pPr>
                                    <w:rPr>
                                      <w:sz w:val="10"/>
                                      <w:szCs w:val="10"/>
                                    </w:rPr>
                                  </w:pPr>
                                </w:p>
                              </w:tc>
                              <w:tc>
                                <w:tcPr>
                                  <w:tcW w:w="1138" w:type="dxa"/>
                                  <w:shd w:val="clear" w:color="auto" w:fill="79BFF3"/>
                                  <w:vAlign w:val="bottom"/>
                                </w:tcPr>
                                <w:p w14:paraId="057C3A94" w14:textId="77777777" w:rsidR="0092094D" w:rsidRDefault="0092094D">
                                  <w:pPr>
                                    <w:pStyle w:val="Other0"/>
                                    <w:spacing w:after="0" w:line="240" w:lineRule="auto"/>
                                  </w:pPr>
                                  <w:r>
                                    <w:rPr>
                                      <w:rStyle w:val="Other"/>
                                      <w:color w:val="0C1D3D"/>
                                    </w:rPr>
                                    <w:t>75,743,342</w:t>
                                  </w:r>
                                </w:p>
                              </w:tc>
                              <w:tc>
                                <w:tcPr>
                                  <w:tcW w:w="1104" w:type="dxa"/>
                                  <w:shd w:val="clear" w:color="auto" w:fill="auto"/>
                                  <w:vAlign w:val="bottom"/>
                                </w:tcPr>
                                <w:p w14:paraId="09DFF1BF" w14:textId="77777777" w:rsidR="0092094D" w:rsidRDefault="0092094D">
                                  <w:pPr>
                                    <w:pStyle w:val="Other0"/>
                                    <w:spacing w:after="0" w:line="240" w:lineRule="auto"/>
                                  </w:pPr>
                                  <w:r>
                                    <w:rPr>
                                      <w:rStyle w:val="Other"/>
                                    </w:rPr>
                                    <w:t>74,103,900</w:t>
                                  </w:r>
                                </w:p>
                              </w:tc>
                              <w:tc>
                                <w:tcPr>
                                  <w:tcW w:w="1186" w:type="dxa"/>
                                  <w:shd w:val="clear" w:color="auto" w:fill="auto"/>
                                  <w:vAlign w:val="bottom"/>
                                </w:tcPr>
                                <w:p w14:paraId="6F49E5C7" w14:textId="77777777" w:rsidR="0092094D" w:rsidRDefault="0092094D">
                                  <w:pPr>
                                    <w:pStyle w:val="Other0"/>
                                    <w:spacing w:after="0" w:line="240" w:lineRule="auto"/>
                                  </w:pPr>
                                  <w:r>
                                    <w:rPr>
                                      <w:rStyle w:val="Other"/>
                                    </w:rPr>
                                    <w:t>89,728,515</w:t>
                                  </w:r>
                                </w:p>
                              </w:tc>
                            </w:tr>
                            <w:tr w:rsidR="0092094D" w14:paraId="1AFF1695" w14:textId="77777777">
                              <w:trPr>
                                <w:trHeight w:hRule="exact" w:val="278"/>
                              </w:trPr>
                              <w:tc>
                                <w:tcPr>
                                  <w:tcW w:w="576" w:type="dxa"/>
                                  <w:shd w:val="clear" w:color="auto" w:fill="auto"/>
                                </w:tcPr>
                                <w:p w14:paraId="1FB927D5" w14:textId="77777777" w:rsidR="0092094D" w:rsidRDefault="0092094D">
                                  <w:pPr>
                                    <w:rPr>
                                      <w:sz w:val="10"/>
                                      <w:szCs w:val="10"/>
                                    </w:rPr>
                                  </w:pPr>
                                </w:p>
                              </w:tc>
                              <w:tc>
                                <w:tcPr>
                                  <w:tcW w:w="1138" w:type="dxa"/>
                                  <w:tcBorders>
                                    <w:top w:val="single" w:sz="4" w:space="0" w:color="auto"/>
                                  </w:tcBorders>
                                  <w:shd w:val="clear" w:color="auto" w:fill="79BFF3"/>
                                  <w:vAlign w:val="bottom"/>
                                </w:tcPr>
                                <w:p w14:paraId="1D39E2CF" w14:textId="77777777" w:rsidR="0092094D" w:rsidRDefault="0092094D">
                                  <w:pPr>
                                    <w:pStyle w:val="Other0"/>
                                    <w:spacing w:after="0" w:line="240" w:lineRule="auto"/>
                                    <w:rPr>
                                      <w:sz w:val="17"/>
                                      <w:szCs w:val="17"/>
                                    </w:rPr>
                                  </w:pPr>
                                  <w:r>
                                    <w:rPr>
                                      <w:rStyle w:val="Other"/>
                                      <w:b/>
                                      <w:bCs/>
                                      <w:color w:val="0C1D3D"/>
                                      <w:sz w:val="17"/>
                                      <w:szCs w:val="17"/>
                                    </w:rPr>
                                    <w:t>74,799,621</w:t>
                                  </w:r>
                                </w:p>
                              </w:tc>
                              <w:tc>
                                <w:tcPr>
                                  <w:tcW w:w="1104" w:type="dxa"/>
                                  <w:tcBorders>
                                    <w:top w:val="single" w:sz="4" w:space="0" w:color="auto"/>
                                  </w:tcBorders>
                                  <w:shd w:val="clear" w:color="auto" w:fill="auto"/>
                                  <w:vAlign w:val="bottom"/>
                                </w:tcPr>
                                <w:p w14:paraId="50BEE8AA" w14:textId="77777777" w:rsidR="0092094D" w:rsidRDefault="0092094D">
                                  <w:pPr>
                                    <w:pStyle w:val="Other0"/>
                                    <w:spacing w:after="0" w:line="240" w:lineRule="auto"/>
                                    <w:rPr>
                                      <w:sz w:val="17"/>
                                      <w:szCs w:val="17"/>
                                    </w:rPr>
                                  </w:pPr>
                                  <w:r>
                                    <w:rPr>
                                      <w:rStyle w:val="Other"/>
                                      <w:b/>
                                      <w:bCs/>
                                      <w:sz w:val="17"/>
                                      <w:szCs w:val="17"/>
                                    </w:rPr>
                                    <w:t>71,412,587</w:t>
                                  </w:r>
                                </w:p>
                              </w:tc>
                              <w:tc>
                                <w:tcPr>
                                  <w:tcW w:w="1186" w:type="dxa"/>
                                  <w:tcBorders>
                                    <w:top w:val="single" w:sz="4" w:space="0" w:color="auto"/>
                                  </w:tcBorders>
                                  <w:shd w:val="clear" w:color="auto" w:fill="auto"/>
                                  <w:vAlign w:val="bottom"/>
                                </w:tcPr>
                                <w:p w14:paraId="46F0B290" w14:textId="77777777" w:rsidR="0092094D" w:rsidRDefault="0092094D">
                                  <w:pPr>
                                    <w:pStyle w:val="Other0"/>
                                    <w:spacing w:after="0" w:line="240" w:lineRule="auto"/>
                                    <w:rPr>
                                      <w:sz w:val="17"/>
                                      <w:szCs w:val="17"/>
                                    </w:rPr>
                                  </w:pPr>
                                  <w:r>
                                    <w:rPr>
                                      <w:rStyle w:val="Other"/>
                                      <w:b/>
                                      <w:bCs/>
                                      <w:sz w:val="17"/>
                                      <w:szCs w:val="17"/>
                                    </w:rPr>
                                    <w:t>92,552,127</w:t>
                                  </w:r>
                                </w:p>
                              </w:tc>
                            </w:tr>
                            <w:tr w:rsidR="0092094D" w14:paraId="12607814" w14:textId="77777777">
                              <w:trPr>
                                <w:trHeight w:hRule="exact" w:val="322"/>
                              </w:trPr>
                              <w:tc>
                                <w:tcPr>
                                  <w:tcW w:w="576" w:type="dxa"/>
                                  <w:shd w:val="clear" w:color="auto" w:fill="auto"/>
                                </w:tcPr>
                                <w:p w14:paraId="4712048E" w14:textId="77777777" w:rsidR="0092094D" w:rsidRDefault="0092094D">
                                  <w:pPr>
                                    <w:rPr>
                                      <w:sz w:val="10"/>
                                      <w:szCs w:val="10"/>
                                    </w:rPr>
                                  </w:pPr>
                                </w:p>
                              </w:tc>
                              <w:tc>
                                <w:tcPr>
                                  <w:tcW w:w="1138" w:type="dxa"/>
                                  <w:tcBorders>
                                    <w:top w:val="single" w:sz="4" w:space="0" w:color="auto"/>
                                    <w:bottom w:val="single" w:sz="4" w:space="0" w:color="auto"/>
                                  </w:tcBorders>
                                  <w:shd w:val="clear" w:color="auto" w:fill="79BFF3"/>
                                </w:tcPr>
                                <w:p w14:paraId="19459ECB" w14:textId="77777777" w:rsidR="0092094D" w:rsidRDefault="0092094D">
                                  <w:pPr>
                                    <w:pStyle w:val="Other0"/>
                                    <w:spacing w:after="0" w:line="240" w:lineRule="auto"/>
                                    <w:rPr>
                                      <w:sz w:val="17"/>
                                      <w:szCs w:val="17"/>
                                    </w:rPr>
                                  </w:pPr>
                                  <w:r>
                                    <w:rPr>
                                      <w:rStyle w:val="Other"/>
                                      <w:b/>
                                      <w:bCs/>
                                      <w:color w:val="0C1D3D"/>
                                      <w:sz w:val="17"/>
                                      <w:szCs w:val="17"/>
                                    </w:rPr>
                                    <w:t>95,367,128</w:t>
                                  </w:r>
                                </w:p>
                              </w:tc>
                              <w:tc>
                                <w:tcPr>
                                  <w:tcW w:w="1104" w:type="dxa"/>
                                  <w:tcBorders>
                                    <w:top w:val="single" w:sz="4" w:space="0" w:color="auto"/>
                                    <w:bottom w:val="single" w:sz="4" w:space="0" w:color="auto"/>
                                  </w:tcBorders>
                                  <w:shd w:val="clear" w:color="auto" w:fill="auto"/>
                                </w:tcPr>
                                <w:p w14:paraId="1EE9981B" w14:textId="77777777" w:rsidR="0092094D" w:rsidRDefault="0092094D">
                                  <w:pPr>
                                    <w:pStyle w:val="Other0"/>
                                    <w:spacing w:after="0" w:line="240" w:lineRule="auto"/>
                                    <w:rPr>
                                      <w:sz w:val="17"/>
                                      <w:szCs w:val="17"/>
                                    </w:rPr>
                                  </w:pPr>
                                  <w:r>
                                    <w:rPr>
                                      <w:rStyle w:val="Other"/>
                                      <w:b/>
                                      <w:bCs/>
                                      <w:sz w:val="17"/>
                                      <w:szCs w:val="17"/>
                                    </w:rPr>
                                    <w:t>80,179,061</w:t>
                                  </w:r>
                                </w:p>
                              </w:tc>
                              <w:tc>
                                <w:tcPr>
                                  <w:tcW w:w="1186" w:type="dxa"/>
                                  <w:tcBorders>
                                    <w:top w:val="single" w:sz="4" w:space="0" w:color="auto"/>
                                    <w:bottom w:val="single" w:sz="4" w:space="0" w:color="auto"/>
                                  </w:tcBorders>
                                  <w:shd w:val="clear" w:color="auto" w:fill="auto"/>
                                </w:tcPr>
                                <w:p w14:paraId="027D0CCB" w14:textId="77777777" w:rsidR="0092094D" w:rsidRDefault="0092094D">
                                  <w:pPr>
                                    <w:pStyle w:val="Other0"/>
                                    <w:spacing w:after="0" w:line="240" w:lineRule="auto"/>
                                    <w:rPr>
                                      <w:sz w:val="17"/>
                                      <w:szCs w:val="17"/>
                                    </w:rPr>
                                  </w:pPr>
                                  <w:r>
                                    <w:rPr>
                                      <w:rStyle w:val="Other"/>
                                      <w:b/>
                                      <w:bCs/>
                                      <w:sz w:val="17"/>
                                      <w:szCs w:val="17"/>
                                    </w:rPr>
                                    <w:t>100,709,066</w:t>
                                  </w:r>
                                </w:p>
                              </w:tc>
                            </w:tr>
                          </w:tbl>
                          <w:p w14:paraId="19EB50D1" w14:textId="77777777" w:rsidR="0092094D" w:rsidRDefault="0092094D">
                            <w:pPr>
                              <w:spacing w:line="1" w:lineRule="exact"/>
                            </w:pPr>
                          </w:p>
                        </w:txbxContent>
                      </wps:txbx>
                      <wps:bodyPr lIns="0" tIns="0" rIns="0" bIns="0"/>
                    </wps:wsp>
                  </a:graphicData>
                </a:graphic>
              </wp:anchor>
            </w:drawing>
          </mc:Choice>
          <mc:Fallback>
            <w:pict>
              <v:shapetype w14:anchorId="5B114987" id="_x0000_t202" coordsize="21600,21600" o:spt="202" path="m,l,21600r21600,l21600,xe">
                <v:stroke joinstyle="miter"/>
                <v:path gradientshapeok="t" o:connecttype="rect"/>
              </v:shapetype>
              <v:shape id="Shape 49" o:spid="_x0000_s1026" type="#_x0000_t202" style="position:absolute;margin-left:361.85pt;margin-top:1pt;width:200.15pt;height:428.65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32OcAEAANsCAAAOAAAAZHJzL2Uyb0RvYy54bWysUlFLwzAQfhf8DyHvrt1cZZa1AxkTQVSY&#10;/oA0TdZAkwtJXLt/76XrNtE38eX65S757rvvulz1uiV74bwCU9DpJKVEGA61MruCfrxvbhaU+MBM&#10;zVowoqAH4emqvL5adjYXM2igrYUjSGJ83tmCNiHYPEk8b4RmfgJWGCxKcJoFPLpdUjvWIbtuk1ma&#10;3iUduNo64MJ7zK6PRVoO/FIKHl6l9CKQtqCoLQzRDbGKMSmXLN85ZhvFRxnsDyo0UwabnqnWLDDy&#10;6dQvKq24Aw8yTDjoBKRUXAwz4DTT9Mc024ZZMcyC5nh7tsn/Hy1/2W/tmyOhf4AeFxgN6azPPSbj&#10;PL10On5RKcE6Wng42yb6QDgmZ9l8ep9mlHCsZfP57SLLIk9yeW6dD48CNImgoA73MtjF9s8+HK+e&#10;rsRuBjaqbWP+oiWi0Ff9KLCC+oC62yeDbsTNnoA7gWoEJxp0cNA0bjuu6Pt5aHb5J8svAAAA//8D&#10;AFBLAwQUAAYACAAAACEAJKwnpeAAAAAKAQAADwAAAGRycy9kb3ducmV2LnhtbEyPzU7DMBCE70i8&#10;g7WVuFGnKfQnzaaqEJyQEGk4cHQSN7Ear0PstuHt2Z7KbUczmv0m3Y62E2c9eOMIYTaNQGiqXG2o&#10;Qfgq3h5XIHxQVKvOkUb41R622f1dqpLaXSjX531oBJeQTxRCG0KfSOmrVlvlp67XxN7BDVYFlkMj&#10;60FduNx2Mo6ihbTKEH9oVa9fWl0d9yeLsPum/NX8fJSf+SE3RbGO6H1xRHyYjLsNiKDHcAvDFZ/R&#10;IWOm0p2o9qJDWMbzJUcRYp509WfxE18lwup5PQeZpfL/hOwPAAD//wMAUEsBAi0AFAAGAAgAAAAh&#10;ALaDOJL+AAAA4QEAABMAAAAAAAAAAAAAAAAAAAAAAFtDb250ZW50X1R5cGVzXS54bWxQSwECLQAU&#10;AAYACAAAACEAOP0h/9YAAACUAQAACwAAAAAAAAAAAAAAAAAvAQAAX3JlbHMvLnJlbHNQSwECLQAU&#10;AAYACAAAACEA26t9jnABAADbAgAADgAAAAAAAAAAAAAAAAAuAgAAZHJzL2Uyb0RvYy54bWxQSwEC&#10;LQAUAAYACAAAACEAJKwnpeAAAAAKAQAADwAAAAAAAAAAAAAAAADKAwAAZHJzL2Rvd25yZXYueG1s&#10;UEsFBgAAAAAEAAQA8wAAANc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76"/>
                        <w:gridCol w:w="1138"/>
                        <w:gridCol w:w="1104"/>
                        <w:gridCol w:w="1186"/>
                      </w:tblGrid>
                      <w:tr w:rsidR="0092094D" w14:paraId="2BFD856C" w14:textId="77777777">
                        <w:trPr>
                          <w:trHeight w:hRule="exact" w:val="408"/>
                          <w:tblHeader/>
                        </w:trPr>
                        <w:tc>
                          <w:tcPr>
                            <w:tcW w:w="576" w:type="dxa"/>
                            <w:shd w:val="clear" w:color="auto" w:fill="auto"/>
                            <w:vAlign w:val="bottom"/>
                          </w:tcPr>
                          <w:p w14:paraId="61B57A67" w14:textId="77777777" w:rsidR="0092094D" w:rsidRDefault="0092094D">
                            <w:pPr>
                              <w:pStyle w:val="Other0"/>
                              <w:spacing w:after="0" w:line="240" w:lineRule="auto"/>
                              <w:rPr>
                                <w:sz w:val="15"/>
                                <w:szCs w:val="15"/>
                              </w:rPr>
                            </w:pPr>
                            <w:r>
                              <w:rPr>
                                <w:rStyle w:val="Other"/>
                                <w:sz w:val="15"/>
                                <w:szCs w:val="15"/>
                                <w:lang w:val="kk-KZ"/>
                              </w:rPr>
                              <w:t>Ескертпе</w:t>
                            </w:r>
                            <w:r>
                              <w:rPr>
                                <w:rStyle w:val="Other"/>
                                <w:sz w:val="15"/>
                                <w:szCs w:val="15"/>
                              </w:rPr>
                              <w:t>.</w:t>
                            </w:r>
                          </w:p>
                        </w:tc>
                        <w:tc>
                          <w:tcPr>
                            <w:tcW w:w="1138" w:type="dxa"/>
                            <w:shd w:val="clear" w:color="auto" w:fill="auto"/>
                            <w:vAlign w:val="bottom"/>
                          </w:tcPr>
                          <w:p w14:paraId="0A25BF4D" w14:textId="77777777" w:rsidR="0092094D" w:rsidRDefault="0092094D">
                            <w:pPr>
                              <w:pStyle w:val="Other0"/>
                              <w:spacing w:after="0" w:line="240" w:lineRule="auto"/>
                              <w:ind w:firstLine="660"/>
                              <w:rPr>
                                <w:sz w:val="15"/>
                                <w:szCs w:val="15"/>
                              </w:rPr>
                            </w:pPr>
                            <w:r>
                              <w:rPr>
                                <w:rStyle w:val="Other"/>
                                <w:sz w:val="15"/>
                                <w:szCs w:val="15"/>
                              </w:rPr>
                              <w:t>2023</w:t>
                            </w:r>
                          </w:p>
                        </w:tc>
                        <w:tc>
                          <w:tcPr>
                            <w:tcW w:w="1104" w:type="dxa"/>
                            <w:shd w:val="clear" w:color="auto" w:fill="auto"/>
                          </w:tcPr>
                          <w:p w14:paraId="6528A671" w14:textId="77777777" w:rsidR="0092094D" w:rsidRPr="002C0A46" w:rsidRDefault="0092094D" w:rsidP="002C0A46">
                            <w:pPr>
                              <w:pStyle w:val="Other0"/>
                              <w:spacing w:after="0" w:line="266" w:lineRule="auto"/>
                              <w:jc w:val="right"/>
                              <w:rPr>
                                <w:sz w:val="15"/>
                                <w:szCs w:val="15"/>
                                <w:lang w:val="kk-KZ"/>
                              </w:rPr>
                            </w:pPr>
                            <w:r>
                              <w:rPr>
                                <w:rStyle w:val="Other"/>
                                <w:sz w:val="15"/>
                                <w:szCs w:val="15"/>
                              </w:rPr>
                              <w:t xml:space="preserve">2022, </w:t>
                            </w:r>
                            <w:r>
                              <w:rPr>
                                <w:rStyle w:val="Other"/>
                                <w:sz w:val="15"/>
                                <w:szCs w:val="15"/>
                                <w:lang w:val="kk-KZ"/>
                              </w:rPr>
                              <w:t>қайта есептелген</w:t>
                            </w:r>
                          </w:p>
                        </w:tc>
                        <w:tc>
                          <w:tcPr>
                            <w:tcW w:w="1186" w:type="dxa"/>
                            <w:shd w:val="clear" w:color="auto" w:fill="auto"/>
                          </w:tcPr>
                          <w:p w14:paraId="6386231A" w14:textId="77777777" w:rsidR="0092094D" w:rsidRPr="002C0A46" w:rsidRDefault="0092094D" w:rsidP="002C0A46">
                            <w:pPr>
                              <w:pStyle w:val="Other0"/>
                              <w:spacing w:after="0" w:line="266" w:lineRule="auto"/>
                              <w:jc w:val="right"/>
                              <w:rPr>
                                <w:sz w:val="15"/>
                                <w:szCs w:val="15"/>
                                <w:lang w:val="kk-KZ"/>
                              </w:rPr>
                            </w:pPr>
                            <w:r>
                              <w:rPr>
                                <w:rStyle w:val="Other"/>
                                <w:sz w:val="15"/>
                                <w:szCs w:val="15"/>
                              </w:rPr>
                              <w:t xml:space="preserve">2021, </w:t>
                            </w:r>
                            <w:r>
                              <w:rPr>
                                <w:rStyle w:val="Other"/>
                                <w:sz w:val="15"/>
                                <w:szCs w:val="15"/>
                                <w:lang w:val="kk-KZ"/>
                              </w:rPr>
                              <w:t>қайта есептелген</w:t>
                            </w:r>
                          </w:p>
                        </w:tc>
                      </w:tr>
                      <w:tr w:rsidR="0092094D" w14:paraId="492EDDB0" w14:textId="77777777">
                        <w:trPr>
                          <w:trHeight w:hRule="exact" w:val="538"/>
                        </w:trPr>
                        <w:tc>
                          <w:tcPr>
                            <w:tcW w:w="576" w:type="dxa"/>
                            <w:shd w:val="clear" w:color="auto" w:fill="auto"/>
                            <w:vAlign w:val="bottom"/>
                          </w:tcPr>
                          <w:p w14:paraId="37F44612" w14:textId="77777777" w:rsidR="0092094D" w:rsidRDefault="0092094D">
                            <w:pPr>
                              <w:pStyle w:val="Other0"/>
                              <w:spacing w:after="0" w:line="240" w:lineRule="auto"/>
                              <w:ind w:firstLine="240"/>
                              <w:jc w:val="both"/>
                            </w:pPr>
                            <w:r>
                              <w:rPr>
                                <w:rStyle w:val="Other"/>
                              </w:rPr>
                              <w:t>10</w:t>
                            </w:r>
                          </w:p>
                        </w:tc>
                        <w:tc>
                          <w:tcPr>
                            <w:tcW w:w="1138" w:type="dxa"/>
                            <w:tcBorders>
                              <w:top w:val="single" w:sz="4" w:space="0" w:color="auto"/>
                            </w:tcBorders>
                            <w:shd w:val="clear" w:color="auto" w:fill="79BFF3"/>
                            <w:vAlign w:val="bottom"/>
                          </w:tcPr>
                          <w:p w14:paraId="3130DF1B" w14:textId="77777777" w:rsidR="0092094D" w:rsidRDefault="0092094D">
                            <w:pPr>
                              <w:pStyle w:val="Other0"/>
                              <w:spacing w:after="0" w:line="240" w:lineRule="auto"/>
                              <w:ind w:firstLine="340"/>
                            </w:pPr>
                            <w:r>
                              <w:rPr>
                                <w:rStyle w:val="Other"/>
                                <w:color w:val="0C1D3D"/>
                              </w:rPr>
                              <w:t>174,603</w:t>
                            </w:r>
                          </w:p>
                        </w:tc>
                        <w:tc>
                          <w:tcPr>
                            <w:tcW w:w="1104" w:type="dxa"/>
                            <w:tcBorders>
                              <w:top w:val="single" w:sz="4" w:space="0" w:color="auto"/>
                            </w:tcBorders>
                            <w:shd w:val="clear" w:color="auto" w:fill="auto"/>
                            <w:vAlign w:val="bottom"/>
                          </w:tcPr>
                          <w:p w14:paraId="3AEBDBFC" w14:textId="77777777" w:rsidR="0092094D" w:rsidRDefault="0092094D">
                            <w:pPr>
                              <w:pStyle w:val="Other0"/>
                              <w:spacing w:after="0" w:line="240" w:lineRule="auto"/>
                              <w:ind w:firstLine="180"/>
                            </w:pPr>
                            <w:r>
                              <w:rPr>
                                <w:rStyle w:val="Other"/>
                              </w:rPr>
                              <w:t>3,113,309</w:t>
                            </w:r>
                          </w:p>
                        </w:tc>
                        <w:tc>
                          <w:tcPr>
                            <w:tcW w:w="1186" w:type="dxa"/>
                            <w:tcBorders>
                              <w:top w:val="single" w:sz="4" w:space="0" w:color="auto"/>
                            </w:tcBorders>
                            <w:shd w:val="clear" w:color="auto" w:fill="auto"/>
                            <w:vAlign w:val="bottom"/>
                          </w:tcPr>
                          <w:p w14:paraId="05632FD6" w14:textId="77777777" w:rsidR="0092094D" w:rsidRDefault="0092094D">
                            <w:pPr>
                              <w:pStyle w:val="Other0"/>
                              <w:spacing w:after="0" w:line="240" w:lineRule="auto"/>
                              <w:ind w:firstLine="220"/>
                            </w:pPr>
                            <w:r>
                              <w:rPr>
                                <w:rStyle w:val="Other"/>
                              </w:rPr>
                              <w:t>7,118,383</w:t>
                            </w:r>
                          </w:p>
                        </w:tc>
                      </w:tr>
                      <w:tr w:rsidR="0092094D" w14:paraId="57BC5504" w14:textId="77777777">
                        <w:trPr>
                          <w:trHeight w:hRule="exact" w:val="264"/>
                        </w:trPr>
                        <w:tc>
                          <w:tcPr>
                            <w:tcW w:w="576" w:type="dxa"/>
                            <w:shd w:val="clear" w:color="auto" w:fill="auto"/>
                            <w:vAlign w:val="bottom"/>
                          </w:tcPr>
                          <w:p w14:paraId="25FB8494" w14:textId="77777777" w:rsidR="0092094D" w:rsidRDefault="0092094D">
                            <w:pPr>
                              <w:pStyle w:val="Other0"/>
                              <w:spacing w:after="0" w:line="240" w:lineRule="auto"/>
                              <w:ind w:firstLine="240"/>
                              <w:jc w:val="both"/>
                            </w:pPr>
                            <w:r>
                              <w:rPr>
                                <w:rStyle w:val="Other"/>
                              </w:rPr>
                              <w:t>11</w:t>
                            </w:r>
                          </w:p>
                        </w:tc>
                        <w:tc>
                          <w:tcPr>
                            <w:tcW w:w="1138" w:type="dxa"/>
                            <w:shd w:val="clear" w:color="auto" w:fill="79BFF3"/>
                            <w:vAlign w:val="bottom"/>
                          </w:tcPr>
                          <w:p w14:paraId="3D19DADD" w14:textId="77777777" w:rsidR="0092094D" w:rsidRDefault="0092094D">
                            <w:pPr>
                              <w:pStyle w:val="Other0"/>
                              <w:spacing w:after="0" w:line="240" w:lineRule="auto"/>
                              <w:ind w:firstLine="180"/>
                            </w:pPr>
                            <w:r>
                              <w:rPr>
                                <w:rStyle w:val="Other"/>
                                <w:color w:val="0C1D3D"/>
                              </w:rPr>
                              <w:t>4,330,429</w:t>
                            </w:r>
                          </w:p>
                        </w:tc>
                        <w:tc>
                          <w:tcPr>
                            <w:tcW w:w="1104" w:type="dxa"/>
                            <w:shd w:val="clear" w:color="auto" w:fill="auto"/>
                            <w:vAlign w:val="bottom"/>
                          </w:tcPr>
                          <w:p w14:paraId="23EE137F" w14:textId="77777777" w:rsidR="0092094D" w:rsidRDefault="0092094D">
                            <w:pPr>
                              <w:pStyle w:val="Other0"/>
                              <w:spacing w:after="0" w:line="240" w:lineRule="auto"/>
                              <w:ind w:firstLine="180"/>
                            </w:pPr>
                            <w:r>
                              <w:rPr>
                                <w:rStyle w:val="Other"/>
                              </w:rPr>
                              <w:t>2,368,893</w:t>
                            </w:r>
                          </w:p>
                        </w:tc>
                        <w:tc>
                          <w:tcPr>
                            <w:tcW w:w="1186" w:type="dxa"/>
                            <w:shd w:val="clear" w:color="auto" w:fill="auto"/>
                            <w:vAlign w:val="bottom"/>
                          </w:tcPr>
                          <w:p w14:paraId="7F6EC65A" w14:textId="77777777" w:rsidR="0092094D" w:rsidRDefault="0092094D">
                            <w:pPr>
                              <w:pStyle w:val="Other0"/>
                              <w:spacing w:after="0" w:line="240" w:lineRule="auto"/>
                            </w:pPr>
                            <w:r>
                              <w:rPr>
                                <w:rStyle w:val="Other"/>
                              </w:rPr>
                              <w:t>18,624,396</w:t>
                            </w:r>
                          </w:p>
                        </w:tc>
                      </w:tr>
                      <w:tr w:rsidR="0092094D" w14:paraId="52292E67" w14:textId="77777777">
                        <w:trPr>
                          <w:trHeight w:hRule="exact" w:val="374"/>
                        </w:trPr>
                        <w:tc>
                          <w:tcPr>
                            <w:tcW w:w="576" w:type="dxa"/>
                            <w:shd w:val="clear" w:color="auto" w:fill="auto"/>
                          </w:tcPr>
                          <w:p w14:paraId="6F167110" w14:textId="77777777" w:rsidR="0092094D" w:rsidRDefault="0092094D">
                            <w:pPr>
                              <w:pStyle w:val="Other0"/>
                              <w:spacing w:after="0" w:line="240" w:lineRule="auto"/>
                              <w:ind w:firstLine="240"/>
                              <w:jc w:val="both"/>
                            </w:pPr>
                            <w:r>
                              <w:rPr>
                                <w:rStyle w:val="Other"/>
                              </w:rPr>
                              <w:t>12</w:t>
                            </w:r>
                          </w:p>
                        </w:tc>
                        <w:tc>
                          <w:tcPr>
                            <w:tcW w:w="1138" w:type="dxa"/>
                            <w:shd w:val="clear" w:color="auto" w:fill="79BFF3"/>
                          </w:tcPr>
                          <w:p w14:paraId="4AFC6142" w14:textId="77777777" w:rsidR="0092094D" w:rsidRDefault="0092094D">
                            <w:pPr>
                              <w:pStyle w:val="Other0"/>
                              <w:spacing w:after="0" w:line="240" w:lineRule="auto"/>
                              <w:ind w:firstLine="460"/>
                            </w:pPr>
                            <w:r>
                              <w:rPr>
                                <w:rStyle w:val="Other"/>
                                <w:color w:val="0C1D3D"/>
                              </w:rPr>
                              <w:t>31,029</w:t>
                            </w:r>
                          </w:p>
                        </w:tc>
                        <w:tc>
                          <w:tcPr>
                            <w:tcW w:w="1104" w:type="dxa"/>
                            <w:shd w:val="clear" w:color="auto" w:fill="auto"/>
                          </w:tcPr>
                          <w:p w14:paraId="4F2BF0ED" w14:textId="77777777" w:rsidR="0092094D" w:rsidRDefault="0092094D">
                            <w:pPr>
                              <w:pStyle w:val="Other0"/>
                              <w:spacing w:after="0" w:line="240" w:lineRule="auto"/>
                              <w:ind w:firstLine="180"/>
                            </w:pPr>
                            <w:r>
                              <w:rPr>
                                <w:rStyle w:val="Other"/>
                              </w:rPr>
                              <w:t>2,707,495</w:t>
                            </w:r>
                          </w:p>
                        </w:tc>
                        <w:tc>
                          <w:tcPr>
                            <w:tcW w:w="1186" w:type="dxa"/>
                            <w:shd w:val="clear" w:color="auto" w:fill="auto"/>
                          </w:tcPr>
                          <w:p w14:paraId="63C686AB" w14:textId="77777777" w:rsidR="0092094D" w:rsidRDefault="0092094D">
                            <w:pPr>
                              <w:pStyle w:val="Other0"/>
                              <w:spacing w:after="0" w:line="240" w:lineRule="auto"/>
                              <w:jc w:val="right"/>
                            </w:pPr>
                            <w:r>
                              <w:rPr>
                                <w:rStyle w:val="Other"/>
                              </w:rPr>
                              <w:t>5,422,055</w:t>
                            </w:r>
                          </w:p>
                        </w:tc>
                      </w:tr>
                      <w:tr w:rsidR="0092094D" w14:paraId="185D15B4" w14:textId="77777777">
                        <w:trPr>
                          <w:trHeight w:hRule="exact" w:val="485"/>
                        </w:trPr>
                        <w:tc>
                          <w:tcPr>
                            <w:tcW w:w="576" w:type="dxa"/>
                            <w:shd w:val="clear" w:color="auto" w:fill="auto"/>
                            <w:vAlign w:val="center"/>
                          </w:tcPr>
                          <w:p w14:paraId="10E60EEC" w14:textId="77777777" w:rsidR="0092094D" w:rsidRDefault="0092094D">
                            <w:pPr>
                              <w:pStyle w:val="Other0"/>
                              <w:spacing w:after="0" w:line="240" w:lineRule="auto"/>
                              <w:ind w:firstLine="240"/>
                              <w:jc w:val="both"/>
                            </w:pPr>
                            <w:r>
                              <w:rPr>
                                <w:rStyle w:val="Other"/>
                              </w:rPr>
                              <w:t>13</w:t>
                            </w:r>
                          </w:p>
                        </w:tc>
                        <w:tc>
                          <w:tcPr>
                            <w:tcW w:w="1138" w:type="dxa"/>
                            <w:shd w:val="clear" w:color="auto" w:fill="79BFF3"/>
                            <w:vAlign w:val="center"/>
                          </w:tcPr>
                          <w:p w14:paraId="64D71D9E" w14:textId="77777777" w:rsidR="0092094D" w:rsidRDefault="0092094D">
                            <w:pPr>
                              <w:pStyle w:val="Other0"/>
                              <w:spacing w:after="0" w:line="240" w:lineRule="auto"/>
                              <w:ind w:firstLine="340"/>
                            </w:pPr>
                            <w:r>
                              <w:rPr>
                                <w:rStyle w:val="Other"/>
                                <w:color w:val="0C1D3D"/>
                              </w:rPr>
                              <w:t>329,872</w:t>
                            </w:r>
                          </w:p>
                        </w:tc>
                        <w:tc>
                          <w:tcPr>
                            <w:tcW w:w="1104" w:type="dxa"/>
                            <w:shd w:val="clear" w:color="auto" w:fill="auto"/>
                            <w:vAlign w:val="center"/>
                          </w:tcPr>
                          <w:p w14:paraId="2B9824D8" w14:textId="77777777" w:rsidR="0092094D" w:rsidRDefault="0092094D">
                            <w:pPr>
                              <w:pStyle w:val="Other0"/>
                              <w:spacing w:after="0" w:line="240" w:lineRule="auto"/>
                              <w:jc w:val="right"/>
                            </w:pPr>
                            <w:r>
                              <w:rPr>
                                <w:rStyle w:val="Other"/>
                              </w:rPr>
                              <w:t>287,175</w:t>
                            </w:r>
                          </w:p>
                        </w:tc>
                        <w:tc>
                          <w:tcPr>
                            <w:tcW w:w="1186" w:type="dxa"/>
                            <w:shd w:val="clear" w:color="auto" w:fill="auto"/>
                            <w:vAlign w:val="center"/>
                          </w:tcPr>
                          <w:p w14:paraId="06CA4245" w14:textId="77777777" w:rsidR="0092094D" w:rsidRDefault="0092094D">
                            <w:pPr>
                              <w:pStyle w:val="Other0"/>
                              <w:spacing w:after="0" w:line="240" w:lineRule="auto"/>
                              <w:ind w:firstLine="360"/>
                              <w:jc w:val="both"/>
                            </w:pPr>
                            <w:r>
                              <w:rPr>
                                <w:rStyle w:val="Other"/>
                              </w:rPr>
                              <w:t>416,956</w:t>
                            </w:r>
                          </w:p>
                        </w:tc>
                      </w:tr>
                      <w:tr w:rsidR="0092094D" w14:paraId="5FC31743" w14:textId="77777777">
                        <w:trPr>
                          <w:trHeight w:hRule="exact" w:val="370"/>
                        </w:trPr>
                        <w:tc>
                          <w:tcPr>
                            <w:tcW w:w="576" w:type="dxa"/>
                            <w:shd w:val="clear" w:color="auto" w:fill="auto"/>
                            <w:vAlign w:val="bottom"/>
                          </w:tcPr>
                          <w:p w14:paraId="46165C8D" w14:textId="77777777" w:rsidR="0092094D" w:rsidRDefault="0092094D">
                            <w:pPr>
                              <w:pStyle w:val="Other0"/>
                              <w:spacing w:after="0" w:line="240" w:lineRule="auto"/>
                              <w:ind w:firstLine="240"/>
                              <w:jc w:val="both"/>
                            </w:pPr>
                            <w:r>
                              <w:rPr>
                                <w:rStyle w:val="Other"/>
                              </w:rPr>
                              <w:t>14</w:t>
                            </w:r>
                          </w:p>
                        </w:tc>
                        <w:tc>
                          <w:tcPr>
                            <w:tcW w:w="1138" w:type="dxa"/>
                            <w:shd w:val="clear" w:color="auto" w:fill="79BFF3"/>
                            <w:vAlign w:val="bottom"/>
                          </w:tcPr>
                          <w:p w14:paraId="62E975F8" w14:textId="77777777" w:rsidR="0092094D" w:rsidRDefault="0092094D">
                            <w:pPr>
                              <w:pStyle w:val="Other0"/>
                              <w:spacing w:after="0" w:line="240" w:lineRule="auto"/>
                              <w:jc w:val="both"/>
                            </w:pPr>
                            <w:r>
                              <w:rPr>
                                <w:rStyle w:val="Other"/>
                                <w:color w:val="0C1D3D"/>
                              </w:rPr>
                              <w:t>48,815,913</w:t>
                            </w:r>
                          </w:p>
                        </w:tc>
                        <w:tc>
                          <w:tcPr>
                            <w:tcW w:w="1104" w:type="dxa"/>
                            <w:shd w:val="clear" w:color="auto" w:fill="auto"/>
                            <w:vAlign w:val="bottom"/>
                          </w:tcPr>
                          <w:p w14:paraId="315FA8C0" w14:textId="77777777" w:rsidR="0092094D" w:rsidRDefault="0092094D">
                            <w:pPr>
                              <w:pStyle w:val="Other0"/>
                              <w:spacing w:after="0" w:line="240" w:lineRule="auto"/>
                            </w:pPr>
                            <w:r>
                              <w:rPr>
                                <w:rStyle w:val="Other"/>
                              </w:rPr>
                              <w:t>45,143,774</w:t>
                            </w:r>
                          </w:p>
                        </w:tc>
                        <w:tc>
                          <w:tcPr>
                            <w:tcW w:w="1186" w:type="dxa"/>
                            <w:shd w:val="clear" w:color="auto" w:fill="auto"/>
                            <w:vAlign w:val="bottom"/>
                          </w:tcPr>
                          <w:p w14:paraId="3DD998AE" w14:textId="77777777" w:rsidR="0092094D" w:rsidRDefault="0092094D">
                            <w:pPr>
                              <w:pStyle w:val="Other0"/>
                              <w:spacing w:after="0" w:line="240" w:lineRule="auto"/>
                            </w:pPr>
                            <w:r>
                              <w:rPr>
                                <w:rStyle w:val="Other"/>
                              </w:rPr>
                              <w:t>33,071,008</w:t>
                            </w:r>
                          </w:p>
                        </w:tc>
                      </w:tr>
                      <w:tr w:rsidR="0092094D" w14:paraId="4690B754" w14:textId="77777777">
                        <w:trPr>
                          <w:trHeight w:hRule="exact" w:val="259"/>
                        </w:trPr>
                        <w:tc>
                          <w:tcPr>
                            <w:tcW w:w="576" w:type="dxa"/>
                            <w:shd w:val="clear" w:color="auto" w:fill="auto"/>
                            <w:vAlign w:val="bottom"/>
                          </w:tcPr>
                          <w:p w14:paraId="5A604D30" w14:textId="77777777" w:rsidR="0092094D" w:rsidRDefault="0092094D">
                            <w:pPr>
                              <w:pStyle w:val="Other0"/>
                              <w:spacing w:after="0" w:line="240" w:lineRule="auto"/>
                              <w:ind w:firstLine="240"/>
                              <w:jc w:val="both"/>
                            </w:pPr>
                            <w:r>
                              <w:rPr>
                                <w:rStyle w:val="Other"/>
                              </w:rPr>
                              <w:t>15</w:t>
                            </w:r>
                          </w:p>
                        </w:tc>
                        <w:tc>
                          <w:tcPr>
                            <w:tcW w:w="1138" w:type="dxa"/>
                            <w:shd w:val="clear" w:color="auto" w:fill="79BFF3"/>
                            <w:vAlign w:val="bottom"/>
                          </w:tcPr>
                          <w:p w14:paraId="3B7E2133" w14:textId="77777777" w:rsidR="0092094D" w:rsidRDefault="0092094D">
                            <w:pPr>
                              <w:pStyle w:val="Other0"/>
                              <w:spacing w:after="0" w:line="240" w:lineRule="auto"/>
                              <w:jc w:val="both"/>
                            </w:pPr>
                            <w:r>
                              <w:rPr>
                                <w:rStyle w:val="Other"/>
                                <w:color w:val="0C1D3D"/>
                              </w:rPr>
                              <w:t>22,076,420</w:t>
                            </w:r>
                          </w:p>
                        </w:tc>
                        <w:tc>
                          <w:tcPr>
                            <w:tcW w:w="1104" w:type="dxa"/>
                            <w:shd w:val="clear" w:color="auto" w:fill="auto"/>
                            <w:vAlign w:val="bottom"/>
                          </w:tcPr>
                          <w:p w14:paraId="70CC778B" w14:textId="77777777" w:rsidR="0092094D" w:rsidRDefault="0092094D">
                            <w:pPr>
                              <w:pStyle w:val="Other0"/>
                              <w:spacing w:after="0" w:line="240" w:lineRule="auto"/>
                            </w:pPr>
                            <w:r>
                              <w:rPr>
                                <w:rStyle w:val="Other"/>
                              </w:rPr>
                              <w:t>22,286,467</w:t>
                            </w:r>
                          </w:p>
                        </w:tc>
                        <w:tc>
                          <w:tcPr>
                            <w:tcW w:w="1186" w:type="dxa"/>
                            <w:shd w:val="clear" w:color="auto" w:fill="auto"/>
                            <w:vAlign w:val="bottom"/>
                          </w:tcPr>
                          <w:p w14:paraId="6F12FD6A" w14:textId="77777777" w:rsidR="0092094D" w:rsidRDefault="0092094D">
                            <w:pPr>
                              <w:pStyle w:val="Other0"/>
                              <w:spacing w:after="0" w:line="240" w:lineRule="auto"/>
                            </w:pPr>
                            <w:r>
                              <w:rPr>
                                <w:rStyle w:val="Other"/>
                              </w:rPr>
                              <w:t>18,961,842</w:t>
                            </w:r>
                          </w:p>
                        </w:tc>
                      </w:tr>
                      <w:tr w:rsidR="0092094D" w14:paraId="4CAFF550" w14:textId="77777777">
                        <w:trPr>
                          <w:trHeight w:hRule="exact" w:val="259"/>
                        </w:trPr>
                        <w:tc>
                          <w:tcPr>
                            <w:tcW w:w="576" w:type="dxa"/>
                            <w:shd w:val="clear" w:color="auto" w:fill="auto"/>
                            <w:vAlign w:val="bottom"/>
                          </w:tcPr>
                          <w:p w14:paraId="38D5FA0B" w14:textId="77777777" w:rsidR="0092094D" w:rsidRDefault="0092094D">
                            <w:pPr>
                              <w:pStyle w:val="Other0"/>
                              <w:spacing w:after="0" w:line="240" w:lineRule="auto"/>
                              <w:ind w:firstLine="240"/>
                              <w:jc w:val="both"/>
                            </w:pPr>
                            <w:r>
                              <w:rPr>
                                <w:rStyle w:val="Other"/>
                              </w:rPr>
                              <w:t>18</w:t>
                            </w:r>
                          </w:p>
                        </w:tc>
                        <w:tc>
                          <w:tcPr>
                            <w:tcW w:w="1138" w:type="dxa"/>
                            <w:shd w:val="clear" w:color="auto" w:fill="79BFF3"/>
                            <w:vAlign w:val="bottom"/>
                          </w:tcPr>
                          <w:p w14:paraId="03E63A63" w14:textId="77777777" w:rsidR="0092094D" w:rsidRDefault="0092094D">
                            <w:pPr>
                              <w:pStyle w:val="Other0"/>
                              <w:spacing w:after="0" w:line="240" w:lineRule="auto"/>
                              <w:jc w:val="both"/>
                            </w:pPr>
                            <w:r>
                              <w:rPr>
                                <w:rStyle w:val="Other"/>
                                <w:color w:val="0C1D3D"/>
                              </w:rPr>
                              <w:t>15,167,909</w:t>
                            </w:r>
                          </w:p>
                        </w:tc>
                        <w:tc>
                          <w:tcPr>
                            <w:tcW w:w="1104" w:type="dxa"/>
                            <w:shd w:val="clear" w:color="auto" w:fill="auto"/>
                            <w:vAlign w:val="bottom"/>
                          </w:tcPr>
                          <w:p w14:paraId="325A98E5" w14:textId="77777777" w:rsidR="0092094D" w:rsidRDefault="0092094D">
                            <w:pPr>
                              <w:pStyle w:val="Other0"/>
                              <w:spacing w:after="0" w:line="240" w:lineRule="auto"/>
                              <w:ind w:firstLine="180"/>
                            </w:pPr>
                            <w:r>
                              <w:rPr>
                                <w:rStyle w:val="Other"/>
                              </w:rPr>
                              <w:t>1,169,541</w:t>
                            </w:r>
                          </w:p>
                        </w:tc>
                        <w:tc>
                          <w:tcPr>
                            <w:tcW w:w="1186" w:type="dxa"/>
                            <w:shd w:val="clear" w:color="auto" w:fill="auto"/>
                            <w:vAlign w:val="bottom"/>
                          </w:tcPr>
                          <w:p w14:paraId="58A8541E" w14:textId="77777777" w:rsidR="0092094D" w:rsidRDefault="0092094D">
                            <w:pPr>
                              <w:pStyle w:val="Other0"/>
                              <w:spacing w:after="0" w:line="240" w:lineRule="auto"/>
                              <w:ind w:firstLine="360"/>
                              <w:jc w:val="both"/>
                            </w:pPr>
                            <w:r>
                              <w:rPr>
                                <w:rStyle w:val="Other"/>
                              </w:rPr>
                              <w:t>767,765</w:t>
                            </w:r>
                          </w:p>
                        </w:tc>
                      </w:tr>
                      <w:tr w:rsidR="0092094D" w14:paraId="4AC1D54A" w14:textId="77777777">
                        <w:trPr>
                          <w:trHeight w:hRule="exact" w:val="264"/>
                        </w:trPr>
                        <w:tc>
                          <w:tcPr>
                            <w:tcW w:w="576" w:type="dxa"/>
                            <w:shd w:val="clear" w:color="auto" w:fill="auto"/>
                            <w:vAlign w:val="bottom"/>
                          </w:tcPr>
                          <w:p w14:paraId="1562E5EB" w14:textId="77777777" w:rsidR="0092094D" w:rsidRDefault="0092094D">
                            <w:pPr>
                              <w:pStyle w:val="Other0"/>
                              <w:spacing w:after="0" w:line="240" w:lineRule="auto"/>
                              <w:ind w:firstLine="240"/>
                              <w:jc w:val="both"/>
                            </w:pPr>
                            <w:r>
                              <w:rPr>
                                <w:rStyle w:val="Other"/>
                              </w:rPr>
                              <w:t>16</w:t>
                            </w:r>
                          </w:p>
                        </w:tc>
                        <w:tc>
                          <w:tcPr>
                            <w:tcW w:w="1138" w:type="dxa"/>
                            <w:shd w:val="clear" w:color="auto" w:fill="79BFF3"/>
                            <w:vAlign w:val="bottom"/>
                          </w:tcPr>
                          <w:p w14:paraId="0E1B1269" w14:textId="77777777" w:rsidR="0092094D" w:rsidRDefault="0092094D">
                            <w:pPr>
                              <w:pStyle w:val="Other0"/>
                              <w:spacing w:after="0" w:line="240" w:lineRule="auto"/>
                              <w:ind w:firstLine="180"/>
                            </w:pPr>
                            <w:r>
                              <w:rPr>
                                <w:rStyle w:val="Other"/>
                                <w:color w:val="0C1D3D"/>
                              </w:rPr>
                              <w:t>1,530,823</w:t>
                            </w:r>
                          </w:p>
                        </w:tc>
                        <w:tc>
                          <w:tcPr>
                            <w:tcW w:w="1104" w:type="dxa"/>
                            <w:shd w:val="clear" w:color="auto" w:fill="auto"/>
                            <w:vAlign w:val="bottom"/>
                          </w:tcPr>
                          <w:p w14:paraId="3F9DF5CD" w14:textId="77777777" w:rsidR="0092094D" w:rsidRDefault="0092094D">
                            <w:pPr>
                              <w:pStyle w:val="Other0"/>
                              <w:spacing w:after="0" w:line="240" w:lineRule="auto"/>
                              <w:ind w:firstLine="180"/>
                            </w:pPr>
                            <w:r>
                              <w:rPr>
                                <w:rStyle w:val="Other"/>
                              </w:rPr>
                              <w:t>1,529,042</w:t>
                            </w:r>
                          </w:p>
                        </w:tc>
                        <w:tc>
                          <w:tcPr>
                            <w:tcW w:w="1186" w:type="dxa"/>
                            <w:shd w:val="clear" w:color="auto" w:fill="auto"/>
                            <w:vAlign w:val="bottom"/>
                          </w:tcPr>
                          <w:p w14:paraId="29EB8108" w14:textId="77777777" w:rsidR="0092094D" w:rsidRDefault="0092094D">
                            <w:pPr>
                              <w:pStyle w:val="Other0"/>
                              <w:spacing w:after="0" w:line="240" w:lineRule="auto"/>
                              <w:ind w:firstLine="220"/>
                            </w:pPr>
                            <w:r>
                              <w:rPr>
                                <w:rStyle w:val="Other"/>
                              </w:rPr>
                              <w:t>1,362,966</w:t>
                            </w:r>
                          </w:p>
                        </w:tc>
                      </w:tr>
                      <w:tr w:rsidR="0092094D" w14:paraId="244E455F" w14:textId="77777777">
                        <w:trPr>
                          <w:trHeight w:hRule="exact" w:val="264"/>
                        </w:trPr>
                        <w:tc>
                          <w:tcPr>
                            <w:tcW w:w="576" w:type="dxa"/>
                            <w:shd w:val="clear" w:color="auto" w:fill="auto"/>
                          </w:tcPr>
                          <w:p w14:paraId="0920595E" w14:textId="77777777" w:rsidR="0092094D" w:rsidRDefault="0092094D">
                            <w:pPr>
                              <w:rPr>
                                <w:sz w:val="10"/>
                                <w:szCs w:val="10"/>
                              </w:rPr>
                            </w:pPr>
                          </w:p>
                        </w:tc>
                        <w:tc>
                          <w:tcPr>
                            <w:tcW w:w="1138" w:type="dxa"/>
                            <w:shd w:val="clear" w:color="auto" w:fill="79BFF3"/>
                            <w:vAlign w:val="bottom"/>
                          </w:tcPr>
                          <w:p w14:paraId="39112AB0" w14:textId="77777777" w:rsidR="0092094D" w:rsidRDefault="0092094D">
                            <w:pPr>
                              <w:pStyle w:val="Other0"/>
                              <w:spacing w:after="0" w:line="240" w:lineRule="auto"/>
                              <w:ind w:firstLine="560"/>
                            </w:pPr>
                            <w:r>
                              <w:rPr>
                                <w:rStyle w:val="Other"/>
                                <w:color w:val="0C1D3D"/>
                              </w:rPr>
                              <w:t>1,466</w:t>
                            </w:r>
                          </w:p>
                        </w:tc>
                        <w:tc>
                          <w:tcPr>
                            <w:tcW w:w="1104" w:type="dxa"/>
                            <w:shd w:val="clear" w:color="auto" w:fill="auto"/>
                            <w:vAlign w:val="bottom"/>
                          </w:tcPr>
                          <w:p w14:paraId="629F7CF9" w14:textId="77777777" w:rsidR="0092094D" w:rsidRDefault="0092094D">
                            <w:pPr>
                              <w:pStyle w:val="Other0"/>
                              <w:spacing w:after="0" w:line="240" w:lineRule="auto"/>
                              <w:jc w:val="right"/>
                            </w:pPr>
                            <w:r>
                              <w:rPr>
                                <w:rStyle w:val="Other"/>
                              </w:rPr>
                              <w:t>4,763</w:t>
                            </w:r>
                          </w:p>
                        </w:tc>
                        <w:tc>
                          <w:tcPr>
                            <w:tcW w:w="1186" w:type="dxa"/>
                            <w:shd w:val="clear" w:color="auto" w:fill="auto"/>
                            <w:vAlign w:val="bottom"/>
                          </w:tcPr>
                          <w:p w14:paraId="1B8A50E6" w14:textId="77777777" w:rsidR="0092094D" w:rsidRDefault="0092094D">
                            <w:pPr>
                              <w:pStyle w:val="Other0"/>
                              <w:spacing w:after="0" w:line="240" w:lineRule="auto"/>
                              <w:jc w:val="right"/>
                            </w:pPr>
                            <w:r>
                              <w:rPr>
                                <w:rStyle w:val="Other"/>
                              </w:rPr>
                              <w:t>8,891</w:t>
                            </w:r>
                          </w:p>
                        </w:tc>
                      </w:tr>
                      <w:tr w:rsidR="0092094D" w14:paraId="1BB28C94" w14:textId="77777777">
                        <w:trPr>
                          <w:trHeight w:hRule="exact" w:val="259"/>
                        </w:trPr>
                        <w:tc>
                          <w:tcPr>
                            <w:tcW w:w="576" w:type="dxa"/>
                            <w:shd w:val="clear" w:color="auto" w:fill="auto"/>
                          </w:tcPr>
                          <w:p w14:paraId="69C821BB" w14:textId="77777777" w:rsidR="0092094D" w:rsidRDefault="0092094D">
                            <w:pPr>
                              <w:rPr>
                                <w:sz w:val="10"/>
                                <w:szCs w:val="10"/>
                              </w:rPr>
                            </w:pPr>
                          </w:p>
                        </w:tc>
                        <w:tc>
                          <w:tcPr>
                            <w:tcW w:w="1138" w:type="dxa"/>
                            <w:shd w:val="clear" w:color="auto" w:fill="79BFF3"/>
                            <w:vAlign w:val="center"/>
                          </w:tcPr>
                          <w:p w14:paraId="3DC2E311" w14:textId="77777777" w:rsidR="0092094D" w:rsidRDefault="0092094D">
                            <w:pPr>
                              <w:pStyle w:val="Other0"/>
                              <w:spacing w:after="0" w:line="240" w:lineRule="auto"/>
                              <w:jc w:val="right"/>
                            </w:pPr>
                            <w:r>
                              <w:rPr>
                                <w:rStyle w:val="Other"/>
                                <w:color w:val="0C1D3D"/>
                              </w:rPr>
                              <w:t>—</w:t>
                            </w:r>
                          </w:p>
                        </w:tc>
                        <w:tc>
                          <w:tcPr>
                            <w:tcW w:w="1104" w:type="dxa"/>
                            <w:shd w:val="clear" w:color="auto" w:fill="auto"/>
                            <w:vAlign w:val="center"/>
                          </w:tcPr>
                          <w:p w14:paraId="788DDEBC" w14:textId="77777777" w:rsidR="0092094D" w:rsidRDefault="0092094D">
                            <w:pPr>
                              <w:pStyle w:val="Other0"/>
                              <w:spacing w:after="0" w:line="240" w:lineRule="auto"/>
                              <w:jc w:val="right"/>
                            </w:pPr>
                            <w:r>
                              <w:rPr>
                                <w:rStyle w:val="Other"/>
                              </w:rPr>
                              <w:t>—</w:t>
                            </w:r>
                          </w:p>
                        </w:tc>
                        <w:tc>
                          <w:tcPr>
                            <w:tcW w:w="1186" w:type="dxa"/>
                            <w:shd w:val="clear" w:color="auto" w:fill="auto"/>
                            <w:vAlign w:val="bottom"/>
                          </w:tcPr>
                          <w:p w14:paraId="75A6D126" w14:textId="77777777" w:rsidR="0092094D" w:rsidRDefault="0092094D">
                            <w:pPr>
                              <w:pStyle w:val="Other0"/>
                              <w:spacing w:after="0" w:line="240" w:lineRule="auto"/>
                              <w:jc w:val="right"/>
                            </w:pPr>
                            <w:r>
                              <w:rPr>
                                <w:rStyle w:val="Other"/>
                              </w:rPr>
                              <w:t>7,992</w:t>
                            </w:r>
                          </w:p>
                        </w:tc>
                      </w:tr>
                      <w:tr w:rsidR="0092094D" w14:paraId="38372E3E" w14:textId="77777777">
                        <w:trPr>
                          <w:trHeight w:hRule="exact" w:val="259"/>
                        </w:trPr>
                        <w:tc>
                          <w:tcPr>
                            <w:tcW w:w="576" w:type="dxa"/>
                            <w:shd w:val="clear" w:color="auto" w:fill="auto"/>
                            <w:vAlign w:val="bottom"/>
                          </w:tcPr>
                          <w:p w14:paraId="2BC7C14A" w14:textId="77777777" w:rsidR="0092094D" w:rsidRDefault="0092094D">
                            <w:pPr>
                              <w:pStyle w:val="Other0"/>
                              <w:spacing w:after="0" w:line="240" w:lineRule="auto"/>
                              <w:ind w:firstLine="160"/>
                            </w:pPr>
                            <w:r>
                              <w:rPr>
                                <w:rStyle w:val="Other"/>
                              </w:rPr>
                              <w:t>9(в)</w:t>
                            </w:r>
                          </w:p>
                        </w:tc>
                        <w:tc>
                          <w:tcPr>
                            <w:tcW w:w="1138" w:type="dxa"/>
                            <w:shd w:val="clear" w:color="auto" w:fill="79BFF3"/>
                            <w:vAlign w:val="bottom"/>
                          </w:tcPr>
                          <w:p w14:paraId="294EFE37" w14:textId="77777777" w:rsidR="0092094D" w:rsidRDefault="0092094D">
                            <w:pPr>
                              <w:pStyle w:val="Other0"/>
                              <w:spacing w:after="0" w:line="240" w:lineRule="auto"/>
                              <w:ind w:firstLine="340"/>
                            </w:pPr>
                            <w:r>
                              <w:rPr>
                                <w:rStyle w:val="Other"/>
                                <w:color w:val="0C1D3D"/>
                              </w:rPr>
                              <w:t>790,988</w:t>
                            </w:r>
                          </w:p>
                        </w:tc>
                        <w:tc>
                          <w:tcPr>
                            <w:tcW w:w="1104" w:type="dxa"/>
                            <w:shd w:val="clear" w:color="auto" w:fill="auto"/>
                            <w:vAlign w:val="bottom"/>
                          </w:tcPr>
                          <w:p w14:paraId="567B3EA6" w14:textId="77777777" w:rsidR="0092094D" w:rsidRDefault="0092094D">
                            <w:pPr>
                              <w:pStyle w:val="Other0"/>
                              <w:spacing w:after="0" w:line="240" w:lineRule="auto"/>
                              <w:ind w:firstLine="340"/>
                            </w:pPr>
                            <w:r>
                              <w:rPr>
                                <w:rStyle w:val="Other"/>
                              </w:rPr>
                              <w:t>340,564</w:t>
                            </w:r>
                          </w:p>
                        </w:tc>
                        <w:tc>
                          <w:tcPr>
                            <w:tcW w:w="1186" w:type="dxa"/>
                            <w:shd w:val="clear" w:color="auto" w:fill="auto"/>
                            <w:vAlign w:val="bottom"/>
                          </w:tcPr>
                          <w:p w14:paraId="511F48C2" w14:textId="77777777" w:rsidR="0092094D" w:rsidRDefault="0092094D">
                            <w:pPr>
                              <w:pStyle w:val="Other0"/>
                              <w:spacing w:after="0" w:line="240" w:lineRule="auto"/>
                              <w:ind w:firstLine="360"/>
                            </w:pPr>
                            <w:r>
                              <w:rPr>
                                <w:rStyle w:val="Other"/>
                              </w:rPr>
                              <w:t>795,884</w:t>
                            </w:r>
                          </w:p>
                        </w:tc>
                      </w:tr>
                      <w:tr w:rsidR="0092094D" w14:paraId="158F6D71" w14:textId="77777777">
                        <w:trPr>
                          <w:trHeight w:hRule="exact" w:val="264"/>
                        </w:trPr>
                        <w:tc>
                          <w:tcPr>
                            <w:tcW w:w="576" w:type="dxa"/>
                            <w:shd w:val="clear" w:color="auto" w:fill="auto"/>
                            <w:vAlign w:val="bottom"/>
                          </w:tcPr>
                          <w:p w14:paraId="37F5CC5A" w14:textId="77777777" w:rsidR="0092094D" w:rsidRDefault="0092094D">
                            <w:pPr>
                              <w:pStyle w:val="Other0"/>
                              <w:spacing w:after="0" w:line="240" w:lineRule="auto"/>
                              <w:ind w:firstLine="160"/>
                            </w:pPr>
                            <w:r>
                              <w:rPr>
                                <w:rStyle w:val="Other"/>
                              </w:rPr>
                              <w:t>9(6)</w:t>
                            </w:r>
                          </w:p>
                        </w:tc>
                        <w:tc>
                          <w:tcPr>
                            <w:tcW w:w="1138" w:type="dxa"/>
                            <w:shd w:val="clear" w:color="auto" w:fill="79BFF3"/>
                            <w:vAlign w:val="bottom"/>
                          </w:tcPr>
                          <w:p w14:paraId="6BAD6BA3" w14:textId="77777777" w:rsidR="0092094D" w:rsidRDefault="0092094D">
                            <w:pPr>
                              <w:pStyle w:val="Other0"/>
                              <w:spacing w:after="0" w:line="240" w:lineRule="auto"/>
                              <w:jc w:val="right"/>
                            </w:pPr>
                            <w:r>
                              <w:rPr>
                                <w:rStyle w:val="Other"/>
                                <w:color w:val="0C1D3D"/>
                              </w:rPr>
                              <w:t>—</w:t>
                            </w:r>
                          </w:p>
                        </w:tc>
                        <w:tc>
                          <w:tcPr>
                            <w:tcW w:w="1104" w:type="dxa"/>
                            <w:shd w:val="clear" w:color="auto" w:fill="auto"/>
                            <w:vAlign w:val="bottom"/>
                          </w:tcPr>
                          <w:p w14:paraId="77074F56" w14:textId="77777777" w:rsidR="0092094D" w:rsidRDefault="0092094D">
                            <w:pPr>
                              <w:pStyle w:val="Other0"/>
                              <w:spacing w:after="0" w:line="240" w:lineRule="auto"/>
                              <w:jc w:val="right"/>
                            </w:pPr>
                            <w:r>
                              <w:rPr>
                                <w:rStyle w:val="Other"/>
                              </w:rPr>
                              <w:t>39,485</w:t>
                            </w:r>
                          </w:p>
                        </w:tc>
                        <w:tc>
                          <w:tcPr>
                            <w:tcW w:w="1186" w:type="dxa"/>
                            <w:shd w:val="clear" w:color="auto" w:fill="auto"/>
                            <w:vAlign w:val="bottom"/>
                          </w:tcPr>
                          <w:p w14:paraId="6E7B91A6" w14:textId="77777777" w:rsidR="0092094D" w:rsidRDefault="0092094D">
                            <w:pPr>
                              <w:pStyle w:val="Other0"/>
                              <w:spacing w:after="0" w:line="240" w:lineRule="auto"/>
                              <w:jc w:val="right"/>
                            </w:pPr>
                            <w:r>
                              <w:rPr>
                                <w:rStyle w:val="Other"/>
                              </w:rPr>
                              <w:t>49,106</w:t>
                            </w:r>
                          </w:p>
                        </w:tc>
                      </w:tr>
                      <w:tr w:rsidR="0092094D" w14:paraId="6B3549A3" w14:textId="77777777">
                        <w:trPr>
                          <w:trHeight w:hRule="exact" w:val="259"/>
                        </w:trPr>
                        <w:tc>
                          <w:tcPr>
                            <w:tcW w:w="576" w:type="dxa"/>
                            <w:shd w:val="clear" w:color="auto" w:fill="auto"/>
                            <w:vAlign w:val="bottom"/>
                          </w:tcPr>
                          <w:p w14:paraId="3A663D53" w14:textId="77777777" w:rsidR="0092094D" w:rsidRDefault="0092094D">
                            <w:pPr>
                              <w:pStyle w:val="Other0"/>
                              <w:spacing w:after="0" w:line="240" w:lineRule="auto"/>
                              <w:ind w:firstLine="240"/>
                              <w:jc w:val="both"/>
                            </w:pPr>
                            <w:r>
                              <w:rPr>
                                <w:rStyle w:val="Other"/>
                              </w:rPr>
                              <w:t>17</w:t>
                            </w:r>
                          </w:p>
                        </w:tc>
                        <w:tc>
                          <w:tcPr>
                            <w:tcW w:w="1138" w:type="dxa"/>
                            <w:shd w:val="clear" w:color="auto" w:fill="79BFF3"/>
                            <w:vAlign w:val="bottom"/>
                          </w:tcPr>
                          <w:p w14:paraId="7F4B789C" w14:textId="77777777" w:rsidR="0092094D" w:rsidRDefault="0092094D">
                            <w:pPr>
                              <w:pStyle w:val="Other0"/>
                              <w:spacing w:after="0" w:line="240" w:lineRule="auto"/>
                              <w:ind w:firstLine="180"/>
                            </w:pPr>
                            <w:r>
                              <w:rPr>
                                <w:rStyle w:val="Other"/>
                                <w:color w:val="0C1D3D"/>
                              </w:rPr>
                              <w:t>2,117,676</w:t>
                            </w:r>
                          </w:p>
                        </w:tc>
                        <w:tc>
                          <w:tcPr>
                            <w:tcW w:w="1104" w:type="dxa"/>
                            <w:shd w:val="clear" w:color="auto" w:fill="auto"/>
                            <w:vAlign w:val="bottom"/>
                          </w:tcPr>
                          <w:p w14:paraId="0D5EE240" w14:textId="77777777" w:rsidR="0092094D" w:rsidRDefault="0092094D">
                            <w:pPr>
                              <w:pStyle w:val="Other0"/>
                              <w:spacing w:after="0" w:line="240" w:lineRule="auto"/>
                              <w:ind w:firstLine="180"/>
                            </w:pPr>
                            <w:r>
                              <w:rPr>
                                <w:rStyle w:val="Other"/>
                              </w:rPr>
                              <w:t>1,188,553</w:t>
                            </w:r>
                          </w:p>
                        </w:tc>
                        <w:tc>
                          <w:tcPr>
                            <w:tcW w:w="1186" w:type="dxa"/>
                            <w:shd w:val="clear" w:color="auto" w:fill="auto"/>
                            <w:vAlign w:val="bottom"/>
                          </w:tcPr>
                          <w:p w14:paraId="0C1A622F" w14:textId="77777777" w:rsidR="0092094D" w:rsidRDefault="0092094D">
                            <w:pPr>
                              <w:pStyle w:val="Other0"/>
                              <w:spacing w:after="0" w:line="240" w:lineRule="auto"/>
                            </w:pPr>
                            <w:r>
                              <w:rPr>
                                <w:rStyle w:val="Other"/>
                              </w:rPr>
                              <w:t>14,101,822</w:t>
                            </w:r>
                          </w:p>
                        </w:tc>
                      </w:tr>
                      <w:tr w:rsidR="0092094D" w14:paraId="71B4131F" w14:textId="77777777">
                        <w:trPr>
                          <w:trHeight w:hRule="exact" w:val="298"/>
                        </w:trPr>
                        <w:tc>
                          <w:tcPr>
                            <w:tcW w:w="576" w:type="dxa"/>
                            <w:shd w:val="clear" w:color="auto" w:fill="auto"/>
                          </w:tcPr>
                          <w:p w14:paraId="7656E4A1" w14:textId="77777777" w:rsidR="0092094D" w:rsidRDefault="0092094D">
                            <w:pPr>
                              <w:rPr>
                                <w:sz w:val="10"/>
                                <w:szCs w:val="10"/>
                              </w:rPr>
                            </w:pPr>
                          </w:p>
                        </w:tc>
                        <w:tc>
                          <w:tcPr>
                            <w:tcW w:w="1138" w:type="dxa"/>
                            <w:tcBorders>
                              <w:top w:val="single" w:sz="4" w:space="0" w:color="auto"/>
                            </w:tcBorders>
                            <w:shd w:val="clear" w:color="auto" w:fill="79BFF3"/>
                            <w:vAlign w:val="bottom"/>
                          </w:tcPr>
                          <w:p w14:paraId="7E8DDC69" w14:textId="77777777" w:rsidR="0092094D" w:rsidRDefault="0092094D">
                            <w:pPr>
                              <w:pStyle w:val="Other0"/>
                              <w:spacing w:after="0" w:line="240" w:lineRule="auto"/>
                              <w:rPr>
                                <w:sz w:val="17"/>
                                <w:szCs w:val="17"/>
                              </w:rPr>
                            </w:pPr>
                            <w:r>
                              <w:rPr>
                                <w:rStyle w:val="Other"/>
                                <w:b/>
                                <w:bCs/>
                                <w:color w:val="0C1D3D"/>
                                <w:sz w:val="17"/>
                                <w:szCs w:val="17"/>
                              </w:rPr>
                              <w:t>95,367,128</w:t>
                            </w:r>
                          </w:p>
                        </w:tc>
                        <w:tc>
                          <w:tcPr>
                            <w:tcW w:w="1104" w:type="dxa"/>
                            <w:tcBorders>
                              <w:top w:val="single" w:sz="4" w:space="0" w:color="auto"/>
                            </w:tcBorders>
                            <w:shd w:val="clear" w:color="auto" w:fill="auto"/>
                            <w:vAlign w:val="bottom"/>
                          </w:tcPr>
                          <w:p w14:paraId="234DA5F4" w14:textId="77777777" w:rsidR="0092094D" w:rsidRDefault="0092094D">
                            <w:pPr>
                              <w:pStyle w:val="Other0"/>
                              <w:spacing w:after="0" w:line="240" w:lineRule="auto"/>
                              <w:rPr>
                                <w:sz w:val="17"/>
                                <w:szCs w:val="17"/>
                              </w:rPr>
                            </w:pPr>
                            <w:r>
                              <w:rPr>
                                <w:rStyle w:val="Other"/>
                                <w:b/>
                                <w:bCs/>
                                <w:sz w:val="17"/>
                                <w:szCs w:val="17"/>
                              </w:rPr>
                              <w:t>80,179,061</w:t>
                            </w:r>
                          </w:p>
                        </w:tc>
                        <w:tc>
                          <w:tcPr>
                            <w:tcW w:w="1186" w:type="dxa"/>
                            <w:tcBorders>
                              <w:top w:val="single" w:sz="4" w:space="0" w:color="auto"/>
                            </w:tcBorders>
                            <w:shd w:val="clear" w:color="auto" w:fill="auto"/>
                            <w:vAlign w:val="bottom"/>
                          </w:tcPr>
                          <w:p w14:paraId="74E43437" w14:textId="77777777" w:rsidR="0092094D" w:rsidRDefault="0092094D">
                            <w:pPr>
                              <w:pStyle w:val="Other0"/>
                              <w:spacing w:after="0" w:line="240" w:lineRule="auto"/>
                              <w:jc w:val="right"/>
                              <w:rPr>
                                <w:sz w:val="17"/>
                                <w:szCs w:val="17"/>
                              </w:rPr>
                            </w:pPr>
                            <w:r>
                              <w:rPr>
                                <w:rStyle w:val="Other"/>
                                <w:b/>
                                <w:bCs/>
                                <w:sz w:val="17"/>
                                <w:szCs w:val="17"/>
                              </w:rPr>
                              <w:t>100,709,066</w:t>
                            </w:r>
                          </w:p>
                        </w:tc>
                      </w:tr>
                      <w:tr w:rsidR="0092094D" w14:paraId="4D755514" w14:textId="77777777">
                        <w:trPr>
                          <w:trHeight w:hRule="exact" w:val="552"/>
                        </w:trPr>
                        <w:tc>
                          <w:tcPr>
                            <w:tcW w:w="576" w:type="dxa"/>
                            <w:shd w:val="clear" w:color="auto" w:fill="auto"/>
                            <w:vAlign w:val="bottom"/>
                          </w:tcPr>
                          <w:p w14:paraId="244E70E4" w14:textId="77777777" w:rsidR="0092094D" w:rsidRDefault="0092094D">
                            <w:pPr>
                              <w:pStyle w:val="Other0"/>
                              <w:spacing w:after="0" w:line="240" w:lineRule="auto"/>
                              <w:ind w:firstLine="240"/>
                              <w:jc w:val="both"/>
                            </w:pPr>
                            <w:r>
                              <w:rPr>
                                <w:rStyle w:val="Other"/>
                              </w:rPr>
                              <w:t>18</w:t>
                            </w:r>
                          </w:p>
                        </w:tc>
                        <w:tc>
                          <w:tcPr>
                            <w:tcW w:w="1138" w:type="dxa"/>
                            <w:tcBorders>
                              <w:top w:val="single" w:sz="4" w:space="0" w:color="auto"/>
                            </w:tcBorders>
                            <w:shd w:val="clear" w:color="auto" w:fill="79BFF3"/>
                            <w:vAlign w:val="bottom"/>
                          </w:tcPr>
                          <w:p w14:paraId="704DB291" w14:textId="77777777" w:rsidR="0092094D" w:rsidRDefault="0092094D">
                            <w:pPr>
                              <w:pStyle w:val="Other0"/>
                              <w:spacing w:after="0" w:line="240" w:lineRule="auto"/>
                            </w:pPr>
                            <w:r>
                              <w:rPr>
                                <w:rStyle w:val="Other"/>
                                <w:color w:val="0C1D3D"/>
                              </w:rPr>
                              <w:t>20,293,351</w:t>
                            </w:r>
                          </w:p>
                        </w:tc>
                        <w:tc>
                          <w:tcPr>
                            <w:tcW w:w="1104" w:type="dxa"/>
                            <w:tcBorders>
                              <w:top w:val="single" w:sz="4" w:space="0" w:color="auto"/>
                            </w:tcBorders>
                            <w:shd w:val="clear" w:color="auto" w:fill="auto"/>
                            <w:vAlign w:val="bottom"/>
                          </w:tcPr>
                          <w:p w14:paraId="6FC85969" w14:textId="77777777" w:rsidR="0092094D" w:rsidRDefault="0092094D">
                            <w:pPr>
                              <w:pStyle w:val="Other0"/>
                              <w:spacing w:after="0" w:line="240" w:lineRule="auto"/>
                              <w:ind w:firstLine="180"/>
                            </w:pPr>
                            <w:r>
                              <w:rPr>
                                <w:rStyle w:val="Other"/>
                              </w:rPr>
                              <w:t>8,163,585</w:t>
                            </w:r>
                          </w:p>
                        </w:tc>
                        <w:tc>
                          <w:tcPr>
                            <w:tcW w:w="1186" w:type="dxa"/>
                            <w:tcBorders>
                              <w:top w:val="single" w:sz="4" w:space="0" w:color="auto"/>
                            </w:tcBorders>
                            <w:shd w:val="clear" w:color="auto" w:fill="auto"/>
                            <w:vAlign w:val="bottom"/>
                          </w:tcPr>
                          <w:p w14:paraId="741B1158" w14:textId="77777777" w:rsidR="0092094D" w:rsidRDefault="0092094D">
                            <w:pPr>
                              <w:pStyle w:val="Other0"/>
                              <w:spacing w:after="0" w:line="240" w:lineRule="auto"/>
                              <w:jc w:val="right"/>
                            </w:pPr>
                            <w:r>
                              <w:rPr>
                                <w:rStyle w:val="Other"/>
                              </w:rPr>
                              <w:t>8,036,551</w:t>
                            </w:r>
                          </w:p>
                        </w:tc>
                      </w:tr>
                      <w:tr w:rsidR="0092094D" w14:paraId="3ED42436" w14:textId="77777777">
                        <w:trPr>
                          <w:trHeight w:hRule="exact" w:val="264"/>
                        </w:trPr>
                        <w:tc>
                          <w:tcPr>
                            <w:tcW w:w="576" w:type="dxa"/>
                            <w:shd w:val="clear" w:color="auto" w:fill="auto"/>
                            <w:vAlign w:val="center"/>
                          </w:tcPr>
                          <w:p w14:paraId="294DC0B3" w14:textId="77777777" w:rsidR="0092094D" w:rsidRDefault="0092094D">
                            <w:pPr>
                              <w:pStyle w:val="Other0"/>
                              <w:spacing w:after="0" w:line="240" w:lineRule="auto"/>
                              <w:ind w:firstLine="160"/>
                            </w:pPr>
                            <w:r>
                              <w:rPr>
                                <w:rStyle w:val="Other"/>
                              </w:rPr>
                              <w:t>9(5)</w:t>
                            </w:r>
                          </w:p>
                        </w:tc>
                        <w:tc>
                          <w:tcPr>
                            <w:tcW w:w="1138" w:type="dxa"/>
                            <w:shd w:val="clear" w:color="auto" w:fill="79BFF3"/>
                            <w:vAlign w:val="center"/>
                          </w:tcPr>
                          <w:p w14:paraId="26E6641A" w14:textId="77777777" w:rsidR="0092094D" w:rsidRDefault="0092094D">
                            <w:pPr>
                              <w:pStyle w:val="Other0"/>
                              <w:spacing w:after="0" w:line="240" w:lineRule="auto"/>
                              <w:ind w:firstLine="340"/>
                            </w:pPr>
                            <w:r>
                              <w:rPr>
                                <w:rStyle w:val="Other"/>
                                <w:color w:val="0C1D3D"/>
                              </w:rPr>
                              <w:t>120,453</w:t>
                            </w:r>
                          </w:p>
                        </w:tc>
                        <w:tc>
                          <w:tcPr>
                            <w:tcW w:w="1104" w:type="dxa"/>
                            <w:shd w:val="clear" w:color="auto" w:fill="auto"/>
                            <w:vAlign w:val="center"/>
                          </w:tcPr>
                          <w:p w14:paraId="6F9B0173" w14:textId="77777777" w:rsidR="0092094D" w:rsidRDefault="0092094D">
                            <w:pPr>
                              <w:pStyle w:val="Other0"/>
                              <w:spacing w:after="0" w:line="240" w:lineRule="auto"/>
                              <w:jc w:val="right"/>
                            </w:pPr>
                            <w:r>
                              <w:rPr>
                                <w:rStyle w:val="Other"/>
                              </w:rPr>
                              <w:t>—</w:t>
                            </w:r>
                          </w:p>
                        </w:tc>
                        <w:tc>
                          <w:tcPr>
                            <w:tcW w:w="1186" w:type="dxa"/>
                            <w:shd w:val="clear" w:color="auto" w:fill="auto"/>
                            <w:vAlign w:val="center"/>
                          </w:tcPr>
                          <w:p w14:paraId="289387F9" w14:textId="77777777" w:rsidR="0092094D" w:rsidRDefault="0092094D">
                            <w:pPr>
                              <w:pStyle w:val="Other0"/>
                              <w:spacing w:after="0" w:line="240" w:lineRule="auto"/>
                              <w:jc w:val="right"/>
                            </w:pPr>
                            <w:r>
                              <w:rPr>
                                <w:rStyle w:val="Other"/>
                              </w:rPr>
                              <w:t>—</w:t>
                            </w:r>
                          </w:p>
                        </w:tc>
                      </w:tr>
                      <w:tr w:rsidR="0092094D" w14:paraId="57CFEF96" w14:textId="77777777">
                        <w:trPr>
                          <w:trHeight w:hRule="exact" w:val="250"/>
                        </w:trPr>
                        <w:tc>
                          <w:tcPr>
                            <w:tcW w:w="576" w:type="dxa"/>
                            <w:shd w:val="clear" w:color="auto" w:fill="auto"/>
                            <w:vAlign w:val="bottom"/>
                          </w:tcPr>
                          <w:p w14:paraId="6B7E13C4" w14:textId="77777777" w:rsidR="0092094D" w:rsidRDefault="0092094D">
                            <w:pPr>
                              <w:pStyle w:val="Other0"/>
                              <w:spacing w:after="0" w:line="240" w:lineRule="auto"/>
                              <w:ind w:firstLine="240"/>
                              <w:jc w:val="both"/>
                            </w:pPr>
                            <w:r>
                              <w:rPr>
                                <w:rStyle w:val="Other"/>
                              </w:rPr>
                              <w:t>20</w:t>
                            </w:r>
                          </w:p>
                        </w:tc>
                        <w:tc>
                          <w:tcPr>
                            <w:tcW w:w="1138" w:type="dxa"/>
                            <w:shd w:val="clear" w:color="auto" w:fill="79BFF3"/>
                            <w:vAlign w:val="bottom"/>
                          </w:tcPr>
                          <w:p w14:paraId="5EC93279" w14:textId="77777777" w:rsidR="0092094D" w:rsidRDefault="0092094D">
                            <w:pPr>
                              <w:pStyle w:val="Other0"/>
                              <w:spacing w:after="0" w:line="240" w:lineRule="auto"/>
                              <w:ind w:firstLine="340"/>
                            </w:pPr>
                            <w:r>
                              <w:rPr>
                                <w:rStyle w:val="Other"/>
                                <w:color w:val="0C1D3D"/>
                              </w:rPr>
                              <w:t>153,703</w:t>
                            </w:r>
                          </w:p>
                        </w:tc>
                        <w:tc>
                          <w:tcPr>
                            <w:tcW w:w="1104" w:type="dxa"/>
                            <w:shd w:val="clear" w:color="auto" w:fill="auto"/>
                            <w:vAlign w:val="bottom"/>
                          </w:tcPr>
                          <w:p w14:paraId="67A237ED" w14:textId="77777777" w:rsidR="0092094D" w:rsidRDefault="0092094D">
                            <w:pPr>
                              <w:pStyle w:val="Other0"/>
                              <w:spacing w:after="0" w:line="240" w:lineRule="auto"/>
                              <w:ind w:firstLine="340"/>
                            </w:pPr>
                            <w:r>
                              <w:rPr>
                                <w:rStyle w:val="Other"/>
                              </w:rPr>
                              <w:t>602,889</w:t>
                            </w:r>
                          </w:p>
                        </w:tc>
                        <w:tc>
                          <w:tcPr>
                            <w:tcW w:w="1186" w:type="dxa"/>
                            <w:shd w:val="clear" w:color="auto" w:fill="auto"/>
                            <w:vAlign w:val="bottom"/>
                          </w:tcPr>
                          <w:p w14:paraId="5548757C" w14:textId="77777777" w:rsidR="0092094D" w:rsidRDefault="0092094D">
                            <w:pPr>
                              <w:pStyle w:val="Other0"/>
                              <w:spacing w:after="0" w:line="240" w:lineRule="auto"/>
                              <w:ind w:firstLine="360"/>
                              <w:jc w:val="both"/>
                            </w:pPr>
                            <w:r>
                              <w:rPr>
                                <w:rStyle w:val="Other"/>
                              </w:rPr>
                              <w:t>120,388</w:t>
                            </w:r>
                          </w:p>
                        </w:tc>
                      </w:tr>
                      <w:tr w:rsidR="0092094D" w14:paraId="6AB8B287" w14:textId="77777777">
                        <w:trPr>
                          <w:trHeight w:hRule="exact" w:val="278"/>
                        </w:trPr>
                        <w:tc>
                          <w:tcPr>
                            <w:tcW w:w="576" w:type="dxa"/>
                            <w:shd w:val="clear" w:color="auto" w:fill="auto"/>
                          </w:tcPr>
                          <w:p w14:paraId="5F2729A7" w14:textId="77777777" w:rsidR="0092094D" w:rsidRDefault="0092094D">
                            <w:pPr>
                              <w:rPr>
                                <w:sz w:val="10"/>
                                <w:szCs w:val="10"/>
                              </w:rPr>
                            </w:pPr>
                          </w:p>
                        </w:tc>
                        <w:tc>
                          <w:tcPr>
                            <w:tcW w:w="1138" w:type="dxa"/>
                            <w:tcBorders>
                              <w:top w:val="single" w:sz="4" w:space="0" w:color="auto"/>
                            </w:tcBorders>
                            <w:shd w:val="clear" w:color="auto" w:fill="79BFF3"/>
                            <w:vAlign w:val="bottom"/>
                          </w:tcPr>
                          <w:p w14:paraId="7C75D58A" w14:textId="77777777" w:rsidR="0092094D" w:rsidRDefault="0092094D">
                            <w:pPr>
                              <w:pStyle w:val="Other0"/>
                              <w:spacing w:after="0" w:line="240" w:lineRule="auto"/>
                              <w:rPr>
                                <w:sz w:val="17"/>
                                <w:szCs w:val="17"/>
                              </w:rPr>
                            </w:pPr>
                            <w:r>
                              <w:rPr>
                                <w:rStyle w:val="Other"/>
                                <w:b/>
                                <w:bCs/>
                                <w:color w:val="0C1D3D"/>
                                <w:sz w:val="17"/>
                                <w:szCs w:val="17"/>
                              </w:rPr>
                              <w:t>20,567,507</w:t>
                            </w:r>
                          </w:p>
                        </w:tc>
                        <w:tc>
                          <w:tcPr>
                            <w:tcW w:w="1104" w:type="dxa"/>
                            <w:tcBorders>
                              <w:top w:val="single" w:sz="4" w:space="0" w:color="auto"/>
                            </w:tcBorders>
                            <w:shd w:val="clear" w:color="auto" w:fill="auto"/>
                            <w:vAlign w:val="bottom"/>
                          </w:tcPr>
                          <w:p w14:paraId="4F8E0239" w14:textId="77777777" w:rsidR="0092094D" w:rsidRDefault="0092094D">
                            <w:pPr>
                              <w:pStyle w:val="Other0"/>
                              <w:spacing w:after="0" w:line="240" w:lineRule="auto"/>
                              <w:ind w:firstLine="180"/>
                              <w:rPr>
                                <w:sz w:val="17"/>
                                <w:szCs w:val="17"/>
                              </w:rPr>
                            </w:pPr>
                            <w:r>
                              <w:rPr>
                                <w:rStyle w:val="Other"/>
                                <w:b/>
                                <w:bCs/>
                                <w:sz w:val="17"/>
                                <w:szCs w:val="17"/>
                              </w:rPr>
                              <w:t>8,766,474</w:t>
                            </w:r>
                          </w:p>
                        </w:tc>
                        <w:tc>
                          <w:tcPr>
                            <w:tcW w:w="1186" w:type="dxa"/>
                            <w:tcBorders>
                              <w:top w:val="single" w:sz="4" w:space="0" w:color="auto"/>
                            </w:tcBorders>
                            <w:shd w:val="clear" w:color="auto" w:fill="auto"/>
                            <w:vAlign w:val="bottom"/>
                          </w:tcPr>
                          <w:p w14:paraId="15F81E8D" w14:textId="77777777" w:rsidR="0092094D" w:rsidRDefault="0092094D">
                            <w:pPr>
                              <w:pStyle w:val="Other0"/>
                              <w:spacing w:after="0" w:line="240" w:lineRule="auto"/>
                              <w:ind w:firstLine="220"/>
                              <w:rPr>
                                <w:sz w:val="17"/>
                                <w:szCs w:val="17"/>
                              </w:rPr>
                            </w:pPr>
                            <w:r>
                              <w:rPr>
                                <w:rStyle w:val="Other"/>
                                <w:b/>
                                <w:bCs/>
                                <w:sz w:val="17"/>
                                <w:szCs w:val="17"/>
                              </w:rPr>
                              <w:t>8,156,939</w:t>
                            </w:r>
                          </w:p>
                        </w:tc>
                      </w:tr>
                      <w:tr w:rsidR="0092094D" w14:paraId="589BC3EB" w14:textId="77777777">
                        <w:trPr>
                          <w:trHeight w:hRule="exact" w:val="538"/>
                        </w:trPr>
                        <w:tc>
                          <w:tcPr>
                            <w:tcW w:w="576" w:type="dxa"/>
                            <w:shd w:val="clear" w:color="auto" w:fill="auto"/>
                            <w:vAlign w:val="bottom"/>
                          </w:tcPr>
                          <w:p w14:paraId="4AA5E4CC" w14:textId="77777777" w:rsidR="0092094D" w:rsidRDefault="0092094D">
                            <w:pPr>
                              <w:pStyle w:val="Other0"/>
                              <w:spacing w:after="0" w:line="240" w:lineRule="auto"/>
                            </w:pPr>
                            <w:r>
                              <w:rPr>
                                <w:rStyle w:val="Other"/>
                                <w:lang w:val="en-US" w:eastAsia="en-US" w:bidi="en-US"/>
                              </w:rPr>
                              <w:t>21(a)</w:t>
                            </w:r>
                          </w:p>
                        </w:tc>
                        <w:tc>
                          <w:tcPr>
                            <w:tcW w:w="1138" w:type="dxa"/>
                            <w:tcBorders>
                              <w:top w:val="single" w:sz="4" w:space="0" w:color="auto"/>
                            </w:tcBorders>
                            <w:shd w:val="clear" w:color="auto" w:fill="79BFF3"/>
                            <w:vAlign w:val="bottom"/>
                          </w:tcPr>
                          <w:p w14:paraId="59473455" w14:textId="77777777" w:rsidR="0092094D" w:rsidRDefault="0092094D">
                            <w:pPr>
                              <w:pStyle w:val="Other0"/>
                              <w:spacing w:after="0" w:line="240" w:lineRule="auto"/>
                              <w:ind w:firstLine="180"/>
                            </w:pPr>
                            <w:r>
                              <w:rPr>
                                <w:rStyle w:val="Other"/>
                                <w:color w:val="0C1D3D"/>
                              </w:rPr>
                              <w:t>1,809,998</w:t>
                            </w:r>
                          </w:p>
                        </w:tc>
                        <w:tc>
                          <w:tcPr>
                            <w:tcW w:w="1104" w:type="dxa"/>
                            <w:tcBorders>
                              <w:top w:val="single" w:sz="4" w:space="0" w:color="auto"/>
                            </w:tcBorders>
                            <w:shd w:val="clear" w:color="auto" w:fill="auto"/>
                            <w:vAlign w:val="bottom"/>
                          </w:tcPr>
                          <w:p w14:paraId="1BAF92FF" w14:textId="77777777" w:rsidR="0092094D" w:rsidRDefault="0092094D">
                            <w:pPr>
                              <w:pStyle w:val="Other0"/>
                              <w:spacing w:after="0" w:line="240" w:lineRule="auto"/>
                              <w:ind w:firstLine="180"/>
                            </w:pPr>
                            <w:r>
                              <w:rPr>
                                <w:rStyle w:val="Other"/>
                              </w:rPr>
                              <w:t>1,809,998</w:t>
                            </w:r>
                          </w:p>
                        </w:tc>
                        <w:tc>
                          <w:tcPr>
                            <w:tcW w:w="1186" w:type="dxa"/>
                            <w:tcBorders>
                              <w:top w:val="single" w:sz="4" w:space="0" w:color="auto"/>
                            </w:tcBorders>
                            <w:shd w:val="clear" w:color="auto" w:fill="auto"/>
                            <w:vAlign w:val="bottom"/>
                          </w:tcPr>
                          <w:p w14:paraId="39A70C9D" w14:textId="77777777" w:rsidR="0092094D" w:rsidRDefault="0092094D">
                            <w:pPr>
                              <w:pStyle w:val="Other0"/>
                              <w:spacing w:after="0" w:line="240" w:lineRule="auto"/>
                              <w:jc w:val="right"/>
                            </w:pPr>
                            <w:r>
                              <w:rPr>
                                <w:rStyle w:val="Other"/>
                              </w:rPr>
                              <w:t>1,809,998</w:t>
                            </w:r>
                          </w:p>
                        </w:tc>
                      </w:tr>
                      <w:tr w:rsidR="0092094D" w14:paraId="1A0AE196" w14:textId="77777777">
                        <w:trPr>
                          <w:trHeight w:hRule="exact" w:val="278"/>
                        </w:trPr>
                        <w:tc>
                          <w:tcPr>
                            <w:tcW w:w="576" w:type="dxa"/>
                            <w:shd w:val="clear" w:color="auto" w:fill="auto"/>
                            <w:vAlign w:val="bottom"/>
                          </w:tcPr>
                          <w:p w14:paraId="6AB7E2E3" w14:textId="77777777" w:rsidR="0092094D" w:rsidRDefault="0092094D">
                            <w:pPr>
                              <w:pStyle w:val="Other0"/>
                              <w:spacing w:after="0" w:line="240" w:lineRule="auto"/>
                            </w:pPr>
                            <w:r>
                              <w:rPr>
                                <w:rStyle w:val="Other"/>
                                <w:lang w:val="en-US" w:eastAsia="en-US" w:bidi="en-US"/>
                              </w:rPr>
                              <w:t>21(a)</w:t>
                            </w:r>
                          </w:p>
                        </w:tc>
                        <w:tc>
                          <w:tcPr>
                            <w:tcW w:w="1138" w:type="dxa"/>
                            <w:shd w:val="clear" w:color="auto" w:fill="79BFF3"/>
                            <w:vAlign w:val="bottom"/>
                          </w:tcPr>
                          <w:p w14:paraId="2B881A79" w14:textId="77777777" w:rsidR="0092094D" w:rsidRDefault="0092094D">
                            <w:pPr>
                              <w:pStyle w:val="Other0"/>
                              <w:spacing w:after="0" w:line="240" w:lineRule="auto"/>
                              <w:ind w:firstLine="340"/>
                            </w:pPr>
                            <w:r>
                              <w:rPr>
                                <w:rStyle w:val="Other"/>
                                <w:color w:val="0C1D3D"/>
                              </w:rPr>
                              <w:t>(38,962)</w:t>
                            </w:r>
                          </w:p>
                        </w:tc>
                        <w:tc>
                          <w:tcPr>
                            <w:tcW w:w="1104" w:type="dxa"/>
                            <w:shd w:val="clear" w:color="auto" w:fill="auto"/>
                            <w:vAlign w:val="bottom"/>
                          </w:tcPr>
                          <w:p w14:paraId="1F6C5F0A" w14:textId="77777777" w:rsidR="0092094D" w:rsidRDefault="0092094D">
                            <w:pPr>
                              <w:pStyle w:val="Other0"/>
                              <w:spacing w:after="0" w:line="240" w:lineRule="auto"/>
                              <w:jc w:val="right"/>
                            </w:pPr>
                            <w:r>
                              <w:rPr>
                                <w:rStyle w:val="Other"/>
                              </w:rPr>
                              <w:t>(38,962)</w:t>
                            </w:r>
                          </w:p>
                        </w:tc>
                        <w:tc>
                          <w:tcPr>
                            <w:tcW w:w="1186" w:type="dxa"/>
                            <w:shd w:val="clear" w:color="auto" w:fill="auto"/>
                            <w:vAlign w:val="bottom"/>
                          </w:tcPr>
                          <w:p w14:paraId="1B86B643" w14:textId="77777777" w:rsidR="0092094D" w:rsidRDefault="0092094D">
                            <w:pPr>
                              <w:pStyle w:val="Other0"/>
                              <w:spacing w:after="0" w:line="240" w:lineRule="auto"/>
                              <w:jc w:val="right"/>
                            </w:pPr>
                            <w:r>
                              <w:rPr>
                                <w:rStyle w:val="Other"/>
                              </w:rPr>
                              <w:t>(38,962)</w:t>
                            </w:r>
                          </w:p>
                        </w:tc>
                      </w:tr>
                      <w:tr w:rsidR="0092094D" w14:paraId="32A7114A" w14:textId="77777777">
                        <w:trPr>
                          <w:trHeight w:hRule="exact" w:val="360"/>
                        </w:trPr>
                        <w:tc>
                          <w:tcPr>
                            <w:tcW w:w="576" w:type="dxa"/>
                            <w:shd w:val="clear" w:color="auto" w:fill="auto"/>
                          </w:tcPr>
                          <w:p w14:paraId="2E7D08A4" w14:textId="77777777" w:rsidR="0092094D" w:rsidRDefault="0092094D">
                            <w:pPr>
                              <w:pStyle w:val="Other0"/>
                              <w:spacing w:after="0" w:line="240" w:lineRule="auto"/>
                            </w:pPr>
                            <w:r>
                              <w:rPr>
                                <w:rStyle w:val="Other"/>
                              </w:rPr>
                              <w:t>21(6)</w:t>
                            </w:r>
                          </w:p>
                        </w:tc>
                        <w:tc>
                          <w:tcPr>
                            <w:tcW w:w="1138" w:type="dxa"/>
                            <w:shd w:val="clear" w:color="auto" w:fill="79BFF3"/>
                          </w:tcPr>
                          <w:p w14:paraId="0DC14A8E" w14:textId="77777777" w:rsidR="0092094D" w:rsidRDefault="0092094D">
                            <w:pPr>
                              <w:pStyle w:val="Other0"/>
                              <w:spacing w:after="0" w:line="240" w:lineRule="auto"/>
                              <w:ind w:firstLine="340"/>
                            </w:pPr>
                            <w:r>
                              <w:rPr>
                                <w:rStyle w:val="Other"/>
                                <w:color w:val="0C1D3D"/>
                              </w:rPr>
                              <w:t>494,045</w:t>
                            </w:r>
                          </w:p>
                        </w:tc>
                        <w:tc>
                          <w:tcPr>
                            <w:tcW w:w="1104" w:type="dxa"/>
                            <w:shd w:val="clear" w:color="auto" w:fill="auto"/>
                          </w:tcPr>
                          <w:p w14:paraId="4B55EE4B" w14:textId="77777777" w:rsidR="0092094D" w:rsidRDefault="0092094D">
                            <w:pPr>
                              <w:pStyle w:val="Other0"/>
                              <w:spacing w:after="0" w:line="240" w:lineRule="auto"/>
                              <w:ind w:firstLine="340"/>
                            </w:pPr>
                            <w:r>
                              <w:rPr>
                                <w:rStyle w:val="Other"/>
                              </w:rPr>
                              <w:t>456,264</w:t>
                            </w:r>
                          </w:p>
                        </w:tc>
                        <w:tc>
                          <w:tcPr>
                            <w:tcW w:w="1186" w:type="dxa"/>
                            <w:shd w:val="clear" w:color="auto" w:fill="auto"/>
                          </w:tcPr>
                          <w:p w14:paraId="3AA3A2BD" w14:textId="77777777" w:rsidR="0092094D" w:rsidRDefault="0092094D">
                            <w:pPr>
                              <w:pStyle w:val="Other0"/>
                              <w:spacing w:after="0" w:line="240" w:lineRule="auto"/>
                              <w:ind w:firstLine="360"/>
                              <w:jc w:val="both"/>
                            </w:pPr>
                            <w:r>
                              <w:rPr>
                                <w:rStyle w:val="Other"/>
                              </w:rPr>
                              <w:t>262,125</w:t>
                            </w:r>
                          </w:p>
                        </w:tc>
                      </w:tr>
                      <w:tr w:rsidR="0092094D" w14:paraId="0F489C09" w14:textId="77777777">
                        <w:trPr>
                          <w:trHeight w:hRule="exact" w:val="384"/>
                        </w:trPr>
                        <w:tc>
                          <w:tcPr>
                            <w:tcW w:w="576" w:type="dxa"/>
                            <w:shd w:val="clear" w:color="auto" w:fill="auto"/>
                            <w:vAlign w:val="bottom"/>
                          </w:tcPr>
                          <w:p w14:paraId="4E4F1B8C" w14:textId="77777777" w:rsidR="0092094D" w:rsidRDefault="0092094D">
                            <w:pPr>
                              <w:pStyle w:val="Other0"/>
                              <w:spacing w:after="0" w:line="240" w:lineRule="auto"/>
                            </w:pPr>
                            <w:r>
                              <w:rPr>
                                <w:rStyle w:val="Other"/>
                              </w:rPr>
                              <w:t>21(в)</w:t>
                            </w:r>
                          </w:p>
                        </w:tc>
                        <w:tc>
                          <w:tcPr>
                            <w:tcW w:w="1138" w:type="dxa"/>
                            <w:shd w:val="clear" w:color="auto" w:fill="79BFF3"/>
                            <w:vAlign w:val="bottom"/>
                          </w:tcPr>
                          <w:p w14:paraId="4BE0B7A1" w14:textId="77777777" w:rsidR="0092094D" w:rsidRDefault="0092094D">
                            <w:pPr>
                              <w:pStyle w:val="Other0"/>
                              <w:spacing w:after="0" w:line="240" w:lineRule="auto"/>
                            </w:pPr>
                            <w:r>
                              <w:rPr>
                                <w:rStyle w:val="Other"/>
                                <w:color w:val="0C1D3D"/>
                              </w:rPr>
                              <w:t>(3,208,802)</w:t>
                            </w:r>
                          </w:p>
                        </w:tc>
                        <w:tc>
                          <w:tcPr>
                            <w:tcW w:w="1104" w:type="dxa"/>
                            <w:shd w:val="clear" w:color="auto" w:fill="auto"/>
                            <w:vAlign w:val="bottom"/>
                          </w:tcPr>
                          <w:p w14:paraId="06F1794D" w14:textId="77777777" w:rsidR="0092094D" w:rsidRDefault="0092094D">
                            <w:pPr>
                              <w:pStyle w:val="Other0"/>
                              <w:spacing w:after="0" w:line="240" w:lineRule="auto"/>
                              <w:jc w:val="right"/>
                            </w:pPr>
                            <w:r>
                              <w:rPr>
                                <w:rStyle w:val="Other"/>
                              </w:rPr>
                              <w:t>(4,918,613)</w:t>
                            </w:r>
                          </w:p>
                        </w:tc>
                        <w:tc>
                          <w:tcPr>
                            <w:tcW w:w="1186" w:type="dxa"/>
                            <w:shd w:val="clear" w:color="auto" w:fill="auto"/>
                            <w:vAlign w:val="bottom"/>
                          </w:tcPr>
                          <w:p w14:paraId="78C74254" w14:textId="77777777" w:rsidR="0092094D" w:rsidRDefault="0092094D">
                            <w:pPr>
                              <w:pStyle w:val="Other0"/>
                              <w:spacing w:after="0" w:line="240" w:lineRule="auto"/>
                              <w:ind w:firstLine="360"/>
                            </w:pPr>
                            <w:r>
                              <w:rPr>
                                <w:rStyle w:val="Other"/>
                              </w:rPr>
                              <w:t>790,451</w:t>
                            </w:r>
                          </w:p>
                        </w:tc>
                      </w:tr>
                      <w:tr w:rsidR="0092094D" w14:paraId="010108BF" w14:textId="77777777">
                        <w:trPr>
                          <w:trHeight w:hRule="exact" w:val="245"/>
                        </w:trPr>
                        <w:tc>
                          <w:tcPr>
                            <w:tcW w:w="576" w:type="dxa"/>
                            <w:shd w:val="clear" w:color="auto" w:fill="auto"/>
                          </w:tcPr>
                          <w:p w14:paraId="6F96C122" w14:textId="77777777" w:rsidR="0092094D" w:rsidRDefault="0092094D">
                            <w:pPr>
                              <w:rPr>
                                <w:sz w:val="10"/>
                                <w:szCs w:val="10"/>
                              </w:rPr>
                            </w:pPr>
                          </w:p>
                        </w:tc>
                        <w:tc>
                          <w:tcPr>
                            <w:tcW w:w="1138" w:type="dxa"/>
                            <w:shd w:val="clear" w:color="auto" w:fill="79BFF3"/>
                            <w:vAlign w:val="bottom"/>
                          </w:tcPr>
                          <w:p w14:paraId="057C3A94" w14:textId="77777777" w:rsidR="0092094D" w:rsidRDefault="0092094D">
                            <w:pPr>
                              <w:pStyle w:val="Other0"/>
                              <w:spacing w:after="0" w:line="240" w:lineRule="auto"/>
                            </w:pPr>
                            <w:r>
                              <w:rPr>
                                <w:rStyle w:val="Other"/>
                                <w:color w:val="0C1D3D"/>
                              </w:rPr>
                              <w:t>75,743,342</w:t>
                            </w:r>
                          </w:p>
                        </w:tc>
                        <w:tc>
                          <w:tcPr>
                            <w:tcW w:w="1104" w:type="dxa"/>
                            <w:shd w:val="clear" w:color="auto" w:fill="auto"/>
                            <w:vAlign w:val="bottom"/>
                          </w:tcPr>
                          <w:p w14:paraId="09DFF1BF" w14:textId="77777777" w:rsidR="0092094D" w:rsidRDefault="0092094D">
                            <w:pPr>
                              <w:pStyle w:val="Other0"/>
                              <w:spacing w:after="0" w:line="240" w:lineRule="auto"/>
                            </w:pPr>
                            <w:r>
                              <w:rPr>
                                <w:rStyle w:val="Other"/>
                              </w:rPr>
                              <w:t>74,103,900</w:t>
                            </w:r>
                          </w:p>
                        </w:tc>
                        <w:tc>
                          <w:tcPr>
                            <w:tcW w:w="1186" w:type="dxa"/>
                            <w:shd w:val="clear" w:color="auto" w:fill="auto"/>
                            <w:vAlign w:val="bottom"/>
                          </w:tcPr>
                          <w:p w14:paraId="6F49E5C7" w14:textId="77777777" w:rsidR="0092094D" w:rsidRDefault="0092094D">
                            <w:pPr>
                              <w:pStyle w:val="Other0"/>
                              <w:spacing w:after="0" w:line="240" w:lineRule="auto"/>
                            </w:pPr>
                            <w:r>
                              <w:rPr>
                                <w:rStyle w:val="Other"/>
                              </w:rPr>
                              <w:t>89,728,515</w:t>
                            </w:r>
                          </w:p>
                        </w:tc>
                      </w:tr>
                      <w:tr w:rsidR="0092094D" w14:paraId="1AFF1695" w14:textId="77777777">
                        <w:trPr>
                          <w:trHeight w:hRule="exact" w:val="278"/>
                        </w:trPr>
                        <w:tc>
                          <w:tcPr>
                            <w:tcW w:w="576" w:type="dxa"/>
                            <w:shd w:val="clear" w:color="auto" w:fill="auto"/>
                          </w:tcPr>
                          <w:p w14:paraId="1FB927D5" w14:textId="77777777" w:rsidR="0092094D" w:rsidRDefault="0092094D">
                            <w:pPr>
                              <w:rPr>
                                <w:sz w:val="10"/>
                                <w:szCs w:val="10"/>
                              </w:rPr>
                            </w:pPr>
                          </w:p>
                        </w:tc>
                        <w:tc>
                          <w:tcPr>
                            <w:tcW w:w="1138" w:type="dxa"/>
                            <w:tcBorders>
                              <w:top w:val="single" w:sz="4" w:space="0" w:color="auto"/>
                            </w:tcBorders>
                            <w:shd w:val="clear" w:color="auto" w:fill="79BFF3"/>
                            <w:vAlign w:val="bottom"/>
                          </w:tcPr>
                          <w:p w14:paraId="1D39E2CF" w14:textId="77777777" w:rsidR="0092094D" w:rsidRDefault="0092094D">
                            <w:pPr>
                              <w:pStyle w:val="Other0"/>
                              <w:spacing w:after="0" w:line="240" w:lineRule="auto"/>
                              <w:rPr>
                                <w:sz w:val="17"/>
                                <w:szCs w:val="17"/>
                              </w:rPr>
                            </w:pPr>
                            <w:r>
                              <w:rPr>
                                <w:rStyle w:val="Other"/>
                                <w:b/>
                                <w:bCs/>
                                <w:color w:val="0C1D3D"/>
                                <w:sz w:val="17"/>
                                <w:szCs w:val="17"/>
                              </w:rPr>
                              <w:t>74,799,621</w:t>
                            </w:r>
                          </w:p>
                        </w:tc>
                        <w:tc>
                          <w:tcPr>
                            <w:tcW w:w="1104" w:type="dxa"/>
                            <w:tcBorders>
                              <w:top w:val="single" w:sz="4" w:space="0" w:color="auto"/>
                            </w:tcBorders>
                            <w:shd w:val="clear" w:color="auto" w:fill="auto"/>
                            <w:vAlign w:val="bottom"/>
                          </w:tcPr>
                          <w:p w14:paraId="50BEE8AA" w14:textId="77777777" w:rsidR="0092094D" w:rsidRDefault="0092094D">
                            <w:pPr>
                              <w:pStyle w:val="Other0"/>
                              <w:spacing w:after="0" w:line="240" w:lineRule="auto"/>
                              <w:rPr>
                                <w:sz w:val="17"/>
                                <w:szCs w:val="17"/>
                              </w:rPr>
                            </w:pPr>
                            <w:r>
                              <w:rPr>
                                <w:rStyle w:val="Other"/>
                                <w:b/>
                                <w:bCs/>
                                <w:sz w:val="17"/>
                                <w:szCs w:val="17"/>
                              </w:rPr>
                              <w:t>71,412,587</w:t>
                            </w:r>
                          </w:p>
                        </w:tc>
                        <w:tc>
                          <w:tcPr>
                            <w:tcW w:w="1186" w:type="dxa"/>
                            <w:tcBorders>
                              <w:top w:val="single" w:sz="4" w:space="0" w:color="auto"/>
                            </w:tcBorders>
                            <w:shd w:val="clear" w:color="auto" w:fill="auto"/>
                            <w:vAlign w:val="bottom"/>
                          </w:tcPr>
                          <w:p w14:paraId="46F0B290" w14:textId="77777777" w:rsidR="0092094D" w:rsidRDefault="0092094D">
                            <w:pPr>
                              <w:pStyle w:val="Other0"/>
                              <w:spacing w:after="0" w:line="240" w:lineRule="auto"/>
                              <w:rPr>
                                <w:sz w:val="17"/>
                                <w:szCs w:val="17"/>
                              </w:rPr>
                            </w:pPr>
                            <w:r>
                              <w:rPr>
                                <w:rStyle w:val="Other"/>
                                <w:b/>
                                <w:bCs/>
                                <w:sz w:val="17"/>
                                <w:szCs w:val="17"/>
                              </w:rPr>
                              <w:t>92,552,127</w:t>
                            </w:r>
                          </w:p>
                        </w:tc>
                      </w:tr>
                      <w:tr w:rsidR="0092094D" w14:paraId="12607814" w14:textId="77777777">
                        <w:trPr>
                          <w:trHeight w:hRule="exact" w:val="322"/>
                        </w:trPr>
                        <w:tc>
                          <w:tcPr>
                            <w:tcW w:w="576" w:type="dxa"/>
                            <w:shd w:val="clear" w:color="auto" w:fill="auto"/>
                          </w:tcPr>
                          <w:p w14:paraId="4712048E" w14:textId="77777777" w:rsidR="0092094D" w:rsidRDefault="0092094D">
                            <w:pPr>
                              <w:rPr>
                                <w:sz w:val="10"/>
                                <w:szCs w:val="10"/>
                              </w:rPr>
                            </w:pPr>
                          </w:p>
                        </w:tc>
                        <w:tc>
                          <w:tcPr>
                            <w:tcW w:w="1138" w:type="dxa"/>
                            <w:tcBorders>
                              <w:top w:val="single" w:sz="4" w:space="0" w:color="auto"/>
                              <w:bottom w:val="single" w:sz="4" w:space="0" w:color="auto"/>
                            </w:tcBorders>
                            <w:shd w:val="clear" w:color="auto" w:fill="79BFF3"/>
                          </w:tcPr>
                          <w:p w14:paraId="19459ECB" w14:textId="77777777" w:rsidR="0092094D" w:rsidRDefault="0092094D">
                            <w:pPr>
                              <w:pStyle w:val="Other0"/>
                              <w:spacing w:after="0" w:line="240" w:lineRule="auto"/>
                              <w:rPr>
                                <w:sz w:val="17"/>
                                <w:szCs w:val="17"/>
                              </w:rPr>
                            </w:pPr>
                            <w:r>
                              <w:rPr>
                                <w:rStyle w:val="Other"/>
                                <w:b/>
                                <w:bCs/>
                                <w:color w:val="0C1D3D"/>
                                <w:sz w:val="17"/>
                                <w:szCs w:val="17"/>
                              </w:rPr>
                              <w:t>95,367,128</w:t>
                            </w:r>
                          </w:p>
                        </w:tc>
                        <w:tc>
                          <w:tcPr>
                            <w:tcW w:w="1104" w:type="dxa"/>
                            <w:tcBorders>
                              <w:top w:val="single" w:sz="4" w:space="0" w:color="auto"/>
                              <w:bottom w:val="single" w:sz="4" w:space="0" w:color="auto"/>
                            </w:tcBorders>
                            <w:shd w:val="clear" w:color="auto" w:fill="auto"/>
                          </w:tcPr>
                          <w:p w14:paraId="1EE9981B" w14:textId="77777777" w:rsidR="0092094D" w:rsidRDefault="0092094D">
                            <w:pPr>
                              <w:pStyle w:val="Other0"/>
                              <w:spacing w:after="0" w:line="240" w:lineRule="auto"/>
                              <w:rPr>
                                <w:sz w:val="17"/>
                                <w:szCs w:val="17"/>
                              </w:rPr>
                            </w:pPr>
                            <w:r>
                              <w:rPr>
                                <w:rStyle w:val="Other"/>
                                <w:b/>
                                <w:bCs/>
                                <w:sz w:val="17"/>
                                <w:szCs w:val="17"/>
                              </w:rPr>
                              <w:t>80,179,061</w:t>
                            </w:r>
                          </w:p>
                        </w:tc>
                        <w:tc>
                          <w:tcPr>
                            <w:tcW w:w="1186" w:type="dxa"/>
                            <w:tcBorders>
                              <w:top w:val="single" w:sz="4" w:space="0" w:color="auto"/>
                              <w:bottom w:val="single" w:sz="4" w:space="0" w:color="auto"/>
                            </w:tcBorders>
                            <w:shd w:val="clear" w:color="auto" w:fill="auto"/>
                          </w:tcPr>
                          <w:p w14:paraId="027D0CCB" w14:textId="77777777" w:rsidR="0092094D" w:rsidRDefault="0092094D">
                            <w:pPr>
                              <w:pStyle w:val="Other0"/>
                              <w:spacing w:after="0" w:line="240" w:lineRule="auto"/>
                              <w:rPr>
                                <w:sz w:val="17"/>
                                <w:szCs w:val="17"/>
                              </w:rPr>
                            </w:pPr>
                            <w:r>
                              <w:rPr>
                                <w:rStyle w:val="Other"/>
                                <w:b/>
                                <w:bCs/>
                                <w:sz w:val="17"/>
                                <w:szCs w:val="17"/>
                              </w:rPr>
                              <w:t>100,709,066</w:t>
                            </w:r>
                          </w:p>
                        </w:tc>
                      </w:tr>
                    </w:tbl>
                    <w:p w14:paraId="19EB50D1" w14:textId="77777777" w:rsidR="0092094D" w:rsidRDefault="0092094D">
                      <w:pPr>
                        <w:spacing w:line="1" w:lineRule="exact"/>
                      </w:pPr>
                    </w:p>
                  </w:txbxContent>
                </v:textbox>
                <w10:wrap type="square" side="left" anchorx="page"/>
              </v:shape>
            </w:pict>
          </mc:Fallback>
        </mc:AlternateContent>
      </w:r>
    </w:p>
    <w:p w14:paraId="6A2BD3B2" w14:textId="77777777" w:rsidR="00347C46" w:rsidRPr="007D6E75" w:rsidRDefault="002C0A46">
      <w:pPr>
        <w:pStyle w:val="a4"/>
        <w:spacing w:after="80" w:line="240" w:lineRule="auto"/>
        <w:ind w:firstLine="780"/>
        <w:rPr>
          <w:color w:val="auto"/>
          <w:sz w:val="15"/>
          <w:szCs w:val="15"/>
        </w:rPr>
      </w:pPr>
      <w:r w:rsidRPr="007D6E75">
        <w:rPr>
          <w:rStyle w:val="a3"/>
          <w:color w:val="auto"/>
          <w:sz w:val="15"/>
          <w:szCs w:val="15"/>
          <w:lang w:val="kk-KZ"/>
        </w:rPr>
        <w:t>мың</w:t>
      </w:r>
      <w:r w:rsidRPr="007D6E75">
        <w:rPr>
          <w:rStyle w:val="a3"/>
          <w:color w:val="auto"/>
          <w:sz w:val="15"/>
          <w:szCs w:val="15"/>
        </w:rPr>
        <w:t>. те</w:t>
      </w:r>
      <w:r w:rsidRPr="007D6E75">
        <w:rPr>
          <w:rStyle w:val="a3"/>
          <w:color w:val="auto"/>
          <w:sz w:val="15"/>
          <w:szCs w:val="15"/>
          <w:lang w:val="kk-KZ"/>
        </w:rPr>
        <w:t>ң</w:t>
      </w:r>
      <w:proofErr w:type="spellStart"/>
      <w:r w:rsidR="00D73C77" w:rsidRPr="007D6E75">
        <w:rPr>
          <w:rStyle w:val="a3"/>
          <w:color w:val="auto"/>
          <w:sz w:val="15"/>
          <w:szCs w:val="15"/>
        </w:rPr>
        <w:t>ге</w:t>
      </w:r>
      <w:proofErr w:type="spellEnd"/>
    </w:p>
    <w:p w14:paraId="2E653AB1" w14:textId="77777777" w:rsidR="00347C46" w:rsidRPr="007D6E75" w:rsidRDefault="00D73C77">
      <w:pPr>
        <w:pStyle w:val="Heading60"/>
        <w:keepNext/>
        <w:keepLines/>
        <w:spacing w:after="0"/>
        <w:ind w:firstLine="780"/>
        <w:rPr>
          <w:color w:val="auto"/>
          <w:lang w:val="kk-KZ"/>
        </w:rPr>
      </w:pPr>
      <w:bookmarkStart w:id="2" w:name="bookmark8"/>
      <w:r w:rsidRPr="007D6E75">
        <w:rPr>
          <w:rStyle w:val="Heading6"/>
          <w:b/>
          <w:bCs/>
          <w:color w:val="auto"/>
        </w:rPr>
        <w:t>АКТИВ</w:t>
      </w:r>
      <w:bookmarkEnd w:id="2"/>
      <w:r w:rsidR="002C0A46" w:rsidRPr="007D6E75">
        <w:rPr>
          <w:rStyle w:val="Heading6"/>
          <w:b/>
          <w:bCs/>
          <w:color w:val="auto"/>
          <w:lang w:val="kk-KZ"/>
        </w:rPr>
        <w:t>ТЕР</w:t>
      </w:r>
    </w:p>
    <w:p w14:paraId="7C8968C5" w14:textId="77777777" w:rsidR="00347C46" w:rsidRPr="007D6E75" w:rsidRDefault="002C0A46">
      <w:pPr>
        <w:pStyle w:val="a4"/>
        <w:spacing w:after="0" w:line="300" w:lineRule="auto"/>
        <w:ind w:firstLine="780"/>
        <w:rPr>
          <w:color w:val="auto"/>
          <w:lang w:val="kk-KZ"/>
        </w:rPr>
      </w:pPr>
      <w:r w:rsidRPr="007D6E75">
        <w:rPr>
          <w:rStyle w:val="a3"/>
          <w:color w:val="auto"/>
          <w:lang w:val="kk-KZ"/>
        </w:rPr>
        <w:t>Ақша қаражаттары</w:t>
      </w:r>
    </w:p>
    <w:p w14:paraId="3E8550EB" w14:textId="77777777" w:rsidR="00347C46" w:rsidRPr="007D6E75" w:rsidRDefault="002C0A46">
      <w:pPr>
        <w:pStyle w:val="a4"/>
        <w:spacing w:after="0" w:line="300" w:lineRule="auto"/>
        <w:ind w:firstLine="780"/>
        <w:rPr>
          <w:color w:val="auto"/>
          <w:lang w:val="kk-KZ"/>
        </w:rPr>
      </w:pPr>
      <w:r w:rsidRPr="007D6E75">
        <w:rPr>
          <w:rStyle w:val="a3"/>
          <w:color w:val="auto"/>
        </w:rPr>
        <w:t>Банк</w:t>
      </w:r>
      <w:r w:rsidRPr="007D6E75">
        <w:rPr>
          <w:rStyle w:val="a3"/>
          <w:color w:val="auto"/>
          <w:lang w:val="kk-KZ"/>
        </w:rPr>
        <w:t>тік</w:t>
      </w:r>
      <w:r w:rsidRPr="007D6E75">
        <w:rPr>
          <w:rStyle w:val="a3"/>
          <w:color w:val="auto"/>
        </w:rPr>
        <w:t xml:space="preserve"> депозит</w:t>
      </w:r>
      <w:r w:rsidRPr="007D6E75">
        <w:rPr>
          <w:rStyle w:val="a3"/>
          <w:color w:val="auto"/>
          <w:lang w:val="kk-KZ"/>
        </w:rPr>
        <w:t>тер</w:t>
      </w:r>
    </w:p>
    <w:p w14:paraId="1B7E0AE2"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Кері</w:t>
      </w:r>
      <w:r w:rsidR="00D73C77" w:rsidRPr="007D6E75">
        <w:rPr>
          <w:rStyle w:val="a3"/>
          <w:color w:val="auto"/>
          <w:lang w:val="kk-KZ"/>
        </w:rPr>
        <w:t xml:space="preserve"> репо</w:t>
      </w:r>
      <w:r w:rsidRPr="007D6E75">
        <w:rPr>
          <w:rStyle w:val="a3"/>
          <w:color w:val="auto"/>
          <w:lang w:val="kk-KZ"/>
        </w:rPr>
        <w:t xml:space="preserve"> келісімдері бойынша берілген несиелер</w:t>
      </w:r>
    </w:p>
    <w:p w14:paraId="4D744CD4" w14:textId="77777777" w:rsidR="00347C46" w:rsidRPr="007D6E75" w:rsidRDefault="005D577D">
      <w:pPr>
        <w:pStyle w:val="a4"/>
        <w:spacing w:after="80" w:line="276" w:lineRule="auto"/>
        <w:ind w:left="840" w:hanging="40"/>
        <w:rPr>
          <w:color w:val="auto"/>
          <w:lang w:val="kk-KZ"/>
        </w:rPr>
      </w:pPr>
      <w:r w:rsidRPr="007D6E75">
        <w:rPr>
          <w:rStyle w:val="a3"/>
          <w:color w:val="auto"/>
          <w:lang w:val="kk-KZ"/>
        </w:rPr>
        <w:t>Кірістер</w:t>
      </w:r>
      <w:r w:rsidR="00742434" w:rsidRPr="007D6E75">
        <w:rPr>
          <w:rStyle w:val="a3"/>
          <w:color w:val="auto"/>
          <w:lang w:val="kk-KZ"/>
        </w:rPr>
        <w:t xml:space="preserve"> мен шығыстар арқылы әділ құн бойынша бағаланатын қаржылық активтер</w:t>
      </w:r>
    </w:p>
    <w:p w14:paraId="01B43ADC" w14:textId="77777777" w:rsidR="00347C46" w:rsidRPr="007D6E75" w:rsidRDefault="00742434">
      <w:pPr>
        <w:pStyle w:val="a4"/>
        <w:spacing w:after="0" w:line="283" w:lineRule="auto"/>
        <w:ind w:left="840" w:hanging="40"/>
        <w:rPr>
          <w:color w:val="auto"/>
          <w:lang w:val="kk-KZ"/>
        </w:rPr>
      </w:pPr>
      <w:r w:rsidRPr="007D6E75">
        <w:rPr>
          <w:rStyle w:val="a3"/>
          <w:color w:val="auto"/>
          <w:lang w:val="kk-KZ"/>
        </w:rPr>
        <w:t xml:space="preserve">Басқа жиынтық </w:t>
      </w:r>
      <w:r w:rsidR="005D577D" w:rsidRPr="007D6E75">
        <w:rPr>
          <w:rStyle w:val="a3"/>
          <w:color w:val="auto"/>
          <w:lang w:val="kk-KZ"/>
        </w:rPr>
        <w:t>кірістер</w:t>
      </w:r>
      <w:r w:rsidRPr="007D6E75">
        <w:rPr>
          <w:rStyle w:val="a3"/>
          <w:color w:val="auto"/>
          <w:lang w:val="kk-KZ"/>
        </w:rPr>
        <w:t xml:space="preserve"> арқылы әділ құн бойынша бағаланатын қаржылық активтер</w:t>
      </w:r>
    </w:p>
    <w:p w14:paraId="7A42B53A"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Өтемпұл құны бойынша есепке алынатын қаржылық активтер</w:t>
      </w:r>
    </w:p>
    <w:p w14:paraId="6C2F71D3"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Қайта сақтандыру келісімшарттары бойынша активтер</w:t>
      </w:r>
    </w:p>
    <w:p w14:paraId="732E90E1" w14:textId="77777777" w:rsidR="00347C46" w:rsidRPr="007D6E75" w:rsidRDefault="00742434">
      <w:pPr>
        <w:pStyle w:val="a4"/>
        <w:spacing w:after="0" w:line="300" w:lineRule="auto"/>
        <w:ind w:firstLine="780"/>
        <w:rPr>
          <w:color w:val="auto"/>
          <w:lang w:val="kk-KZ"/>
        </w:rPr>
      </w:pPr>
      <w:r w:rsidRPr="007D6E75">
        <w:rPr>
          <w:rStyle w:val="a3"/>
          <w:color w:val="auto"/>
          <w:lang w:val="kk-KZ"/>
        </w:rPr>
        <w:t>Негізгі құралдар</w:t>
      </w:r>
    </w:p>
    <w:p w14:paraId="5C78F0DC"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Материалдық емес активтер</w:t>
      </w:r>
    </w:p>
    <w:p w14:paraId="26BD2222"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Пайдалану құқығы нысанындағы активтер</w:t>
      </w:r>
    </w:p>
    <w:p w14:paraId="40D32FA5"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Табыс салығы бойынша алғы төлем</w:t>
      </w:r>
    </w:p>
    <w:p w14:paraId="00D796C0"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 xml:space="preserve">Кейінге қалдырылған салық </w:t>
      </w:r>
      <w:r w:rsidR="00D73C77" w:rsidRPr="007D6E75">
        <w:rPr>
          <w:rStyle w:val="a3"/>
          <w:color w:val="auto"/>
          <w:lang w:val="kk-KZ"/>
        </w:rPr>
        <w:t>актив</w:t>
      </w:r>
      <w:r w:rsidRPr="007D6E75">
        <w:rPr>
          <w:rStyle w:val="a3"/>
          <w:color w:val="auto"/>
          <w:lang w:val="kk-KZ"/>
        </w:rPr>
        <w:t>і</w:t>
      </w:r>
    </w:p>
    <w:p w14:paraId="69BEF400" w14:textId="77777777" w:rsidR="00347C46" w:rsidRPr="007D6E75" w:rsidRDefault="00742434">
      <w:pPr>
        <w:pStyle w:val="a4"/>
        <w:spacing w:after="0" w:line="300" w:lineRule="auto"/>
        <w:ind w:firstLine="780"/>
        <w:rPr>
          <w:color w:val="auto"/>
          <w:lang w:val="kk-KZ"/>
        </w:rPr>
      </w:pPr>
      <w:r w:rsidRPr="007D6E75">
        <w:rPr>
          <w:rStyle w:val="a3"/>
          <w:color w:val="auto"/>
          <w:lang w:val="kk-KZ"/>
        </w:rPr>
        <w:t xml:space="preserve">Басқа </w:t>
      </w:r>
      <w:r w:rsidR="00D73C77" w:rsidRPr="007D6E75">
        <w:rPr>
          <w:rStyle w:val="a3"/>
          <w:color w:val="auto"/>
          <w:lang w:val="kk-KZ"/>
        </w:rPr>
        <w:t>актив</w:t>
      </w:r>
      <w:r w:rsidRPr="007D6E75">
        <w:rPr>
          <w:rStyle w:val="a3"/>
          <w:color w:val="auto"/>
          <w:lang w:val="kk-KZ"/>
        </w:rPr>
        <w:t>тер</w:t>
      </w:r>
    </w:p>
    <w:p w14:paraId="5DA3A34E" w14:textId="77777777" w:rsidR="00347C46" w:rsidRPr="007D6E75" w:rsidRDefault="00742434">
      <w:pPr>
        <w:pStyle w:val="Heading60"/>
        <w:keepNext/>
        <w:keepLines/>
        <w:spacing w:after="80"/>
        <w:ind w:firstLine="780"/>
        <w:rPr>
          <w:color w:val="auto"/>
          <w:lang w:val="kk-KZ"/>
        </w:rPr>
      </w:pPr>
      <w:bookmarkStart w:id="3" w:name="bookmark10"/>
      <w:r w:rsidRPr="007D6E75">
        <w:rPr>
          <w:rStyle w:val="Heading6"/>
          <w:b/>
          <w:bCs/>
          <w:color w:val="auto"/>
          <w:lang w:val="kk-KZ"/>
        </w:rPr>
        <w:t>БАРЛЫҚ</w:t>
      </w:r>
      <w:r w:rsidR="00D73C77" w:rsidRPr="007D6E75">
        <w:rPr>
          <w:rStyle w:val="Heading6"/>
          <w:b/>
          <w:bCs/>
          <w:color w:val="auto"/>
          <w:lang w:val="kk-KZ"/>
        </w:rPr>
        <w:t xml:space="preserve"> АКТИВ</w:t>
      </w:r>
      <w:bookmarkEnd w:id="3"/>
      <w:r w:rsidRPr="007D6E75">
        <w:rPr>
          <w:rStyle w:val="Heading6"/>
          <w:b/>
          <w:bCs/>
          <w:color w:val="auto"/>
          <w:lang w:val="kk-KZ"/>
        </w:rPr>
        <w:t>ТЕР</w:t>
      </w:r>
    </w:p>
    <w:p w14:paraId="69BCBD94" w14:textId="77777777" w:rsidR="00347C46" w:rsidRPr="007D6E75" w:rsidRDefault="00742434">
      <w:pPr>
        <w:pStyle w:val="Heading60"/>
        <w:keepNext/>
        <w:keepLines/>
        <w:spacing w:after="0"/>
        <w:ind w:firstLine="780"/>
        <w:rPr>
          <w:color w:val="auto"/>
          <w:lang w:val="kk-KZ"/>
        </w:rPr>
      </w:pPr>
      <w:r w:rsidRPr="007D6E75">
        <w:rPr>
          <w:rStyle w:val="Heading6"/>
          <w:b/>
          <w:bCs/>
          <w:color w:val="auto"/>
          <w:lang w:val="kk-KZ"/>
        </w:rPr>
        <w:t>МІНДЕТТЕМЕЛЕР</w:t>
      </w:r>
    </w:p>
    <w:p w14:paraId="08C1B33B" w14:textId="77777777" w:rsidR="00347C46" w:rsidRPr="007D6E75" w:rsidRDefault="00742434">
      <w:pPr>
        <w:pStyle w:val="a4"/>
        <w:spacing w:after="0" w:line="300" w:lineRule="auto"/>
        <w:ind w:firstLine="780"/>
        <w:rPr>
          <w:color w:val="auto"/>
          <w:lang w:val="kk-KZ"/>
        </w:rPr>
      </w:pPr>
      <w:r w:rsidRPr="007D6E75">
        <w:rPr>
          <w:rStyle w:val="a3"/>
          <w:color w:val="auto"/>
          <w:lang w:val="kk-KZ"/>
        </w:rPr>
        <w:t>Сақтандыру келісімшарттары бойынша міндеттемелер</w:t>
      </w:r>
    </w:p>
    <w:p w14:paraId="0A059775"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Кейінге қалдырылған салық міндеттемелері</w:t>
      </w:r>
    </w:p>
    <w:p w14:paraId="13901FC0" w14:textId="77777777" w:rsidR="00347C46" w:rsidRPr="007D6E75" w:rsidRDefault="00742434">
      <w:pPr>
        <w:pStyle w:val="a4"/>
        <w:spacing w:after="300" w:line="300" w:lineRule="auto"/>
        <w:ind w:firstLine="780"/>
        <w:jc w:val="both"/>
        <w:rPr>
          <w:color w:val="auto"/>
          <w:lang w:val="kk-KZ"/>
        </w:rPr>
      </w:pPr>
      <w:r w:rsidRPr="007D6E75">
        <w:rPr>
          <w:rStyle w:val="a3"/>
          <w:color w:val="auto"/>
          <w:lang w:val="kk-KZ"/>
        </w:rPr>
        <w:t>Басқа міндеттемелер</w:t>
      </w:r>
    </w:p>
    <w:p w14:paraId="1B1EBDBA" w14:textId="77777777" w:rsidR="00347C46" w:rsidRPr="007D6E75" w:rsidRDefault="00D73C77">
      <w:pPr>
        <w:pStyle w:val="Heading60"/>
        <w:keepNext/>
        <w:keepLines/>
        <w:spacing w:after="0"/>
        <w:ind w:firstLine="780"/>
        <w:jc w:val="both"/>
        <w:rPr>
          <w:color w:val="auto"/>
        </w:rPr>
      </w:pPr>
      <w:bookmarkStart w:id="4" w:name="bookmark13"/>
      <w:r w:rsidRPr="007D6E75">
        <w:rPr>
          <w:rStyle w:val="Heading6"/>
          <w:b/>
          <w:bCs/>
          <w:color w:val="auto"/>
        </w:rPr>
        <w:t xml:space="preserve">КАПИТАЛ </w:t>
      </w:r>
      <w:r w:rsidR="00742434" w:rsidRPr="007D6E75">
        <w:rPr>
          <w:rStyle w:val="Heading6"/>
          <w:b/>
          <w:bCs/>
          <w:color w:val="auto"/>
          <w:lang w:val="kk-KZ"/>
        </w:rPr>
        <w:t>МЕН ҚОРЛАР</w:t>
      </w:r>
      <w:bookmarkEnd w:id="4"/>
    </w:p>
    <w:p w14:paraId="05614C29" w14:textId="77777777" w:rsidR="00347C46" w:rsidRPr="007D6E75" w:rsidRDefault="00D73C77">
      <w:pPr>
        <w:pStyle w:val="a4"/>
        <w:spacing w:after="0" w:line="300" w:lineRule="auto"/>
        <w:ind w:firstLine="780"/>
        <w:jc w:val="both"/>
        <w:rPr>
          <w:color w:val="auto"/>
        </w:rPr>
      </w:pPr>
      <w:r w:rsidRPr="007D6E75">
        <w:rPr>
          <w:rStyle w:val="a3"/>
          <w:color w:val="auto"/>
        </w:rPr>
        <w:t>Акционер</w:t>
      </w:r>
      <w:r w:rsidR="00742434" w:rsidRPr="007D6E75">
        <w:rPr>
          <w:rStyle w:val="a3"/>
          <w:color w:val="auto"/>
          <w:lang w:val="kk-KZ"/>
        </w:rPr>
        <w:t>лік</w:t>
      </w:r>
      <w:r w:rsidRPr="007D6E75">
        <w:rPr>
          <w:rStyle w:val="a3"/>
          <w:color w:val="auto"/>
        </w:rPr>
        <w:t xml:space="preserve"> капитал</w:t>
      </w:r>
    </w:p>
    <w:p w14:paraId="00B36E3B" w14:textId="77777777" w:rsidR="00347C46" w:rsidRPr="007D6E75" w:rsidRDefault="00742434">
      <w:pPr>
        <w:pStyle w:val="a4"/>
        <w:spacing w:after="0" w:line="300" w:lineRule="auto"/>
        <w:ind w:firstLine="780"/>
        <w:jc w:val="both"/>
        <w:rPr>
          <w:color w:val="auto"/>
          <w:lang w:val="kk-KZ"/>
        </w:rPr>
      </w:pPr>
      <w:r w:rsidRPr="007D6E75">
        <w:rPr>
          <w:rStyle w:val="a3"/>
          <w:color w:val="auto"/>
          <w:lang w:val="kk-KZ"/>
        </w:rPr>
        <w:t>Меншікті сатып алынған акциялар</w:t>
      </w:r>
    </w:p>
    <w:p w14:paraId="7E987CC9" w14:textId="77777777" w:rsidR="00347C46" w:rsidRPr="007D6E75" w:rsidRDefault="00742434">
      <w:pPr>
        <w:pStyle w:val="a4"/>
        <w:spacing w:after="0" w:line="300" w:lineRule="auto"/>
        <w:ind w:left="780" w:firstLine="20"/>
        <w:rPr>
          <w:color w:val="auto"/>
          <w:lang w:val="kk-KZ"/>
        </w:rPr>
      </w:pPr>
      <w:r w:rsidRPr="007D6E75">
        <w:rPr>
          <w:rStyle w:val="a3"/>
          <w:color w:val="auto"/>
          <w:lang w:val="kk-KZ"/>
        </w:rPr>
        <w:t>Негізгі құралдарды қайта бағалауға бөлінген қор</w:t>
      </w:r>
    </w:p>
    <w:p w14:paraId="3AF8236E" w14:textId="77777777" w:rsidR="00347C46" w:rsidRPr="007D6E75" w:rsidRDefault="00742434">
      <w:pPr>
        <w:pStyle w:val="a4"/>
        <w:spacing w:after="300" w:line="317" w:lineRule="auto"/>
        <w:ind w:left="780" w:firstLine="20"/>
        <w:rPr>
          <w:color w:val="auto"/>
          <w:lang w:val="kk-KZ"/>
        </w:rPr>
      </w:pPr>
      <w:r w:rsidRPr="007D6E75">
        <w:rPr>
          <w:rStyle w:val="a3"/>
          <w:color w:val="auto"/>
          <w:lang w:val="kk-KZ"/>
        </w:rPr>
        <w:t>Басқа жиынтық табыс арқылы әділ құн бойынша бағаланатын қаржылық активтерді қайта бағалауға бөлінген қор Бөлінбеген табыс</w:t>
      </w:r>
    </w:p>
    <w:p w14:paraId="5C741471" w14:textId="77777777" w:rsidR="00347C46" w:rsidRPr="007D6E75" w:rsidRDefault="00742434">
      <w:pPr>
        <w:pStyle w:val="a4"/>
        <w:spacing w:after="0" w:line="276" w:lineRule="auto"/>
        <w:ind w:firstLine="780"/>
        <w:jc w:val="both"/>
        <w:rPr>
          <w:color w:val="auto"/>
          <w:sz w:val="17"/>
          <w:szCs w:val="17"/>
          <w:lang w:val="kk-KZ"/>
        </w:rPr>
        <w:sectPr w:rsidR="00347C46" w:rsidRPr="007D6E75" w:rsidSect="002C0A46">
          <w:headerReference w:type="even" r:id="rId27"/>
          <w:headerReference w:type="default" r:id="rId28"/>
          <w:footerReference w:type="even" r:id="rId29"/>
          <w:footerReference w:type="default" r:id="rId30"/>
          <w:pgSz w:w="11900" w:h="16840"/>
          <w:pgMar w:top="2127" w:right="651" w:bottom="1874" w:left="181" w:header="0" w:footer="3" w:gutter="0"/>
          <w:cols w:space="720"/>
          <w:noEndnote/>
          <w:docGrid w:linePitch="360"/>
        </w:sectPr>
      </w:pPr>
      <w:r w:rsidRPr="007D6E75">
        <w:rPr>
          <w:rStyle w:val="a3"/>
          <w:b/>
          <w:bCs/>
          <w:color w:val="auto"/>
          <w:sz w:val="17"/>
          <w:szCs w:val="17"/>
          <w:lang w:val="kk-KZ"/>
        </w:rPr>
        <w:t>БАРЛЫҚ</w:t>
      </w:r>
      <w:r w:rsidR="00D73C77" w:rsidRPr="007D6E75">
        <w:rPr>
          <w:rStyle w:val="a3"/>
          <w:b/>
          <w:bCs/>
          <w:color w:val="auto"/>
          <w:sz w:val="17"/>
          <w:szCs w:val="17"/>
        </w:rPr>
        <w:t xml:space="preserve"> КАПИТАЛ </w:t>
      </w:r>
      <w:r w:rsidRPr="007D6E75">
        <w:rPr>
          <w:rStyle w:val="a3"/>
          <w:b/>
          <w:bCs/>
          <w:color w:val="auto"/>
          <w:sz w:val="17"/>
          <w:szCs w:val="17"/>
          <w:lang w:val="kk-KZ"/>
        </w:rPr>
        <w:t>МЕН</w:t>
      </w:r>
      <w:r w:rsidR="00D73C77" w:rsidRPr="007D6E75">
        <w:rPr>
          <w:rStyle w:val="a3"/>
          <w:b/>
          <w:bCs/>
          <w:color w:val="auto"/>
          <w:sz w:val="17"/>
          <w:szCs w:val="17"/>
        </w:rPr>
        <w:t xml:space="preserve"> </w:t>
      </w:r>
      <w:r w:rsidRPr="007D6E75">
        <w:rPr>
          <w:rStyle w:val="a3"/>
          <w:b/>
          <w:bCs/>
          <w:color w:val="auto"/>
          <w:sz w:val="17"/>
          <w:szCs w:val="17"/>
          <w:lang w:val="kk-KZ"/>
        </w:rPr>
        <w:t>МІНДЕТТЕМЕЛЕР</w:t>
      </w:r>
    </w:p>
    <w:p w14:paraId="6C4118F3" w14:textId="77777777" w:rsidR="002C0A46" w:rsidRPr="007D6E75" w:rsidRDefault="00D73C77" w:rsidP="002C0A46">
      <w:pPr>
        <w:pStyle w:val="Heading50"/>
        <w:keepNext/>
        <w:keepLines/>
        <w:spacing w:after="0"/>
        <w:jc w:val="right"/>
        <w:rPr>
          <w:color w:val="auto"/>
          <w:sz w:val="18"/>
          <w:szCs w:val="18"/>
          <w:lang w:val="kk-KZ"/>
        </w:rPr>
      </w:pPr>
      <w:r w:rsidRPr="007D6E75">
        <w:rPr>
          <w:noProof/>
          <w:color w:val="auto"/>
          <w:lang w:bidi="ar-SA"/>
        </w:rPr>
        <w:lastRenderedPageBreak/>
        <mc:AlternateContent>
          <mc:Choice Requires="wps">
            <w:drawing>
              <wp:anchor distT="0" distB="0" distL="114300" distR="114300" simplePos="0" relativeHeight="125829383" behindDoc="0" locked="0" layoutInCell="1" allowOverlap="1" wp14:anchorId="1B79AF91" wp14:editId="26510F64">
                <wp:simplePos x="0" y="0"/>
                <wp:positionH relativeFrom="page">
                  <wp:posOffset>970280</wp:posOffset>
                </wp:positionH>
                <wp:positionV relativeFrom="paragraph">
                  <wp:posOffset>25400</wp:posOffset>
                </wp:positionV>
                <wp:extent cx="716280" cy="250190"/>
                <wp:effectExtent l="0" t="0" r="0" b="0"/>
                <wp:wrapSquare wrapText="right"/>
                <wp:docPr id="67" name="Shape 67"/>
                <wp:cNvGraphicFramePr/>
                <a:graphic xmlns:a="http://schemas.openxmlformats.org/drawingml/2006/main">
                  <a:graphicData uri="http://schemas.microsoft.com/office/word/2010/wordprocessingShape">
                    <wps:wsp>
                      <wps:cNvSpPr txBox="1"/>
                      <wps:spPr>
                        <a:xfrm>
                          <a:off x="0" y="0"/>
                          <a:ext cx="716280" cy="250190"/>
                        </a:xfrm>
                        <a:prstGeom prst="rect">
                          <a:avLst/>
                        </a:prstGeom>
                        <a:noFill/>
                      </wps:spPr>
                      <wps:txbx>
                        <w:txbxContent>
                          <w:p w14:paraId="473C7B7E" w14:textId="77777777" w:rsidR="0092094D" w:rsidRDefault="0092094D">
                            <w:pPr>
                              <w:pStyle w:val="Bodytext40"/>
                              <w:spacing w:after="0"/>
                              <w:jc w:val="left"/>
                              <w:rPr>
                                <w:sz w:val="26"/>
                                <w:szCs w:val="26"/>
                              </w:rPr>
                            </w:pPr>
                            <w:r>
                              <w:rPr>
                                <w:rStyle w:val="Bodytext4"/>
                                <w:b/>
                                <w:bCs/>
                                <w:color w:val="1248A7"/>
                                <w:sz w:val="26"/>
                                <w:szCs w:val="26"/>
                                <w:lang w:val="en-US" w:eastAsia="en-US" w:bidi="en-US"/>
                              </w:rPr>
                              <w:t>MOORE</w:t>
                            </w:r>
                          </w:p>
                        </w:txbxContent>
                      </wps:txbx>
                      <wps:bodyPr wrap="none" lIns="0" tIns="0" rIns="0" bIns="0"/>
                    </wps:wsp>
                  </a:graphicData>
                </a:graphic>
              </wp:anchor>
            </w:drawing>
          </mc:Choice>
          <mc:Fallback>
            <w:pict>
              <v:shape id="Shape 67" o:spid="_x0000_s1028" type="#_x0000_t202" style="position:absolute;left:0;text-align:left;margin-left:76.4pt;margin-top:2pt;width:56.4pt;height:19.7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PBiwEAABADAAAOAAAAZHJzL2Uyb0RvYy54bWysUl1LwzAUfRf8DyHvrl3BbZZ1AxkTQVSY&#10;/oA0TdZAkxuSuHb/3ptsnaJv4kt6v3ruuefe5XrQHTkI5xWYik4nOSXCcGiU2Vf0/W17s6DEB2Ya&#10;1oERFT0KT9er66tlb0tRQAtdIxxBEOPL3la0DcGWWeZ5KzTzE7DCYFKC0yyg6/ZZ41iP6LrLijyf&#10;ZT24xjrgwnuMbk5Jukr4UgoeXqT0IpCuosgtpNelt45vtlqycu+YbRU/02B/YKGZMtj0ArVhgZEP&#10;p35BacUdeJBhwkFnIKXiIs2A00zzH9PsWmZFmgXF8fYik/8/WP58eHVENRWdzSkxTOOOUluCPorT&#10;W19izc5iVRjuYcAlj3GPwTjzIJ2OX5yGYB5lPl6kFUMgHIPz6axYYIZjqrjNp3dJ+uzrZ+t8eBCg&#10;STQq6nBzSVB2ePIBiWDpWBJ7GdiqrovxyPDEJFphqIc0TjGyrKE5Ivked1xRg0dISfdoUMJ4DqPh&#10;RqM+GyMyyp56n08k7vW7n/p/HfLqEwAA//8DAFBLAwQUAAYACAAAACEAh+6BpNwAAAAIAQAADwAA&#10;AGRycy9kb3ducmV2LnhtbEyPwU7DMBBE70j8g7VI3Kid0EZViFMhBEcqtXDh5sTbJG28jmKnDX/P&#10;cmqPT7OafVNsZteLM46h86QhWSgQSLW3HTUavr8+ntYgQjRkTe8JNfxigE15f1eY3PoL7fC8j43g&#10;Egq50dDGOORShrpFZ8LCD0icHfzoTGQcG2lHc+Fy18tUqUw60xF/aM2Aby3Wp/3kNBw+t6fj+7RT&#10;x0at8ScZca6SrdaPD/PrC4iIc7wew78+q0PJTpWfyAbRM69SVo8aljyJ8zRbZSAq5uclyLKQtwPK&#10;PwAAAP//AwBQSwECLQAUAAYACAAAACEAtoM4kv4AAADhAQAAEwAAAAAAAAAAAAAAAAAAAAAAW0Nv&#10;bnRlbnRfVHlwZXNdLnhtbFBLAQItABQABgAIAAAAIQA4/SH/1gAAAJQBAAALAAAAAAAAAAAAAAAA&#10;AC8BAABfcmVscy8ucmVsc1BLAQItABQABgAIAAAAIQCGKTPBiwEAABADAAAOAAAAAAAAAAAAAAAA&#10;AC4CAABkcnMvZTJvRG9jLnhtbFBLAQItABQABgAIAAAAIQCH7oGk3AAAAAgBAAAPAAAAAAAAAAAA&#10;AAAAAOUDAABkcnMvZG93bnJldi54bWxQSwUGAAAAAAQABADzAAAA7gQAAAAA&#10;" filled="f" stroked="f">
                <v:textbox inset="0,0,0,0">
                  <w:txbxContent>
                    <w:p w:rsidR="0092094D" w:rsidRDefault="0092094D">
                      <w:pPr>
                        <w:pStyle w:val="Bodytext40"/>
                        <w:spacing w:after="0"/>
                        <w:jc w:val="left"/>
                        <w:rPr>
                          <w:sz w:val="26"/>
                          <w:szCs w:val="26"/>
                        </w:rPr>
                      </w:pPr>
                      <w:r>
                        <w:rPr>
                          <w:rStyle w:val="Bodytext4"/>
                          <w:b/>
                          <w:bCs/>
                          <w:color w:val="1248A7"/>
                          <w:sz w:val="26"/>
                          <w:szCs w:val="26"/>
                          <w:lang w:val="en-US" w:eastAsia="en-US" w:bidi="en-US"/>
                        </w:rPr>
                        <w:t>MOORE</w:t>
                      </w:r>
                    </w:p>
                  </w:txbxContent>
                </v:textbox>
                <w10:wrap type="square" side="right" anchorx="page"/>
              </v:shape>
            </w:pict>
          </mc:Fallback>
        </mc:AlternateContent>
      </w:r>
      <w:bookmarkStart w:id="5" w:name="bookmark15"/>
      <w:r w:rsidRPr="007D6E75">
        <w:rPr>
          <w:rStyle w:val="Heading5"/>
          <w:b/>
          <w:bCs/>
          <w:color w:val="auto"/>
        </w:rPr>
        <w:t xml:space="preserve"> </w:t>
      </w:r>
      <w:bookmarkEnd w:id="5"/>
      <w:r w:rsidR="002C0A46" w:rsidRPr="007D6E75">
        <w:rPr>
          <w:color w:val="auto"/>
          <w:sz w:val="18"/>
          <w:szCs w:val="18"/>
          <w:lang w:val="kk-KZ"/>
        </w:rPr>
        <w:t>«Виктория» Сақтандыру компаниясы» АҚ</w:t>
      </w:r>
    </w:p>
    <w:p w14:paraId="186723AE" w14:textId="77777777" w:rsidR="002C0A46" w:rsidRPr="007D6E75" w:rsidRDefault="002C0A46" w:rsidP="002C0A46">
      <w:pPr>
        <w:spacing w:line="219" w:lineRule="exact"/>
        <w:ind w:left="4395"/>
        <w:jc w:val="right"/>
        <w:rPr>
          <w:b/>
          <w:color w:val="auto"/>
          <w:sz w:val="18"/>
          <w:szCs w:val="18"/>
          <w:lang w:val="kk-KZ"/>
        </w:rPr>
      </w:pPr>
      <w:r w:rsidRPr="007D6E75">
        <w:rPr>
          <w:b/>
          <w:color w:val="auto"/>
          <w:sz w:val="18"/>
          <w:szCs w:val="18"/>
          <w:lang w:val="kk-KZ"/>
        </w:rPr>
        <w:t>2023 жылдың 31 желтоқсанында аяқталған жылғы</w:t>
      </w:r>
    </w:p>
    <w:p w14:paraId="47D0985C" w14:textId="77777777" w:rsidR="002C0A46" w:rsidRPr="007D6E75" w:rsidRDefault="005D577D" w:rsidP="002C0A46">
      <w:pPr>
        <w:pStyle w:val="a4"/>
        <w:spacing w:after="360" w:line="259" w:lineRule="auto"/>
        <w:ind w:left="4560"/>
        <w:jc w:val="right"/>
        <w:rPr>
          <w:color w:val="auto"/>
          <w:sz w:val="17"/>
          <w:szCs w:val="17"/>
          <w:lang w:val="kk-KZ"/>
        </w:rPr>
      </w:pPr>
      <w:r w:rsidRPr="007D6E75">
        <w:rPr>
          <w:b/>
          <w:color w:val="auto"/>
          <w:sz w:val="18"/>
          <w:szCs w:val="18"/>
          <w:lang w:val="kk-KZ"/>
        </w:rPr>
        <w:t>Кірістер</w:t>
      </w:r>
      <w:r w:rsidR="002C0A46" w:rsidRPr="007D6E75">
        <w:rPr>
          <w:b/>
          <w:color w:val="auto"/>
          <w:sz w:val="18"/>
          <w:szCs w:val="18"/>
          <w:lang w:val="kk-KZ"/>
        </w:rPr>
        <w:t xml:space="preserve"> мен шығыстар және басқа жиынтық табыс туралы есеп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7608"/>
        <w:gridCol w:w="614"/>
        <w:gridCol w:w="1138"/>
        <w:gridCol w:w="1171"/>
      </w:tblGrid>
      <w:tr w:rsidR="00347C46" w:rsidRPr="007D6E75" w14:paraId="6595E023" w14:textId="77777777">
        <w:trPr>
          <w:trHeight w:hRule="exact" w:val="403"/>
          <w:jc w:val="center"/>
        </w:trPr>
        <w:tc>
          <w:tcPr>
            <w:tcW w:w="8126" w:type="dxa"/>
            <w:gridSpan w:val="2"/>
            <w:vMerge w:val="restart"/>
            <w:shd w:val="clear" w:color="auto" w:fill="auto"/>
            <w:vAlign w:val="bottom"/>
          </w:tcPr>
          <w:p w14:paraId="2871EC92" w14:textId="77777777" w:rsidR="00347C46" w:rsidRPr="007D6E75" w:rsidRDefault="002C0A46">
            <w:pPr>
              <w:pStyle w:val="Other0"/>
              <w:spacing w:after="80" w:line="240" w:lineRule="auto"/>
              <w:ind w:firstLine="760"/>
              <w:rPr>
                <w:color w:val="auto"/>
                <w:lang w:val="kk-KZ"/>
              </w:rPr>
            </w:pPr>
            <w:r w:rsidRPr="007D6E75">
              <w:rPr>
                <w:rStyle w:val="Other"/>
                <w:color w:val="auto"/>
                <w:lang w:val="kk-KZ"/>
              </w:rPr>
              <w:t>мың. тең</w:t>
            </w:r>
            <w:r w:rsidR="00D73C77" w:rsidRPr="007D6E75">
              <w:rPr>
                <w:rStyle w:val="Other"/>
                <w:color w:val="auto"/>
                <w:lang w:val="kk-KZ"/>
              </w:rPr>
              <w:t>ге</w:t>
            </w:r>
          </w:p>
          <w:p w14:paraId="358D6D23" w14:textId="77777777" w:rsidR="00347C46" w:rsidRPr="007D6E75" w:rsidRDefault="00D73C77">
            <w:pPr>
              <w:pStyle w:val="Other0"/>
              <w:spacing w:after="80" w:line="240" w:lineRule="auto"/>
              <w:ind w:firstLine="760"/>
              <w:rPr>
                <w:color w:val="auto"/>
                <w:sz w:val="17"/>
                <w:szCs w:val="17"/>
                <w:lang w:val="kk-KZ"/>
              </w:rPr>
            </w:pPr>
            <w:r w:rsidRPr="007D6E75">
              <w:rPr>
                <w:rStyle w:val="Other"/>
                <w:b/>
                <w:bCs/>
                <w:color w:val="auto"/>
                <w:sz w:val="17"/>
                <w:szCs w:val="17"/>
                <w:lang w:val="kk-KZ"/>
              </w:rPr>
              <w:t>ОПЕРАЦИ</w:t>
            </w:r>
            <w:r w:rsidR="00742434" w:rsidRPr="007D6E75">
              <w:rPr>
                <w:rStyle w:val="Other"/>
                <w:b/>
                <w:bCs/>
                <w:color w:val="auto"/>
                <w:sz w:val="17"/>
                <w:szCs w:val="17"/>
                <w:lang w:val="kk-KZ"/>
              </w:rPr>
              <w:t>ЯЛЫҚ ҚЫЗМЕТ</w:t>
            </w:r>
          </w:p>
          <w:p w14:paraId="0DA0B83A" w14:textId="77777777" w:rsidR="00347C46" w:rsidRPr="007D6E75" w:rsidRDefault="00742434">
            <w:pPr>
              <w:pStyle w:val="Other0"/>
              <w:spacing w:after="80" w:line="240" w:lineRule="auto"/>
              <w:ind w:firstLine="760"/>
              <w:rPr>
                <w:color w:val="auto"/>
                <w:sz w:val="17"/>
                <w:szCs w:val="17"/>
                <w:lang w:val="kk-KZ"/>
              </w:rPr>
            </w:pPr>
            <w:r w:rsidRPr="007D6E75">
              <w:rPr>
                <w:rStyle w:val="Other"/>
                <w:b/>
                <w:bCs/>
                <w:color w:val="auto"/>
                <w:sz w:val="17"/>
                <w:szCs w:val="17"/>
                <w:lang w:val="kk-KZ"/>
              </w:rPr>
              <w:t>Салық салынғанға дейінгі табыс</w:t>
            </w:r>
          </w:p>
          <w:p w14:paraId="69C83ABF" w14:textId="77777777" w:rsidR="00347C46" w:rsidRPr="007D6E75" w:rsidRDefault="00742434" w:rsidP="00742434">
            <w:pPr>
              <w:pStyle w:val="Other0"/>
              <w:spacing w:after="80" w:line="240" w:lineRule="auto"/>
              <w:ind w:firstLine="760"/>
              <w:rPr>
                <w:color w:val="auto"/>
              </w:rPr>
            </w:pPr>
            <w:r w:rsidRPr="007D6E75">
              <w:rPr>
                <w:rStyle w:val="Other"/>
                <w:color w:val="auto"/>
                <w:lang w:val="kk-KZ"/>
              </w:rPr>
              <w:t>Түзетулер</w:t>
            </w:r>
            <w:r w:rsidR="00D73C77" w:rsidRPr="007D6E75">
              <w:rPr>
                <w:rStyle w:val="Other"/>
                <w:color w:val="auto"/>
              </w:rPr>
              <w:t>:</w:t>
            </w:r>
          </w:p>
        </w:tc>
        <w:tc>
          <w:tcPr>
            <w:tcW w:w="614" w:type="dxa"/>
            <w:vMerge w:val="restart"/>
            <w:shd w:val="clear" w:color="auto" w:fill="auto"/>
          </w:tcPr>
          <w:p w14:paraId="41829BA3" w14:textId="77777777" w:rsidR="00347C46" w:rsidRPr="007D6E75" w:rsidRDefault="00742434">
            <w:pPr>
              <w:pStyle w:val="Other0"/>
              <w:spacing w:before="160" w:after="0" w:line="240" w:lineRule="auto"/>
              <w:jc w:val="right"/>
              <w:rPr>
                <w:color w:val="auto"/>
                <w:sz w:val="15"/>
                <w:szCs w:val="15"/>
              </w:rPr>
            </w:pPr>
            <w:r w:rsidRPr="007D6E75">
              <w:rPr>
                <w:rStyle w:val="Other"/>
                <w:color w:val="auto"/>
                <w:sz w:val="15"/>
                <w:szCs w:val="15"/>
                <w:lang w:val="kk-KZ"/>
              </w:rPr>
              <w:t>Ескертпе</w:t>
            </w:r>
            <w:r w:rsidR="00D73C77" w:rsidRPr="007D6E75">
              <w:rPr>
                <w:rStyle w:val="Other"/>
                <w:color w:val="auto"/>
                <w:sz w:val="15"/>
                <w:szCs w:val="15"/>
              </w:rPr>
              <w:t>.</w:t>
            </w:r>
          </w:p>
        </w:tc>
        <w:tc>
          <w:tcPr>
            <w:tcW w:w="1138" w:type="dxa"/>
            <w:shd w:val="clear" w:color="auto" w:fill="auto"/>
            <w:vAlign w:val="bottom"/>
          </w:tcPr>
          <w:p w14:paraId="4A99856B"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71" w:type="dxa"/>
            <w:shd w:val="clear" w:color="auto" w:fill="auto"/>
          </w:tcPr>
          <w:p w14:paraId="7EA04577" w14:textId="77777777" w:rsidR="00347C46" w:rsidRPr="007D6E75" w:rsidRDefault="00D73C77" w:rsidP="00742434">
            <w:pPr>
              <w:pStyle w:val="Other0"/>
              <w:spacing w:after="0" w:line="254" w:lineRule="auto"/>
              <w:jc w:val="right"/>
              <w:rPr>
                <w:color w:val="auto"/>
                <w:sz w:val="15"/>
                <w:szCs w:val="15"/>
                <w:lang w:val="kk-KZ"/>
              </w:rPr>
            </w:pPr>
            <w:r w:rsidRPr="007D6E75">
              <w:rPr>
                <w:rStyle w:val="Other"/>
                <w:color w:val="auto"/>
                <w:sz w:val="15"/>
                <w:szCs w:val="15"/>
              </w:rPr>
              <w:t xml:space="preserve">2022, </w:t>
            </w:r>
            <w:r w:rsidR="00742434" w:rsidRPr="007D6E75">
              <w:rPr>
                <w:rStyle w:val="Other"/>
                <w:color w:val="auto"/>
                <w:sz w:val="15"/>
                <w:szCs w:val="15"/>
                <w:lang w:val="kk-KZ"/>
              </w:rPr>
              <w:t>қайта есептелген</w:t>
            </w:r>
          </w:p>
        </w:tc>
      </w:tr>
      <w:tr w:rsidR="00347C46" w:rsidRPr="007D6E75" w14:paraId="11E0B0FF" w14:textId="77777777">
        <w:trPr>
          <w:trHeight w:hRule="exact" w:val="768"/>
          <w:jc w:val="center"/>
        </w:trPr>
        <w:tc>
          <w:tcPr>
            <w:tcW w:w="8126" w:type="dxa"/>
            <w:gridSpan w:val="2"/>
            <w:vMerge/>
            <w:shd w:val="clear" w:color="auto" w:fill="auto"/>
            <w:vAlign w:val="bottom"/>
          </w:tcPr>
          <w:p w14:paraId="41C48CEF" w14:textId="77777777" w:rsidR="00347C46" w:rsidRPr="007D6E75" w:rsidRDefault="00347C46">
            <w:pPr>
              <w:rPr>
                <w:color w:val="auto"/>
              </w:rPr>
            </w:pPr>
          </w:p>
        </w:tc>
        <w:tc>
          <w:tcPr>
            <w:tcW w:w="614" w:type="dxa"/>
            <w:vMerge/>
            <w:shd w:val="clear" w:color="auto" w:fill="auto"/>
          </w:tcPr>
          <w:p w14:paraId="2C5F8E15" w14:textId="77777777" w:rsidR="00347C46" w:rsidRPr="007D6E75" w:rsidRDefault="00347C46">
            <w:pPr>
              <w:rPr>
                <w:color w:val="auto"/>
              </w:rPr>
            </w:pPr>
          </w:p>
        </w:tc>
        <w:tc>
          <w:tcPr>
            <w:tcW w:w="1138" w:type="dxa"/>
            <w:tcBorders>
              <w:top w:val="single" w:sz="4" w:space="0" w:color="auto"/>
            </w:tcBorders>
            <w:shd w:val="clear" w:color="auto" w:fill="79BFF3"/>
            <w:vAlign w:val="center"/>
          </w:tcPr>
          <w:p w14:paraId="68DA8CA0"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7,957,252</w:t>
            </w:r>
          </w:p>
        </w:tc>
        <w:tc>
          <w:tcPr>
            <w:tcW w:w="1171" w:type="dxa"/>
            <w:tcBorders>
              <w:top w:val="single" w:sz="4" w:space="0" w:color="auto"/>
            </w:tcBorders>
            <w:shd w:val="clear" w:color="auto" w:fill="auto"/>
            <w:vAlign w:val="center"/>
          </w:tcPr>
          <w:p w14:paraId="2351BD87"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9,379,213</w:t>
            </w:r>
          </w:p>
        </w:tc>
      </w:tr>
      <w:tr w:rsidR="00347C46" w:rsidRPr="007D6E75" w14:paraId="14D268F4" w14:textId="77777777">
        <w:trPr>
          <w:trHeight w:hRule="exact" w:val="278"/>
          <w:jc w:val="center"/>
        </w:trPr>
        <w:tc>
          <w:tcPr>
            <w:tcW w:w="518" w:type="dxa"/>
            <w:shd w:val="clear" w:color="auto" w:fill="auto"/>
          </w:tcPr>
          <w:p w14:paraId="73F2EF04" w14:textId="77777777" w:rsidR="00347C46" w:rsidRPr="007D6E75" w:rsidRDefault="00347C46">
            <w:pPr>
              <w:rPr>
                <w:color w:val="auto"/>
                <w:sz w:val="10"/>
                <w:szCs w:val="10"/>
              </w:rPr>
            </w:pPr>
          </w:p>
        </w:tc>
        <w:tc>
          <w:tcPr>
            <w:tcW w:w="7608" w:type="dxa"/>
            <w:shd w:val="clear" w:color="auto" w:fill="auto"/>
            <w:vAlign w:val="bottom"/>
          </w:tcPr>
          <w:p w14:paraId="49C85820" w14:textId="77777777" w:rsidR="00347C46" w:rsidRPr="007D6E75" w:rsidRDefault="00742434">
            <w:pPr>
              <w:pStyle w:val="Other0"/>
              <w:spacing w:after="0" w:line="240" w:lineRule="auto"/>
              <w:ind w:firstLine="240"/>
              <w:rPr>
                <w:color w:val="auto"/>
                <w:lang w:val="kk-KZ"/>
              </w:rPr>
            </w:pPr>
            <w:r w:rsidRPr="007D6E75">
              <w:rPr>
                <w:rStyle w:val="Other"/>
                <w:color w:val="auto"/>
                <w:lang w:val="kk-KZ"/>
              </w:rPr>
              <w:t xml:space="preserve">Қаржылық </w:t>
            </w:r>
            <w:r w:rsidR="005D577D" w:rsidRPr="007D6E75">
              <w:rPr>
                <w:rStyle w:val="Other"/>
                <w:color w:val="auto"/>
                <w:lang w:val="kk-KZ"/>
              </w:rPr>
              <w:t>кірістер</w:t>
            </w:r>
          </w:p>
        </w:tc>
        <w:tc>
          <w:tcPr>
            <w:tcW w:w="614" w:type="dxa"/>
            <w:shd w:val="clear" w:color="auto" w:fill="auto"/>
            <w:vAlign w:val="bottom"/>
          </w:tcPr>
          <w:p w14:paraId="25E99E37" w14:textId="77777777" w:rsidR="00347C46" w:rsidRPr="007D6E75" w:rsidRDefault="00D73C77">
            <w:pPr>
              <w:pStyle w:val="Other0"/>
              <w:spacing w:after="0" w:line="240" w:lineRule="auto"/>
              <w:jc w:val="right"/>
              <w:rPr>
                <w:color w:val="auto"/>
              </w:rPr>
            </w:pPr>
            <w:r w:rsidRPr="007D6E75">
              <w:rPr>
                <w:rStyle w:val="Other"/>
                <w:color w:val="auto"/>
              </w:rPr>
              <w:t>6</w:t>
            </w:r>
          </w:p>
        </w:tc>
        <w:tc>
          <w:tcPr>
            <w:tcW w:w="1138" w:type="dxa"/>
            <w:shd w:val="clear" w:color="auto" w:fill="79BFF3"/>
            <w:vAlign w:val="bottom"/>
          </w:tcPr>
          <w:p w14:paraId="0E676E9D" w14:textId="77777777" w:rsidR="00347C46" w:rsidRPr="007D6E75" w:rsidRDefault="00D73C77">
            <w:pPr>
              <w:pStyle w:val="Other0"/>
              <w:spacing w:after="0" w:line="240" w:lineRule="auto"/>
              <w:jc w:val="right"/>
              <w:rPr>
                <w:color w:val="auto"/>
              </w:rPr>
            </w:pPr>
            <w:r w:rsidRPr="007D6E75">
              <w:rPr>
                <w:rStyle w:val="Other"/>
                <w:color w:val="auto"/>
              </w:rPr>
              <w:t>(5,454,794)</w:t>
            </w:r>
          </w:p>
        </w:tc>
        <w:tc>
          <w:tcPr>
            <w:tcW w:w="1171" w:type="dxa"/>
            <w:shd w:val="clear" w:color="auto" w:fill="auto"/>
            <w:vAlign w:val="bottom"/>
          </w:tcPr>
          <w:p w14:paraId="310B2D37" w14:textId="77777777" w:rsidR="00347C46" w:rsidRPr="007D6E75" w:rsidRDefault="00D73C77">
            <w:pPr>
              <w:pStyle w:val="Other0"/>
              <w:spacing w:after="0" w:line="240" w:lineRule="auto"/>
              <w:jc w:val="right"/>
              <w:rPr>
                <w:color w:val="auto"/>
              </w:rPr>
            </w:pPr>
            <w:r w:rsidRPr="007D6E75">
              <w:rPr>
                <w:rStyle w:val="Other"/>
                <w:color w:val="auto"/>
              </w:rPr>
              <w:t>(5,651,235)</w:t>
            </w:r>
          </w:p>
        </w:tc>
      </w:tr>
      <w:tr w:rsidR="00347C46" w:rsidRPr="007D6E75" w14:paraId="3E7CA7B9" w14:textId="77777777">
        <w:trPr>
          <w:trHeight w:hRule="exact" w:val="744"/>
          <w:jc w:val="center"/>
        </w:trPr>
        <w:tc>
          <w:tcPr>
            <w:tcW w:w="518" w:type="dxa"/>
            <w:shd w:val="clear" w:color="auto" w:fill="auto"/>
            <w:vAlign w:val="center"/>
          </w:tcPr>
          <w:p w14:paraId="6711278A" w14:textId="5A529E00" w:rsidR="00347C46" w:rsidRPr="007D6E75" w:rsidRDefault="00347C46">
            <w:pPr>
              <w:pStyle w:val="Other0"/>
              <w:spacing w:after="0" w:line="240" w:lineRule="auto"/>
              <w:jc w:val="both"/>
              <w:rPr>
                <w:color w:val="auto"/>
                <w:sz w:val="9"/>
                <w:szCs w:val="9"/>
              </w:rPr>
            </w:pPr>
          </w:p>
        </w:tc>
        <w:tc>
          <w:tcPr>
            <w:tcW w:w="7608" w:type="dxa"/>
            <w:shd w:val="clear" w:color="auto" w:fill="auto"/>
            <w:vAlign w:val="bottom"/>
          </w:tcPr>
          <w:p w14:paraId="1826BD3D" w14:textId="77777777" w:rsidR="00347C46" w:rsidRPr="007D6E75" w:rsidRDefault="00742434">
            <w:pPr>
              <w:pStyle w:val="Other0"/>
              <w:spacing w:after="40" w:line="276" w:lineRule="auto"/>
              <w:ind w:firstLine="240"/>
              <w:rPr>
                <w:color w:val="auto"/>
              </w:rPr>
            </w:pPr>
            <w:r w:rsidRPr="007D6E75">
              <w:rPr>
                <w:rStyle w:val="Other"/>
                <w:color w:val="auto"/>
                <w:lang w:val="kk-KZ"/>
              </w:rPr>
              <w:t>Қаржылық шығыстар</w:t>
            </w:r>
          </w:p>
          <w:p w14:paraId="21369A6A" w14:textId="77777777" w:rsidR="00347C46" w:rsidRPr="007D6E75" w:rsidRDefault="005D577D">
            <w:pPr>
              <w:pStyle w:val="Other0"/>
              <w:spacing w:after="0" w:line="276" w:lineRule="auto"/>
              <w:ind w:left="300" w:hanging="60"/>
              <w:rPr>
                <w:color w:val="auto"/>
                <w:lang w:val="kk-KZ"/>
              </w:rPr>
            </w:pPr>
            <w:r w:rsidRPr="007D6E75">
              <w:rPr>
                <w:rStyle w:val="Other"/>
                <w:color w:val="auto"/>
                <w:lang w:val="kk-KZ"/>
              </w:rPr>
              <w:t>Кірістер</w:t>
            </w:r>
            <w:r w:rsidR="00E0756F" w:rsidRPr="007D6E75">
              <w:rPr>
                <w:rStyle w:val="Other"/>
                <w:color w:val="auto"/>
                <w:lang w:val="kk-KZ"/>
              </w:rPr>
              <w:t xml:space="preserve"> мен шығыстар арқылы әділ құн бойынша бағаланатын қаржылық активтер бойынша таза (табыс) шығыс</w:t>
            </w:r>
          </w:p>
        </w:tc>
        <w:tc>
          <w:tcPr>
            <w:tcW w:w="614" w:type="dxa"/>
            <w:shd w:val="clear" w:color="auto" w:fill="auto"/>
            <w:vAlign w:val="bottom"/>
          </w:tcPr>
          <w:p w14:paraId="46CE9266" w14:textId="77777777" w:rsidR="00347C46" w:rsidRPr="007D6E75" w:rsidRDefault="00D73C77">
            <w:pPr>
              <w:pStyle w:val="Other0"/>
              <w:spacing w:after="0" w:line="240" w:lineRule="auto"/>
              <w:jc w:val="right"/>
              <w:rPr>
                <w:color w:val="auto"/>
              </w:rPr>
            </w:pPr>
            <w:r w:rsidRPr="007D6E75">
              <w:rPr>
                <w:rStyle w:val="Other"/>
                <w:color w:val="auto"/>
              </w:rPr>
              <w:t>13</w:t>
            </w:r>
          </w:p>
        </w:tc>
        <w:tc>
          <w:tcPr>
            <w:tcW w:w="1138" w:type="dxa"/>
            <w:shd w:val="clear" w:color="auto" w:fill="79BFF3"/>
            <w:vAlign w:val="bottom"/>
          </w:tcPr>
          <w:p w14:paraId="7DD32E3D" w14:textId="77777777" w:rsidR="00347C46" w:rsidRPr="007D6E75" w:rsidRDefault="00D73C77">
            <w:pPr>
              <w:pStyle w:val="Other0"/>
              <w:spacing w:after="0" w:line="240" w:lineRule="auto"/>
              <w:ind w:firstLine="340"/>
              <w:rPr>
                <w:color w:val="auto"/>
              </w:rPr>
            </w:pPr>
            <w:r w:rsidRPr="007D6E75">
              <w:rPr>
                <w:rStyle w:val="Other"/>
                <w:color w:val="auto"/>
              </w:rPr>
              <w:t>(42,697)</w:t>
            </w:r>
          </w:p>
        </w:tc>
        <w:tc>
          <w:tcPr>
            <w:tcW w:w="1171" w:type="dxa"/>
            <w:shd w:val="clear" w:color="auto" w:fill="auto"/>
            <w:vAlign w:val="bottom"/>
          </w:tcPr>
          <w:p w14:paraId="29A1DC89" w14:textId="77777777" w:rsidR="00347C46" w:rsidRPr="007D6E75" w:rsidRDefault="00D73C77">
            <w:pPr>
              <w:pStyle w:val="Other0"/>
              <w:spacing w:after="300" w:line="240" w:lineRule="auto"/>
              <w:jc w:val="right"/>
              <w:rPr>
                <w:color w:val="auto"/>
              </w:rPr>
            </w:pPr>
            <w:r w:rsidRPr="007D6E75">
              <w:rPr>
                <w:rStyle w:val="Other"/>
                <w:color w:val="auto"/>
              </w:rPr>
              <w:t>527</w:t>
            </w:r>
          </w:p>
          <w:p w14:paraId="41964FB5" w14:textId="77777777" w:rsidR="00347C46" w:rsidRPr="007D6E75" w:rsidRDefault="00D73C77">
            <w:pPr>
              <w:pStyle w:val="Other0"/>
              <w:spacing w:after="0" w:line="240" w:lineRule="auto"/>
              <w:ind w:firstLine="320"/>
              <w:rPr>
                <w:color w:val="auto"/>
              </w:rPr>
            </w:pPr>
            <w:r w:rsidRPr="007D6E75">
              <w:rPr>
                <w:rStyle w:val="Other"/>
                <w:color w:val="auto"/>
              </w:rPr>
              <w:t>129,781</w:t>
            </w:r>
          </w:p>
        </w:tc>
      </w:tr>
      <w:tr w:rsidR="00347C46" w:rsidRPr="007D6E75" w14:paraId="1CEEA770" w14:textId="77777777">
        <w:trPr>
          <w:trHeight w:hRule="exact" w:val="485"/>
          <w:jc w:val="center"/>
        </w:trPr>
        <w:tc>
          <w:tcPr>
            <w:tcW w:w="518" w:type="dxa"/>
            <w:shd w:val="clear" w:color="auto" w:fill="auto"/>
          </w:tcPr>
          <w:p w14:paraId="4F3B3D4C" w14:textId="77777777" w:rsidR="00347C46" w:rsidRPr="007D6E75" w:rsidRDefault="00347C46">
            <w:pPr>
              <w:rPr>
                <w:color w:val="auto"/>
                <w:sz w:val="10"/>
                <w:szCs w:val="10"/>
              </w:rPr>
            </w:pPr>
          </w:p>
        </w:tc>
        <w:tc>
          <w:tcPr>
            <w:tcW w:w="7608" w:type="dxa"/>
            <w:shd w:val="clear" w:color="auto" w:fill="auto"/>
          </w:tcPr>
          <w:p w14:paraId="2EAB6553" w14:textId="77777777" w:rsidR="00347C46" w:rsidRPr="007D6E75" w:rsidRDefault="00E0756F">
            <w:pPr>
              <w:pStyle w:val="Other0"/>
              <w:spacing w:after="0" w:line="283" w:lineRule="auto"/>
              <w:ind w:left="300" w:hanging="60"/>
              <w:rPr>
                <w:color w:val="auto"/>
                <w:lang w:val="kk-KZ"/>
              </w:rPr>
            </w:pPr>
            <w:r w:rsidRPr="007D6E75">
              <w:rPr>
                <w:rStyle w:val="Other"/>
                <w:color w:val="auto"/>
                <w:lang w:val="kk-KZ"/>
              </w:rPr>
              <w:t xml:space="preserve">Басқа жиынтық табыс арқылы әділ құн бойынша бағаланатын қаржылық активтер бойынша таза (табыс) шығыс </w:t>
            </w:r>
          </w:p>
        </w:tc>
        <w:tc>
          <w:tcPr>
            <w:tcW w:w="614" w:type="dxa"/>
            <w:shd w:val="clear" w:color="auto" w:fill="auto"/>
            <w:vAlign w:val="bottom"/>
          </w:tcPr>
          <w:p w14:paraId="005AFD65" w14:textId="77777777" w:rsidR="00347C46" w:rsidRPr="007D6E75" w:rsidRDefault="00D73C77">
            <w:pPr>
              <w:pStyle w:val="Other0"/>
              <w:spacing w:after="0" w:line="240" w:lineRule="auto"/>
              <w:jc w:val="right"/>
              <w:rPr>
                <w:color w:val="auto"/>
              </w:rPr>
            </w:pPr>
            <w:r w:rsidRPr="007D6E75">
              <w:rPr>
                <w:rStyle w:val="Other"/>
                <w:color w:val="auto"/>
              </w:rPr>
              <w:t>14</w:t>
            </w:r>
          </w:p>
        </w:tc>
        <w:tc>
          <w:tcPr>
            <w:tcW w:w="1138" w:type="dxa"/>
            <w:shd w:val="clear" w:color="auto" w:fill="79BFF3"/>
            <w:vAlign w:val="bottom"/>
          </w:tcPr>
          <w:p w14:paraId="3DB7AFCF" w14:textId="77777777" w:rsidR="00347C46" w:rsidRPr="007D6E75" w:rsidRDefault="00D73C77">
            <w:pPr>
              <w:pStyle w:val="Other0"/>
              <w:spacing w:after="0" w:line="240" w:lineRule="auto"/>
              <w:jc w:val="right"/>
              <w:rPr>
                <w:color w:val="auto"/>
              </w:rPr>
            </w:pPr>
            <w:r w:rsidRPr="007D6E75">
              <w:rPr>
                <w:rStyle w:val="Other"/>
                <w:color w:val="auto"/>
              </w:rPr>
              <w:t>(12,867)</w:t>
            </w:r>
          </w:p>
        </w:tc>
        <w:tc>
          <w:tcPr>
            <w:tcW w:w="1171" w:type="dxa"/>
            <w:shd w:val="clear" w:color="auto" w:fill="auto"/>
            <w:vAlign w:val="bottom"/>
          </w:tcPr>
          <w:p w14:paraId="4AE060CE" w14:textId="77777777" w:rsidR="00347C46" w:rsidRPr="007D6E75" w:rsidRDefault="00D73C77">
            <w:pPr>
              <w:pStyle w:val="Other0"/>
              <w:spacing w:after="0" w:line="240" w:lineRule="auto"/>
              <w:ind w:firstLine="440"/>
              <w:rPr>
                <w:color w:val="auto"/>
              </w:rPr>
            </w:pPr>
            <w:r w:rsidRPr="007D6E75">
              <w:rPr>
                <w:rStyle w:val="Other"/>
                <w:color w:val="auto"/>
              </w:rPr>
              <w:t>34,157</w:t>
            </w:r>
          </w:p>
        </w:tc>
      </w:tr>
      <w:tr w:rsidR="00347C46" w:rsidRPr="007D6E75" w14:paraId="40055FA5" w14:textId="77777777">
        <w:trPr>
          <w:trHeight w:hRule="exact" w:val="264"/>
          <w:jc w:val="center"/>
        </w:trPr>
        <w:tc>
          <w:tcPr>
            <w:tcW w:w="518" w:type="dxa"/>
            <w:shd w:val="clear" w:color="auto" w:fill="auto"/>
          </w:tcPr>
          <w:p w14:paraId="0A9A3D0C" w14:textId="77777777" w:rsidR="00347C46" w:rsidRPr="007D6E75" w:rsidRDefault="00347C46">
            <w:pPr>
              <w:rPr>
                <w:color w:val="auto"/>
                <w:sz w:val="10"/>
                <w:szCs w:val="10"/>
              </w:rPr>
            </w:pPr>
          </w:p>
        </w:tc>
        <w:tc>
          <w:tcPr>
            <w:tcW w:w="7608" w:type="dxa"/>
            <w:shd w:val="clear" w:color="auto" w:fill="auto"/>
            <w:vAlign w:val="bottom"/>
          </w:tcPr>
          <w:p w14:paraId="5A24A22A" w14:textId="77777777" w:rsidR="00347C46" w:rsidRPr="007D6E75" w:rsidRDefault="00E0756F" w:rsidP="00E0756F">
            <w:pPr>
              <w:pStyle w:val="Other0"/>
              <w:spacing w:after="0" w:line="240" w:lineRule="auto"/>
              <w:ind w:left="300" w:hanging="60"/>
              <w:rPr>
                <w:color w:val="auto"/>
                <w:lang w:val="kk-KZ"/>
              </w:rPr>
            </w:pPr>
            <w:r w:rsidRPr="007D6E75">
              <w:rPr>
                <w:rStyle w:val="Other"/>
                <w:color w:val="auto"/>
                <w:lang w:val="kk-KZ"/>
              </w:rPr>
              <w:t>Қаржылық активтердің құнсыздануынан келген залалдардың орнын толтыру</w:t>
            </w:r>
          </w:p>
        </w:tc>
        <w:tc>
          <w:tcPr>
            <w:tcW w:w="614" w:type="dxa"/>
            <w:shd w:val="clear" w:color="auto" w:fill="auto"/>
            <w:vAlign w:val="bottom"/>
          </w:tcPr>
          <w:p w14:paraId="4A6E16EC" w14:textId="77777777" w:rsidR="00347C46" w:rsidRPr="007D6E75" w:rsidRDefault="00D73C77">
            <w:pPr>
              <w:pStyle w:val="Other0"/>
              <w:spacing w:after="0" w:line="240" w:lineRule="auto"/>
              <w:jc w:val="right"/>
              <w:rPr>
                <w:color w:val="auto"/>
              </w:rPr>
            </w:pPr>
            <w:r w:rsidRPr="007D6E75">
              <w:rPr>
                <w:rStyle w:val="Other"/>
                <w:color w:val="auto"/>
              </w:rPr>
              <w:t>7</w:t>
            </w:r>
          </w:p>
        </w:tc>
        <w:tc>
          <w:tcPr>
            <w:tcW w:w="1138" w:type="dxa"/>
            <w:shd w:val="clear" w:color="auto" w:fill="79BFF3"/>
            <w:vAlign w:val="bottom"/>
          </w:tcPr>
          <w:p w14:paraId="7C724AA0" w14:textId="77777777" w:rsidR="00347C46" w:rsidRPr="007D6E75" w:rsidRDefault="00D73C77">
            <w:pPr>
              <w:pStyle w:val="Other0"/>
              <w:spacing w:after="0" w:line="240" w:lineRule="auto"/>
              <w:ind w:firstLine="340"/>
              <w:jc w:val="both"/>
              <w:rPr>
                <w:color w:val="auto"/>
              </w:rPr>
            </w:pPr>
            <w:r w:rsidRPr="007D6E75">
              <w:rPr>
                <w:rStyle w:val="Other"/>
                <w:color w:val="auto"/>
              </w:rPr>
              <w:t>(24,309)</w:t>
            </w:r>
          </w:p>
        </w:tc>
        <w:tc>
          <w:tcPr>
            <w:tcW w:w="1171" w:type="dxa"/>
            <w:shd w:val="clear" w:color="auto" w:fill="auto"/>
            <w:vAlign w:val="bottom"/>
          </w:tcPr>
          <w:p w14:paraId="47A5D5BC" w14:textId="77777777" w:rsidR="00347C46" w:rsidRPr="007D6E75" w:rsidRDefault="00D73C77">
            <w:pPr>
              <w:pStyle w:val="Other0"/>
              <w:spacing w:after="0" w:line="240" w:lineRule="auto"/>
              <w:jc w:val="right"/>
              <w:rPr>
                <w:color w:val="auto"/>
              </w:rPr>
            </w:pPr>
            <w:r w:rsidRPr="007D6E75">
              <w:rPr>
                <w:rStyle w:val="Other"/>
                <w:color w:val="auto"/>
              </w:rPr>
              <w:t>(20,494)</w:t>
            </w:r>
          </w:p>
        </w:tc>
      </w:tr>
      <w:tr w:rsidR="00347C46" w:rsidRPr="007D6E75" w14:paraId="545765A7" w14:textId="77777777">
        <w:trPr>
          <w:trHeight w:hRule="exact" w:val="518"/>
          <w:jc w:val="center"/>
        </w:trPr>
        <w:tc>
          <w:tcPr>
            <w:tcW w:w="518" w:type="dxa"/>
            <w:shd w:val="clear" w:color="auto" w:fill="auto"/>
          </w:tcPr>
          <w:p w14:paraId="29330852" w14:textId="77777777" w:rsidR="00347C46" w:rsidRPr="007D6E75" w:rsidRDefault="00347C46">
            <w:pPr>
              <w:rPr>
                <w:color w:val="auto"/>
                <w:sz w:val="10"/>
                <w:szCs w:val="10"/>
              </w:rPr>
            </w:pPr>
          </w:p>
        </w:tc>
        <w:tc>
          <w:tcPr>
            <w:tcW w:w="7608" w:type="dxa"/>
            <w:shd w:val="clear" w:color="auto" w:fill="auto"/>
            <w:vAlign w:val="bottom"/>
          </w:tcPr>
          <w:p w14:paraId="25D3014A" w14:textId="77777777" w:rsidR="00347C46" w:rsidRPr="007D6E75" w:rsidRDefault="00E0756F" w:rsidP="00E0756F">
            <w:pPr>
              <w:pStyle w:val="Other0"/>
              <w:spacing w:after="0" w:line="338" w:lineRule="auto"/>
              <w:ind w:left="240"/>
              <w:rPr>
                <w:color w:val="auto"/>
                <w:lang w:val="kk-KZ"/>
              </w:rPr>
            </w:pPr>
            <w:r w:rsidRPr="007D6E75">
              <w:rPr>
                <w:rStyle w:val="Other"/>
                <w:color w:val="auto"/>
                <w:lang w:val="kk-KZ"/>
              </w:rPr>
              <w:t>Бағам айырмашылығынан келетін іске асырылмаған залал (табыс)</w:t>
            </w:r>
            <w:r w:rsidR="00D73C77" w:rsidRPr="007D6E75">
              <w:rPr>
                <w:rStyle w:val="Other"/>
                <w:color w:val="auto"/>
              </w:rPr>
              <w:t xml:space="preserve"> Износ и амортизация</w:t>
            </w:r>
            <w:r w:rsidRPr="007D6E75">
              <w:rPr>
                <w:rStyle w:val="Other"/>
                <w:color w:val="auto"/>
                <w:lang w:val="kk-KZ"/>
              </w:rPr>
              <w:t xml:space="preserve"> Тозу және өтемпұл</w:t>
            </w:r>
          </w:p>
        </w:tc>
        <w:tc>
          <w:tcPr>
            <w:tcW w:w="614" w:type="dxa"/>
            <w:shd w:val="clear" w:color="auto" w:fill="auto"/>
            <w:vAlign w:val="bottom"/>
          </w:tcPr>
          <w:p w14:paraId="2AE54302" w14:textId="77777777" w:rsidR="00347C46" w:rsidRPr="007D6E75" w:rsidRDefault="00D73C77">
            <w:pPr>
              <w:pStyle w:val="Other0"/>
              <w:spacing w:after="0" w:line="240" w:lineRule="auto"/>
              <w:jc w:val="right"/>
              <w:rPr>
                <w:color w:val="auto"/>
              </w:rPr>
            </w:pPr>
            <w:r w:rsidRPr="007D6E75">
              <w:rPr>
                <w:rStyle w:val="Other"/>
                <w:color w:val="auto"/>
              </w:rPr>
              <w:t>8</w:t>
            </w:r>
          </w:p>
        </w:tc>
        <w:tc>
          <w:tcPr>
            <w:tcW w:w="1138" w:type="dxa"/>
            <w:shd w:val="clear" w:color="auto" w:fill="79BFF3"/>
            <w:vAlign w:val="bottom"/>
          </w:tcPr>
          <w:p w14:paraId="38487660" w14:textId="77777777" w:rsidR="00347C46" w:rsidRPr="007D6E75" w:rsidRDefault="00D73C77">
            <w:pPr>
              <w:pStyle w:val="Other0"/>
              <w:spacing w:after="80" w:line="240" w:lineRule="auto"/>
              <w:ind w:firstLine="340"/>
              <w:jc w:val="both"/>
              <w:rPr>
                <w:color w:val="auto"/>
              </w:rPr>
            </w:pPr>
            <w:r w:rsidRPr="007D6E75">
              <w:rPr>
                <w:rStyle w:val="Other"/>
                <w:color w:val="auto"/>
              </w:rPr>
              <w:t>507,449</w:t>
            </w:r>
          </w:p>
          <w:p w14:paraId="4EF201C3" w14:textId="77777777" w:rsidR="00347C46" w:rsidRPr="007D6E75" w:rsidRDefault="00D73C77">
            <w:pPr>
              <w:pStyle w:val="Other0"/>
              <w:spacing w:after="0" w:line="240" w:lineRule="auto"/>
              <w:ind w:firstLine="340"/>
              <w:jc w:val="both"/>
              <w:rPr>
                <w:color w:val="auto"/>
              </w:rPr>
            </w:pPr>
            <w:r w:rsidRPr="007D6E75">
              <w:rPr>
                <w:rStyle w:val="Other"/>
                <w:color w:val="auto"/>
              </w:rPr>
              <w:t>146,925</w:t>
            </w:r>
          </w:p>
        </w:tc>
        <w:tc>
          <w:tcPr>
            <w:tcW w:w="1171" w:type="dxa"/>
            <w:shd w:val="clear" w:color="auto" w:fill="auto"/>
            <w:vAlign w:val="bottom"/>
          </w:tcPr>
          <w:p w14:paraId="353A7B38" w14:textId="77777777" w:rsidR="00347C46" w:rsidRPr="007D6E75" w:rsidRDefault="00D73C77">
            <w:pPr>
              <w:pStyle w:val="Other0"/>
              <w:spacing w:after="80" w:line="240" w:lineRule="auto"/>
              <w:jc w:val="right"/>
              <w:rPr>
                <w:color w:val="auto"/>
              </w:rPr>
            </w:pPr>
            <w:r w:rsidRPr="007D6E75">
              <w:rPr>
                <w:rStyle w:val="Other"/>
                <w:color w:val="auto"/>
              </w:rPr>
              <w:t>(2,154,861)</w:t>
            </w:r>
          </w:p>
          <w:p w14:paraId="1F95E3F8" w14:textId="77777777" w:rsidR="00347C46" w:rsidRPr="007D6E75" w:rsidRDefault="00D73C77">
            <w:pPr>
              <w:pStyle w:val="Other0"/>
              <w:spacing w:after="0" w:line="240" w:lineRule="auto"/>
              <w:ind w:firstLine="320"/>
              <w:jc w:val="both"/>
              <w:rPr>
                <w:color w:val="auto"/>
              </w:rPr>
            </w:pPr>
            <w:r w:rsidRPr="007D6E75">
              <w:rPr>
                <w:rStyle w:val="Other"/>
                <w:color w:val="auto"/>
              </w:rPr>
              <w:t>136,839</w:t>
            </w:r>
          </w:p>
        </w:tc>
      </w:tr>
      <w:tr w:rsidR="00347C46" w:rsidRPr="007D6E75" w14:paraId="7029AC99" w14:textId="77777777">
        <w:trPr>
          <w:trHeight w:hRule="exact" w:val="1042"/>
          <w:jc w:val="center"/>
        </w:trPr>
        <w:tc>
          <w:tcPr>
            <w:tcW w:w="518" w:type="dxa"/>
            <w:shd w:val="clear" w:color="auto" w:fill="auto"/>
          </w:tcPr>
          <w:p w14:paraId="37E3993A" w14:textId="77777777" w:rsidR="00347C46" w:rsidRPr="007D6E75" w:rsidRDefault="00347C46">
            <w:pPr>
              <w:rPr>
                <w:color w:val="auto"/>
                <w:sz w:val="10"/>
                <w:szCs w:val="10"/>
              </w:rPr>
            </w:pPr>
          </w:p>
        </w:tc>
        <w:tc>
          <w:tcPr>
            <w:tcW w:w="7608" w:type="dxa"/>
            <w:shd w:val="clear" w:color="auto" w:fill="auto"/>
            <w:vAlign w:val="bottom"/>
          </w:tcPr>
          <w:p w14:paraId="317A0C94" w14:textId="77777777" w:rsidR="00347C46" w:rsidRPr="007D6E75" w:rsidRDefault="00E0756F">
            <w:pPr>
              <w:pStyle w:val="Other0"/>
              <w:spacing w:after="40" w:line="288" w:lineRule="auto"/>
              <w:ind w:firstLine="240"/>
              <w:rPr>
                <w:color w:val="auto"/>
                <w:lang w:val="kk-KZ"/>
              </w:rPr>
            </w:pPr>
            <w:r w:rsidRPr="007D6E75">
              <w:rPr>
                <w:rStyle w:val="Other"/>
                <w:color w:val="auto"/>
                <w:lang w:val="kk-KZ"/>
              </w:rPr>
              <w:t>Негізгі құралдардың шығарылуынан келген залал</w:t>
            </w:r>
          </w:p>
          <w:p w14:paraId="324160AF" w14:textId="77777777" w:rsidR="00347C46" w:rsidRPr="007D6E75" w:rsidRDefault="00E0756F">
            <w:pPr>
              <w:pStyle w:val="Other0"/>
              <w:spacing w:after="40" w:line="271" w:lineRule="auto"/>
              <w:ind w:left="300" w:hanging="60"/>
              <w:rPr>
                <w:color w:val="auto"/>
                <w:sz w:val="17"/>
                <w:szCs w:val="17"/>
                <w:lang w:val="kk-KZ"/>
              </w:rPr>
            </w:pPr>
            <w:r w:rsidRPr="007D6E75">
              <w:rPr>
                <w:rStyle w:val="Other"/>
                <w:b/>
                <w:bCs/>
                <w:color w:val="auto"/>
                <w:sz w:val="17"/>
                <w:szCs w:val="17"/>
                <w:lang w:val="kk-KZ"/>
              </w:rPr>
              <w:t>Айналымдағы капитал өзгерген дейін операциялық қызметтен түскен ақша қаражаттарының қозғалысы</w:t>
            </w:r>
          </w:p>
          <w:p w14:paraId="1126E807" w14:textId="77777777" w:rsidR="00347C46" w:rsidRPr="007D6E75" w:rsidRDefault="00E0756F">
            <w:pPr>
              <w:pStyle w:val="Other0"/>
              <w:spacing w:after="40" w:line="288" w:lineRule="auto"/>
              <w:ind w:left="300" w:hanging="60"/>
              <w:rPr>
                <w:color w:val="auto"/>
                <w:lang w:val="kk-KZ"/>
              </w:rPr>
            </w:pPr>
            <w:r w:rsidRPr="007D6E75">
              <w:rPr>
                <w:rStyle w:val="Other"/>
                <w:color w:val="auto"/>
                <w:lang w:val="kk-KZ"/>
              </w:rPr>
              <w:t>Қайта сақтандыру келісімшарттары бойынша активтердің артуы</w:t>
            </w:r>
          </w:p>
        </w:tc>
        <w:tc>
          <w:tcPr>
            <w:tcW w:w="614" w:type="dxa"/>
            <w:shd w:val="clear" w:color="auto" w:fill="auto"/>
          </w:tcPr>
          <w:p w14:paraId="1CA00ED7" w14:textId="77777777" w:rsidR="00347C46" w:rsidRPr="007D6E75" w:rsidRDefault="00347C46">
            <w:pPr>
              <w:rPr>
                <w:color w:val="auto"/>
                <w:sz w:val="10"/>
                <w:szCs w:val="10"/>
                <w:lang w:val="kk-KZ"/>
              </w:rPr>
            </w:pPr>
          </w:p>
        </w:tc>
        <w:tc>
          <w:tcPr>
            <w:tcW w:w="1138" w:type="dxa"/>
            <w:shd w:val="clear" w:color="auto" w:fill="79BFF3"/>
            <w:vAlign w:val="bottom"/>
          </w:tcPr>
          <w:p w14:paraId="43660DB8" w14:textId="77777777" w:rsidR="00347C46" w:rsidRPr="007D6E75" w:rsidRDefault="00D73C77">
            <w:pPr>
              <w:pStyle w:val="Other0"/>
              <w:spacing w:after="280" w:line="240" w:lineRule="auto"/>
              <w:jc w:val="right"/>
              <w:rPr>
                <w:color w:val="auto"/>
              </w:rPr>
            </w:pPr>
            <w:r w:rsidRPr="007D6E75">
              <w:rPr>
                <w:rStyle w:val="Other"/>
                <w:color w:val="auto"/>
              </w:rPr>
              <w:t>313</w:t>
            </w:r>
          </w:p>
          <w:p w14:paraId="3D292DDA" w14:textId="77777777" w:rsidR="00347C46" w:rsidRPr="007D6E75" w:rsidRDefault="00D73C77">
            <w:pPr>
              <w:pStyle w:val="Other0"/>
              <w:spacing w:after="80" w:line="240" w:lineRule="auto"/>
              <w:ind w:firstLine="180"/>
              <w:rPr>
                <w:color w:val="auto"/>
                <w:sz w:val="17"/>
                <w:szCs w:val="17"/>
              </w:rPr>
            </w:pPr>
            <w:r w:rsidRPr="007D6E75">
              <w:rPr>
                <w:rStyle w:val="Other"/>
                <w:b/>
                <w:bCs/>
                <w:color w:val="auto"/>
                <w:sz w:val="17"/>
                <w:szCs w:val="17"/>
              </w:rPr>
              <w:t>3,077,272</w:t>
            </w:r>
          </w:p>
          <w:p w14:paraId="6FD0CE26" w14:textId="77777777" w:rsidR="00347C46" w:rsidRPr="007D6E75" w:rsidRDefault="00D73C77">
            <w:pPr>
              <w:pStyle w:val="Other0"/>
              <w:spacing w:after="180" w:line="240" w:lineRule="auto"/>
              <w:jc w:val="both"/>
              <w:rPr>
                <w:color w:val="auto"/>
              </w:rPr>
            </w:pPr>
            <w:r w:rsidRPr="007D6E75">
              <w:rPr>
                <w:rStyle w:val="Other"/>
                <w:color w:val="auto"/>
              </w:rPr>
              <w:t>(13,998,368)</w:t>
            </w:r>
          </w:p>
        </w:tc>
        <w:tc>
          <w:tcPr>
            <w:tcW w:w="1171" w:type="dxa"/>
            <w:shd w:val="clear" w:color="auto" w:fill="auto"/>
            <w:vAlign w:val="bottom"/>
          </w:tcPr>
          <w:p w14:paraId="38816C5C" w14:textId="77777777" w:rsidR="00347C46" w:rsidRPr="007D6E75" w:rsidRDefault="00D73C77">
            <w:pPr>
              <w:pStyle w:val="Other0"/>
              <w:spacing w:after="300" w:line="240" w:lineRule="auto"/>
              <w:ind w:firstLine="600"/>
              <w:rPr>
                <w:color w:val="auto"/>
              </w:rPr>
            </w:pPr>
            <w:r w:rsidRPr="007D6E75">
              <w:rPr>
                <w:rStyle w:val="Other"/>
                <w:color w:val="auto"/>
              </w:rPr>
              <w:t>(215)</w:t>
            </w:r>
          </w:p>
          <w:p w14:paraId="5826D645" w14:textId="77777777" w:rsidR="00347C46" w:rsidRPr="007D6E75" w:rsidRDefault="00D73C77">
            <w:pPr>
              <w:pStyle w:val="Other0"/>
              <w:spacing w:after="80" w:line="240" w:lineRule="auto"/>
              <w:ind w:firstLine="180"/>
              <w:rPr>
                <w:color w:val="auto"/>
                <w:sz w:val="17"/>
                <w:szCs w:val="17"/>
              </w:rPr>
            </w:pPr>
            <w:r w:rsidRPr="007D6E75">
              <w:rPr>
                <w:rStyle w:val="Other"/>
                <w:b/>
                <w:bCs/>
                <w:color w:val="auto"/>
                <w:sz w:val="17"/>
                <w:szCs w:val="17"/>
              </w:rPr>
              <w:t>1,853,712</w:t>
            </w:r>
          </w:p>
          <w:p w14:paraId="64F6EE87" w14:textId="77777777" w:rsidR="00347C46" w:rsidRPr="007D6E75" w:rsidRDefault="00D73C77">
            <w:pPr>
              <w:pStyle w:val="Other0"/>
              <w:spacing w:after="180" w:line="240" w:lineRule="auto"/>
              <w:jc w:val="right"/>
              <w:rPr>
                <w:color w:val="auto"/>
              </w:rPr>
            </w:pPr>
            <w:r w:rsidRPr="007D6E75">
              <w:rPr>
                <w:rStyle w:val="Other"/>
                <w:color w:val="auto"/>
              </w:rPr>
              <w:t>(401,776)</w:t>
            </w:r>
          </w:p>
        </w:tc>
      </w:tr>
      <w:tr w:rsidR="00347C46" w:rsidRPr="007D6E75" w14:paraId="293D48DA" w14:textId="77777777">
        <w:trPr>
          <w:trHeight w:hRule="exact" w:val="509"/>
          <w:jc w:val="center"/>
        </w:trPr>
        <w:tc>
          <w:tcPr>
            <w:tcW w:w="518" w:type="dxa"/>
            <w:shd w:val="clear" w:color="auto" w:fill="auto"/>
            <w:vAlign w:val="center"/>
          </w:tcPr>
          <w:p w14:paraId="09CF5795" w14:textId="3614E2EE" w:rsidR="00347C46" w:rsidRPr="007D6E75" w:rsidRDefault="00347C46">
            <w:pPr>
              <w:pStyle w:val="Other0"/>
              <w:spacing w:after="0" w:line="240" w:lineRule="auto"/>
              <w:jc w:val="both"/>
              <w:rPr>
                <w:color w:val="auto"/>
                <w:sz w:val="9"/>
                <w:szCs w:val="9"/>
              </w:rPr>
            </w:pPr>
          </w:p>
        </w:tc>
        <w:tc>
          <w:tcPr>
            <w:tcW w:w="7608" w:type="dxa"/>
            <w:shd w:val="clear" w:color="auto" w:fill="auto"/>
            <w:vAlign w:val="bottom"/>
          </w:tcPr>
          <w:p w14:paraId="725F951D" w14:textId="77777777" w:rsidR="00347C46" w:rsidRPr="007D6E75" w:rsidRDefault="00D73C77">
            <w:pPr>
              <w:pStyle w:val="Other0"/>
              <w:spacing w:after="60" w:line="240" w:lineRule="auto"/>
              <w:ind w:firstLine="240"/>
              <w:rPr>
                <w:color w:val="auto"/>
                <w:lang w:val="kk-KZ"/>
              </w:rPr>
            </w:pPr>
            <w:r w:rsidRPr="007D6E75">
              <w:rPr>
                <w:rStyle w:val="Other"/>
                <w:color w:val="auto"/>
              </w:rPr>
              <w:t>(Увеличение) уменьшение прочих активов</w:t>
            </w:r>
            <w:r w:rsidR="00E0756F" w:rsidRPr="007D6E75">
              <w:rPr>
                <w:rStyle w:val="Other"/>
                <w:color w:val="auto"/>
                <w:lang w:val="kk-KZ"/>
              </w:rPr>
              <w:t xml:space="preserve"> Басқа активтердің (артуы) кемуі</w:t>
            </w:r>
          </w:p>
          <w:p w14:paraId="57E87D42" w14:textId="77777777" w:rsidR="00347C46" w:rsidRPr="007D6E75" w:rsidRDefault="00E0756F">
            <w:pPr>
              <w:pStyle w:val="Other0"/>
              <w:spacing w:after="0" w:line="240" w:lineRule="auto"/>
              <w:ind w:firstLine="240"/>
              <w:rPr>
                <w:color w:val="auto"/>
                <w:lang w:val="kk-KZ"/>
              </w:rPr>
            </w:pPr>
            <w:r w:rsidRPr="007D6E75">
              <w:rPr>
                <w:rStyle w:val="Other"/>
                <w:color w:val="auto"/>
                <w:lang w:val="kk-KZ"/>
              </w:rPr>
              <w:t>Сақтандыру келісімшарттары бойынша міндеттемелердің артуы</w:t>
            </w:r>
          </w:p>
        </w:tc>
        <w:tc>
          <w:tcPr>
            <w:tcW w:w="614" w:type="dxa"/>
            <w:shd w:val="clear" w:color="auto" w:fill="auto"/>
          </w:tcPr>
          <w:p w14:paraId="0D1A3368" w14:textId="77777777" w:rsidR="00347C46" w:rsidRPr="007D6E75" w:rsidRDefault="00347C46">
            <w:pPr>
              <w:rPr>
                <w:color w:val="auto"/>
                <w:sz w:val="10"/>
                <w:szCs w:val="10"/>
                <w:lang w:val="kk-KZ"/>
              </w:rPr>
            </w:pPr>
          </w:p>
        </w:tc>
        <w:tc>
          <w:tcPr>
            <w:tcW w:w="1138" w:type="dxa"/>
            <w:shd w:val="clear" w:color="auto" w:fill="79BFF3"/>
            <w:vAlign w:val="bottom"/>
          </w:tcPr>
          <w:p w14:paraId="4132DBDF" w14:textId="77777777" w:rsidR="00347C46" w:rsidRPr="007D6E75" w:rsidRDefault="00D73C77">
            <w:pPr>
              <w:pStyle w:val="Other0"/>
              <w:spacing w:after="60" w:line="240" w:lineRule="auto"/>
              <w:ind w:firstLine="260"/>
              <w:jc w:val="both"/>
              <w:rPr>
                <w:color w:val="auto"/>
              </w:rPr>
            </w:pPr>
            <w:r w:rsidRPr="007D6E75">
              <w:rPr>
                <w:rStyle w:val="Other"/>
                <w:color w:val="auto"/>
              </w:rPr>
              <w:t>(929,123)</w:t>
            </w:r>
          </w:p>
          <w:p w14:paraId="5729D19A" w14:textId="77777777" w:rsidR="00347C46" w:rsidRPr="007D6E75" w:rsidRDefault="00D73C77">
            <w:pPr>
              <w:pStyle w:val="Other0"/>
              <w:spacing w:after="0" w:line="240" w:lineRule="auto"/>
              <w:rPr>
                <w:color w:val="auto"/>
              </w:rPr>
            </w:pPr>
            <w:r w:rsidRPr="007D6E75">
              <w:rPr>
                <w:rStyle w:val="Other"/>
                <w:color w:val="auto"/>
              </w:rPr>
              <w:t>12,129,766</w:t>
            </w:r>
          </w:p>
        </w:tc>
        <w:tc>
          <w:tcPr>
            <w:tcW w:w="1171" w:type="dxa"/>
            <w:shd w:val="clear" w:color="auto" w:fill="auto"/>
            <w:vAlign w:val="bottom"/>
          </w:tcPr>
          <w:p w14:paraId="7A5AE7BE" w14:textId="77777777" w:rsidR="00347C46" w:rsidRPr="007D6E75" w:rsidRDefault="00D73C77">
            <w:pPr>
              <w:pStyle w:val="Other0"/>
              <w:spacing w:after="60" w:line="240" w:lineRule="auto"/>
              <w:rPr>
                <w:color w:val="auto"/>
              </w:rPr>
            </w:pPr>
            <w:r w:rsidRPr="007D6E75">
              <w:rPr>
                <w:rStyle w:val="Other"/>
                <w:color w:val="auto"/>
              </w:rPr>
              <w:t>12,913,269</w:t>
            </w:r>
          </w:p>
          <w:p w14:paraId="0C796C52" w14:textId="77777777" w:rsidR="00347C46" w:rsidRPr="007D6E75" w:rsidRDefault="00D73C77">
            <w:pPr>
              <w:pStyle w:val="Other0"/>
              <w:spacing w:after="0" w:line="240" w:lineRule="auto"/>
              <w:ind w:firstLine="320"/>
              <w:rPr>
                <w:color w:val="auto"/>
              </w:rPr>
            </w:pPr>
            <w:r w:rsidRPr="007D6E75">
              <w:rPr>
                <w:rStyle w:val="Other"/>
                <w:color w:val="auto"/>
              </w:rPr>
              <w:t>127,034</w:t>
            </w:r>
          </w:p>
        </w:tc>
      </w:tr>
      <w:tr w:rsidR="00347C46" w:rsidRPr="007D6E75" w14:paraId="1B1A7DFC" w14:textId="77777777">
        <w:trPr>
          <w:trHeight w:hRule="exact" w:val="797"/>
          <w:jc w:val="center"/>
        </w:trPr>
        <w:tc>
          <w:tcPr>
            <w:tcW w:w="518" w:type="dxa"/>
            <w:shd w:val="clear" w:color="auto" w:fill="auto"/>
          </w:tcPr>
          <w:p w14:paraId="2F209C7A" w14:textId="2CF46008" w:rsidR="00347C46" w:rsidRPr="007D6E75" w:rsidRDefault="00347C46">
            <w:pPr>
              <w:pStyle w:val="Other0"/>
              <w:spacing w:before="180" w:after="0" w:line="240" w:lineRule="auto"/>
              <w:jc w:val="both"/>
              <w:rPr>
                <w:color w:val="auto"/>
                <w:sz w:val="9"/>
                <w:szCs w:val="9"/>
              </w:rPr>
            </w:pPr>
          </w:p>
        </w:tc>
        <w:tc>
          <w:tcPr>
            <w:tcW w:w="7608" w:type="dxa"/>
            <w:shd w:val="clear" w:color="auto" w:fill="auto"/>
            <w:vAlign w:val="bottom"/>
          </w:tcPr>
          <w:p w14:paraId="111FC087" w14:textId="77777777" w:rsidR="00347C46" w:rsidRPr="007D6E75" w:rsidRDefault="00E0756F">
            <w:pPr>
              <w:pStyle w:val="Other0"/>
              <w:spacing w:after="0" w:line="346" w:lineRule="auto"/>
              <w:ind w:firstLine="240"/>
              <w:rPr>
                <w:color w:val="auto"/>
                <w:lang w:val="kk-KZ"/>
              </w:rPr>
            </w:pPr>
            <w:r w:rsidRPr="007D6E75">
              <w:rPr>
                <w:rStyle w:val="Other"/>
                <w:color w:val="auto"/>
                <w:lang w:val="kk-KZ"/>
              </w:rPr>
              <w:t>Басқа міндеттемелердің (кемуі) артуы</w:t>
            </w:r>
          </w:p>
          <w:p w14:paraId="0A29A41B" w14:textId="77777777" w:rsidR="00347C46" w:rsidRPr="007D6E75" w:rsidRDefault="00E0756F">
            <w:pPr>
              <w:pStyle w:val="Other0"/>
              <w:spacing w:after="0" w:line="346" w:lineRule="auto"/>
              <w:ind w:left="240"/>
              <w:rPr>
                <w:color w:val="auto"/>
                <w:lang w:val="kk-KZ"/>
              </w:rPr>
            </w:pPr>
            <w:r w:rsidRPr="007D6E75">
              <w:rPr>
                <w:rStyle w:val="Other"/>
                <w:color w:val="auto"/>
                <w:lang w:val="kk-KZ"/>
              </w:rPr>
              <w:t>Табыс салығын төлегенге дейін операциялық қызметтен түскен ақша қаражаттары Төленген табыс салығы</w:t>
            </w:r>
          </w:p>
        </w:tc>
        <w:tc>
          <w:tcPr>
            <w:tcW w:w="614" w:type="dxa"/>
            <w:shd w:val="clear" w:color="auto" w:fill="auto"/>
          </w:tcPr>
          <w:p w14:paraId="7A8967F6" w14:textId="77777777" w:rsidR="00347C46" w:rsidRPr="007D6E75" w:rsidRDefault="00347C46">
            <w:pPr>
              <w:rPr>
                <w:color w:val="auto"/>
                <w:sz w:val="10"/>
                <w:szCs w:val="10"/>
                <w:lang w:val="kk-KZ"/>
              </w:rPr>
            </w:pPr>
          </w:p>
        </w:tc>
        <w:tc>
          <w:tcPr>
            <w:tcW w:w="1138" w:type="dxa"/>
            <w:shd w:val="clear" w:color="auto" w:fill="79BFF3"/>
            <w:vAlign w:val="bottom"/>
          </w:tcPr>
          <w:p w14:paraId="04664580" w14:textId="77777777" w:rsidR="00347C46" w:rsidRPr="007D6E75" w:rsidRDefault="00D73C77">
            <w:pPr>
              <w:pStyle w:val="Other0"/>
              <w:spacing w:after="80" w:line="240" w:lineRule="auto"/>
              <w:ind w:firstLine="260"/>
              <w:jc w:val="both"/>
              <w:rPr>
                <w:color w:val="auto"/>
              </w:rPr>
            </w:pPr>
            <w:r w:rsidRPr="007D6E75">
              <w:rPr>
                <w:rStyle w:val="Other"/>
                <w:color w:val="auto"/>
              </w:rPr>
              <w:t>(449,186)</w:t>
            </w:r>
          </w:p>
          <w:p w14:paraId="62850029" w14:textId="77777777" w:rsidR="00347C46" w:rsidRPr="007D6E75" w:rsidRDefault="00D73C77">
            <w:pPr>
              <w:pStyle w:val="Other0"/>
              <w:spacing w:after="80" w:line="240" w:lineRule="auto"/>
              <w:ind w:firstLine="260"/>
              <w:jc w:val="both"/>
              <w:rPr>
                <w:color w:val="auto"/>
              </w:rPr>
            </w:pPr>
            <w:r w:rsidRPr="007D6E75">
              <w:rPr>
                <w:rStyle w:val="Other"/>
                <w:color w:val="auto"/>
              </w:rPr>
              <w:t>(169,639)</w:t>
            </w:r>
          </w:p>
          <w:p w14:paraId="23641BBC" w14:textId="77777777" w:rsidR="00347C46" w:rsidRPr="007D6E75" w:rsidRDefault="00D73C77">
            <w:pPr>
              <w:pStyle w:val="Other0"/>
              <w:spacing w:after="80" w:line="240" w:lineRule="auto"/>
              <w:jc w:val="both"/>
              <w:rPr>
                <w:color w:val="auto"/>
              </w:rPr>
            </w:pPr>
            <w:r w:rsidRPr="007D6E75">
              <w:rPr>
                <w:rStyle w:val="Other"/>
                <w:color w:val="auto"/>
              </w:rPr>
              <w:t>(1,069,381)</w:t>
            </w:r>
          </w:p>
        </w:tc>
        <w:tc>
          <w:tcPr>
            <w:tcW w:w="1171" w:type="dxa"/>
            <w:shd w:val="clear" w:color="auto" w:fill="auto"/>
            <w:vAlign w:val="bottom"/>
          </w:tcPr>
          <w:p w14:paraId="5288B1EB" w14:textId="77777777" w:rsidR="00347C46" w:rsidRPr="007D6E75" w:rsidRDefault="00D73C77">
            <w:pPr>
              <w:pStyle w:val="Other0"/>
              <w:spacing w:after="80" w:line="240" w:lineRule="auto"/>
              <w:ind w:firstLine="320"/>
              <w:rPr>
                <w:color w:val="auto"/>
              </w:rPr>
            </w:pPr>
            <w:r w:rsidRPr="007D6E75">
              <w:rPr>
                <w:rStyle w:val="Other"/>
                <w:color w:val="auto"/>
              </w:rPr>
              <w:t>482,501</w:t>
            </w:r>
          </w:p>
          <w:p w14:paraId="611E6E2B" w14:textId="77777777" w:rsidR="00347C46" w:rsidRPr="007D6E75" w:rsidRDefault="00D73C77">
            <w:pPr>
              <w:pStyle w:val="Other0"/>
              <w:spacing w:after="80" w:line="240" w:lineRule="auto"/>
              <w:rPr>
                <w:color w:val="auto"/>
              </w:rPr>
            </w:pPr>
            <w:r w:rsidRPr="007D6E75">
              <w:rPr>
                <w:rStyle w:val="Other"/>
                <w:color w:val="auto"/>
              </w:rPr>
              <w:t>14,974,740</w:t>
            </w:r>
          </w:p>
          <w:p w14:paraId="677553BE" w14:textId="77777777" w:rsidR="00347C46" w:rsidRPr="007D6E75" w:rsidRDefault="00D73C77">
            <w:pPr>
              <w:pStyle w:val="Other0"/>
              <w:spacing w:after="80" w:line="240" w:lineRule="auto"/>
              <w:jc w:val="right"/>
              <w:rPr>
                <w:color w:val="auto"/>
              </w:rPr>
            </w:pPr>
            <w:r w:rsidRPr="007D6E75">
              <w:rPr>
                <w:rStyle w:val="Other"/>
                <w:color w:val="auto"/>
              </w:rPr>
              <w:t>(610,303)</w:t>
            </w:r>
          </w:p>
        </w:tc>
      </w:tr>
      <w:tr w:rsidR="00347C46" w:rsidRPr="007D6E75" w14:paraId="5E6C2CD1" w14:textId="77777777">
        <w:trPr>
          <w:trHeight w:hRule="exact" w:val="1090"/>
          <w:jc w:val="center"/>
        </w:trPr>
        <w:tc>
          <w:tcPr>
            <w:tcW w:w="518" w:type="dxa"/>
            <w:shd w:val="clear" w:color="auto" w:fill="auto"/>
          </w:tcPr>
          <w:p w14:paraId="625FFDD8" w14:textId="77777777" w:rsidR="00347C46" w:rsidRPr="007D6E75" w:rsidRDefault="00347C46">
            <w:pPr>
              <w:rPr>
                <w:color w:val="auto"/>
                <w:sz w:val="10"/>
                <w:szCs w:val="10"/>
              </w:rPr>
            </w:pPr>
          </w:p>
        </w:tc>
        <w:tc>
          <w:tcPr>
            <w:tcW w:w="7608" w:type="dxa"/>
            <w:shd w:val="clear" w:color="auto" w:fill="auto"/>
            <w:vAlign w:val="bottom"/>
          </w:tcPr>
          <w:p w14:paraId="179A2462" w14:textId="77777777" w:rsidR="00347C46" w:rsidRPr="007D6E75" w:rsidRDefault="00E0756F">
            <w:pPr>
              <w:pStyle w:val="Other0"/>
              <w:spacing w:after="340" w:line="240" w:lineRule="auto"/>
              <w:ind w:left="240"/>
              <w:rPr>
                <w:color w:val="auto"/>
                <w:sz w:val="17"/>
                <w:szCs w:val="17"/>
                <w:lang w:val="kk-KZ"/>
              </w:rPr>
            </w:pPr>
            <w:r w:rsidRPr="007D6E75">
              <w:rPr>
                <w:rStyle w:val="Other"/>
                <w:b/>
                <w:bCs/>
                <w:color w:val="auto"/>
                <w:sz w:val="17"/>
                <w:szCs w:val="17"/>
                <w:lang w:val="kk-KZ"/>
              </w:rPr>
              <w:t xml:space="preserve">Операциялық қызметтен түскен (пайдаланылған) </w:t>
            </w:r>
            <w:r w:rsidR="00A23D2A" w:rsidRPr="007D6E75">
              <w:rPr>
                <w:rStyle w:val="Other"/>
                <w:b/>
                <w:bCs/>
                <w:color w:val="auto"/>
                <w:sz w:val="17"/>
                <w:szCs w:val="17"/>
                <w:lang w:val="kk-KZ"/>
              </w:rPr>
              <w:t>таза ақша қаражаттары</w:t>
            </w:r>
          </w:p>
          <w:p w14:paraId="0F728012" w14:textId="77777777" w:rsidR="00347C46" w:rsidRPr="007D6E75" w:rsidRDefault="00D73C77">
            <w:pPr>
              <w:pStyle w:val="Other0"/>
              <w:spacing w:after="60" w:line="240" w:lineRule="auto"/>
              <w:ind w:firstLine="240"/>
              <w:rPr>
                <w:color w:val="auto"/>
                <w:sz w:val="17"/>
                <w:szCs w:val="17"/>
                <w:lang w:val="kk-KZ"/>
              </w:rPr>
            </w:pPr>
            <w:r w:rsidRPr="007D6E75">
              <w:rPr>
                <w:rStyle w:val="Other"/>
                <w:b/>
                <w:bCs/>
                <w:color w:val="auto"/>
                <w:sz w:val="17"/>
                <w:szCs w:val="17"/>
                <w:lang w:val="kk-KZ"/>
              </w:rPr>
              <w:t>ИНВЕСТИЦИ</w:t>
            </w:r>
            <w:r w:rsidR="00A23D2A" w:rsidRPr="007D6E75">
              <w:rPr>
                <w:rStyle w:val="Other"/>
                <w:b/>
                <w:bCs/>
                <w:color w:val="auto"/>
                <w:sz w:val="17"/>
                <w:szCs w:val="17"/>
                <w:lang w:val="kk-KZ"/>
              </w:rPr>
              <w:t>ЯЛЫҚ ҚЫЗМЕТ</w:t>
            </w:r>
          </w:p>
          <w:p w14:paraId="36A7FC6B" w14:textId="77777777" w:rsidR="00347C46" w:rsidRPr="007D6E75" w:rsidRDefault="00A23D2A">
            <w:pPr>
              <w:pStyle w:val="Other0"/>
              <w:spacing w:after="200" w:line="240" w:lineRule="auto"/>
              <w:ind w:firstLine="240"/>
              <w:rPr>
                <w:color w:val="auto"/>
                <w:lang w:val="kk-KZ"/>
              </w:rPr>
            </w:pPr>
            <w:r w:rsidRPr="007D6E75">
              <w:rPr>
                <w:rStyle w:val="Other"/>
                <w:color w:val="auto"/>
                <w:lang w:val="kk-KZ"/>
              </w:rPr>
              <w:t>Банктік депозиттердегі өзгерістер</w:t>
            </w:r>
          </w:p>
        </w:tc>
        <w:tc>
          <w:tcPr>
            <w:tcW w:w="614" w:type="dxa"/>
            <w:shd w:val="clear" w:color="auto" w:fill="auto"/>
          </w:tcPr>
          <w:p w14:paraId="658B7274" w14:textId="77777777" w:rsidR="00347C46" w:rsidRPr="007D6E75" w:rsidRDefault="00347C46">
            <w:pPr>
              <w:rPr>
                <w:color w:val="auto"/>
                <w:sz w:val="10"/>
                <w:szCs w:val="10"/>
                <w:lang w:val="kk-KZ"/>
              </w:rPr>
            </w:pPr>
          </w:p>
        </w:tc>
        <w:tc>
          <w:tcPr>
            <w:tcW w:w="1138" w:type="dxa"/>
            <w:tcBorders>
              <w:top w:val="single" w:sz="4" w:space="0" w:color="auto"/>
            </w:tcBorders>
            <w:shd w:val="clear" w:color="auto" w:fill="79BFF3"/>
            <w:vAlign w:val="bottom"/>
          </w:tcPr>
          <w:p w14:paraId="31B2C753" w14:textId="77777777" w:rsidR="00347C46" w:rsidRPr="007D6E75" w:rsidRDefault="00D73C77">
            <w:pPr>
              <w:pStyle w:val="Other0"/>
              <w:spacing w:after="600" w:line="240" w:lineRule="auto"/>
              <w:jc w:val="both"/>
              <w:rPr>
                <w:color w:val="auto"/>
                <w:sz w:val="17"/>
                <w:szCs w:val="17"/>
              </w:rPr>
            </w:pPr>
            <w:r w:rsidRPr="007D6E75">
              <w:rPr>
                <w:rStyle w:val="Other"/>
                <w:b/>
                <w:bCs/>
                <w:color w:val="auto"/>
                <w:sz w:val="17"/>
                <w:szCs w:val="17"/>
              </w:rPr>
              <w:t>(1,239,020)</w:t>
            </w:r>
          </w:p>
          <w:p w14:paraId="3295864E" w14:textId="77777777" w:rsidR="00347C46" w:rsidRPr="007D6E75" w:rsidRDefault="00D73C77">
            <w:pPr>
              <w:pStyle w:val="Other0"/>
              <w:spacing w:after="0" w:line="240" w:lineRule="auto"/>
              <w:ind w:firstLine="340"/>
              <w:rPr>
                <w:color w:val="auto"/>
              </w:rPr>
            </w:pPr>
            <w:r w:rsidRPr="007D6E75">
              <w:rPr>
                <w:rStyle w:val="Other"/>
                <w:color w:val="auto"/>
              </w:rPr>
              <w:t>705,570</w:t>
            </w:r>
          </w:p>
        </w:tc>
        <w:tc>
          <w:tcPr>
            <w:tcW w:w="1171" w:type="dxa"/>
            <w:tcBorders>
              <w:top w:val="single" w:sz="4" w:space="0" w:color="auto"/>
            </w:tcBorders>
            <w:shd w:val="clear" w:color="auto" w:fill="auto"/>
            <w:vAlign w:val="bottom"/>
          </w:tcPr>
          <w:p w14:paraId="2D4E3F4B" w14:textId="77777777" w:rsidR="00347C46" w:rsidRPr="007D6E75" w:rsidRDefault="00D73C77">
            <w:pPr>
              <w:pStyle w:val="Other0"/>
              <w:spacing w:after="600" w:line="240" w:lineRule="auto"/>
              <w:rPr>
                <w:color w:val="auto"/>
                <w:sz w:val="17"/>
                <w:szCs w:val="17"/>
              </w:rPr>
            </w:pPr>
            <w:r w:rsidRPr="007D6E75">
              <w:rPr>
                <w:rStyle w:val="Other"/>
                <w:b/>
                <w:bCs/>
                <w:color w:val="auto"/>
                <w:sz w:val="17"/>
                <w:szCs w:val="17"/>
              </w:rPr>
              <w:t>14,364,437</w:t>
            </w:r>
          </w:p>
          <w:p w14:paraId="2DDEFBBC" w14:textId="77777777" w:rsidR="00347C46" w:rsidRPr="007D6E75" w:rsidRDefault="00D73C77">
            <w:pPr>
              <w:pStyle w:val="Other0"/>
              <w:spacing w:after="0" w:line="240" w:lineRule="auto"/>
              <w:rPr>
                <w:color w:val="auto"/>
              </w:rPr>
            </w:pPr>
            <w:r w:rsidRPr="007D6E75">
              <w:rPr>
                <w:rStyle w:val="Other"/>
                <w:color w:val="auto"/>
              </w:rPr>
              <w:t>18,960,472</w:t>
            </w:r>
          </w:p>
        </w:tc>
      </w:tr>
      <w:tr w:rsidR="00347C46" w:rsidRPr="007D6E75" w14:paraId="7758F7EC" w14:textId="77777777">
        <w:trPr>
          <w:trHeight w:hRule="exact" w:val="494"/>
          <w:jc w:val="center"/>
        </w:trPr>
        <w:tc>
          <w:tcPr>
            <w:tcW w:w="518" w:type="dxa"/>
            <w:shd w:val="clear" w:color="auto" w:fill="auto"/>
            <w:vAlign w:val="center"/>
          </w:tcPr>
          <w:p w14:paraId="77003FBD" w14:textId="748541D4" w:rsidR="00347C46" w:rsidRPr="007D6E75" w:rsidRDefault="00347C46">
            <w:pPr>
              <w:pStyle w:val="Other0"/>
              <w:spacing w:after="0" w:line="240" w:lineRule="auto"/>
              <w:jc w:val="both"/>
              <w:rPr>
                <w:color w:val="auto"/>
                <w:sz w:val="9"/>
                <w:szCs w:val="9"/>
              </w:rPr>
            </w:pPr>
          </w:p>
        </w:tc>
        <w:tc>
          <w:tcPr>
            <w:tcW w:w="7608" w:type="dxa"/>
            <w:shd w:val="clear" w:color="auto" w:fill="auto"/>
          </w:tcPr>
          <w:p w14:paraId="5F9A327D" w14:textId="77777777" w:rsidR="00347C46" w:rsidRPr="007D6E75" w:rsidRDefault="002155B6">
            <w:pPr>
              <w:pStyle w:val="Other0"/>
              <w:spacing w:after="0" w:line="295" w:lineRule="auto"/>
              <w:ind w:left="300" w:hanging="60"/>
              <w:rPr>
                <w:color w:val="auto"/>
                <w:lang w:val="kk-KZ"/>
              </w:rPr>
            </w:pPr>
            <w:r w:rsidRPr="007D6E75">
              <w:rPr>
                <w:rStyle w:val="Other"/>
                <w:color w:val="auto"/>
                <w:lang w:val="kk-KZ"/>
              </w:rPr>
              <w:t>Басқа жиынтық табыс арқылы әділ құн бойынша бағаланатын қаржылық активтерді сатып алу</w:t>
            </w:r>
          </w:p>
        </w:tc>
        <w:tc>
          <w:tcPr>
            <w:tcW w:w="614" w:type="dxa"/>
            <w:shd w:val="clear" w:color="auto" w:fill="auto"/>
          </w:tcPr>
          <w:p w14:paraId="398FD6ED" w14:textId="77777777" w:rsidR="00347C46" w:rsidRPr="007D6E75" w:rsidRDefault="00347C46">
            <w:pPr>
              <w:rPr>
                <w:color w:val="auto"/>
                <w:sz w:val="10"/>
                <w:szCs w:val="10"/>
              </w:rPr>
            </w:pPr>
          </w:p>
        </w:tc>
        <w:tc>
          <w:tcPr>
            <w:tcW w:w="1138" w:type="dxa"/>
            <w:shd w:val="clear" w:color="auto" w:fill="79BFF3"/>
            <w:vAlign w:val="bottom"/>
          </w:tcPr>
          <w:p w14:paraId="5E35230E" w14:textId="77777777" w:rsidR="00347C46" w:rsidRPr="007D6E75" w:rsidRDefault="00D73C77">
            <w:pPr>
              <w:pStyle w:val="Other0"/>
              <w:spacing w:after="0" w:line="240" w:lineRule="auto"/>
              <w:jc w:val="both"/>
              <w:rPr>
                <w:color w:val="auto"/>
              </w:rPr>
            </w:pPr>
            <w:r w:rsidRPr="007D6E75">
              <w:rPr>
                <w:rStyle w:val="Other"/>
                <w:color w:val="auto"/>
              </w:rPr>
              <w:t>(6,550,662)</w:t>
            </w:r>
          </w:p>
        </w:tc>
        <w:tc>
          <w:tcPr>
            <w:tcW w:w="1171" w:type="dxa"/>
            <w:shd w:val="clear" w:color="auto" w:fill="auto"/>
            <w:vAlign w:val="bottom"/>
          </w:tcPr>
          <w:p w14:paraId="378EAB93" w14:textId="77777777" w:rsidR="00347C46" w:rsidRPr="007D6E75" w:rsidRDefault="00D73C77">
            <w:pPr>
              <w:pStyle w:val="Other0"/>
              <w:spacing w:after="0" w:line="240" w:lineRule="auto"/>
              <w:rPr>
                <w:color w:val="auto"/>
              </w:rPr>
            </w:pPr>
            <w:r w:rsidRPr="007D6E75">
              <w:rPr>
                <w:rStyle w:val="Other"/>
                <w:color w:val="auto"/>
              </w:rPr>
              <w:t>(20,201,968)</w:t>
            </w:r>
          </w:p>
        </w:tc>
      </w:tr>
      <w:tr w:rsidR="00347C46" w:rsidRPr="007D6E75" w14:paraId="548DF486" w14:textId="77777777">
        <w:trPr>
          <w:trHeight w:hRule="exact" w:val="475"/>
          <w:jc w:val="center"/>
        </w:trPr>
        <w:tc>
          <w:tcPr>
            <w:tcW w:w="518" w:type="dxa"/>
            <w:shd w:val="clear" w:color="auto" w:fill="auto"/>
            <w:vAlign w:val="center"/>
          </w:tcPr>
          <w:p w14:paraId="2B2C0A8D" w14:textId="373B625E" w:rsidR="00347C46" w:rsidRPr="007D6E75" w:rsidRDefault="00347C46">
            <w:pPr>
              <w:pStyle w:val="Other0"/>
              <w:spacing w:after="0" w:line="240" w:lineRule="auto"/>
              <w:jc w:val="both"/>
              <w:rPr>
                <w:color w:val="auto"/>
                <w:sz w:val="9"/>
                <w:szCs w:val="9"/>
              </w:rPr>
            </w:pPr>
          </w:p>
        </w:tc>
        <w:tc>
          <w:tcPr>
            <w:tcW w:w="7608" w:type="dxa"/>
            <w:shd w:val="clear" w:color="auto" w:fill="auto"/>
          </w:tcPr>
          <w:p w14:paraId="539D99C4" w14:textId="77777777" w:rsidR="00347C46" w:rsidRPr="007D6E75" w:rsidRDefault="002155B6">
            <w:pPr>
              <w:pStyle w:val="Other0"/>
              <w:spacing w:after="0" w:line="295" w:lineRule="auto"/>
              <w:ind w:left="300" w:hanging="60"/>
              <w:rPr>
                <w:color w:val="auto"/>
                <w:lang w:val="kk-KZ"/>
              </w:rPr>
            </w:pPr>
            <w:r w:rsidRPr="007D6E75">
              <w:rPr>
                <w:rStyle w:val="Other"/>
                <w:color w:val="auto"/>
                <w:lang w:val="kk-KZ"/>
              </w:rPr>
              <w:t>Басқа жиынтық табыс арқылы әділ құн бойынша бағаланатын қаржылық активтерді сатудан түскен түсімдер</w:t>
            </w:r>
          </w:p>
        </w:tc>
        <w:tc>
          <w:tcPr>
            <w:tcW w:w="614" w:type="dxa"/>
            <w:shd w:val="clear" w:color="auto" w:fill="auto"/>
          </w:tcPr>
          <w:p w14:paraId="6020C62C" w14:textId="77777777" w:rsidR="00347C46" w:rsidRPr="007D6E75" w:rsidRDefault="00347C46">
            <w:pPr>
              <w:rPr>
                <w:color w:val="auto"/>
                <w:sz w:val="10"/>
                <w:szCs w:val="10"/>
              </w:rPr>
            </w:pPr>
          </w:p>
        </w:tc>
        <w:tc>
          <w:tcPr>
            <w:tcW w:w="1138" w:type="dxa"/>
            <w:shd w:val="clear" w:color="auto" w:fill="79BFF3"/>
            <w:vAlign w:val="bottom"/>
          </w:tcPr>
          <w:p w14:paraId="645F7B3F" w14:textId="77777777" w:rsidR="00347C46" w:rsidRPr="007D6E75" w:rsidRDefault="00D73C77">
            <w:pPr>
              <w:pStyle w:val="Other0"/>
              <w:spacing w:after="0" w:line="240" w:lineRule="auto"/>
              <w:jc w:val="right"/>
              <w:rPr>
                <w:color w:val="auto"/>
              </w:rPr>
            </w:pPr>
            <w:r w:rsidRPr="007D6E75">
              <w:rPr>
                <w:rStyle w:val="Other"/>
                <w:color w:val="auto"/>
              </w:rPr>
              <w:t>4,490,384</w:t>
            </w:r>
          </w:p>
        </w:tc>
        <w:tc>
          <w:tcPr>
            <w:tcW w:w="1171" w:type="dxa"/>
            <w:shd w:val="clear" w:color="auto" w:fill="auto"/>
            <w:vAlign w:val="bottom"/>
          </w:tcPr>
          <w:p w14:paraId="3E0803FE" w14:textId="77777777" w:rsidR="00347C46" w:rsidRPr="007D6E75" w:rsidRDefault="00D73C77">
            <w:pPr>
              <w:pStyle w:val="Other0"/>
              <w:spacing w:after="0" w:line="240" w:lineRule="auto"/>
              <w:ind w:firstLine="180"/>
              <w:rPr>
                <w:color w:val="auto"/>
              </w:rPr>
            </w:pPr>
            <w:r w:rsidRPr="007D6E75">
              <w:rPr>
                <w:rStyle w:val="Other"/>
                <w:color w:val="auto"/>
              </w:rPr>
              <w:t>4,182,443</w:t>
            </w:r>
          </w:p>
        </w:tc>
      </w:tr>
      <w:tr w:rsidR="00347C46" w:rsidRPr="007D6E75" w14:paraId="1FE176AD" w14:textId="77777777">
        <w:trPr>
          <w:trHeight w:hRule="exact" w:val="1003"/>
          <w:jc w:val="center"/>
        </w:trPr>
        <w:tc>
          <w:tcPr>
            <w:tcW w:w="518" w:type="dxa"/>
            <w:shd w:val="clear" w:color="auto" w:fill="auto"/>
          </w:tcPr>
          <w:p w14:paraId="64EA9CEF" w14:textId="7C398FD4" w:rsidR="00347C46" w:rsidRPr="007D6E75" w:rsidRDefault="00347C46">
            <w:pPr>
              <w:pStyle w:val="Other0"/>
              <w:spacing w:before="260" w:after="0" w:line="240" w:lineRule="auto"/>
              <w:jc w:val="both"/>
              <w:rPr>
                <w:color w:val="auto"/>
                <w:sz w:val="9"/>
                <w:szCs w:val="9"/>
              </w:rPr>
            </w:pPr>
          </w:p>
        </w:tc>
        <w:tc>
          <w:tcPr>
            <w:tcW w:w="7608" w:type="dxa"/>
            <w:shd w:val="clear" w:color="auto" w:fill="auto"/>
          </w:tcPr>
          <w:p w14:paraId="17935804" w14:textId="77777777" w:rsidR="0021391A" w:rsidRPr="007D6E75" w:rsidRDefault="0021391A">
            <w:pPr>
              <w:pStyle w:val="Other0"/>
              <w:spacing w:after="0" w:line="319" w:lineRule="auto"/>
              <w:ind w:left="240"/>
              <w:rPr>
                <w:rStyle w:val="Other"/>
                <w:color w:val="auto"/>
                <w:lang w:val="kk-KZ"/>
              </w:rPr>
            </w:pPr>
            <w:r w:rsidRPr="007D6E75">
              <w:rPr>
                <w:rStyle w:val="Other"/>
                <w:color w:val="auto"/>
                <w:lang w:val="kk-KZ"/>
              </w:rPr>
              <w:t>Өтемпұл құны бойынша есепке алынатын қаржылық активтерді сатып алу</w:t>
            </w:r>
          </w:p>
          <w:p w14:paraId="0AA4471B" w14:textId="77777777" w:rsidR="00347C46" w:rsidRPr="007D6E75" w:rsidRDefault="0021391A">
            <w:pPr>
              <w:pStyle w:val="Other0"/>
              <w:spacing w:after="0" w:line="319" w:lineRule="auto"/>
              <w:ind w:left="240"/>
              <w:rPr>
                <w:color w:val="auto"/>
                <w:lang w:val="kk-KZ"/>
              </w:rPr>
            </w:pPr>
            <w:r w:rsidRPr="007D6E75">
              <w:rPr>
                <w:rStyle w:val="Other"/>
                <w:color w:val="auto"/>
                <w:lang w:val="kk-KZ"/>
              </w:rPr>
              <w:t>Өтемпұл құны бойынша есепке алынатын қаржылық активтерді сатудан түскен түсімдер</w:t>
            </w:r>
          </w:p>
          <w:p w14:paraId="5B488C62" w14:textId="77777777" w:rsidR="00347C46" w:rsidRPr="007D6E75" w:rsidRDefault="0021391A" w:rsidP="0021391A">
            <w:pPr>
              <w:pStyle w:val="Other0"/>
              <w:spacing w:after="0" w:line="319" w:lineRule="auto"/>
              <w:ind w:firstLine="240"/>
              <w:rPr>
                <w:color w:val="auto"/>
              </w:rPr>
            </w:pPr>
            <w:r w:rsidRPr="007D6E75">
              <w:rPr>
                <w:rStyle w:val="Other"/>
                <w:color w:val="auto"/>
                <w:lang w:val="kk-KZ"/>
              </w:rPr>
              <w:t>Алынған пайыздар</w:t>
            </w:r>
          </w:p>
        </w:tc>
        <w:tc>
          <w:tcPr>
            <w:tcW w:w="614" w:type="dxa"/>
            <w:shd w:val="clear" w:color="auto" w:fill="auto"/>
          </w:tcPr>
          <w:p w14:paraId="093E6093" w14:textId="77777777" w:rsidR="00347C46" w:rsidRPr="007D6E75" w:rsidRDefault="00347C46">
            <w:pPr>
              <w:rPr>
                <w:color w:val="auto"/>
                <w:sz w:val="10"/>
                <w:szCs w:val="10"/>
              </w:rPr>
            </w:pPr>
          </w:p>
        </w:tc>
        <w:tc>
          <w:tcPr>
            <w:tcW w:w="1138" w:type="dxa"/>
            <w:shd w:val="clear" w:color="auto" w:fill="79BFF3"/>
          </w:tcPr>
          <w:p w14:paraId="390B9A21" w14:textId="77777777" w:rsidR="00347C46" w:rsidRPr="007D6E75" w:rsidRDefault="00D73C77">
            <w:pPr>
              <w:pStyle w:val="Other0"/>
              <w:spacing w:after="280" w:line="240" w:lineRule="auto"/>
              <w:jc w:val="right"/>
              <w:rPr>
                <w:color w:val="auto"/>
              </w:rPr>
            </w:pPr>
            <w:r w:rsidRPr="007D6E75">
              <w:rPr>
                <w:rStyle w:val="Other"/>
                <w:color w:val="auto"/>
              </w:rPr>
              <w:t>(17,411,933)</w:t>
            </w:r>
          </w:p>
          <w:p w14:paraId="0D24BCB5" w14:textId="77777777" w:rsidR="00347C46" w:rsidRPr="007D6E75" w:rsidRDefault="00D73C77">
            <w:pPr>
              <w:pStyle w:val="Other0"/>
              <w:spacing w:after="80" w:line="240" w:lineRule="auto"/>
              <w:rPr>
                <w:color w:val="auto"/>
              </w:rPr>
            </w:pPr>
            <w:r w:rsidRPr="007D6E75">
              <w:rPr>
                <w:rStyle w:val="Other"/>
                <w:color w:val="auto"/>
              </w:rPr>
              <w:t>18,185,333</w:t>
            </w:r>
          </w:p>
          <w:p w14:paraId="556821A0" w14:textId="77777777" w:rsidR="00347C46" w:rsidRPr="007D6E75" w:rsidRDefault="00D73C77">
            <w:pPr>
              <w:pStyle w:val="Other0"/>
              <w:spacing w:after="180" w:line="240" w:lineRule="auto"/>
              <w:jc w:val="right"/>
              <w:rPr>
                <w:color w:val="auto"/>
              </w:rPr>
            </w:pPr>
            <w:r w:rsidRPr="007D6E75">
              <w:rPr>
                <w:rStyle w:val="Other"/>
                <w:color w:val="auto"/>
              </w:rPr>
              <w:t>4,511,555</w:t>
            </w:r>
          </w:p>
        </w:tc>
        <w:tc>
          <w:tcPr>
            <w:tcW w:w="1171" w:type="dxa"/>
            <w:shd w:val="clear" w:color="auto" w:fill="auto"/>
          </w:tcPr>
          <w:p w14:paraId="16DEE7F8" w14:textId="77777777" w:rsidR="00347C46" w:rsidRPr="007D6E75" w:rsidRDefault="00D73C77">
            <w:pPr>
              <w:pStyle w:val="Other0"/>
              <w:spacing w:after="280" w:line="240" w:lineRule="auto"/>
              <w:rPr>
                <w:color w:val="auto"/>
              </w:rPr>
            </w:pPr>
            <w:r w:rsidRPr="007D6E75">
              <w:rPr>
                <w:rStyle w:val="Other"/>
                <w:color w:val="auto"/>
              </w:rPr>
              <w:t>(17,148,268)</w:t>
            </w:r>
          </w:p>
          <w:p w14:paraId="0075DDB4" w14:textId="77777777" w:rsidR="00347C46" w:rsidRPr="007D6E75" w:rsidRDefault="00D73C77">
            <w:pPr>
              <w:pStyle w:val="Other0"/>
              <w:spacing w:after="80" w:line="240" w:lineRule="auto"/>
              <w:rPr>
                <w:color w:val="auto"/>
              </w:rPr>
            </w:pPr>
            <w:r w:rsidRPr="007D6E75">
              <w:rPr>
                <w:rStyle w:val="Other"/>
                <w:color w:val="auto"/>
              </w:rPr>
              <w:t>14,784,587</w:t>
            </w:r>
          </w:p>
          <w:p w14:paraId="44C6F63E" w14:textId="77777777" w:rsidR="00347C46" w:rsidRPr="007D6E75" w:rsidRDefault="00D73C77">
            <w:pPr>
              <w:pStyle w:val="Other0"/>
              <w:spacing w:after="180" w:line="240" w:lineRule="auto"/>
              <w:ind w:firstLine="180"/>
              <w:rPr>
                <w:color w:val="auto"/>
              </w:rPr>
            </w:pPr>
            <w:r w:rsidRPr="007D6E75">
              <w:rPr>
                <w:rStyle w:val="Other"/>
                <w:color w:val="auto"/>
              </w:rPr>
              <w:t>4,334,170</w:t>
            </w:r>
          </w:p>
        </w:tc>
      </w:tr>
      <w:tr w:rsidR="00347C46" w:rsidRPr="007D6E75" w14:paraId="6EF5F0FD" w14:textId="77777777">
        <w:trPr>
          <w:trHeight w:hRule="exact" w:val="528"/>
          <w:jc w:val="center"/>
        </w:trPr>
        <w:tc>
          <w:tcPr>
            <w:tcW w:w="518" w:type="dxa"/>
            <w:shd w:val="clear" w:color="auto" w:fill="auto"/>
            <w:vAlign w:val="center"/>
          </w:tcPr>
          <w:p w14:paraId="27929B19" w14:textId="474FB67F" w:rsidR="00347C46" w:rsidRPr="007D6E75" w:rsidRDefault="00347C46">
            <w:pPr>
              <w:pStyle w:val="Other0"/>
              <w:spacing w:after="0" w:line="240" w:lineRule="auto"/>
              <w:jc w:val="both"/>
              <w:rPr>
                <w:color w:val="auto"/>
                <w:sz w:val="9"/>
                <w:szCs w:val="9"/>
              </w:rPr>
            </w:pPr>
          </w:p>
        </w:tc>
        <w:tc>
          <w:tcPr>
            <w:tcW w:w="7608" w:type="dxa"/>
            <w:shd w:val="clear" w:color="auto" w:fill="auto"/>
          </w:tcPr>
          <w:p w14:paraId="3E54D62A" w14:textId="77777777" w:rsidR="00347C46" w:rsidRPr="007D6E75" w:rsidRDefault="0021391A">
            <w:pPr>
              <w:pStyle w:val="Other0"/>
              <w:spacing w:after="60" w:line="240" w:lineRule="auto"/>
              <w:ind w:firstLine="240"/>
              <w:rPr>
                <w:color w:val="auto"/>
                <w:lang w:val="kk-KZ"/>
              </w:rPr>
            </w:pPr>
            <w:r w:rsidRPr="007D6E75">
              <w:rPr>
                <w:rStyle w:val="Other"/>
                <w:color w:val="auto"/>
                <w:lang w:val="kk-KZ"/>
              </w:rPr>
              <w:t>Алынған дивидендтер</w:t>
            </w:r>
          </w:p>
          <w:p w14:paraId="57A8D90E" w14:textId="77777777" w:rsidR="00347C46" w:rsidRPr="007D6E75" w:rsidRDefault="0021391A">
            <w:pPr>
              <w:pStyle w:val="Other0"/>
              <w:spacing w:after="0" w:line="240" w:lineRule="auto"/>
              <w:ind w:firstLine="240"/>
              <w:rPr>
                <w:color w:val="auto"/>
                <w:lang w:val="kk-KZ"/>
              </w:rPr>
            </w:pPr>
            <w:r w:rsidRPr="007D6E75">
              <w:rPr>
                <w:rStyle w:val="Other"/>
                <w:color w:val="auto"/>
                <w:lang w:val="kk-KZ"/>
              </w:rPr>
              <w:t>Негізгі құралдарды сатып алу</w:t>
            </w:r>
          </w:p>
        </w:tc>
        <w:tc>
          <w:tcPr>
            <w:tcW w:w="614" w:type="dxa"/>
            <w:shd w:val="clear" w:color="auto" w:fill="auto"/>
            <w:vAlign w:val="bottom"/>
          </w:tcPr>
          <w:p w14:paraId="039BD916" w14:textId="77777777" w:rsidR="00347C46" w:rsidRPr="007D6E75" w:rsidRDefault="00D73C77">
            <w:pPr>
              <w:pStyle w:val="Other0"/>
              <w:spacing w:after="0" w:line="240" w:lineRule="auto"/>
              <w:jc w:val="right"/>
              <w:rPr>
                <w:color w:val="auto"/>
              </w:rPr>
            </w:pPr>
            <w:r w:rsidRPr="007D6E75">
              <w:rPr>
                <w:rStyle w:val="Other"/>
                <w:color w:val="auto"/>
              </w:rPr>
              <w:t>16</w:t>
            </w:r>
          </w:p>
        </w:tc>
        <w:tc>
          <w:tcPr>
            <w:tcW w:w="1138" w:type="dxa"/>
            <w:shd w:val="clear" w:color="auto" w:fill="79BFF3"/>
          </w:tcPr>
          <w:p w14:paraId="0CE3E328" w14:textId="77777777" w:rsidR="00347C46" w:rsidRPr="007D6E75" w:rsidRDefault="00D73C77">
            <w:pPr>
              <w:pStyle w:val="Other0"/>
              <w:spacing w:after="60" w:line="240" w:lineRule="auto"/>
              <w:jc w:val="right"/>
              <w:rPr>
                <w:color w:val="auto"/>
              </w:rPr>
            </w:pPr>
            <w:r w:rsidRPr="007D6E75">
              <w:rPr>
                <w:rStyle w:val="Other"/>
                <w:color w:val="auto"/>
              </w:rPr>
              <w:t>21,953</w:t>
            </w:r>
          </w:p>
          <w:p w14:paraId="1D8E37EC" w14:textId="77777777" w:rsidR="00347C46" w:rsidRPr="007D6E75" w:rsidRDefault="00D73C77">
            <w:pPr>
              <w:pStyle w:val="Other0"/>
              <w:spacing w:after="0" w:line="240" w:lineRule="auto"/>
              <w:jc w:val="right"/>
              <w:rPr>
                <w:color w:val="auto"/>
              </w:rPr>
            </w:pPr>
            <w:r w:rsidRPr="007D6E75">
              <w:rPr>
                <w:rStyle w:val="Other"/>
                <w:color w:val="auto"/>
              </w:rPr>
              <w:t>(29,038)</w:t>
            </w:r>
          </w:p>
        </w:tc>
        <w:tc>
          <w:tcPr>
            <w:tcW w:w="1171" w:type="dxa"/>
            <w:shd w:val="clear" w:color="auto" w:fill="auto"/>
          </w:tcPr>
          <w:p w14:paraId="740409A9" w14:textId="77777777" w:rsidR="00347C46" w:rsidRPr="007D6E75" w:rsidRDefault="00D73C77">
            <w:pPr>
              <w:pStyle w:val="Other0"/>
              <w:spacing w:after="60" w:line="240" w:lineRule="auto"/>
              <w:ind w:firstLine="440"/>
              <w:rPr>
                <w:color w:val="auto"/>
              </w:rPr>
            </w:pPr>
            <w:r w:rsidRPr="007D6E75">
              <w:rPr>
                <w:rStyle w:val="Other"/>
                <w:color w:val="auto"/>
              </w:rPr>
              <w:t>18,999</w:t>
            </w:r>
          </w:p>
          <w:p w14:paraId="59F389AF" w14:textId="77777777" w:rsidR="00347C46" w:rsidRPr="007D6E75" w:rsidRDefault="00D73C77">
            <w:pPr>
              <w:pStyle w:val="Other0"/>
              <w:spacing w:after="0" w:line="240" w:lineRule="auto"/>
              <w:ind w:firstLine="440"/>
              <w:rPr>
                <w:color w:val="auto"/>
              </w:rPr>
            </w:pPr>
            <w:r w:rsidRPr="007D6E75">
              <w:rPr>
                <w:rStyle w:val="Other"/>
                <w:color w:val="auto"/>
              </w:rPr>
              <w:t>(8,267)</w:t>
            </w:r>
          </w:p>
        </w:tc>
      </w:tr>
      <w:tr w:rsidR="00347C46" w:rsidRPr="007D6E75" w14:paraId="6BE17C33" w14:textId="77777777">
        <w:trPr>
          <w:trHeight w:hRule="exact" w:val="221"/>
          <w:jc w:val="center"/>
        </w:trPr>
        <w:tc>
          <w:tcPr>
            <w:tcW w:w="518" w:type="dxa"/>
            <w:shd w:val="clear" w:color="auto" w:fill="auto"/>
          </w:tcPr>
          <w:p w14:paraId="6C2B01C2" w14:textId="77777777" w:rsidR="00347C46" w:rsidRPr="007D6E75" w:rsidRDefault="00347C46">
            <w:pPr>
              <w:rPr>
                <w:color w:val="auto"/>
                <w:sz w:val="10"/>
                <w:szCs w:val="10"/>
              </w:rPr>
            </w:pPr>
          </w:p>
        </w:tc>
        <w:tc>
          <w:tcPr>
            <w:tcW w:w="7608" w:type="dxa"/>
            <w:shd w:val="clear" w:color="auto" w:fill="auto"/>
          </w:tcPr>
          <w:p w14:paraId="48EF6663" w14:textId="77777777" w:rsidR="00347C46" w:rsidRPr="007D6E75" w:rsidRDefault="0021391A">
            <w:pPr>
              <w:pStyle w:val="Other0"/>
              <w:spacing w:after="0" w:line="240" w:lineRule="auto"/>
              <w:ind w:firstLine="240"/>
              <w:rPr>
                <w:color w:val="auto"/>
                <w:lang w:val="kk-KZ"/>
              </w:rPr>
            </w:pPr>
            <w:r w:rsidRPr="007D6E75">
              <w:rPr>
                <w:rStyle w:val="Other"/>
                <w:color w:val="auto"/>
                <w:lang w:val="kk-KZ"/>
              </w:rPr>
              <w:t>Негізгі құралдарды сатудан түскен түсімдер</w:t>
            </w:r>
          </w:p>
        </w:tc>
        <w:tc>
          <w:tcPr>
            <w:tcW w:w="614" w:type="dxa"/>
            <w:shd w:val="clear" w:color="auto" w:fill="auto"/>
          </w:tcPr>
          <w:p w14:paraId="2337C7FF" w14:textId="77777777" w:rsidR="00347C46" w:rsidRPr="007D6E75" w:rsidRDefault="00347C46">
            <w:pPr>
              <w:rPr>
                <w:color w:val="auto"/>
                <w:sz w:val="10"/>
                <w:szCs w:val="10"/>
              </w:rPr>
            </w:pPr>
          </w:p>
        </w:tc>
        <w:tc>
          <w:tcPr>
            <w:tcW w:w="1138" w:type="dxa"/>
            <w:shd w:val="clear" w:color="auto" w:fill="79BFF3"/>
          </w:tcPr>
          <w:p w14:paraId="2E0047EC" w14:textId="77777777" w:rsidR="00347C46" w:rsidRPr="007D6E75" w:rsidRDefault="00D73C77">
            <w:pPr>
              <w:pStyle w:val="Other0"/>
              <w:spacing w:before="80" w:after="0" w:line="240" w:lineRule="auto"/>
              <w:jc w:val="right"/>
              <w:rPr>
                <w:color w:val="auto"/>
                <w:sz w:val="17"/>
                <w:szCs w:val="17"/>
              </w:rPr>
            </w:pPr>
            <w:r w:rsidRPr="007D6E75">
              <w:rPr>
                <w:rStyle w:val="Other"/>
                <w:b/>
                <w:bCs/>
                <w:color w:val="auto"/>
                <w:sz w:val="17"/>
                <w:szCs w:val="17"/>
              </w:rPr>
              <w:t>—</w:t>
            </w:r>
          </w:p>
        </w:tc>
        <w:tc>
          <w:tcPr>
            <w:tcW w:w="1171" w:type="dxa"/>
            <w:shd w:val="clear" w:color="auto" w:fill="auto"/>
          </w:tcPr>
          <w:p w14:paraId="5BD3EABF" w14:textId="77777777" w:rsidR="00347C46" w:rsidRPr="007D6E75" w:rsidRDefault="00D73C77">
            <w:pPr>
              <w:pStyle w:val="Other0"/>
              <w:spacing w:after="0" w:line="240" w:lineRule="auto"/>
              <w:jc w:val="right"/>
              <w:rPr>
                <w:color w:val="auto"/>
              </w:rPr>
            </w:pPr>
            <w:r w:rsidRPr="007D6E75">
              <w:rPr>
                <w:rStyle w:val="Other"/>
                <w:color w:val="auto"/>
              </w:rPr>
              <w:t>215</w:t>
            </w:r>
          </w:p>
        </w:tc>
      </w:tr>
      <w:tr w:rsidR="00347C46" w:rsidRPr="007D6E75" w14:paraId="68E248DC" w14:textId="77777777">
        <w:trPr>
          <w:trHeight w:hRule="exact" w:val="1104"/>
          <w:jc w:val="center"/>
        </w:trPr>
        <w:tc>
          <w:tcPr>
            <w:tcW w:w="518" w:type="dxa"/>
            <w:shd w:val="clear" w:color="auto" w:fill="auto"/>
          </w:tcPr>
          <w:p w14:paraId="44669010" w14:textId="77777777" w:rsidR="00347C46" w:rsidRPr="007D6E75" w:rsidRDefault="00347C46">
            <w:pPr>
              <w:rPr>
                <w:color w:val="auto"/>
                <w:sz w:val="10"/>
                <w:szCs w:val="10"/>
              </w:rPr>
            </w:pPr>
          </w:p>
        </w:tc>
        <w:tc>
          <w:tcPr>
            <w:tcW w:w="7608" w:type="dxa"/>
            <w:shd w:val="clear" w:color="auto" w:fill="auto"/>
            <w:vAlign w:val="bottom"/>
          </w:tcPr>
          <w:p w14:paraId="2DB18011" w14:textId="77777777" w:rsidR="00347C46" w:rsidRPr="007D6E75" w:rsidRDefault="007326A1">
            <w:pPr>
              <w:pStyle w:val="Other0"/>
              <w:spacing w:after="340" w:line="240" w:lineRule="auto"/>
              <w:ind w:firstLine="240"/>
              <w:rPr>
                <w:color w:val="auto"/>
                <w:sz w:val="17"/>
                <w:szCs w:val="17"/>
                <w:lang w:val="kk-KZ"/>
              </w:rPr>
            </w:pPr>
            <w:r w:rsidRPr="007D6E75">
              <w:rPr>
                <w:rStyle w:val="Other"/>
                <w:b/>
                <w:bCs/>
                <w:color w:val="auto"/>
                <w:sz w:val="17"/>
                <w:szCs w:val="17"/>
                <w:lang w:val="kk-KZ"/>
              </w:rPr>
              <w:t>Инвестициялық қызметтен түскен таза ақша қаражаттары</w:t>
            </w:r>
          </w:p>
          <w:p w14:paraId="0D8AE63E" w14:textId="77777777" w:rsidR="00347C46" w:rsidRPr="007D6E75" w:rsidRDefault="007326A1">
            <w:pPr>
              <w:pStyle w:val="Other0"/>
              <w:spacing w:after="80" w:line="240" w:lineRule="auto"/>
              <w:ind w:firstLine="240"/>
              <w:rPr>
                <w:color w:val="auto"/>
                <w:sz w:val="17"/>
                <w:szCs w:val="17"/>
                <w:lang w:val="kk-KZ"/>
              </w:rPr>
            </w:pPr>
            <w:r w:rsidRPr="007D6E75">
              <w:rPr>
                <w:rStyle w:val="Other"/>
                <w:b/>
                <w:bCs/>
                <w:color w:val="auto"/>
                <w:sz w:val="17"/>
                <w:szCs w:val="17"/>
                <w:lang w:val="kk-KZ"/>
              </w:rPr>
              <w:t>ҚАРЖЫЛЫҚ ҚЫЗМЕТ</w:t>
            </w:r>
          </w:p>
          <w:p w14:paraId="24AF98BD" w14:textId="77777777" w:rsidR="00347C46" w:rsidRPr="007D6E75" w:rsidRDefault="007326A1" w:rsidP="007326A1">
            <w:pPr>
              <w:pStyle w:val="Other0"/>
              <w:spacing w:after="200" w:line="240" w:lineRule="auto"/>
              <w:ind w:firstLine="240"/>
              <w:rPr>
                <w:color w:val="auto"/>
              </w:rPr>
            </w:pPr>
            <w:r w:rsidRPr="007D6E75">
              <w:rPr>
                <w:rStyle w:val="Other"/>
                <w:color w:val="auto"/>
                <w:lang w:val="kk-KZ"/>
              </w:rPr>
              <w:t>Төленген пайыздар</w:t>
            </w:r>
          </w:p>
        </w:tc>
        <w:tc>
          <w:tcPr>
            <w:tcW w:w="614" w:type="dxa"/>
            <w:shd w:val="clear" w:color="auto" w:fill="auto"/>
          </w:tcPr>
          <w:p w14:paraId="7F8357AF" w14:textId="77777777" w:rsidR="00347C46" w:rsidRPr="007D6E75" w:rsidRDefault="00347C46">
            <w:pPr>
              <w:rPr>
                <w:color w:val="auto"/>
                <w:sz w:val="10"/>
                <w:szCs w:val="10"/>
              </w:rPr>
            </w:pPr>
          </w:p>
        </w:tc>
        <w:tc>
          <w:tcPr>
            <w:tcW w:w="1138" w:type="dxa"/>
            <w:tcBorders>
              <w:top w:val="single" w:sz="4" w:space="0" w:color="auto"/>
            </w:tcBorders>
            <w:shd w:val="clear" w:color="auto" w:fill="79BFF3"/>
          </w:tcPr>
          <w:p w14:paraId="6CC7CA49"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3,923,162</w:t>
            </w:r>
          </w:p>
        </w:tc>
        <w:tc>
          <w:tcPr>
            <w:tcW w:w="1171" w:type="dxa"/>
            <w:tcBorders>
              <w:top w:val="single" w:sz="4" w:space="0" w:color="auto"/>
            </w:tcBorders>
            <w:shd w:val="clear" w:color="auto" w:fill="auto"/>
            <w:vAlign w:val="bottom"/>
          </w:tcPr>
          <w:p w14:paraId="47A83A25" w14:textId="77777777" w:rsidR="00347C46" w:rsidRPr="007D6E75" w:rsidRDefault="00D73C77">
            <w:pPr>
              <w:pStyle w:val="Other0"/>
              <w:spacing w:after="600" w:line="240" w:lineRule="auto"/>
              <w:ind w:firstLine="180"/>
              <w:rPr>
                <w:color w:val="auto"/>
                <w:sz w:val="17"/>
                <w:szCs w:val="17"/>
              </w:rPr>
            </w:pPr>
            <w:r w:rsidRPr="007D6E75">
              <w:rPr>
                <w:rStyle w:val="Other"/>
                <w:b/>
                <w:bCs/>
                <w:color w:val="auto"/>
                <w:sz w:val="17"/>
                <w:szCs w:val="17"/>
              </w:rPr>
              <w:t>4,922,383</w:t>
            </w:r>
          </w:p>
          <w:p w14:paraId="1BCB7F60" w14:textId="77777777" w:rsidR="00347C46" w:rsidRPr="007D6E75" w:rsidRDefault="00D73C77">
            <w:pPr>
              <w:pStyle w:val="Other0"/>
              <w:spacing w:after="0" w:line="240" w:lineRule="auto"/>
              <w:ind w:firstLine="600"/>
              <w:rPr>
                <w:color w:val="auto"/>
              </w:rPr>
            </w:pPr>
            <w:r w:rsidRPr="007D6E75">
              <w:rPr>
                <w:rStyle w:val="Other"/>
                <w:color w:val="auto"/>
              </w:rPr>
              <w:t>(527)</w:t>
            </w:r>
          </w:p>
        </w:tc>
      </w:tr>
      <w:tr w:rsidR="00347C46" w:rsidRPr="007D6E75" w14:paraId="30538BE6" w14:textId="77777777">
        <w:trPr>
          <w:trHeight w:hRule="exact" w:val="264"/>
          <w:jc w:val="center"/>
        </w:trPr>
        <w:tc>
          <w:tcPr>
            <w:tcW w:w="518" w:type="dxa"/>
            <w:shd w:val="clear" w:color="auto" w:fill="auto"/>
          </w:tcPr>
          <w:p w14:paraId="4C120899" w14:textId="77777777" w:rsidR="00347C46" w:rsidRPr="007D6E75" w:rsidRDefault="00347C46">
            <w:pPr>
              <w:rPr>
                <w:color w:val="auto"/>
                <w:sz w:val="10"/>
                <w:szCs w:val="10"/>
              </w:rPr>
            </w:pPr>
          </w:p>
        </w:tc>
        <w:tc>
          <w:tcPr>
            <w:tcW w:w="7608" w:type="dxa"/>
            <w:shd w:val="clear" w:color="auto" w:fill="auto"/>
          </w:tcPr>
          <w:p w14:paraId="6AE0A5E7" w14:textId="77777777" w:rsidR="00347C46" w:rsidRPr="007D6E75" w:rsidRDefault="007326A1">
            <w:pPr>
              <w:pStyle w:val="Other0"/>
              <w:spacing w:after="0" w:line="240" w:lineRule="auto"/>
              <w:ind w:firstLine="240"/>
              <w:rPr>
                <w:color w:val="auto"/>
                <w:lang w:val="kk-KZ"/>
              </w:rPr>
            </w:pPr>
            <w:r w:rsidRPr="007D6E75">
              <w:rPr>
                <w:rStyle w:val="Other"/>
                <w:color w:val="auto"/>
                <w:lang w:val="kk-KZ"/>
              </w:rPr>
              <w:t>Меншік иелеріне төленген дивидендтер</w:t>
            </w:r>
          </w:p>
        </w:tc>
        <w:tc>
          <w:tcPr>
            <w:tcW w:w="614" w:type="dxa"/>
            <w:shd w:val="clear" w:color="auto" w:fill="auto"/>
          </w:tcPr>
          <w:p w14:paraId="47498455" w14:textId="77777777" w:rsidR="00347C46" w:rsidRPr="007D6E75" w:rsidRDefault="00D73C77">
            <w:pPr>
              <w:pStyle w:val="Other0"/>
              <w:spacing w:after="0" w:line="240" w:lineRule="auto"/>
              <w:jc w:val="right"/>
              <w:rPr>
                <w:color w:val="auto"/>
              </w:rPr>
            </w:pPr>
            <w:r w:rsidRPr="007D6E75">
              <w:rPr>
                <w:rStyle w:val="Other"/>
                <w:color w:val="auto"/>
              </w:rPr>
              <w:t>21 (г)</w:t>
            </w:r>
          </w:p>
        </w:tc>
        <w:tc>
          <w:tcPr>
            <w:tcW w:w="1138" w:type="dxa"/>
            <w:shd w:val="clear" w:color="auto" w:fill="79BFF3"/>
          </w:tcPr>
          <w:p w14:paraId="6A667CA1" w14:textId="77777777" w:rsidR="00347C46" w:rsidRPr="007D6E75" w:rsidRDefault="00D73C77">
            <w:pPr>
              <w:pStyle w:val="Other0"/>
              <w:spacing w:after="0" w:line="240" w:lineRule="auto"/>
              <w:jc w:val="right"/>
              <w:rPr>
                <w:color w:val="auto"/>
              </w:rPr>
            </w:pPr>
            <w:r w:rsidRPr="007D6E75">
              <w:rPr>
                <w:rStyle w:val="Other"/>
                <w:color w:val="auto"/>
              </w:rPr>
              <w:t>(5,585,000)</w:t>
            </w:r>
          </w:p>
        </w:tc>
        <w:tc>
          <w:tcPr>
            <w:tcW w:w="1171" w:type="dxa"/>
            <w:shd w:val="clear" w:color="auto" w:fill="auto"/>
          </w:tcPr>
          <w:p w14:paraId="78C81ED3" w14:textId="77777777" w:rsidR="00347C46" w:rsidRPr="007D6E75" w:rsidRDefault="00D73C77">
            <w:pPr>
              <w:pStyle w:val="Other0"/>
              <w:spacing w:after="0" w:line="240" w:lineRule="auto"/>
              <w:rPr>
                <w:color w:val="auto"/>
              </w:rPr>
            </w:pPr>
            <w:r w:rsidRPr="007D6E75">
              <w:rPr>
                <w:rStyle w:val="Other"/>
                <w:color w:val="auto"/>
              </w:rPr>
              <w:t>(24,000,000)</w:t>
            </w:r>
          </w:p>
        </w:tc>
      </w:tr>
      <w:tr w:rsidR="00347C46" w:rsidRPr="007D6E75" w14:paraId="43BE82CD" w14:textId="77777777">
        <w:trPr>
          <w:trHeight w:hRule="exact" w:val="250"/>
          <w:jc w:val="center"/>
        </w:trPr>
        <w:tc>
          <w:tcPr>
            <w:tcW w:w="518" w:type="dxa"/>
            <w:shd w:val="clear" w:color="auto" w:fill="auto"/>
          </w:tcPr>
          <w:p w14:paraId="102ACB27" w14:textId="5818F0FD" w:rsidR="00347C46" w:rsidRPr="007D6E75" w:rsidRDefault="00347C46">
            <w:pPr>
              <w:pStyle w:val="Other0"/>
              <w:spacing w:after="0" w:line="240" w:lineRule="auto"/>
              <w:jc w:val="both"/>
              <w:rPr>
                <w:color w:val="auto"/>
                <w:sz w:val="9"/>
                <w:szCs w:val="9"/>
              </w:rPr>
            </w:pPr>
          </w:p>
        </w:tc>
        <w:tc>
          <w:tcPr>
            <w:tcW w:w="7608" w:type="dxa"/>
            <w:shd w:val="clear" w:color="auto" w:fill="auto"/>
            <w:vAlign w:val="bottom"/>
          </w:tcPr>
          <w:p w14:paraId="54C04D6A" w14:textId="77777777" w:rsidR="00347C46" w:rsidRPr="007D6E75" w:rsidRDefault="007326A1" w:rsidP="007326A1">
            <w:pPr>
              <w:pStyle w:val="Other0"/>
              <w:spacing w:after="0" w:line="240" w:lineRule="auto"/>
              <w:ind w:firstLine="240"/>
              <w:rPr>
                <w:color w:val="auto"/>
                <w:sz w:val="17"/>
                <w:szCs w:val="17"/>
                <w:lang w:val="kk-KZ"/>
              </w:rPr>
            </w:pPr>
            <w:r w:rsidRPr="007D6E75">
              <w:rPr>
                <w:rStyle w:val="Other"/>
                <w:b/>
                <w:bCs/>
                <w:color w:val="auto"/>
                <w:sz w:val="17"/>
                <w:szCs w:val="17"/>
                <w:lang w:val="kk-KZ"/>
              </w:rPr>
              <w:t>Қаржылық қызметте пайдаланылған таза ақша қаражаттары</w:t>
            </w:r>
          </w:p>
        </w:tc>
        <w:tc>
          <w:tcPr>
            <w:tcW w:w="614" w:type="dxa"/>
            <w:shd w:val="clear" w:color="auto" w:fill="auto"/>
          </w:tcPr>
          <w:p w14:paraId="7066C8D3"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32334761" w14:textId="77777777" w:rsidR="00347C46" w:rsidRPr="007D6E75" w:rsidRDefault="00D73C77">
            <w:pPr>
              <w:pStyle w:val="Other0"/>
              <w:spacing w:after="0" w:line="240" w:lineRule="auto"/>
              <w:jc w:val="both"/>
              <w:rPr>
                <w:color w:val="auto"/>
                <w:sz w:val="17"/>
                <w:szCs w:val="17"/>
              </w:rPr>
            </w:pPr>
            <w:r w:rsidRPr="007D6E75">
              <w:rPr>
                <w:rStyle w:val="Other"/>
                <w:b/>
                <w:bCs/>
                <w:color w:val="auto"/>
                <w:sz w:val="17"/>
                <w:szCs w:val="17"/>
              </w:rPr>
              <w:t>(5,585,000)</w:t>
            </w:r>
          </w:p>
        </w:tc>
        <w:tc>
          <w:tcPr>
            <w:tcW w:w="1171" w:type="dxa"/>
            <w:tcBorders>
              <w:top w:val="single" w:sz="4" w:space="0" w:color="auto"/>
            </w:tcBorders>
            <w:shd w:val="clear" w:color="auto" w:fill="auto"/>
            <w:vAlign w:val="bottom"/>
          </w:tcPr>
          <w:p w14:paraId="74463079"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(24,000,527)</w:t>
            </w:r>
          </w:p>
        </w:tc>
      </w:tr>
      <w:tr w:rsidR="00347C46" w:rsidRPr="007D6E75" w14:paraId="4344E4CE" w14:textId="77777777">
        <w:trPr>
          <w:trHeight w:hRule="exact" w:val="566"/>
          <w:jc w:val="center"/>
        </w:trPr>
        <w:tc>
          <w:tcPr>
            <w:tcW w:w="518" w:type="dxa"/>
            <w:shd w:val="clear" w:color="auto" w:fill="auto"/>
            <w:vAlign w:val="center"/>
          </w:tcPr>
          <w:p w14:paraId="7EACBB39" w14:textId="4FE2055B" w:rsidR="00347C46" w:rsidRPr="007D6E75" w:rsidRDefault="00347C46">
            <w:pPr>
              <w:pStyle w:val="Other0"/>
              <w:spacing w:after="0" w:line="240" w:lineRule="auto"/>
              <w:jc w:val="both"/>
              <w:rPr>
                <w:color w:val="auto"/>
                <w:sz w:val="9"/>
                <w:szCs w:val="9"/>
              </w:rPr>
            </w:pPr>
          </w:p>
        </w:tc>
        <w:tc>
          <w:tcPr>
            <w:tcW w:w="7608" w:type="dxa"/>
            <w:shd w:val="clear" w:color="auto" w:fill="auto"/>
            <w:vAlign w:val="bottom"/>
          </w:tcPr>
          <w:p w14:paraId="43978839" w14:textId="77777777" w:rsidR="00347C46" w:rsidRPr="007D6E75" w:rsidRDefault="007326A1">
            <w:pPr>
              <w:pStyle w:val="Other0"/>
              <w:spacing w:after="0" w:line="240" w:lineRule="auto"/>
              <w:ind w:firstLine="240"/>
              <w:rPr>
                <w:color w:val="auto"/>
                <w:lang w:val="kk-KZ"/>
              </w:rPr>
            </w:pPr>
            <w:r w:rsidRPr="007D6E75">
              <w:rPr>
                <w:rStyle w:val="Other"/>
                <w:color w:val="auto"/>
                <w:lang w:val="kk-KZ"/>
              </w:rPr>
              <w:t>Ақша қаражаттарының таза кемуі</w:t>
            </w:r>
          </w:p>
        </w:tc>
        <w:tc>
          <w:tcPr>
            <w:tcW w:w="614" w:type="dxa"/>
            <w:shd w:val="clear" w:color="auto" w:fill="auto"/>
          </w:tcPr>
          <w:p w14:paraId="2751B8C4"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052A0AAD" w14:textId="77777777" w:rsidR="00347C46" w:rsidRPr="007D6E75" w:rsidRDefault="00D73C77">
            <w:pPr>
              <w:pStyle w:val="Other0"/>
              <w:spacing w:after="0" w:line="240" w:lineRule="auto"/>
              <w:jc w:val="right"/>
              <w:rPr>
                <w:color w:val="auto"/>
              </w:rPr>
            </w:pPr>
            <w:r w:rsidRPr="007D6E75">
              <w:rPr>
                <w:rStyle w:val="Other"/>
                <w:color w:val="auto"/>
              </w:rPr>
              <w:t>(2,900,858)</w:t>
            </w:r>
          </w:p>
        </w:tc>
        <w:tc>
          <w:tcPr>
            <w:tcW w:w="1171" w:type="dxa"/>
            <w:tcBorders>
              <w:top w:val="single" w:sz="4" w:space="0" w:color="auto"/>
            </w:tcBorders>
            <w:shd w:val="clear" w:color="auto" w:fill="auto"/>
            <w:vAlign w:val="bottom"/>
          </w:tcPr>
          <w:p w14:paraId="38E84FA9" w14:textId="77777777" w:rsidR="00347C46" w:rsidRPr="007D6E75" w:rsidRDefault="00D73C77">
            <w:pPr>
              <w:pStyle w:val="Other0"/>
              <w:spacing w:after="0" w:line="240" w:lineRule="auto"/>
              <w:rPr>
                <w:color w:val="auto"/>
              </w:rPr>
            </w:pPr>
            <w:r w:rsidRPr="007D6E75">
              <w:rPr>
                <w:rStyle w:val="Other"/>
                <w:color w:val="auto"/>
              </w:rPr>
              <w:t>(4,713,707)</w:t>
            </w:r>
          </w:p>
        </w:tc>
      </w:tr>
      <w:tr w:rsidR="00347C46" w:rsidRPr="007D6E75" w14:paraId="56DB7787" w14:textId="77777777">
        <w:trPr>
          <w:trHeight w:hRule="exact" w:val="254"/>
          <w:jc w:val="center"/>
        </w:trPr>
        <w:tc>
          <w:tcPr>
            <w:tcW w:w="518" w:type="dxa"/>
            <w:shd w:val="clear" w:color="auto" w:fill="auto"/>
          </w:tcPr>
          <w:p w14:paraId="450A8794" w14:textId="77777777" w:rsidR="00347C46" w:rsidRPr="007D6E75" w:rsidRDefault="00347C46">
            <w:pPr>
              <w:rPr>
                <w:color w:val="auto"/>
                <w:sz w:val="10"/>
                <w:szCs w:val="10"/>
              </w:rPr>
            </w:pPr>
          </w:p>
        </w:tc>
        <w:tc>
          <w:tcPr>
            <w:tcW w:w="7608" w:type="dxa"/>
            <w:shd w:val="clear" w:color="auto" w:fill="auto"/>
          </w:tcPr>
          <w:p w14:paraId="40002350" w14:textId="77777777" w:rsidR="00347C46" w:rsidRPr="007D6E75" w:rsidRDefault="007326A1" w:rsidP="007326A1">
            <w:pPr>
              <w:pStyle w:val="Other0"/>
              <w:spacing w:after="0" w:line="240" w:lineRule="auto"/>
              <w:ind w:firstLine="240"/>
              <w:rPr>
                <w:color w:val="auto"/>
                <w:lang w:val="kk-KZ"/>
              </w:rPr>
            </w:pPr>
            <w:r w:rsidRPr="007D6E75">
              <w:rPr>
                <w:rStyle w:val="Other"/>
                <w:color w:val="auto"/>
                <w:lang w:val="kk-KZ"/>
              </w:rPr>
              <w:t xml:space="preserve">Ақша қаражаттарына айырбастау бағамының өзгеру пайдасы </w:t>
            </w:r>
          </w:p>
        </w:tc>
        <w:tc>
          <w:tcPr>
            <w:tcW w:w="614" w:type="dxa"/>
            <w:shd w:val="clear" w:color="auto" w:fill="auto"/>
          </w:tcPr>
          <w:p w14:paraId="60579924" w14:textId="77777777" w:rsidR="00347C46" w:rsidRPr="007D6E75" w:rsidRDefault="00347C46">
            <w:pPr>
              <w:rPr>
                <w:color w:val="auto"/>
                <w:sz w:val="10"/>
                <w:szCs w:val="10"/>
              </w:rPr>
            </w:pPr>
          </w:p>
        </w:tc>
        <w:tc>
          <w:tcPr>
            <w:tcW w:w="1138" w:type="dxa"/>
            <w:shd w:val="clear" w:color="auto" w:fill="79BFF3"/>
          </w:tcPr>
          <w:p w14:paraId="1B9AD532" w14:textId="77777777" w:rsidR="00347C46" w:rsidRPr="007D6E75" w:rsidRDefault="00D73C77">
            <w:pPr>
              <w:pStyle w:val="Other0"/>
              <w:spacing w:after="0" w:line="240" w:lineRule="auto"/>
              <w:ind w:firstLine="340"/>
              <w:jc w:val="both"/>
              <w:rPr>
                <w:color w:val="auto"/>
              </w:rPr>
            </w:pPr>
            <w:r w:rsidRPr="007D6E75">
              <w:rPr>
                <w:rStyle w:val="Other"/>
                <w:color w:val="auto"/>
              </w:rPr>
              <w:t>(37,848)</w:t>
            </w:r>
          </w:p>
        </w:tc>
        <w:tc>
          <w:tcPr>
            <w:tcW w:w="1171" w:type="dxa"/>
            <w:shd w:val="clear" w:color="auto" w:fill="auto"/>
          </w:tcPr>
          <w:p w14:paraId="1DF18DD9" w14:textId="77777777" w:rsidR="00347C46" w:rsidRPr="007D6E75" w:rsidRDefault="00D73C77">
            <w:pPr>
              <w:pStyle w:val="Other0"/>
              <w:spacing w:after="0" w:line="240" w:lineRule="auto"/>
              <w:ind w:firstLine="320"/>
              <w:rPr>
                <w:color w:val="auto"/>
              </w:rPr>
            </w:pPr>
            <w:r w:rsidRPr="007D6E75">
              <w:rPr>
                <w:rStyle w:val="Other"/>
                <w:color w:val="auto"/>
              </w:rPr>
              <w:t>708,633</w:t>
            </w:r>
          </w:p>
        </w:tc>
      </w:tr>
      <w:tr w:rsidR="00347C46" w:rsidRPr="007D6E75" w14:paraId="7373DBB5" w14:textId="77777777">
        <w:trPr>
          <w:trHeight w:hRule="exact" w:val="552"/>
          <w:jc w:val="center"/>
        </w:trPr>
        <w:tc>
          <w:tcPr>
            <w:tcW w:w="518" w:type="dxa"/>
            <w:shd w:val="clear" w:color="auto" w:fill="auto"/>
          </w:tcPr>
          <w:p w14:paraId="3C854AA3" w14:textId="77777777" w:rsidR="00347C46" w:rsidRPr="007D6E75" w:rsidRDefault="00347C46">
            <w:pPr>
              <w:rPr>
                <w:color w:val="auto"/>
                <w:sz w:val="10"/>
                <w:szCs w:val="10"/>
              </w:rPr>
            </w:pPr>
          </w:p>
        </w:tc>
        <w:tc>
          <w:tcPr>
            <w:tcW w:w="7608" w:type="dxa"/>
            <w:shd w:val="clear" w:color="auto" w:fill="auto"/>
          </w:tcPr>
          <w:p w14:paraId="608D2BD3" w14:textId="77777777" w:rsidR="00347C46" w:rsidRPr="007D6E75" w:rsidRDefault="007326A1">
            <w:pPr>
              <w:pStyle w:val="Other0"/>
              <w:spacing w:after="60" w:line="240" w:lineRule="auto"/>
              <w:ind w:firstLine="240"/>
              <w:rPr>
                <w:color w:val="auto"/>
                <w:lang w:val="kk-KZ"/>
              </w:rPr>
            </w:pPr>
            <w:r w:rsidRPr="007D6E75">
              <w:rPr>
                <w:rStyle w:val="Other"/>
                <w:color w:val="auto"/>
                <w:lang w:val="kk-KZ"/>
              </w:rPr>
              <w:t>Жыл басындағы ақша қаражаттары</w:t>
            </w:r>
          </w:p>
          <w:p w14:paraId="22D72AFA" w14:textId="77777777" w:rsidR="00347C46" w:rsidRPr="007D6E75" w:rsidRDefault="007326A1">
            <w:pPr>
              <w:pStyle w:val="Other0"/>
              <w:spacing w:after="0" w:line="240" w:lineRule="auto"/>
              <w:ind w:firstLine="240"/>
              <w:rPr>
                <w:color w:val="auto"/>
                <w:sz w:val="17"/>
                <w:szCs w:val="17"/>
                <w:lang w:val="kk-KZ"/>
              </w:rPr>
            </w:pPr>
            <w:r w:rsidRPr="007D6E75">
              <w:rPr>
                <w:rStyle w:val="Other"/>
                <w:b/>
                <w:bCs/>
                <w:color w:val="auto"/>
                <w:sz w:val="17"/>
                <w:szCs w:val="17"/>
                <w:lang w:val="kk-KZ"/>
              </w:rPr>
              <w:t>Жыл аяғындағы ақша қаражаттары</w:t>
            </w:r>
          </w:p>
        </w:tc>
        <w:tc>
          <w:tcPr>
            <w:tcW w:w="614" w:type="dxa"/>
            <w:shd w:val="clear" w:color="auto" w:fill="auto"/>
            <w:vAlign w:val="bottom"/>
          </w:tcPr>
          <w:p w14:paraId="33986CD2" w14:textId="77777777" w:rsidR="00347C46" w:rsidRPr="007D6E75" w:rsidRDefault="00D73C77">
            <w:pPr>
              <w:pStyle w:val="Other0"/>
              <w:spacing w:after="0" w:line="240" w:lineRule="auto"/>
              <w:jc w:val="right"/>
              <w:rPr>
                <w:color w:val="auto"/>
              </w:rPr>
            </w:pPr>
            <w:r w:rsidRPr="007D6E75">
              <w:rPr>
                <w:rStyle w:val="Other"/>
                <w:color w:val="auto"/>
              </w:rPr>
              <w:t>10</w:t>
            </w:r>
          </w:p>
        </w:tc>
        <w:tc>
          <w:tcPr>
            <w:tcW w:w="1138" w:type="dxa"/>
            <w:tcBorders>
              <w:bottom w:val="single" w:sz="4" w:space="0" w:color="auto"/>
            </w:tcBorders>
            <w:shd w:val="clear" w:color="auto" w:fill="79BFF3"/>
          </w:tcPr>
          <w:p w14:paraId="7993905F" w14:textId="77777777" w:rsidR="00347C46" w:rsidRPr="007D6E75" w:rsidRDefault="00D73C77">
            <w:pPr>
              <w:pStyle w:val="Other0"/>
              <w:spacing w:after="80" w:line="240" w:lineRule="auto"/>
              <w:ind w:firstLine="180"/>
              <w:rPr>
                <w:color w:val="auto"/>
              </w:rPr>
            </w:pPr>
            <w:r w:rsidRPr="007D6E75">
              <w:rPr>
                <w:rStyle w:val="Other"/>
                <w:color w:val="auto"/>
              </w:rPr>
              <w:t>3,113,309</w:t>
            </w:r>
          </w:p>
          <w:p w14:paraId="2D1695C8"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174,603</w:t>
            </w:r>
          </w:p>
        </w:tc>
        <w:tc>
          <w:tcPr>
            <w:tcW w:w="1171" w:type="dxa"/>
            <w:tcBorders>
              <w:bottom w:val="single" w:sz="4" w:space="0" w:color="auto"/>
            </w:tcBorders>
            <w:shd w:val="clear" w:color="auto" w:fill="auto"/>
          </w:tcPr>
          <w:p w14:paraId="567CEA81" w14:textId="77777777" w:rsidR="00347C46" w:rsidRPr="007D6E75" w:rsidRDefault="00D73C77">
            <w:pPr>
              <w:pStyle w:val="Other0"/>
              <w:spacing w:after="80" w:line="240" w:lineRule="auto"/>
              <w:ind w:firstLine="180"/>
              <w:rPr>
                <w:color w:val="auto"/>
              </w:rPr>
            </w:pPr>
            <w:r w:rsidRPr="007D6E75">
              <w:rPr>
                <w:rStyle w:val="Other"/>
                <w:color w:val="auto"/>
              </w:rPr>
              <w:t>7,118,383</w:t>
            </w:r>
          </w:p>
          <w:p w14:paraId="113D3055"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3,113,309</w:t>
            </w:r>
          </w:p>
        </w:tc>
      </w:tr>
    </w:tbl>
    <w:p w14:paraId="3EC09CC0" w14:textId="77777777" w:rsidR="00347C46" w:rsidRPr="007D6E75" w:rsidRDefault="00D73C77">
      <w:pPr>
        <w:spacing w:line="1" w:lineRule="exact"/>
        <w:rPr>
          <w:color w:val="auto"/>
          <w:sz w:val="2"/>
          <w:szCs w:val="2"/>
        </w:rPr>
      </w:pPr>
      <w:r w:rsidRPr="007D6E75">
        <w:rPr>
          <w:color w:val="auto"/>
        </w:rPr>
        <w:br w:type="page"/>
      </w:r>
    </w:p>
    <w:p w14:paraId="7E4A3E19" w14:textId="77777777" w:rsidR="00347C46" w:rsidRPr="007D6E75" w:rsidRDefault="007326A1">
      <w:pPr>
        <w:pStyle w:val="Heading60"/>
        <w:keepNext/>
        <w:keepLines/>
        <w:spacing w:after="280" w:line="240" w:lineRule="auto"/>
        <w:ind w:firstLine="800"/>
        <w:rPr>
          <w:color w:val="auto"/>
          <w:lang w:val="kk-KZ"/>
        </w:rPr>
      </w:pPr>
      <w:r w:rsidRPr="007D6E75">
        <w:rPr>
          <w:rStyle w:val="Heading6"/>
          <w:b/>
          <w:bCs/>
          <w:color w:val="auto"/>
          <w:lang w:val="kk-KZ"/>
        </w:rPr>
        <w:lastRenderedPageBreak/>
        <w:t>Ақшалай емес операциялар</w:t>
      </w:r>
    </w:p>
    <w:p w14:paraId="013D48CF" w14:textId="77777777" w:rsidR="00347C46" w:rsidRPr="007D6E75" w:rsidRDefault="00D73C77">
      <w:pPr>
        <w:pStyle w:val="Tablecaption0"/>
        <w:rPr>
          <w:color w:val="auto"/>
        </w:rPr>
      </w:pPr>
      <w:r w:rsidRPr="007D6E75">
        <w:rPr>
          <w:rStyle w:val="Tablecaption"/>
          <w:color w:val="auto"/>
        </w:rPr>
        <w:t>2022,</w:t>
      </w:r>
    </w:p>
    <w:tbl>
      <w:tblPr>
        <w:tblOverlap w:val="never"/>
        <w:tblW w:w="0" w:type="auto"/>
        <w:jc w:val="right"/>
        <w:tblLayout w:type="fixed"/>
        <w:tblCellMar>
          <w:left w:w="10" w:type="dxa"/>
          <w:right w:w="10" w:type="dxa"/>
        </w:tblCellMar>
        <w:tblLook w:val="0000" w:firstRow="0" w:lastRow="0" w:firstColumn="0" w:lastColumn="0" w:noHBand="0" w:noVBand="0"/>
      </w:tblPr>
      <w:tblGrid>
        <w:gridCol w:w="7219"/>
        <w:gridCol w:w="754"/>
        <w:gridCol w:w="1142"/>
        <w:gridCol w:w="1147"/>
      </w:tblGrid>
      <w:tr w:rsidR="00347C46" w:rsidRPr="007D6E75" w14:paraId="19D69B15" w14:textId="77777777">
        <w:trPr>
          <w:trHeight w:hRule="exact" w:val="230"/>
          <w:jc w:val="right"/>
        </w:trPr>
        <w:tc>
          <w:tcPr>
            <w:tcW w:w="7219" w:type="dxa"/>
            <w:shd w:val="clear" w:color="auto" w:fill="auto"/>
          </w:tcPr>
          <w:p w14:paraId="271EED44" w14:textId="77777777" w:rsidR="00347C46" w:rsidRPr="007D6E75" w:rsidRDefault="007326A1" w:rsidP="007326A1">
            <w:pPr>
              <w:pStyle w:val="Other0"/>
              <w:spacing w:after="0" w:line="240" w:lineRule="auto"/>
              <w:rPr>
                <w:color w:val="auto"/>
                <w:sz w:val="15"/>
                <w:szCs w:val="15"/>
              </w:rPr>
            </w:pPr>
            <w:r w:rsidRPr="007D6E75">
              <w:rPr>
                <w:rStyle w:val="Other"/>
                <w:color w:val="auto"/>
                <w:sz w:val="15"/>
                <w:szCs w:val="15"/>
                <w:lang w:val="kk-KZ"/>
              </w:rPr>
              <w:t>мың</w:t>
            </w:r>
            <w:r w:rsidR="00D73C77" w:rsidRPr="007D6E75">
              <w:rPr>
                <w:rStyle w:val="Other"/>
                <w:color w:val="auto"/>
                <w:sz w:val="15"/>
                <w:szCs w:val="15"/>
              </w:rPr>
              <w:t xml:space="preserve"> те</w:t>
            </w:r>
            <w:r w:rsidRPr="007D6E75">
              <w:rPr>
                <w:rStyle w:val="Other"/>
                <w:color w:val="auto"/>
                <w:sz w:val="15"/>
                <w:szCs w:val="15"/>
                <w:lang w:val="kk-KZ"/>
              </w:rPr>
              <w:t>ң</w:t>
            </w:r>
            <w:proofErr w:type="spellStart"/>
            <w:r w:rsidR="00D73C77" w:rsidRPr="007D6E75">
              <w:rPr>
                <w:rStyle w:val="Other"/>
                <w:color w:val="auto"/>
                <w:sz w:val="15"/>
                <w:szCs w:val="15"/>
              </w:rPr>
              <w:t>ге</w:t>
            </w:r>
            <w:proofErr w:type="spellEnd"/>
          </w:p>
        </w:tc>
        <w:tc>
          <w:tcPr>
            <w:tcW w:w="754" w:type="dxa"/>
            <w:shd w:val="clear" w:color="auto" w:fill="auto"/>
          </w:tcPr>
          <w:p w14:paraId="688108CB" w14:textId="77777777" w:rsidR="00347C46" w:rsidRPr="007D6E75" w:rsidRDefault="007326A1" w:rsidP="007326A1">
            <w:pPr>
              <w:pStyle w:val="Other0"/>
              <w:spacing w:after="0" w:line="240" w:lineRule="auto"/>
              <w:jc w:val="right"/>
              <w:rPr>
                <w:color w:val="auto"/>
                <w:sz w:val="15"/>
                <w:szCs w:val="15"/>
              </w:rPr>
            </w:pPr>
            <w:r w:rsidRPr="007D6E75">
              <w:rPr>
                <w:rStyle w:val="Other"/>
                <w:color w:val="auto"/>
                <w:sz w:val="15"/>
                <w:szCs w:val="15"/>
                <w:lang w:val="kk-KZ"/>
              </w:rPr>
              <w:t>Ескертпе</w:t>
            </w:r>
          </w:p>
        </w:tc>
        <w:tc>
          <w:tcPr>
            <w:tcW w:w="1142" w:type="dxa"/>
            <w:shd w:val="clear" w:color="auto" w:fill="auto"/>
          </w:tcPr>
          <w:p w14:paraId="393B36D7"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47" w:type="dxa"/>
            <w:shd w:val="clear" w:color="auto" w:fill="auto"/>
          </w:tcPr>
          <w:p w14:paraId="2FB3A53B" w14:textId="77777777" w:rsidR="00347C46" w:rsidRPr="007D6E75" w:rsidRDefault="007326A1">
            <w:pPr>
              <w:pStyle w:val="Other0"/>
              <w:spacing w:after="0" w:line="240" w:lineRule="auto"/>
              <w:jc w:val="right"/>
              <w:rPr>
                <w:color w:val="auto"/>
                <w:sz w:val="15"/>
                <w:szCs w:val="15"/>
                <w:lang w:val="kk-KZ"/>
              </w:rPr>
            </w:pPr>
            <w:r w:rsidRPr="007D6E75">
              <w:rPr>
                <w:rStyle w:val="Other"/>
                <w:color w:val="auto"/>
                <w:sz w:val="15"/>
                <w:szCs w:val="15"/>
                <w:lang w:val="kk-KZ"/>
              </w:rPr>
              <w:t>қайта есептелген</w:t>
            </w:r>
          </w:p>
        </w:tc>
      </w:tr>
      <w:tr w:rsidR="00347C46" w:rsidRPr="007D6E75" w14:paraId="537680CA" w14:textId="77777777">
        <w:trPr>
          <w:trHeight w:hRule="exact" w:val="509"/>
          <w:jc w:val="right"/>
        </w:trPr>
        <w:tc>
          <w:tcPr>
            <w:tcW w:w="7219" w:type="dxa"/>
            <w:shd w:val="clear" w:color="auto" w:fill="auto"/>
            <w:vAlign w:val="bottom"/>
          </w:tcPr>
          <w:p w14:paraId="59083584" w14:textId="77777777" w:rsidR="00347C46" w:rsidRPr="007D6E75" w:rsidRDefault="007326A1">
            <w:pPr>
              <w:pStyle w:val="Other0"/>
              <w:spacing w:after="0" w:line="276" w:lineRule="auto"/>
              <w:rPr>
                <w:color w:val="auto"/>
                <w:lang w:val="kk-KZ"/>
              </w:rPr>
            </w:pPr>
            <w:r w:rsidRPr="007D6E75">
              <w:rPr>
                <w:rStyle w:val="Other"/>
                <w:color w:val="auto"/>
                <w:lang w:val="kk-KZ"/>
              </w:rPr>
              <w:t>Басқа жиынтық табыс арқылы әділ құн бойынша бағаланатын қаржылық активтерді қайта бағалау</w:t>
            </w:r>
          </w:p>
        </w:tc>
        <w:tc>
          <w:tcPr>
            <w:tcW w:w="754" w:type="dxa"/>
            <w:shd w:val="clear" w:color="auto" w:fill="auto"/>
          </w:tcPr>
          <w:p w14:paraId="2AF9EE55" w14:textId="77777777" w:rsidR="00347C46" w:rsidRPr="007D6E75" w:rsidRDefault="00347C46">
            <w:pPr>
              <w:rPr>
                <w:color w:val="auto"/>
                <w:sz w:val="10"/>
                <w:szCs w:val="10"/>
              </w:rPr>
            </w:pPr>
          </w:p>
        </w:tc>
        <w:tc>
          <w:tcPr>
            <w:tcW w:w="1142" w:type="dxa"/>
            <w:tcBorders>
              <w:top w:val="single" w:sz="4" w:space="0" w:color="auto"/>
            </w:tcBorders>
            <w:shd w:val="clear" w:color="auto" w:fill="79BFF3"/>
            <w:vAlign w:val="bottom"/>
          </w:tcPr>
          <w:p w14:paraId="51390380" w14:textId="77777777" w:rsidR="00347C46" w:rsidRPr="007D6E75" w:rsidRDefault="00D73C77">
            <w:pPr>
              <w:pStyle w:val="Other0"/>
              <w:spacing w:after="0" w:line="240" w:lineRule="auto"/>
              <w:jc w:val="right"/>
              <w:rPr>
                <w:color w:val="auto"/>
              </w:rPr>
            </w:pPr>
            <w:r w:rsidRPr="007D6E75">
              <w:rPr>
                <w:rStyle w:val="Other"/>
                <w:color w:val="auto"/>
              </w:rPr>
              <w:t>1,752,326</w:t>
            </w:r>
          </w:p>
        </w:tc>
        <w:tc>
          <w:tcPr>
            <w:tcW w:w="1147" w:type="dxa"/>
            <w:tcBorders>
              <w:top w:val="single" w:sz="4" w:space="0" w:color="auto"/>
            </w:tcBorders>
            <w:shd w:val="clear" w:color="auto" w:fill="auto"/>
            <w:vAlign w:val="bottom"/>
          </w:tcPr>
          <w:p w14:paraId="1348306D" w14:textId="77777777" w:rsidR="00347C46" w:rsidRPr="007D6E75" w:rsidRDefault="00D73C77">
            <w:pPr>
              <w:pStyle w:val="Other0"/>
              <w:spacing w:after="0" w:line="240" w:lineRule="auto"/>
              <w:jc w:val="right"/>
              <w:rPr>
                <w:color w:val="auto"/>
              </w:rPr>
            </w:pPr>
            <w:r w:rsidRPr="007D6E75">
              <w:rPr>
                <w:rStyle w:val="Other"/>
                <w:color w:val="auto"/>
              </w:rPr>
              <w:t>(5,621,881)</w:t>
            </w:r>
          </w:p>
        </w:tc>
      </w:tr>
      <w:tr w:rsidR="00347C46" w:rsidRPr="007D6E75" w14:paraId="6202EAF5" w14:textId="77777777">
        <w:trPr>
          <w:trHeight w:hRule="exact" w:val="269"/>
          <w:jc w:val="right"/>
        </w:trPr>
        <w:tc>
          <w:tcPr>
            <w:tcW w:w="7219" w:type="dxa"/>
            <w:shd w:val="clear" w:color="auto" w:fill="auto"/>
          </w:tcPr>
          <w:p w14:paraId="0437B242" w14:textId="77777777" w:rsidR="00347C46" w:rsidRPr="007D6E75" w:rsidRDefault="007326A1">
            <w:pPr>
              <w:pStyle w:val="Other0"/>
              <w:spacing w:after="0" w:line="240" w:lineRule="auto"/>
              <w:rPr>
                <w:color w:val="auto"/>
                <w:lang w:val="kk-KZ"/>
              </w:rPr>
            </w:pPr>
            <w:r w:rsidRPr="007D6E75">
              <w:rPr>
                <w:rStyle w:val="Other"/>
                <w:color w:val="auto"/>
                <w:lang w:val="kk-KZ"/>
              </w:rPr>
              <w:t>Негізгі құралдарды қайта бағалау</w:t>
            </w:r>
          </w:p>
        </w:tc>
        <w:tc>
          <w:tcPr>
            <w:tcW w:w="754" w:type="dxa"/>
            <w:shd w:val="clear" w:color="auto" w:fill="auto"/>
          </w:tcPr>
          <w:p w14:paraId="67BE3E87" w14:textId="77777777" w:rsidR="00347C46" w:rsidRPr="007D6E75" w:rsidRDefault="00D73C77">
            <w:pPr>
              <w:pStyle w:val="Other0"/>
              <w:spacing w:after="0" w:line="240" w:lineRule="auto"/>
              <w:jc w:val="right"/>
              <w:rPr>
                <w:color w:val="auto"/>
              </w:rPr>
            </w:pPr>
            <w:r w:rsidRPr="007D6E75">
              <w:rPr>
                <w:rStyle w:val="Other"/>
                <w:color w:val="auto"/>
              </w:rPr>
              <w:t>16</w:t>
            </w:r>
          </w:p>
        </w:tc>
        <w:tc>
          <w:tcPr>
            <w:tcW w:w="1142" w:type="dxa"/>
            <w:shd w:val="clear" w:color="auto" w:fill="79BFF3"/>
          </w:tcPr>
          <w:p w14:paraId="0871B5DC" w14:textId="77777777" w:rsidR="00347C46" w:rsidRPr="007D6E75" w:rsidRDefault="00D73C77">
            <w:pPr>
              <w:pStyle w:val="Other0"/>
              <w:spacing w:after="0" w:line="240" w:lineRule="auto"/>
              <w:jc w:val="right"/>
              <w:rPr>
                <w:color w:val="auto"/>
              </w:rPr>
            </w:pPr>
            <w:r w:rsidRPr="007D6E75">
              <w:rPr>
                <w:rStyle w:val="Other"/>
                <w:color w:val="auto"/>
              </w:rPr>
              <w:t>116,684</w:t>
            </w:r>
          </w:p>
        </w:tc>
        <w:tc>
          <w:tcPr>
            <w:tcW w:w="1147" w:type="dxa"/>
            <w:shd w:val="clear" w:color="auto" w:fill="auto"/>
          </w:tcPr>
          <w:p w14:paraId="0D5A7338" w14:textId="77777777" w:rsidR="00347C46" w:rsidRPr="007D6E75" w:rsidRDefault="00D73C77">
            <w:pPr>
              <w:pStyle w:val="Other0"/>
              <w:spacing w:after="0" w:line="240" w:lineRule="auto"/>
              <w:jc w:val="right"/>
              <w:rPr>
                <w:color w:val="auto"/>
              </w:rPr>
            </w:pPr>
            <w:r w:rsidRPr="007D6E75">
              <w:rPr>
                <w:rStyle w:val="Other"/>
                <w:color w:val="auto"/>
              </w:rPr>
              <w:t>282,528</w:t>
            </w:r>
          </w:p>
        </w:tc>
      </w:tr>
      <w:tr w:rsidR="00347C46" w:rsidRPr="007D6E75" w14:paraId="4B18CC43" w14:textId="77777777">
        <w:trPr>
          <w:trHeight w:hRule="exact" w:val="259"/>
          <w:jc w:val="right"/>
        </w:trPr>
        <w:tc>
          <w:tcPr>
            <w:tcW w:w="7219" w:type="dxa"/>
            <w:shd w:val="clear" w:color="auto" w:fill="auto"/>
          </w:tcPr>
          <w:p w14:paraId="24FC9B03" w14:textId="77777777" w:rsidR="00347C46" w:rsidRPr="007D6E75" w:rsidRDefault="007326A1" w:rsidP="007326A1">
            <w:pPr>
              <w:pStyle w:val="Other0"/>
              <w:spacing w:after="0" w:line="240" w:lineRule="auto"/>
              <w:rPr>
                <w:color w:val="auto"/>
                <w:lang w:val="kk-KZ"/>
              </w:rPr>
            </w:pPr>
            <w:r w:rsidRPr="007D6E75">
              <w:rPr>
                <w:rStyle w:val="Other"/>
                <w:color w:val="auto"/>
                <w:lang w:val="kk-KZ"/>
              </w:rPr>
              <w:t>Пайыздық табыстан төлемдер көзінен табыс салығын ұстап қалу</w:t>
            </w:r>
          </w:p>
        </w:tc>
        <w:tc>
          <w:tcPr>
            <w:tcW w:w="754" w:type="dxa"/>
            <w:shd w:val="clear" w:color="auto" w:fill="auto"/>
          </w:tcPr>
          <w:p w14:paraId="09D38C0C" w14:textId="77777777" w:rsidR="00347C46" w:rsidRPr="007D6E75" w:rsidRDefault="00347C46">
            <w:pPr>
              <w:rPr>
                <w:color w:val="auto"/>
                <w:sz w:val="10"/>
                <w:szCs w:val="10"/>
              </w:rPr>
            </w:pPr>
          </w:p>
        </w:tc>
        <w:tc>
          <w:tcPr>
            <w:tcW w:w="1142" w:type="dxa"/>
            <w:tcBorders>
              <w:bottom w:val="single" w:sz="4" w:space="0" w:color="auto"/>
            </w:tcBorders>
            <w:shd w:val="clear" w:color="auto" w:fill="79BFF3"/>
          </w:tcPr>
          <w:p w14:paraId="13B0668E" w14:textId="77777777" w:rsidR="00347C46" w:rsidRPr="007D6E75" w:rsidRDefault="00D73C77">
            <w:pPr>
              <w:pStyle w:val="Other0"/>
              <w:spacing w:after="0" w:line="240" w:lineRule="auto"/>
              <w:jc w:val="right"/>
              <w:rPr>
                <w:color w:val="auto"/>
              </w:rPr>
            </w:pPr>
            <w:r w:rsidRPr="007D6E75">
              <w:rPr>
                <w:rStyle w:val="Other"/>
                <w:color w:val="auto"/>
              </w:rPr>
              <w:t>30,656</w:t>
            </w:r>
          </w:p>
        </w:tc>
        <w:tc>
          <w:tcPr>
            <w:tcW w:w="1147" w:type="dxa"/>
            <w:tcBorders>
              <w:bottom w:val="single" w:sz="4" w:space="0" w:color="auto"/>
            </w:tcBorders>
            <w:shd w:val="clear" w:color="auto" w:fill="auto"/>
          </w:tcPr>
          <w:p w14:paraId="715AFFEB" w14:textId="77777777" w:rsidR="00347C46" w:rsidRPr="007D6E75" w:rsidRDefault="00D73C77">
            <w:pPr>
              <w:pStyle w:val="Other0"/>
              <w:spacing w:after="0" w:line="240" w:lineRule="auto"/>
              <w:jc w:val="right"/>
              <w:rPr>
                <w:color w:val="auto"/>
              </w:rPr>
            </w:pPr>
            <w:r w:rsidRPr="007D6E75">
              <w:rPr>
                <w:rStyle w:val="Other"/>
                <w:color w:val="auto"/>
              </w:rPr>
              <w:t>25,884</w:t>
            </w:r>
          </w:p>
        </w:tc>
      </w:tr>
    </w:tbl>
    <w:p w14:paraId="116103C7" w14:textId="77777777" w:rsidR="00347C46" w:rsidRPr="007D6E75" w:rsidRDefault="00347C46">
      <w:pPr>
        <w:rPr>
          <w:color w:val="auto"/>
        </w:rPr>
        <w:sectPr w:rsidR="00347C46" w:rsidRPr="007D6E75">
          <w:headerReference w:type="even" r:id="rId31"/>
          <w:headerReference w:type="default" r:id="rId32"/>
          <w:footerReference w:type="even" r:id="rId33"/>
          <w:footerReference w:type="default" r:id="rId34"/>
          <w:headerReference w:type="first" r:id="rId35"/>
          <w:footerReference w:type="first" r:id="rId36"/>
          <w:pgSz w:w="11900" w:h="16840"/>
          <w:pgMar w:top="1114" w:right="656" w:bottom="2027" w:left="174" w:header="0" w:footer="3" w:gutter="0"/>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648"/>
        <w:gridCol w:w="1205"/>
        <w:gridCol w:w="1147"/>
        <w:gridCol w:w="955"/>
        <w:gridCol w:w="1205"/>
        <w:gridCol w:w="1123"/>
        <w:gridCol w:w="1138"/>
      </w:tblGrid>
      <w:tr w:rsidR="00B84866" w:rsidRPr="007D6E75" w14:paraId="760C2F32" w14:textId="77777777">
        <w:trPr>
          <w:trHeight w:hRule="exact" w:val="2544"/>
        </w:trPr>
        <w:tc>
          <w:tcPr>
            <w:tcW w:w="648" w:type="dxa"/>
            <w:shd w:val="clear" w:color="auto" w:fill="auto"/>
            <w:vAlign w:val="bottom"/>
          </w:tcPr>
          <w:p w14:paraId="51DAB02D" w14:textId="77777777" w:rsidR="00B84866" w:rsidRPr="007D6E75" w:rsidRDefault="00B84866" w:rsidP="00B84866">
            <w:pPr>
              <w:pStyle w:val="Other0"/>
              <w:framePr w:w="7421" w:h="4968" w:wrap="none" w:vAnchor="text" w:hAnchor="page" w:x="3989" w:y="322"/>
              <w:spacing w:after="0" w:line="240" w:lineRule="auto"/>
              <w:rPr>
                <w:color w:val="auto"/>
                <w:sz w:val="15"/>
                <w:szCs w:val="15"/>
                <w:lang w:val="kk-KZ"/>
              </w:rPr>
            </w:pPr>
            <w:r w:rsidRPr="007D6E75">
              <w:rPr>
                <w:color w:val="auto"/>
                <w:sz w:val="15"/>
                <w:szCs w:val="15"/>
                <w:lang w:val="kk-KZ"/>
              </w:rPr>
              <w:lastRenderedPageBreak/>
              <w:t>Ескертпе</w:t>
            </w:r>
          </w:p>
        </w:tc>
        <w:tc>
          <w:tcPr>
            <w:tcW w:w="1205" w:type="dxa"/>
            <w:shd w:val="clear" w:color="auto" w:fill="auto"/>
            <w:vAlign w:val="center"/>
          </w:tcPr>
          <w:p w14:paraId="309A2EAE" w14:textId="77777777" w:rsidR="003E00CE" w:rsidRDefault="003E00CE" w:rsidP="00B84866">
            <w:pPr>
              <w:pStyle w:val="Other0"/>
              <w:framePr w:w="7421" w:h="4968" w:wrap="none" w:vAnchor="text" w:hAnchor="page" w:x="3989" w:y="322"/>
              <w:spacing w:after="120" w:line="240" w:lineRule="auto"/>
              <w:ind w:firstLine="140"/>
              <w:rPr>
                <w:rStyle w:val="Other"/>
                <w:b/>
                <w:bCs/>
                <w:color w:val="auto"/>
                <w:sz w:val="17"/>
                <w:szCs w:val="17"/>
              </w:rPr>
            </w:pPr>
          </w:p>
          <w:p w14:paraId="0B1221AE" w14:textId="77777777" w:rsidR="003E00CE" w:rsidRDefault="003E00CE" w:rsidP="00B84866">
            <w:pPr>
              <w:pStyle w:val="Other0"/>
              <w:framePr w:w="7421" w:h="4968" w:wrap="none" w:vAnchor="text" w:hAnchor="page" w:x="3989" w:y="322"/>
              <w:spacing w:after="120" w:line="240" w:lineRule="auto"/>
              <w:ind w:firstLine="140"/>
              <w:rPr>
                <w:rStyle w:val="Other"/>
                <w:b/>
                <w:bCs/>
                <w:color w:val="auto"/>
                <w:sz w:val="17"/>
                <w:szCs w:val="17"/>
              </w:rPr>
            </w:pPr>
          </w:p>
          <w:p w14:paraId="6AFDD6D5" w14:textId="77777777" w:rsidR="003E00CE" w:rsidRDefault="003E00CE" w:rsidP="00B84866">
            <w:pPr>
              <w:pStyle w:val="Other0"/>
              <w:framePr w:w="7421" w:h="4968" w:wrap="none" w:vAnchor="text" w:hAnchor="page" w:x="3989" w:y="322"/>
              <w:spacing w:after="120" w:line="240" w:lineRule="auto"/>
              <w:ind w:firstLine="140"/>
              <w:rPr>
                <w:rStyle w:val="Other"/>
                <w:b/>
                <w:bCs/>
                <w:color w:val="auto"/>
                <w:sz w:val="17"/>
                <w:szCs w:val="17"/>
              </w:rPr>
            </w:pPr>
          </w:p>
          <w:p w14:paraId="1CB82565" w14:textId="51A2BB72" w:rsidR="00B84866" w:rsidRPr="007D6E75" w:rsidRDefault="00B84866" w:rsidP="00B84866">
            <w:pPr>
              <w:pStyle w:val="Other0"/>
              <w:framePr w:w="7421" w:h="4968" w:wrap="none" w:vAnchor="text" w:hAnchor="page" w:x="3989" w:y="322"/>
              <w:spacing w:after="120" w:line="240" w:lineRule="auto"/>
              <w:ind w:firstLine="140"/>
              <w:rPr>
                <w:color w:val="auto"/>
                <w:sz w:val="17"/>
                <w:szCs w:val="17"/>
              </w:rPr>
            </w:pPr>
            <w:r w:rsidRPr="007D6E75">
              <w:rPr>
                <w:rStyle w:val="Other"/>
                <w:b/>
                <w:bCs/>
                <w:color w:val="auto"/>
                <w:sz w:val="17"/>
                <w:szCs w:val="17"/>
              </w:rPr>
              <w:t>1,809,998</w:t>
            </w:r>
          </w:p>
        </w:tc>
        <w:tc>
          <w:tcPr>
            <w:tcW w:w="1147" w:type="dxa"/>
            <w:shd w:val="clear" w:color="auto" w:fill="auto"/>
            <w:vAlign w:val="center"/>
          </w:tcPr>
          <w:p w14:paraId="368217CF" w14:textId="77777777" w:rsidR="003E00CE" w:rsidRDefault="003E00CE" w:rsidP="00B84866">
            <w:pPr>
              <w:pStyle w:val="Other0"/>
              <w:framePr w:w="7421" w:h="4968" w:wrap="none" w:vAnchor="text" w:hAnchor="page" w:x="3989" w:y="322"/>
              <w:spacing w:after="140" w:line="240" w:lineRule="auto"/>
              <w:ind w:firstLine="240"/>
              <w:rPr>
                <w:rStyle w:val="Other"/>
                <w:b/>
                <w:bCs/>
                <w:color w:val="auto"/>
                <w:sz w:val="17"/>
                <w:szCs w:val="17"/>
                <w:lang w:eastAsia="en-US" w:bidi="en-US"/>
              </w:rPr>
            </w:pPr>
          </w:p>
          <w:p w14:paraId="7CB6091F" w14:textId="77777777" w:rsidR="003E00CE" w:rsidRDefault="003E00CE" w:rsidP="00B84866">
            <w:pPr>
              <w:pStyle w:val="Other0"/>
              <w:framePr w:w="7421" w:h="4968" w:wrap="none" w:vAnchor="text" w:hAnchor="page" w:x="3989" w:y="322"/>
              <w:spacing w:after="140" w:line="240" w:lineRule="auto"/>
              <w:ind w:firstLine="240"/>
              <w:rPr>
                <w:rStyle w:val="Other"/>
                <w:b/>
                <w:bCs/>
                <w:color w:val="auto"/>
                <w:sz w:val="17"/>
                <w:szCs w:val="17"/>
                <w:lang w:eastAsia="en-US" w:bidi="en-US"/>
              </w:rPr>
            </w:pPr>
          </w:p>
          <w:p w14:paraId="149214AD" w14:textId="77777777" w:rsidR="003E00CE" w:rsidRDefault="003E00CE" w:rsidP="00B84866">
            <w:pPr>
              <w:pStyle w:val="Other0"/>
              <w:framePr w:w="7421" w:h="4968" w:wrap="none" w:vAnchor="text" w:hAnchor="page" w:x="3989" w:y="322"/>
              <w:spacing w:after="140" w:line="240" w:lineRule="auto"/>
              <w:ind w:firstLine="240"/>
              <w:rPr>
                <w:rStyle w:val="Other"/>
                <w:b/>
                <w:bCs/>
                <w:color w:val="auto"/>
                <w:sz w:val="17"/>
                <w:szCs w:val="17"/>
                <w:lang w:eastAsia="en-US" w:bidi="en-US"/>
              </w:rPr>
            </w:pPr>
          </w:p>
          <w:p w14:paraId="54B5F6B4" w14:textId="6E88E3A5" w:rsidR="00B84866" w:rsidRPr="007D6E75" w:rsidRDefault="00B84866" w:rsidP="00B84866">
            <w:pPr>
              <w:pStyle w:val="Other0"/>
              <w:framePr w:w="7421" w:h="4968" w:wrap="none" w:vAnchor="text" w:hAnchor="page" w:x="3989" w:y="322"/>
              <w:spacing w:after="140" w:line="240" w:lineRule="auto"/>
              <w:ind w:firstLine="240"/>
              <w:rPr>
                <w:color w:val="auto"/>
                <w:sz w:val="17"/>
                <w:szCs w:val="17"/>
              </w:rPr>
            </w:pPr>
            <w:r w:rsidRPr="007D6E75">
              <w:rPr>
                <w:rStyle w:val="Other"/>
                <w:b/>
                <w:bCs/>
                <w:color w:val="auto"/>
                <w:sz w:val="17"/>
                <w:szCs w:val="17"/>
                <w:lang w:val="en-US" w:eastAsia="en-US" w:bidi="en-US"/>
              </w:rPr>
              <w:t>(38,962)</w:t>
            </w:r>
          </w:p>
        </w:tc>
        <w:tc>
          <w:tcPr>
            <w:tcW w:w="955" w:type="dxa"/>
            <w:shd w:val="clear" w:color="auto" w:fill="auto"/>
            <w:vAlign w:val="center"/>
          </w:tcPr>
          <w:p w14:paraId="1DFE2558" w14:textId="77777777" w:rsidR="003E00CE" w:rsidRDefault="003E00CE" w:rsidP="00B84866">
            <w:pPr>
              <w:pStyle w:val="Other0"/>
              <w:framePr w:w="7421" w:h="4968" w:wrap="none" w:vAnchor="text" w:hAnchor="page" w:x="3989" w:y="322"/>
              <w:spacing w:after="0" w:line="240" w:lineRule="auto"/>
              <w:ind w:firstLine="200"/>
              <w:rPr>
                <w:rStyle w:val="Other"/>
                <w:b/>
                <w:bCs/>
                <w:color w:val="auto"/>
                <w:sz w:val="17"/>
                <w:szCs w:val="17"/>
                <w:lang w:eastAsia="en-US" w:bidi="en-US"/>
              </w:rPr>
            </w:pPr>
          </w:p>
          <w:p w14:paraId="1920F0E4" w14:textId="77777777" w:rsidR="003E00CE" w:rsidRDefault="003E00CE" w:rsidP="00B84866">
            <w:pPr>
              <w:pStyle w:val="Other0"/>
              <w:framePr w:w="7421" w:h="4968" w:wrap="none" w:vAnchor="text" w:hAnchor="page" w:x="3989" w:y="322"/>
              <w:spacing w:after="0" w:line="240" w:lineRule="auto"/>
              <w:ind w:firstLine="200"/>
              <w:rPr>
                <w:rStyle w:val="Other"/>
                <w:b/>
                <w:bCs/>
                <w:color w:val="auto"/>
                <w:sz w:val="17"/>
                <w:szCs w:val="17"/>
                <w:lang w:eastAsia="en-US" w:bidi="en-US"/>
              </w:rPr>
            </w:pPr>
          </w:p>
          <w:p w14:paraId="0FD9ED13" w14:textId="77777777" w:rsidR="003E00CE" w:rsidRDefault="003E00CE" w:rsidP="00B84866">
            <w:pPr>
              <w:pStyle w:val="Other0"/>
              <w:framePr w:w="7421" w:h="4968" w:wrap="none" w:vAnchor="text" w:hAnchor="page" w:x="3989" w:y="322"/>
              <w:spacing w:after="0" w:line="240" w:lineRule="auto"/>
              <w:ind w:firstLine="200"/>
              <w:rPr>
                <w:rStyle w:val="Other"/>
                <w:b/>
                <w:bCs/>
                <w:color w:val="auto"/>
                <w:sz w:val="17"/>
                <w:szCs w:val="17"/>
                <w:lang w:eastAsia="en-US" w:bidi="en-US"/>
              </w:rPr>
            </w:pPr>
          </w:p>
          <w:p w14:paraId="697A7671" w14:textId="77777777" w:rsidR="003E00CE" w:rsidRDefault="003E00CE" w:rsidP="00B84866">
            <w:pPr>
              <w:pStyle w:val="Other0"/>
              <w:framePr w:w="7421" w:h="4968" w:wrap="none" w:vAnchor="text" w:hAnchor="page" w:x="3989" w:y="322"/>
              <w:spacing w:after="0" w:line="240" w:lineRule="auto"/>
              <w:ind w:firstLine="200"/>
              <w:rPr>
                <w:rStyle w:val="Other"/>
                <w:b/>
                <w:bCs/>
                <w:color w:val="auto"/>
                <w:sz w:val="17"/>
                <w:szCs w:val="17"/>
                <w:lang w:eastAsia="en-US" w:bidi="en-US"/>
              </w:rPr>
            </w:pPr>
          </w:p>
          <w:p w14:paraId="69F208F0" w14:textId="3668B1D1" w:rsidR="00B84866" w:rsidRPr="007D6E75" w:rsidRDefault="00B84866" w:rsidP="00B84866">
            <w:pPr>
              <w:pStyle w:val="Other0"/>
              <w:framePr w:w="7421" w:h="4968" w:wrap="none" w:vAnchor="text" w:hAnchor="page" w:x="3989" w:y="322"/>
              <w:spacing w:after="0" w:line="240" w:lineRule="auto"/>
              <w:ind w:firstLine="200"/>
              <w:rPr>
                <w:color w:val="auto"/>
                <w:sz w:val="17"/>
                <w:szCs w:val="17"/>
              </w:rPr>
            </w:pPr>
            <w:r w:rsidRPr="007D6E75">
              <w:rPr>
                <w:rStyle w:val="Other"/>
                <w:b/>
                <w:bCs/>
                <w:color w:val="auto"/>
                <w:sz w:val="17"/>
                <w:szCs w:val="17"/>
                <w:lang w:val="en-US" w:eastAsia="en-US" w:bidi="en-US"/>
              </w:rPr>
              <w:t>262,125</w:t>
            </w:r>
          </w:p>
        </w:tc>
        <w:tc>
          <w:tcPr>
            <w:tcW w:w="1205" w:type="dxa"/>
            <w:shd w:val="clear" w:color="auto" w:fill="auto"/>
          </w:tcPr>
          <w:p w14:paraId="25DB4028" w14:textId="77777777" w:rsidR="003E00CE" w:rsidRDefault="003E00CE" w:rsidP="003E00CE">
            <w:pPr>
              <w:pStyle w:val="Other0"/>
              <w:framePr w:w="7421" w:h="4968" w:wrap="none" w:vAnchor="text" w:hAnchor="page" w:x="3989" w:y="322"/>
              <w:spacing w:after="140" w:line="240" w:lineRule="auto"/>
              <w:ind w:firstLine="380"/>
              <w:jc w:val="center"/>
              <w:rPr>
                <w:rStyle w:val="Other"/>
                <w:b/>
                <w:bCs/>
                <w:color w:val="auto"/>
                <w:sz w:val="17"/>
                <w:szCs w:val="17"/>
                <w:lang w:eastAsia="en-US" w:bidi="en-US"/>
              </w:rPr>
            </w:pPr>
          </w:p>
          <w:p w14:paraId="10EDAE47" w14:textId="77777777" w:rsidR="003E00CE" w:rsidRDefault="003E00CE" w:rsidP="003E00CE">
            <w:pPr>
              <w:pStyle w:val="Other0"/>
              <w:framePr w:w="7421" w:h="4968" w:wrap="none" w:vAnchor="text" w:hAnchor="page" w:x="3989" w:y="322"/>
              <w:spacing w:after="140" w:line="240" w:lineRule="auto"/>
              <w:ind w:firstLine="380"/>
              <w:jc w:val="center"/>
              <w:rPr>
                <w:rStyle w:val="Other"/>
                <w:b/>
                <w:bCs/>
                <w:color w:val="auto"/>
                <w:sz w:val="17"/>
                <w:szCs w:val="17"/>
                <w:lang w:eastAsia="en-US" w:bidi="en-US"/>
              </w:rPr>
            </w:pPr>
          </w:p>
          <w:p w14:paraId="0138CE9A" w14:textId="77777777" w:rsidR="003E00CE" w:rsidRDefault="003E00CE" w:rsidP="003E00CE">
            <w:pPr>
              <w:pStyle w:val="Other0"/>
              <w:framePr w:w="7421" w:h="4968" w:wrap="none" w:vAnchor="text" w:hAnchor="page" w:x="3989" w:y="322"/>
              <w:spacing w:after="140" w:line="240" w:lineRule="auto"/>
              <w:ind w:firstLine="380"/>
              <w:jc w:val="center"/>
              <w:rPr>
                <w:rStyle w:val="Other"/>
                <w:b/>
                <w:bCs/>
                <w:color w:val="auto"/>
                <w:sz w:val="17"/>
                <w:szCs w:val="17"/>
                <w:lang w:eastAsia="en-US" w:bidi="en-US"/>
              </w:rPr>
            </w:pPr>
          </w:p>
          <w:p w14:paraId="5EDA43F5" w14:textId="77777777" w:rsidR="003E00CE" w:rsidRDefault="003E00CE" w:rsidP="003E00CE">
            <w:pPr>
              <w:pStyle w:val="Other0"/>
              <w:framePr w:w="7421" w:h="4968" w:wrap="none" w:vAnchor="text" w:hAnchor="page" w:x="3989" w:y="322"/>
              <w:spacing w:after="140" w:line="240" w:lineRule="auto"/>
              <w:ind w:firstLine="380"/>
              <w:jc w:val="center"/>
              <w:rPr>
                <w:rStyle w:val="Other"/>
                <w:b/>
                <w:bCs/>
                <w:color w:val="auto"/>
                <w:sz w:val="17"/>
                <w:szCs w:val="17"/>
                <w:lang w:eastAsia="en-US" w:bidi="en-US"/>
              </w:rPr>
            </w:pPr>
          </w:p>
          <w:p w14:paraId="07435C9D" w14:textId="766DF52D" w:rsidR="00B84866" w:rsidRPr="007D6E75" w:rsidRDefault="00B84866" w:rsidP="003E00CE">
            <w:pPr>
              <w:pStyle w:val="Other0"/>
              <w:framePr w:w="7421" w:h="4968" w:wrap="none" w:vAnchor="text" w:hAnchor="page" w:x="3989" w:y="322"/>
              <w:spacing w:after="140" w:line="240" w:lineRule="auto"/>
              <w:ind w:firstLine="380"/>
              <w:jc w:val="center"/>
              <w:rPr>
                <w:color w:val="auto"/>
                <w:sz w:val="17"/>
                <w:szCs w:val="17"/>
              </w:rPr>
            </w:pPr>
            <w:r w:rsidRPr="007D6E75">
              <w:rPr>
                <w:rStyle w:val="Other"/>
                <w:b/>
                <w:bCs/>
                <w:color w:val="auto"/>
                <w:sz w:val="17"/>
                <w:szCs w:val="17"/>
                <w:lang w:val="en-US" w:eastAsia="en-US" w:bidi="en-US"/>
              </w:rPr>
              <w:t>436,175</w:t>
            </w:r>
          </w:p>
        </w:tc>
        <w:tc>
          <w:tcPr>
            <w:tcW w:w="1123" w:type="dxa"/>
            <w:shd w:val="clear" w:color="auto" w:fill="auto"/>
            <w:vAlign w:val="bottom"/>
          </w:tcPr>
          <w:p w14:paraId="7C0FD7FB" w14:textId="77777777" w:rsidR="00B84866" w:rsidRPr="007D6E75" w:rsidRDefault="00B84866" w:rsidP="00B84866">
            <w:pPr>
              <w:pStyle w:val="Other0"/>
              <w:framePr w:w="7421" w:h="4968" w:wrap="none" w:vAnchor="text" w:hAnchor="page" w:x="3989" w:y="322"/>
              <w:spacing w:after="220" w:line="240" w:lineRule="auto"/>
              <w:rPr>
                <w:color w:val="auto"/>
                <w:sz w:val="17"/>
                <w:szCs w:val="17"/>
              </w:rPr>
            </w:pPr>
            <w:r w:rsidRPr="007D6E75">
              <w:rPr>
                <w:rStyle w:val="Other"/>
                <w:b/>
                <w:bCs/>
                <w:color w:val="auto"/>
                <w:sz w:val="17"/>
                <w:szCs w:val="17"/>
                <w:lang w:val="en-US" w:eastAsia="en-US" w:bidi="en-US"/>
              </w:rPr>
              <w:t>90,185,398</w:t>
            </w:r>
          </w:p>
        </w:tc>
        <w:tc>
          <w:tcPr>
            <w:tcW w:w="1138" w:type="dxa"/>
            <w:shd w:val="clear" w:color="auto" w:fill="auto"/>
            <w:vAlign w:val="bottom"/>
          </w:tcPr>
          <w:p w14:paraId="0156B28B" w14:textId="77777777" w:rsidR="00B84866" w:rsidRPr="007D6E75" w:rsidRDefault="00B84866" w:rsidP="00B84866">
            <w:pPr>
              <w:pStyle w:val="Other0"/>
              <w:framePr w:w="7421" w:h="4968" w:wrap="none" w:vAnchor="text" w:hAnchor="page" w:x="3989" w:y="322"/>
              <w:spacing w:after="0" w:line="240" w:lineRule="auto"/>
              <w:jc w:val="right"/>
              <w:rPr>
                <w:color w:val="auto"/>
                <w:sz w:val="17"/>
                <w:szCs w:val="17"/>
              </w:rPr>
            </w:pPr>
            <w:r w:rsidRPr="007D6E75">
              <w:rPr>
                <w:rStyle w:val="Other"/>
                <w:b/>
                <w:bCs/>
                <w:color w:val="auto"/>
                <w:sz w:val="17"/>
                <w:szCs w:val="17"/>
                <w:lang w:val="en-US" w:eastAsia="en-US" w:bidi="en-US"/>
              </w:rPr>
              <w:t>92,654,734</w:t>
            </w:r>
          </w:p>
        </w:tc>
      </w:tr>
      <w:tr w:rsidR="00B84866" w:rsidRPr="007D6E75" w14:paraId="7C946B71" w14:textId="77777777">
        <w:trPr>
          <w:trHeight w:hRule="exact" w:val="715"/>
        </w:trPr>
        <w:tc>
          <w:tcPr>
            <w:tcW w:w="648" w:type="dxa"/>
            <w:shd w:val="clear" w:color="auto" w:fill="auto"/>
            <w:vAlign w:val="center"/>
          </w:tcPr>
          <w:p w14:paraId="4C7B93EA" w14:textId="77777777" w:rsidR="00B84866" w:rsidRPr="007D6E75" w:rsidRDefault="00B84866" w:rsidP="00B84866">
            <w:pPr>
              <w:pStyle w:val="Other0"/>
              <w:framePr w:w="7421" w:h="4968" w:wrap="none" w:vAnchor="text" w:hAnchor="page" w:x="3989" w:y="322"/>
              <w:spacing w:after="0" w:line="240" w:lineRule="auto"/>
              <w:ind w:firstLine="340"/>
              <w:rPr>
                <w:color w:val="auto"/>
              </w:rPr>
            </w:pPr>
            <w:r w:rsidRPr="007D6E75">
              <w:rPr>
                <w:rStyle w:val="Other"/>
                <w:color w:val="auto"/>
              </w:rPr>
              <w:t>3</w:t>
            </w:r>
          </w:p>
        </w:tc>
        <w:tc>
          <w:tcPr>
            <w:tcW w:w="1205" w:type="dxa"/>
            <w:shd w:val="clear" w:color="auto" w:fill="auto"/>
            <w:vAlign w:val="center"/>
          </w:tcPr>
          <w:p w14:paraId="3BE65C0A" w14:textId="77777777" w:rsidR="00B84866" w:rsidRPr="007D6E75" w:rsidRDefault="00B84866" w:rsidP="00B84866">
            <w:pPr>
              <w:pStyle w:val="Other0"/>
              <w:framePr w:w="7421" w:h="4968" w:wrap="none" w:vAnchor="text" w:hAnchor="page" w:x="3989" w:y="322"/>
              <w:spacing w:after="0" w:line="240" w:lineRule="auto"/>
              <w:ind w:firstLine="820"/>
              <w:rPr>
                <w:color w:val="auto"/>
                <w:sz w:val="17"/>
                <w:szCs w:val="17"/>
              </w:rPr>
            </w:pPr>
            <w:r w:rsidRPr="007D6E75">
              <w:rPr>
                <w:rStyle w:val="Other"/>
                <w:b/>
                <w:bCs/>
                <w:color w:val="auto"/>
                <w:sz w:val="17"/>
                <w:szCs w:val="17"/>
              </w:rPr>
              <w:t>-</w:t>
            </w:r>
          </w:p>
        </w:tc>
        <w:tc>
          <w:tcPr>
            <w:tcW w:w="1147" w:type="dxa"/>
            <w:shd w:val="clear" w:color="auto" w:fill="auto"/>
            <w:vAlign w:val="center"/>
          </w:tcPr>
          <w:p w14:paraId="0F65B1EB" w14:textId="77777777" w:rsidR="00B84866" w:rsidRPr="007D6E75" w:rsidRDefault="00B84866" w:rsidP="00B84866">
            <w:pPr>
              <w:pStyle w:val="Other0"/>
              <w:framePr w:w="7421" w:h="4968" w:wrap="none" w:vAnchor="text" w:hAnchor="page" w:x="3989" w:y="322"/>
              <w:spacing w:after="0" w:line="240" w:lineRule="auto"/>
              <w:ind w:firstLine="760"/>
              <w:rPr>
                <w:color w:val="auto"/>
                <w:sz w:val="17"/>
                <w:szCs w:val="17"/>
              </w:rPr>
            </w:pPr>
            <w:r w:rsidRPr="007D6E75">
              <w:rPr>
                <w:rStyle w:val="Other"/>
                <w:b/>
                <w:bCs/>
                <w:color w:val="auto"/>
                <w:sz w:val="17"/>
                <w:szCs w:val="17"/>
                <w:lang w:val="en-US" w:eastAsia="en-US" w:bidi="en-US"/>
              </w:rPr>
              <w:t>-</w:t>
            </w:r>
          </w:p>
        </w:tc>
        <w:tc>
          <w:tcPr>
            <w:tcW w:w="955" w:type="dxa"/>
            <w:shd w:val="clear" w:color="auto" w:fill="auto"/>
            <w:vAlign w:val="center"/>
          </w:tcPr>
          <w:p w14:paraId="4B674662"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w:t>
            </w:r>
          </w:p>
        </w:tc>
        <w:tc>
          <w:tcPr>
            <w:tcW w:w="1205" w:type="dxa"/>
            <w:shd w:val="clear" w:color="auto" w:fill="auto"/>
            <w:vAlign w:val="center"/>
          </w:tcPr>
          <w:p w14:paraId="5403F86A"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w:t>
            </w:r>
          </w:p>
        </w:tc>
        <w:tc>
          <w:tcPr>
            <w:tcW w:w="1123" w:type="dxa"/>
            <w:shd w:val="clear" w:color="auto" w:fill="auto"/>
            <w:vAlign w:val="center"/>
          </w:tcPr>
          <w:p w14:paraId="375DDA0B"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(95,273)</w:t>
            </w:r>
          </w:p>
        </w:tc>
        <w:tc>
          <w:tcPr>
            <w:tcW w:w="1138" w:type="dxa"/>
            <w:shd w:val="clear" w:color="auto" w:fill="auto"/>
            <w:vAlign w:val="center"/>
          </w:tcPr>
          <w:p w14:paraId="2682A22D"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(95,273)</w:t>
            </w:r>
          </w:p>
        </w:tc>
      </w:tr>
      <w:tr w:rsidR="00B84866" w:rsidRPr="007D6E75" w14:paraId="7D129B02" w14:textId="77777777">
        <w:trPr>
          <w:trHeight w:hRule="exact" w:val="466"/>
        </w:trPr>
        <w:tc>
          <w:tcPr>
            <w:tcW w:w="648" w:type="dxa"/>
            <w:shd w:val="clear" w:color="auto" w:fill="auto"/>
            <w:vAlign w:val="bottom"/>
          </w:tcPr>
          <w:p w14:paraId="64EAB8BF" w14:textId="77777777" w:rsidR="00B84866" w:rsidRPr="007D6E75" w:rsidRDefault="00B84866" w:rsidP="00B84866">
            <w:pPr>
              <w:pStyle w:val="Other0"/>
              <w:framePr w:w="7421" w:h="4968" w:wrap="none" w:vAnchor="text" w:hAnchor="page" w:x="3989" w:y="322"/>
              <w:spacing w:after="0" w:line="240" w:lineRule="auto"/>
              <w:ind w:firstLine="340"/>
              <w:rPr>
                <w:color w:val="auto"/>
              </w:rPr>
            </w:pPr>
            <w:r w:rsidRPr="007D6E75">
              <w:rPr>
                <w:rStyle w:val="Other"/>
                <w:color w:val="auto"/>
              </w:rPr>
              <w:t>3</w:t>
            </w:r>
          </w:p>
        </w:tc>
        <w:tc>
          <w:tcPr>
            <w:tcW w:w="1205" w:type="dxa"/>
            <w:shd w:val="clear" w:color="auto" w:fill="auto"/>
            <w:vAlign w:val="bottom"/>
          </w:tcPr>
          <w:p w14:paraId="1BBE6A67" w14:textId="77777777" w:rsidR="00B84866" w:rsidRPr="007D6E75" w:rsidRDefault="00B84866" w:rsidP="00B84866">
            <w:pPr>
              <w:pStyle w:val="Other0"/>
              <w:framePr w:w="7421" w:h="4968" w:wrap="none" w:vAnchor="text" w:hAnchor="page" w:x="3989" w:y="322"/>
              <w:spacing w:after="0" w:line="240" w:lineRule="auto"/>
              <w:ind w:firstLine="820"/>
              <w:rPr>
                <w:color w:val="auto"/>
                <w:sz w:val="17"/>
                <w:szCs w:val="17"/>
              </w:rPr>
            </w:pPr>
            <w:r w:rsidRPr="007D6E75">
              <w:rPr>
                <w:rStyle w:val="Other"/>
                <w:b/>
                <w:bCs/>
                <w:color w:val="auto"/>
                <w:sz w:val="17"/>
                <w:szCs w:val="17"/>
              </w:rPr>
              <w:t>—</w:t>
            </w:r>
          </w:p>
        </w:tc>
        <w:tc>
          <w:tcPr>
            <w:tcW w:w="1147" w:type="dxa"/>
            <w:shd w:val="clear" w:color="auto" w:fill="auto"/>
            <w:vAlign w:val="bottom"/>
          </w:tcPr>
          <w:p w14:paraId="7304C449" w14:textId="77777777" w:rsidR="00B84866" w:rsidRPr="007D6E75" w:rsidRDefault="00B84866" w:rsidP="00B84866">
            <w:pPr>
              <w:pStyle w:val="Other0"/>
              <w:framePr w:w="7421" w:h="4968" w:wrap="none" w:vAnchor="text" w:hAnchor="page" w:x="3989" w:y="322"/>
              <w:spacing w:after="0" w:line="240" w:lineRule="auto"/>
              <w:ind w:firstLine="760"/>
              <w:rPr>
                <w:color w:val="auto"/>
                <w:sz w:val="17"/>
                <w:szCs w:val="17"/>
              </w:rPr>
            </w:pPr>
            <w:r w:rsidRPr="007D6E75">
              <w:rPr>
                <w:rStyle w:val="Other"/>
                <w:b/>
                <w:bCs/>
                <w:color w:val="auto"/>
                <w:sz w:val="17"/>
                <w:szCs w:val="17"/>
                <w:lang w:val="en-US" w:eastAsia="en-US" w:bidi="en-US"/>
              </w:rPr>
              <w:t>—</w:t>
            </w:r>
          </w:p>
        </w:tc>
        <w:tc>
          <w:tcPr>
            <w:tcW w:w="955" w:type="dxa"/>
            <w:shd w:val="clear" w:color="auto" w:fill="auto"/>
            <w:vAlign w:val="bottom"/>
          </w:tcPr>
          <w:p w14:paraId="18EB20AE"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w:t>
            </w:r>
          </w:p>
        </w:tc>
        <w:tc>
          <w:tcPr>
            <w:tcW w:w="1205" w:type="dxa"/>
            <w:shd w:val="clear" w:color="auto" w:fill="auto"/>
            <w:vAlign w:val="bottom"/>
          </w:tcPr>
          <w:p w14:paraId="0F5165F1" w14:textId="77777777" w:rsidR="00B84866" w:rsidRPr="007D6E75" w:rsidRDefault="00B84866" w:rsidP="00B84866">
            <w:pPr>
              <w:pStyle w:val="Other0"/>
              <w:framePr w:w="7421" w:h="4968" w:wrap="none" w:vAnchor="text" w:hAnchor="page" w:x="3989" w:y="322"/>
              <w:spacing w:after="0" w:line="240" w:lineRule="auto"/>
              <w:ind w:firstLine="380"/>
              <w:rPr>
                <w:color w:val="auto"/>
              </w:rPr>
            </w:pPr>
            <w:r w:rsidRPr="007D6E75">
              <w:rPr>
                <w:rStyle w:val="Other"/>
                <w:color w:val="auto"/>
                <w:lang w:val="en-US" w:eastAsia="en-US" w:bidi="en-US"/>
              </w:rPr>
              <w:t>354,276</w:t>
            </w:r>
          </w:p>
        </w:tc>
        <w:tc>
          <w:tcPr>
            <w:tcW w:w="1123" w:type="dxa"/>
            <w:shd w:val="clear" w:color="auto" w:fill="auto"/>
            <w:vAlign w:val="bottom"/>
          </w:tcPr>
          <w:p w14:paraId="40C080E7"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(361,610)</w:t>
            </w:r>
          </w:p>
        </w:tc>
        <w:tc>
          <w:tcPr>
            <w:tcW w:w="1138" w:type="dxa"/>
            <w:shd w:val="clear" w:color="auto" w:fill="auto"/>
            <w:vAlign w:val="bottom"/>
          </w:tcPr>
          <w:p w14:paraId="341DFA28"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(7,334)</w:t>
            </w:r>
          </w:p>
        </w:tc>
      </w:tr>
      <w:tr w:rsidR="00B84866" w:rsidRPr="007D6E75" w14:paraId="0B3FCDC6" w14:textId="77777777">
        <w:trPr>
          <w:trHeight w:hRule="exact" w:val="389"/>
        </w:trPr>
        <w:tc>
          <w:tcPr>
            <w:tcW w:w="648" w:type="dxa"/>
            <w:shd w:val="clear" w:color="auto" w:fill="auto"/>
          </w:tcPr>
          <w:p w14:paraId="4DD18AB2" w14:textId="77777777" w:rsidR="00B84866" w:rsidRPr="007D6E75" w:rsidRDefault="00B84866" w:rsidP="00B84866">
            <w:pPr>
              <w:framePr w:w="7421" w:h="4968" w:wrap="none" w:vAnchor="text" w:hAnchor="page" w:x="3989" w:y="322"/>
              <w:rPr>
                <w:color w:val="auto"/>
                <w:sz w:val="10"/>
                <w:szCs w:val="10"/>
              </w:rPr>
            </w:pPr>
          </w:p>
        </w:tc>
        <w:tc>
          <w:tcPr>
            <w:tcW w:w="1205" w:type="dxa"/>
            <w:tcBorders>
              <w:top w:val="single" w:sz="4" w:space="0" w:color="auto"/>
            </w:tcBorders>
            <w:shd w:val="clear" w:color="auto" w:fill="auto"/>
          </w:tcPr>
          <w:p w14:paraId="7AC2A8F3" w14:textId="77777777" w:rsidR="00B84866" w:rsidRPr="007D6E75" w:rsidRDefault="00B84866" w:rsidP="00B84866">
            <w:pPr>
              <w:pStyle w:val="Other0"/>
              <w:framePr w:w="7421" w:h="4968" w:wrap="none" w:vAnchor="text" w:hAnchor="page" w:x="3989" w:y="322"/>
              <w:spacing w:after="0" w:line="240" w:lineRule="auto"/>
              <w:ind w:firstLine="140"/>
              <w:rPr>
                <w:color w:val="auto"/>
                <w:sz w:val="17"/>
                <w:szCs w:val="17"/>
              </w:rPr>
            </w:pPr>
            <w:r w:rsidRPr="007D6E75">
              <w:rPr>
                <w:rStyle w:val="Other"/>
                <w:b/>
                <w:bCs/>
                <w:color w:val="auto"/>
                <w:sz w:val="17"/>
                <w:szCs w:val="17"/>
              </w:rPr>
              <w:t>1,809,998</w:t>
            </w:r>
          </w:p>
        </w:tc>
        <w:tc>
          <w:tcPr>
            <w:tcW w:w="1147" w:type="dxa"/>
            <w:tcBorders>
              <w:top w:val="single" w:sz="4" w:space="0" w:color="auto"/>
            </w:tcBorders>
            <w:shd w:val="clear" w:color="auto" w:fill="auto"/>
          </w:tcPr>
          <w:p w14:paraId="18D86DC3" w14:textId="77777777" w:rsidR="00B84866" w:rsidRPr="007D6E75" w:rsidRDefault="00B84866" w:rsidP="00B84866">
            <w:pPr>
              <w:pStyle w:val="Other0"/>
              <w:framePr w:w="7421" w:h="4968" w:wrap="none" w:vAnchor="text" w:hAnchor="page" w:x="3989" w:y="322"/>
              <w:spacing w:after="0" w:line="240" w:lineRule="auto"/>
              <w:ind w:firstLine="240"/>
              <w:rPr>
                <w:color w:val="auto"/>
                <w:sz w:val="17"/>
                <w:szCs w:val="17"/>
              </w:rPr>
            </w:pPr>
            <w:r w:rsidRPr="007D6E75">
              <w:rPr>
                <w:rStyle w:val="Other"/>
                <w:b/>
                <w:bCs/>
                <w:color w:val="auto"/>
                <w:sz w:val="17"/>
                <w:szCs w:val="17"/>
                <w:lang w:val="en-US" w:eastAsia="en-US" w:bidi="en-US"/>
              </w:rPr>
              <w:t>(38,962)</w:t>
            </w:r>
          </w:p>
        </w:tc>
        <w:tc>
          <w:tcPr>
            <w:tcW w:w="955" w:type="dxa"/>
            <w:tcBorders>
              <w:top w:val="single" w:sz="4" w:space="0" w:color="auto"/>
            </w:tcBorders>
            <w:shd w:val="clear" w:color="auto" w:fill="auto"/>
          </w:tcPr>
          <w:p w14:paraId="41F79281" w14:textId="77777777" w:rsidR="00B84866" w:rsidRPr="007D6E75" w:rsidRDefault="00B84866" w:rsidP="00B84866">
            <w:pPr>
              <w:pStyle w:val="Other0"/>
              <w:framePr w:w="7421" w:h="4968" w:wrap="none" w:vAnchor="text" w:hAnchor="page" w:x="3989" w:y="322"/>
              <w:spacing w:after="0" w:line="240" w:lineRule="auto"/>
              <w:ind w:firstLine="200"/>
              <w:rPr>
                <w:color w:val="auto"/>
                <w:sz w:val="17"/>
                <w:szCs w:val="17"/>
              </w:rPr>
            </w:pPr>
            <w:r w:rsidRPr="007D6E75">
              <w:rPr>
                <w:rStyle w:val="Other"/>
                <w:b/>
                <w:bCs/>
                <w:color w:val="auto"/>
                <w:sz w:val="17"/>
                <w:szCs w:val="17"/>
                <w:lang w:val="en-US" w:eastAsia="en-US" w:bidi="en-US"/>
              </w:rPr>
              <w:t>262,125</w:t>
            </w:r>
          </w:p>
        </w:tc>
        <w:tc>
          <w:tcPr>
            <w:tcW w:w="1205" w:type="dxa"/>
            <w:tcBorders>
              <w:top w:val="single" w:sz="4" w:space="0" w:color="auto"/>
            </w:tcBorders>
            <w:shd w:val="clear" w:color="auto" w:fill="auto"/>
          </w:tcPr>
          <w:p w14:paraId="51BC2F56" w14:textId="77777777" w:rsidR="00B84866" w:rsidRPr="007D6E75" w:rsidRDefault="00B84866" w:rsidP="00B84866">
            <w:pPr>
              <w:pStyle w:val="Other0"/>
              <w:framePr w:w="7421" w:h="4968" w:wrap="none" w:vAnchor="text" w:hAnchor="page" w:x="3989" w:y="322"/>
              <w:spacing w:after="0" w:line="240" w:lineRule="auto"/>
              <w:ind w:firstLine="380"/>
              <w:rPr>
                <w:color w:val="auto"/>
                <w:sz w:val="17"/>
                <w:szCs w:val="17"/>
              </w:rPr>
            </w:pPr>
            <w:r w:rsidRPr="007D6E75">
              <w:rPr>
                <w:rStyle w:val="Other"/>
                <w:b/>
                <w:bCs/>
                <w:color w:val="auto"/>
                <w:sz w:val="17"/>
                <w:szCs w:val="17"/>
                <w:lang w:val="en-US" w:eastAsia="en-US" w:bidi="en-US"/>
              </w:rPr>
              <w:t>790,451</w:t>
            </w:r>
          </w:p>
        </w:tc>
        <w:tc>
          <w:tcPr>
            <w:tcW w:w="1123" w:type="dxa"/>
            <w:tcBorders>
              <w:top w:val="single" w:sz="4" w:space="0" w:color="auto"/>
            </w:tcBorders>
            <w:shd w:val="clear" w:color="auto" w:fill="auto"/>
          </w:tcPr>
          <w:p w14:paraId="3B70D33B" w14:textId="77777777" w:rsidR="00B84866" w:rsidRPr="007D6E75" w:rsidRDefault="00B84866" w:rsidP="00B84866">
            <w:pPr>
              <w:pStyle w:val="Other0"/>
              <w:framePr w:w="7421" w:h="4968" w:wrap="none" w:vAnchor="text" w:hAnchor="page" w:x="3989" w:y="322"/>
              <w:spacing w:after="0" w:line="240" w:lineRule="auto"/>
              <w:rPr>
                <w:color w:val="auto"/>
                <w:sz w:val="17"/>
                <w:szCs w:val="17"/>
              </w:rPr>
            </w:pPr>
            <w:r w:rsidRPr="007D6E75">
              <w:rPr>
                <w:rStyle w:val="Other"/>
                <w:b/>
                <w:bCs/>
                <w:color w:val="auto"/>
                <w:sz w:val="17"/>
                <w:szCs w:val="17"/>
                <w:lang w:val="en-US" w:eastAsia="en-US" w:bidi="en-US"/>
              </w:rPr>
              <w:t>89,728,515</w:t>
            </w:r>
          </w:p>
        </w:tc>
        <w:tc>
          <w:tcPr>
            <w:tcW w:w="1138" w:type="dxa"/>
            <w:tcBorders>
              <w:top w:val="single" w:sz="4" w:space="0" w:color="auto"/>
            </w:tcBorders>
            <w:shd w:val="clear" w:color="auto" w:fill="auto"/>
          </w:tcPr>
          <w:p w14:paraId="726441DE" w14:textId="77777777" w:rsidR="00B84866" w:rsidRPr="007D6E75" w:rsidRDefault="00B84866" w:rsidP="00B84866">
            <w:pPr>
              <w:pStyle w:val="Other0"/>
              <w:framePr w:w="7421" w:h="4968" w:wrap="none" w:vAnchor="text" w:hAnchor="page" w:x="3989" w:y="322"/>
              <w:spacing w:after="0" w:line="240" w:lineRule="auto"/>
              <w:jc w:val="right"/>
              <w:rPr>
                <w:color w:val="auto"/>
                <w:sz w:val="17"/>
                <w:szCs w:val="17"/>
              </w:rPr>
            </w:pPr>
            <w:r w:rsidRPr="007D6E75">
              <w:rPr>
                <w:rStyle w:val="Other"/>
                <w:b/>
                <w:bCs/>
                <w:color w:val="auto"/>
                <w:sz w:val="17"/>
                <w:szCs w:val="17"/>
                <w:lang w:val="en-US" w:eastAsia="en-US" w:bidi="en-US"/>
              </w:rPr>
              <w:t>92,552,127</w:t>
            </w:r>
          </w:p>
        </w:tc>
      </w:tr>
      <w:tr w:rsidR="00B84866" w:rsidRPr="007D6E75" w14:paraId="1C60D9A2" w14:textId="77777777">
        <w:trPr>
          <w:trHeight w:hRule="exact" w:val="485"/>
        </w:trPr>
        <w:tc>
          <w:tcPr>
            <w:tcW w:w="648" w:type="dxa"/>
            <w:shd w:val="clear" w:color="auto" w:fill="auto"/>
          </w:tcPr>
          <w:p w14:paraId="29C5DC9A" w14:textId="77777777" w:rsidR="00B84866" w:rsidRPr="007D6E75" w:rsidRDefault="00B84866" w:rsidP="00B84866">
            <w:pPr>
              <w:framePr w:w="7421" w:h="4968" w:wrap="none" w:vAnchor="text" w:hAnchor="page" w:x="3989" w:y="322"/>
              <w:rPr>
                <w:color w:val="auto"/>
                <w:sz w:val="10"/>
                <w:szCs w:val="10"/>
              </w:rPr>
            </w:pPr>
          </w:p>
        </w:tc>
        <w:tc>
          <w:tcPr>
            <w:tcW w:w="1205" w:type="dxa"/>
            <w:shd w:val="clear" w:color="auto" w:fill="auto"/>
            <w:vAlign w:val="center"/>
          </w:tcPr>
          <w:p w14:paraId="26ACD836" w14:textId="77777777" w:rsidR="00B84866" w:rsidRPr="007D6E75" w:rsidRDefault="00B84866" w:rsidP="00B84866">
            <w:pPr>
              <w:pStyle w:val="Other0"/>
              <w:framePr w:w="7421" w:h="4968" w:wrap="none" w:vAnchor="text" w:hAnchor="page" w:x="3989" w:y="322"/>
              <w:spacing w:after="0" w:line="240" w:lineRule="auto"/>
              <w:ind w:firstLine="820"/>
              <w:rPr>
                <w:color w:val="auto"/>
                <w:sz w:val="17"/>
                <w:szCs w:val="17"/>
              </w:rPr>
            </w:pPr>
            <w:r w:rsidRPr="007D6E75">
              <w:rPr>
                <w:rStyle w:val="Other"/>
                <w:b/>
                <w:bCs/>
                <w:color w:val="auto"/>
                <w:sz w:val="17"/>
                <w:szCs w:val="17"/>
              </w:rPr>
              <w:t>-</w:t>
            </w:r>
          </w:p>
        </w:tc>
        <w:tc>
          <w:tcPr>
            <w:tcW w:w="1147" w:type="dxa"/>
            <w:shd w:val="clear" w:color="auto" w:fill="auto"/>
            <w:vAlign w:val="center"/>
          </w:tcPr>
          <w:p w14:paraId="4FEF6868" w14:textId="77777777" w:rsidR="00B84866" w:rsidRPr="007D6E75" w:rsidRDefault="00B84866" w:rsidP="00B84866">
            <w:pPr>
              <w:pStyle w:val="Other0"/>
              <w:framePr w:w="7421" w:h="4968" w:wrap="none" w:vAnchor="text" w:hAnchor="page" w:x="3989" w:y="322"/>
              <w:spacing w:after="0" w:line="240" w:lineRule="auto"/>
              <w:ind w:firstLine="760"/>
              <w:rPr>
                <w:color w:val="auto"/>
                <w:sz w:val="17"/>
                <w:szCs w:val="17"/>
              </w:rPr>
            </w:pPr>
            <w:r w:rsidRPr="007D6E75">
              <w:rPr>
                <w:rStyle w:val="Other"/>
                <w:b/>
                <w:bCs/>
                <w:color w:val="auto"/>
                <w:sz w:val="17"/>
                <w:szCs w:val="17"/>
                <w:lang w:val="en-US" w:eastAsia="en-US" w:bidi="en-US"/>
              </w:rPr>
              <w:t>-</w:t>
            </w:r>
          </w:p>
        </w:tc>
        <w:tc>
          <w:tcPr>
            <w:tcW w:w="955" w:type="dxa"/>
            <w:shd w:val="clear" w:color="auto" w:fill="auto"/>
            <w:vAlign w:val="center"/>
          </w:tcPr>
          <w:p w14:paraId="2E8540FD" w14:textId="77777777" w:rsidR="00B84866" w:rsidRPr="007D6E75" w:rsidRDefault="00B84866" w:rsidP="00B84866">
            <w:pPr>
              <w:pStyle w:val="Other0"/>
              <w:framePr w:w="7421" w:h="4968" w:wrap="none" w:vAnchor="text" w:hAnchor="page" w:x="3989" w:y="322"/>
              <w:spacing w:after="0" w:line="240" w:lineRule="auto"/>
              <w:ind w:firstLine="760"/>
              <w:jc w:val="both"/>
              <w:rPr>
                <w:color w:val="auto"/>
              </w:rPr>
            </w:pPr>
            <w:r w:rsidRPr="007D6E75">
              <w:rPr>
                <w:rStyle w:val="Other"/>
                <w:color w:val="auto"/>
                <w:lang w:val="en-US" w:eastAsia="en-US" w:bidi="en-US"/>
              </w:rPr>
              <w:t>-</w:t>
            </w:r>
          </w:p>
        </w:tc>
        <w:tc>
          <w:tcPr>
            <w:tcW w:w="1205" w:type="dxa"/>
            <w:shd w:val="clear" w:color="auto" w:fill="auto"/>
            <w:vAlign w:val="center"/>
          </w:tcPr>
          <w:p w14:paraId="491AF045"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w:t>
            </w:r>
          </w:p>
        </w:tc>
        <w:tc>
          <w:tcPr>
            <w:tcW w:w="1123" w:type="dxa"/>
            <w:shd w:val="clear" w:color="auto" w:fill="auto"/>
            <w:vAlign w:val="center"/>
          </w:tcPr>
          <w:p w14:paraId="2980500C"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8,343,502</w:t>
            </w:r>
          </w:p>
        </w:tc>
        <w:tc>
          <w:tcPr>
            <w:tcW w:w="1138" w:type="dxa"/>
            <w:shd w:val="clear" w:color="auto" w:fill="auto"/>
            <w:vAlign w:val="center"/>
          </w:tcPr>
          <w:p w14:paraId="3A8BB30D"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8,343,502</w:t>
            </w:r>
          </w:p>
        </w:tc>
      </w:tr>
      <w:tr w:rsidR="00B84866" w:rsidRPr="007D6E75" w14:paraId="2BE61E9E" w14:textId="77777777">
        <w:trPr>
          <w:trHeight w:hRule="exact" w:val="370"/>
        </w:trPr>
        <w:tc>
          <w:tcPr>
            <w:tcW w:w="648" w:type="dxa"/>
            <w:shd w:val="clear" w:color="auto" w:fill="auto"/>
            <w:vAlign w:val="bottom"/>
          </w:tcPr>
          <w:p w14:paraId="4A89E282" w14:textId="77777777" w:rsidR="00B84866" w:rsidRPr="007D6E75" w:rsidRDefault="00B84866" w:rsidP="00B84866">
            <w:pPr>
              <w:pStyle w:val="Other0"/>
              <w:framePr w:w="7421" w:h="4968" w:wrap="none" w:vAnchor="text" w:hAnchor="page" w:x="3989" w:y="322"/>
              <w:spacing w:after="0" w:line="240" w:lineRule="auto"/>
              <w:rPr>
                <w:color w:val="auto"/>
              </w:rPr>
            </w:pPr>
            <w:r w:rsidRPr="007D6E75">
              <w:rPr>
                <w:rStyle w:val="Other"/>
                <w:color w:val="auto"/>
              </w:rPr>
              <w:t>21(6)</w:t>
            </w:r>
          </w:p>
        </w:tc>
        <w:tc>
          <w:tcPr>
            <w:tcW w:w="1205" w:type="dxa"/>
            <w:shd w:val="clear" w:color="auto" w:fill="auto"/>
            <w:vAlign w:val="bottom"/>
          </w:tcPr>
          <w:p w14:paraId="26C37A15" w14:textId="77777777" w:rsidR="00B84866" w:rsidRPr="007D6E75" w:rsidRDefault="00B84866" w:rsidP="00B84866">
            <w:pPr>
              <w:pStyle w:val="Other0"/>
              <w:framePr w:w="7421" w:h="4968" w:wrap="none" w:vAnchor="text" w:hAnchor="page" w:x="3989" w:y="322"/>
              <w:spacing w:after="0" w:line="240" w:lineRule="auto"/>
              <w:ind w:firstLine="820"/>
              <w:rPr>
                <w:color w:val="auto"/>
                <w:sz w:val="17"/>
                <w:szCs w:val="17"/>
              </w:rPr>
            </w:pPr>
            <w:r w:rsidRPr="007D6E75">
              <w:rPr>
                <w:rStyle w:val="Other"/>
                <w:b/>
                <w:bCs/>
                <w:color w:val="auto"/>
                <w:sz w:val="17"/>
                <w:szCs w:val="17"/>
              </w:rPr>
              <w:t>—</w:t>
            </w:r>
          </w:p>
        </w:tc>
        <w:tc>
          <w:tcPr>
            <w:tcW w:w="1147" w:type="dxa"/>
            <w:shd w:val="clear" w:color="auto" w:fill="auto"/>
            <w:vAlign w:val="bottom"/>
          </w:tcPr>
          <w:p w14:paraId="342F3DD6" w14:textId="77777777" w:rsidR="00B84866" w:rsidRPr="007D6E75" w:rsidRDefault="00B84866" w:rsidP="00B84866">
            <w:pPr>
              <w:pStyle w:val="Other0"/>
              <w:framePr w:w="7421" w:h="4968" w:wrap="none" w:vAnchor="text" w:hAnchor="page" w:x="3989" w:y="322"/>
              <w:spacing w:after="0" w:line="240" w:lineRule="auto"/>
              <w:ind w:firstLine="760"/>
              <w:rPr>
                <w:color w:val="auto"/>
                <w:sz w:val="17"/>
                <w:szCs w:val="17"/>
              </w:rPr>
            </w:pPr>
            <w:r w:rsidRPr="007D6E75">
              <w:rPr>
                <w:rStyle w:val="Other"/>
                <w:b/>
                <w:bCs/>
                <w:color w:val="auto"/>
                <w:sz w:val="17"/>
                <w:szCs w:val="17"/>
                <w:lang w:val="en-US" w:eastAsia="en-US" w:bidi="en-US"/>
              </w:rPr>
              <w:t>—</w:t>
            </w:r>
          </w:p>
        </w:tc>
        <w:tc>
          <w:tcPr>
            <w:tcW w:w="955" w:type="dxa"/>
            <w:shd w:val="clear" w:color="auto" w:fill="auto"/>
            <w:vAlign w:val="bottom"/>
          </w:tcPr>
          <w:p w14:paraId="13641C27" w14:textId="77777777" w:rsidR="00B84866" w:rsidRPr="007D6E75" w:rsidRDefault="00B84866" w:rsidP="00B84866">
            <w:pPr>
              <w:pStyle w:val="Other0"/>
              <w:framePr w:w="7421" w:h="4968" w:wrap="none" w:vAnchor="text" w:hAnchor="page" w:x="3989" w:y="322"/>
              <w:spacing w:after="0" w:line="240" w:lineRule="auto"/>
              <w:ind w:firstLine="200"/>
              <w:rPr>
                <w:color w:val="auto"/>
              </w:rPr>
            </w:pPr>
            <w:r w:rsidRPr="007D6E75">
              <w:rPr>
                <w:rStyle w:val="Other"/>
                <w:color w:val="auto"/>
                <w:lang w:val="en-US" w:eastAsia="en-US" w:bidi="en-US"/>
              </w:rPr>
              <w:t>226,022</w:t>
            </w:r>
          </w:p>
        </w:tc>
        <w:tc>
          <w:tcPr>
            <w:tcW w:w="1205" w:type="dxa"/>
            <w:shd w:val="clear" w:color="auto" w:fill="auto"/>
            <w:vAlign w:val="bottom"/>
          </w:tcPr>
          <w:p w14:paraId="0298BCBE"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w:t>
            </w:r>
          </w:p>
        </w:tc>
        <w:tc>
          <w:tcPr>
            <w:tcW w:w="1123" w:type="dxa"/>
            <w:shd w:val="clear" w:color="auto" w:fill="auto"/>
            <w:vAlign w:val="bottom"/>
          </w:tcPr>
          <w:p w14:paraId="388D7DD2" w14:textId="77777777" w:rsidR="00B84866" w:rsidRPr="007D6E75" w:rsidRDefault="00B84866" w:rsidP="00B84866">
            <w:pPr>
              <w:pStyle w:val="Other0"/>
              <w:framePr w:w="7421" w:h="4968" w:wrap="none" w:vAnchor="text" w:hAnchor="page" w:x="3989" w:y="322"/>
              <w:spacing w:after="0" w:line="240" w:lineRule="auto"/>
              <w:jc w:val="right"/>
              <w:rPr>
                <w:color w:val="auto"/>
                <w:sz w:val="17"/>
                <w:szCs w:val="17"/>
              </w:rPr>
            </w:pPr>
            <w:r w:rsidRPr="007D6E75">
              <w:rPr>
                <w:rStyle w:val="Other"/>
                <w:b/>
                <w:bCs/>
                <w:color w:val="auto"/>
                <w:sz w:val="17"/>
                <w:szCs w:val="17"/>
                <w:lang w:val="en-US" w:eastAsia="en-US" w:bidi="en-US"/>
              </w:rPr>
              <w:t>—</w:t>
            </w:r>
          </w:p>
        </w:tc>
        <w:tc>
          <w:tcPr>
            <w:tcW w:w="1138" w:type="dxa"/>
            <w:shd w:val="clear" w:color="auto" w:fill="auto"/>
            <w:vAlign w:val="bottom"/>
          </w:tcPr>
          <w:p w14:paraId="2720AEFE" w14:textId="77777777" w:rsidR="00B84866" w:rsidRPr="007D6E75" w:rsidRDefault="00B84866" w:rsidP="00B84866">
            <w:pPr>
              <w:pStyle w:val="Other0"/>
              <w:framePr w:w="7421" w:h="4968" w:wrap="none" w:vAnchor="text" w:hAnchor="page" w:x="3989" w:y="322"/>
              <w:spacing w:after="0" w:line="240" w:lineRule="auto"/>
              <w:jc w:val="right"/>
              <w:rPr>
                <w:color w:val="auto"/>
              </w:rPr>
            </w:pPr>
            <w:r w:rsidRPr="007D6E75">
              <w:rPr>
                <w:rStyle w:val="Other"/>
                <w:color w:val="auto"/>
                <w:lang w:val="en-US" w:eastAsia="en-US" w:bidi="en-US"/>
              </w:rPr>
              <w:t>226,022</w:t>
            </w:r>
          </w:p>
        </w:tc>
      </w:tr>
    </w:tbl>
    <w:p w14:paraId="36314CCB" w14:textId="77777777" w:rsidR="00B84866" w:rsidRPr="007D6E75" w:rsidRDefault="00B84866" w:rsidP="00B84866">
      <w:pPr>
        <w:framePr w:w="7421" w:h="4968" w:wrap="none" w:vAnchor="text" w:hAnchor="page" w:x="3989" w:y="322"/>
        <w:spacing w:line="1" w:lineRule="exact"/>
        <w:rPr>
          <w:color w:val="auto"/>
        </w:rPr>
      </w:pPr>
    </w:p>
    <w:p w14:paraId="1C5BE6D5" w14:textId="77777777" w:rsidR="00347C46" w:rsidRPr="007D6E75" w:rsidRDefault="00347C46">
      <w:pPr>
        <w:spacing w:before="79" w:after="79" w:line="240" w:lineRule="exact"/>
        <w:rPr>
          <w:color w:val="auto"/>
          <w:sz w:val="19"/>
          <w:szCs w:val="19"/>
        </w:rPr>
      </w:pPr>
    </w:p>
    <w:p w14:paraId="0CB3401D" w14:textId="77777777" w:rsidR="00347C46" w:rsidRPr="007D6E75" w:rsidRDefault="00347C46">
      <w:pPr>
        <w:spacing w:line="1" w:lineRule="exact"/>
        <w:rPr>
          <w:color w:val="auto"/>
        </w:rPr>
        <w:sectPr w:rsidR="00347C46" w:rsidRPr="007D6E75">
          <w:headerReference w:type="even" r:id="rId37"/>
          <w:headerReference w:type="default" r:id="rId38"/>
          <w:footerReference w:type="even" r:id="rId39"/>
          <w:footerReference w:type="default" r:id="rId40"/>
          <w:pgSz w:w="11900" w:h="16840"/>
          <w:pgMar w:top="1517" w:right="696" w:bottom="1138" w:left="918" w:header="0" w:footer="3" w:gutter="0"/>
          <w:cols w:space="720"/>
          <w:noEndnote/>
          <w:docGrid w:linePitch="360"/>
        </w:sectPr>
      </w:pPr>
    </w:p>
    <w:p w14:paraId="53AF5DFE" w14:textId="77777777" w:rsidR="00347C46" w:rsidRPr="007D6E75" w:rsidRDefault="007326A1">
      <w:pPr>
        <w:pStyle w:val="a4"/>
        <w:framePr w:w="2827" w:h="9562" w:wrap="none" w:vAnchor="text" w:hAnchor="page" w:x="919" w:y="1806"/>
        <w:spacing w:after="80" w:line="240" w:lineRule="auto"/>
        <w:rPr>
          <w:color w:val="auto"/>
          <w:sz w:val="15"/>
          <w:szCs w:val="15"/>
        </w:rPr>
      </w:pPr>
      <w:r w:rsidRPr="007D6E75">
        <w:rPr>
          <w:rStyle w:val="a3"/>
          <w:color w:val="auto"/>
          <w:sz w:val="15"/>
          <w:szCs w:val="15"/>
          <w:lang w:val="kk-KZ"/>
        </w:rPr>
        <w:t xml:space="preserve">мың </w:t>
      </w:r>
      <w:r w:rsidR="00D73C77" w:rsidRPr="007D6E75">
        <w:rPr>
          <w:rStyle w:val="a3"/>
          <w:color w:val="auto"/>
          <w:sz w:val="15"/>
          <w:szCs w:val="15"/>
        </w:rPr>
        <w:t>те</w:t>
      </w:r>
      <w:r w:rsidRPr="007D6E75">
        <w:rPr>
          <w:rStyle w:val="a3"/>
          <w:color w:val="auto"/>
          <w:sz w:val="15"/>
          <w:szCs w:val="15"/>
          <w:lang w:val="kk-KZ"/>
        </w:rPr>
        <w:t>ң</w:t>
      </w:r>
      <w:proofErr w:type="spellStart"/>
      <w:r w:rsidR="00D73C77" w:rsidRPr="007D6E75">
        <w:rPr>
          <w:rStyle w:val="a3"/>
          <w:color w:val="auto"/>
          <w:sz w:val="15"/>
          <w:szCs w:val="15"/>
        </w:rPr>
        <w:t>ге</w:t>
      </w:r>
      <w:proofErr w:type="spellEnd"/>
    </w:p>
    <w:p w14:paraId="09B5C1BA" w14:textId="77777777" w:rsidR="00347C46" w:rsidRPr="007D6E75" w:rsidRDefault="00D73C77">
      <w:pPr>
        <w:pStyle w:val="a4"/>
        <w:framePr w:w="2827" w:h="9562" w:wrap="none" w:vAnchor="text" w:hAnchor="page" w:x="919" w:y="1806"/>
        <w:spacing w:after="0" w:line="283" w:lineRule="auto"/>
        <w:rPr>
          <w:color w:val="auto"/>
          <w:sz w:val="17"/>
          <w:szCs w:val="17"/>
          <w:lang w:val="kk-KZ"/>
        </w:rPr>
      </w:pPr>
      <w:r w:rsidRPr="007D6E75">
        <w:rPr>
          <w:rStyle w:val="a3"/>
          <w:b/>
          <w:bCs/>
          <w:color w:val="auto"/>
          <w:sz w:val="17"/>
          <w:szCs w:val="17"/>
        </w:rPr>
        <w:t>2022</w:t>
      </w:r>
      <w:r w:rsidR="007326A1" w:rsidRPr="007D6E75">
        <w:rPr>
          <w:rStyle w:val="a3"/>
          <w:b/>
          <w:bCs/>
          <w:color w:val="auto"/>
          <w:sz w:val="17"/>
          <w:szCs w:val="17"/>
          <w:lang w:val="kk-KZ"/>
        </w:rPr>
        <w:t xml:space="preserve"> жылғы 1 қаңтарда</w:t>
      </w:r>
    </w:p>
    <w:p w14:paraId="1CD5B7FE" w14:textId="77777777" w:rsidR="00347C46" w:rsidRPr="007D6E75" w:rsidRDefault="00DC1607">
      <w:pPr>
        <w:pStyle w:val="a4"/>
        <w:framePr w:w="2827" w:h="9562" w:wrap="none" w:vAnchor="text" w:hAnchor="page" w:x="919" w:y="1806"/>
        <w:spacing w:after="0" w:line="300" w:lineRule="auto"/>
        <w:rPr>
          <w:color w:val="auto"/>
          <w:lang w:val="kk-KZ"/>
        </w:rPr>
      </w:pPr>
      <w:r w:rsidRPr="007D6E75">
        <w:rPr>
          <w:rStyle w:val="a3"/>
          <w:color w:val="auto"/>
          <w:lang w:val="kk-KZ"/>
        </w:rPr>
        <w:t xml:space="preserve">Табыс салығын шегеріп тастағанда, </w:t>
      </w:r>
      <w:r w:rsidR="003F3CED" w:rsidRPr="007D6E75">
        <w:rPr>
          <w:rStyle w:val="a3"/>
          <w:color w:val="auto"/>
          <w:lang w:val="kk-KZ"/>
        </w:rPr>
        <w:t xml:space="preserve">17 </w:t>
      </w:r>
      <w:r w:rsidRPr="007D6E75">
        <w:rPr>
          <w:rStyle w:val="a3"/>
          <w:color w:val="auto"/>
          <w:lang w:val="kk-KZ"/>
        </w:rPr>
        <w:t>ХҚЕС  алғаш қолдануды түзету</w:t>
      </w:r>
      <w:r w:rsidR="00D73C77" w:rsidRPr="007D6E75">
        <w:rPr>
          <w:rStyle w:val="a3"/>
          <w:color w:val="auto"/>
          <w:lang w:val="kk-KZ"/>
        </w:rPr>
        <w:t xml:space="preserve"> </w:t>
      </w:r>
      <w:r w:rsidRPr="007D6E75">
        <w:rPr>
          <w:rStyle w:val="a3"/>
          <w:color w:val="auto"/>
          <w:lang w:val="kk-KZ"/>
        </w:rPr>
        <w:t xml:space="preserve">Табыс салығын шегеріп тастағанда, </w:t>
      </w:r>
      <w:r w:rsidR="003F3CED" w:rsidRPr="007D6E75">
        <w:rPr>
          <w:rStyle w:val="a3"/>
          <w:color w:val="auto"/>
          <w:lang w:val="kk-KZ"/>
        </w:rPr>
        <w:t xml:space="preserve">9 </w:t>
      </w:r>
      <w:r w:rsidRPr="007D6E75">
        <w:rPr>
          <w:rStyle w:val="a3"/>
          <w:color w:val="auto"/>
          <w:lang w:val="kk-KZ"/>
        </w:rPr>
        <w:t xml:space="preserve">ХҚЕС  алғаш қолдануды түзету </w:t>
      </w:r>
    </w:p>
    <w:p w14:paraId="4E004052" w14:textId="77777777" w:rsidR="00347C46" w:rsidRPr="007D6E75" w:rsidRDefault="00D73C77">
      <w:pPr>
        <w:pStyle w:val="a4"/>
        <w:framePr w:w="2827" w:h="9562" w:wrap="none" w:vAnchor="text" w:hAnchor="page" w:x="919" w:y="1806"/>
        <w:spacing w:after="0" w:line="283" w:lineRule="auto"/>
        <w:rPr>
          <w:color w:val="auto"/>
          <w:sz w:val="17"/>
          <w:szCs w:val="17"/>
          <w:lang w:val="kk-KZ"/>
        </w:rPr>
      </w:pPr>
      <w:r w:rsidRPr="007D6E75">
        <w:rPr>
          <w:rStyle w:val="a3"/>
          <w:b/>
          <w:bCs/>
          <w:color w:val="auto"/>
          <w:sz w:val="17"/>
          <w:szCs w:val="17"/>
          <w:lang w:val="kk-KZ"/>
        </w:rPr>
        <w:t>2022</w:t>
      </w:r>
      <w:r w:rsidR="007326A1" w:rsidRPr="007D6E75">
        <w:rPr>
          <w:rStyle w:val="a3"/>
          <w:b/>
          <w:bCs/>
          <w:color w:val="auto"/>
          <w:sz w:val="17"/>
          <w:szCs w:val="17"/>
          <w:lang w:val="kk-KZ"/>
        </w:rPr>
        <w:t xml:space="preserve"> жылғы 1 қаңтарда</w:t>
      </w:r>
      <w:r w:rsidRPr="007D6E75">
        <w:rPr>
          <w:rStyle w:val="a3"/>
          <w:b/>
          <w:bCs/>
          <w:color w:val="auto"/>
          <w:sz w:val="17"/>
          <w:szCs w:val="17"/>
          <w:lang w:val="kk-KZ"/>
        </w:rPr>
        <w:t xml:space="preserve">, </w:t>
      </w:r>
      <w:r w:rsidR="007326A1" w:rsidRPr="007D6E75">
        <w:rPr>
          <w:rStyle w:val="a3"/>
          <w:b/>
          <w:bCs/>
          <w:color w:val="auto"/>
          <w:sz w:val="17"/>
          <w:szCs w:val="17"/>
          <w:lang w:val="kk-KZ"/>
        </w:rPr>
        <w:t>қайта есептелген</w:t>
      </w:r>
    </w:p>
    <w:p w14:paraId="7AB07AB4" w14:textId="77777777" w:rsidR="00347C46" w:rsidRPr="007D6E75" w:rsidRDefault="00B84866">
      <w:pPr>
        <w:pStyle w:val="a4"/>
        <w:framePr w:w="2827" w:h="9562" w:wrap="none" w:vAnchor="text" w:hAnchor="page" w:x="919" w:y="1806"/>
        <w:spacing w:after="0" w:line="288" w:lineRule="auto"/>
        <w:rPr>
          <w:color w:val="auto"/>
          <w:lang w:val="kk-KZ"/>
        </w:rPr>
      </w:pPr>
      <w:r w:rsidRPr="007D6E75">
        <w:rPr>
          <w:rStyle w:val="a3"/>
          <w:color w:val="auto"/>
          <w:lang w:val="kk-KZ"/>
        </w:rPr>
        <w:t>Жы</w:t>
      </w:r>
      <w:r w:rsidR="00DC1607" w:rsidRPr="007D6E75">
        <w:rPr>
          <w:rStyle w:val="a3"/>
          <w:color w:val="auto"/>
          <w:lang w:val="kk-KZ"/>
        </w:rPr>
        <w:t>лдағы таза табыс</w:t>
      </w:r>
      <w:r w:rsidR="00D73C77" w:rsidRPr="007D6E75">
        <w:rPr>
          <w:rStyle w:val="a3"/>
          <w:color w:val="auto"/>
          <w:lang w:val="kk-KZ"/>
        </w:rPr>
        <w:t xml:space="preserve">, </w:t>
      </w:r>
      <w:r w:rsidR="00DC1607" w:rsidRPr="007D6E75">
        <w:rPr>
          <w:rStyle w:val="a3"/>
          <w:color w:val="auto"/>
          <w:lang w:val="kk-KZ"/>
        </w:rPr>
        <w:t>қайта есептелген</w:t>
      </w:r>
    </w:p>
    <w:p w14:paraId="5F604154" w14:textId="77777777" w:rsidR="00347C46" w:rsidRPr="007D6E75" w:rsidRDefault="00DC1607">
      <w:pPr>
        <w:pStyle w:val="a4"/>
        <w:framePr w:w="2827" w:h="9562" w:wrap="none" w:vAnchor="text" w:hAnchor="page" w:x="919" w:y="1806"/>
        <w:spacing w:after="0" w:line="300" w:lineRule="auto"/>
        <w:rPr>
          <w:color w:val="auto"/>
          <w:lang w:val="kk-KZ"/>
        </w:rPr>
      </w:pPr>
      <w:r w:rsidRPr="007D6E75">
        <w:rPr>
          <w:rStyle w:val="a3"/>
          <w:color w:val="auto"/>
          <w:lang w:val="kk-KZ"/>
        </w:rPr>
        <w:t xml:space="preserve">Табыс салығын шегеріп тастағанда, негізгі құралдарды қайта бағалау Табыс салығын шегеріп тастағанда, </w:t>
      </w:r>
      <w:r w:rsidRPr="007D6E75">
        <w:rPr>
          <w:rStyle w:val="Other"/>
          <w:color w:val="auto"/>
          <w:lang w:val="kk-KZ"/>
        </w:rPr>
        <w:t>басқа жиынтық табыс арқылы әділ құн бойынша бағаланатын қаржылық активтерді қайта бағалау, қайта есептелген</w:t>
      </w:r>
    </w:p>
    <w:p w14:paraId="0AB709C3" w14:textId="77777777" w:rsidR="00347C46" w:rsidRPr="007D6E75" w:rsidRDefault="00DC1607">
      <w:pPr>
        <w:pStyle w:val="a4"/>
        <w:framePr w:w="2827" w:h="9562" w:wrap="none" w:vAnchor="text" w:hAnchor="page" w:x="919" w:y="1806"/>
        <w:spacing w:after="0" w:line="295" w:lineRule="auto"/>
        <w:rPr>
          <w:color w:val="auto"/>
          <w:lang w:val="kk-KZ"/>
        </w:rPr>
      </w:pPr>
      <w:r w:rsidRPr="007D6E75">
        <w:rPr>
          <w:rStyle w:val="a3"/>
          <w:color w:val="auto"/>
          <w:lang w:val="kk-KZ"/>
        </w:rPr>
        <w:t>Жалпы жиынтық табыс</w:t>
      </w:r>
      <w:r w:rsidR="00D73C77" w:rsidRPr="007D6E75">
        <w:rPr>
          <w:rStyle w:val="a3"/>
          <w:color w:val="auto"/>
          <w:lang w:val="kk-KZ"/>
        </w:rPr>
        <w:t xml:space="preserve">, </w:t>
      </w:r>
      <w:r w:rsidRPr="007D6E75">
        <w:rPr>
          <w:rStyle w:val="a3"/>
          <w:color w:val="auto"/>
          <w:lang w:val="kk-KZ"/>
        </w:rPr>
        <w:t>қайта есептелгені</w:t>
      </w:r>
    </w:p>
    <w:p w14:paraId="2AFE33F1" w14:textId="77777777" w:rsidR="00347C46" w:rsidRPr="007D6E75" w:rsidRDefault="00DC1607">
      <w:pPr>
        <w:pStyle w:val="a4"/>
        <w:framePr w:w="2827" w:h="9562" w:wrap="none" w:vAnchor="text" w:hAnchor="page" w:x="919" w:y="1806"/>
        <w:spacing w:after="0" w:line="276" w:lineRule="auto"/>
        <w:rPr>
          <w:color w:val="auto"/>
          <w:lang w:val="kk-KZ"/>
        </w:rPr>
      </w:pPr>
      <w:r w:rsidRPr="007D6E75">
        <w:rPr>
          <w:rStyle w:val="a3"/>
          <w:color w:val="auto"/>
          <w:lang w:val="kk-KZ"/>
        </w:rPr>
        <w:t>Негізгі құралдарды қайта бағалауға бөлінген қордың өтемпұлы</w:t>
      </w:r>
    </w:p>
    <w:p w14:paraId="751B5D91" w14:textId="77777777" w:rsidR="00347C46" w:rsidRPr="007D6E75" w:rsidRDefault="00DC1607">
      <w:pPr>
        <w:pStyle w:val="a4"/>
        <w:framePr w:w="2827" w:h="9562" w:wrap="none" w:vAnchor="text" w:hAnchor="page" w:x="919" w:y="1806"/>
        <w:spacing w:after="0" w:line="302" w:lineRule="auto"/>
        <w:rPr>
          <w:color w:val="auto"/>
          <w:sz w:val="17"/>
          <w:szCs w:val="17"/>
          <w:lang w:val="kk-KZ"/>
        </w:rPr>
      </w:pPr>
      <w:r w:rsidRPr="007D6E75">
        <w:rPr>
          <w:rStyle w:val="a3"/>
          <w:color w:val="auto"/>
          <w:lang w:val="kk-KZ"/>
        </w:rPr>
        <w:t>Жарияланған дивидендтер</w:t>
      </w:r>
      <w:r w:rsidR="00D73C77" w:rsidRPr="007D6E75">
        <w:rPr>
          <w:rStyle w:val="a3"/>
          <w:color w:val="auto"/>
          <w:lang w:val="kk-KZ"/>
        </w:rPr>
        <w:t xml:space="preserve"> </w:t>
      </w:r>
      <w:r w:rsidR="00D73C77" w:rsidRPr="007D6E75">
        <w:rPr>
          <w:rStyle w:val="a3"/>
          <w:b/>
          <w:bCs/>
          <w:color w:val="auto"/>
          <w:sz w:val="17"/>
          <w:szCs w:val="17"/>
          <w:lang w:val="kk-KZ"/>
        </w:rPr>
        <w:t>2022</w:t>
      </w:r>
      <w:r w:rsidR="007326A1" w:rsidRPr="007D6E75">
        <w:rPr>
          <w:rStyle w:val="a3"/>
          <w:b/>
          <w:bCs/>
          <w:color w:val="auto"/>
          <w:sz w:val="17"/>
          <w:szCs w:val="17"/>
          <w:lang w:val="kk-KZ"/>
        </w:rPr>
        <w:t xml:space="preserve"> жылғы 31 желтоқсанда, қайта есептелген</w:t>
      </w:r>
    </w:p>
    <w:p w14:paraId="35E18CA5" w14:textId="77777777" w:rsidR="00347C46" w:rsidRPr="007D6E75" w:rsidRDefault="003D46D5">
      <w:pPr>
        <w:pStyle w:val="a4"/>
        <w:framePr w:w="2827" w:h="9562" w:wrap="none" w:vAnchor="text" w:hAnchor="page" w:x="919" w:y="1806"/>
        <w:spacing w:after="0" w:line="314" w:lineRule="auto"/>
        <w:rPr>
          <w:color w:val="auto"/>
          <w:lang w:val="kk-KZ"/>
        </w:rPr>
      </w:pPr>
      <w:r w:rsidRPr="007D6E75">
        <w:rPr>
          <w:rStyle w:val="a3"/>
          <w:color w:val="auto"/>
          <w:lang w:val="kk-KZ"/>
        </w:rPr>
        <w:t xml:space="preserve">Жылдағы таза табыс Табыс салығын шегеріп тастағанда, </w:t>
      </w:r>
      <w:r w:rsidR="00DC1607" w:rsidRPr="007D6E75">
        <w:rPr>
          <w:rStyle w:val="a3"/>
          <w:color w:val="auto"/>
          <w:lang w:val="kk-KZ"/>
        </w:rPr>
        <w:t>негізгі құралдарды қайта бағалау</w:t>
      </w:r>
      <w:r w:rsidR="00D73C77" w:rsidRPr="007D6E75">
        <w:rPr>
          <w:rStyle w:val="a3"/>
          <w:color w:val="auto"/>
          <w:lang w:val="kk-KZ"/>
        </w:rPr>
        <w:t xml:space="preserve"> </w:t>
      </w:r>
      <w:r w:rsidR="00DC1607" w:rsidRPr="007D6E75">
        <w:rPr>
          <w:rStyle w:val="a3"/>
          <w:color w:val="auto"/>
          <w:lang w:val="kk-KZ"/>
        </w:rPr>
        <w:t xml:space="preserve">Табыс салығын шегеріп тастағанда, </w:t>
      </w:r>
      <w:r w:rsidR="00DC1607" w:rsidRPr="007D6E75">
        <w:rPr>
          <w:rStyle w:val="Other"/>
          <w:color w:val="auto"/>
          <w:lang w:val="kk-KZ"/>
        </w:rPr>
        <w:t>басқа жиынтық табыс арқылы әділ құн бойынша бағаланатын қаржылық активтерді қайта бағалау</w:t>
      </w:r>
      <w:r w:rsidR="00DC1607" w:rsidRPr="007D6E75">
        <w:rPr>
          <w:rStyle w:val="a3"/>
          <w:color w:val="auto"/>
          <w:lang w:val="kk-KZ"/>
        </w:rPr>
        <w:t xml:space="preserve"> Жалпы жиынтық табыс Негізгі құралдарды қайта бағалауға бөлінген қордың өтемпұлы</w:t>
      </w:r>
    </w:p>
    <w:p w14:paraId="28DD7148" w14:textId="77777777" w:rsidR="00347C46" w:rsidRPr="007D6E75" w:rsidRDefault="00B372E9">
      <w:pPr>
        <w:pStyle w:val="a4"/>
        <w:framePr w:w="2827" w:h="9562" w:wrap="none" w:vAnchor="text" w:hAnchor="page" w:x="919" w:y="1806"/>
        <w:spacing w:after="0" w:line="360" w:lineRule="auto"/>
        <w:rPr>
          <w:color w:val="auto"/>
          <w:sz w:val="17"/>
          <w:szCs w:val="17"/>
          <w:lang w:val="kk-KZ"/>
        </w:rPr>
      </w:pPr>
      <w:r w:rsidRPr="007D6E75">
        <w:rPr>
          <w:rStyle w:val="a3"/>
          <w:color w:val="auto"/>
          <w:lang w:val="kk-KZ"/>
        </w:rPr>
        <w:t>Жарияланған д</w:t>
      </w:r>
      <w:proofErr w:type="spellStart"/>
      <w:r w:rsidR="00D73C77" w:rsidRPr="007D6E75">
        <w:rPr>
          <w:rStyle w:val="a3"/>
          <w:color w:val="auto"/>
        </w:rPr>
        <w:t>ивиденд</w:t>
      </w:r>
      <w:proofErr w:type="spellEnd"/>
      <w:r w:rsidRPr="007D6E75">
        <w:rPr>
          <w:rStyle w:val="a3"/>
          <w:color w:val="auto"/>
          <w:lang w:val="kk-KZ"/>
        </w:rPr>
        <w:t>тер</w:t>
      </w:r>
      <w:r w:rsidR="00D73C77" w:rsidRPr="007D6E75">
        <w:rPr>
          <w:rStyle w:val="a3"/>
          <w:color w:val="auto"/>
        </w:rPr>
        <w:t xml:space="preserve"> </w:t>
      </w:r>
      <w:r w:rsidR="00D73C77" w:rsidRPr="007D6E75">
        <w:rPr>
          <w:rStyle w:val="a3"/>
          <w:b/>
          <w:bCs/>
          <w:color w:val="auto"/>
          <w:sz w:val="17"/>
          <w:szCs w:val="17"/>
        </w:rPr>
        <w:t>2023</w:t>
      </w:r>
      <w:r w:rsidR="007326A1" w:rsidRPr="007D6E75">
        <w:rPr>
          <w:rStyle w:val="a3"/>
          <w:b/>
          <w:bCs/>
          <w:color w:val="auto"/>
          <w:sz w:val="17"/>
          <w:szCs w:val="17"/>
          <w:lang w:val="kk-KZ"/>
        </w:rPr>
        <w:t xml:space="preserve"> жылғы 31 желтоқсанда</w:t>
      </w:r>
    </w:p>
    <w:tbl>
      <w:tblPr>
        <w:tblOverlap w:val="never"/>
        <w:tblW w:w="0" w:type="auto"/>
        <w:tblLayout w:type="fixed"/>
        <w:tblCellMar>
          <w:left w:w="10" w:type="dxa"/>
          <w:right w:w="10" w:type="dxa"/>
        </w:tblCellMar>
        <w:tblLook w:val="0000" w:firstRow="0" w:lastRow="0" w:firstColumn="0" w:lastColumn="0" w:noHBand="0" w:noVBand="0"/>
      </w:tblPr>
      <w:tblGrid>
        <w:gridCol w:w="518"/>
        <w:gridCol w:w="1277"/>
        <w:gridCol w:w="1142"/>
        <w:gridCol w:w="1022"/>
        <w:gridCol w:w="1099"/>
        <w:gridCol w:w="1162"/>
        <w:gridCol w:w="1133"/>
      </w:tblGrid>
      <w:tr w:rsidR="00347C46" w:rsidRPr="007D6E75" w14:paraId="7368C529" w14:textId="77777777">
        <w:trPr>
          <w:trHeight w:hRule="exact" w:val="360"/>
        </w:trPr>
        <w:tc>
          <w:tcPr>
            <w:tcW w:w="518" w:type="dxa"/>
            <w:shd w:val="clear" w:color="auto" w:fill="auto"/>
          </w:tcPr>
          <w:p w14:paraId="524F9ABE" w14:textId="77777777" w:rsidR="00347C46" w:rsidRPr="007D6E75" w:rsidRDefault="00D73C77">
            <w:pPr>
              <w:pStyle w:val="Other0"/>
              <w:framePr w:w="7354" w:h="5208" w:wrap="none" w:vAnchor="text" w:hAnchor="page" w:x="3847" w:y="6111"/>
              <w:spacing w:after="0" w:line="240" w:lineRule="auto"/>
              <w:rPr>
                <w:color w:val="auto"/>
              </w:rPr>
            </w:pPr>
            <w:r w:rsidRPr="007D6E75">
              <w:rPr>
                <w:rStyle w:val="Other"/>
                <w:color w:val="auto"/>
                <w:lang w:val="en-US" w:eastAsia="en-US" w:bidi="en-US"/>
              </w:rPr>
              <w:t>21(B)</w:t>
            </w:r>
          </w:p>
        </w:tc>
        <w:tc>
          <w:tcPr>
            <w:tcW w:w="1277" w:type="dxa"/>
            <w:shd w:val="clear" w:color="auto" w:fill="auto"/>
          </w:tcPr>
          <w:p w14:paraId="52F03EB8" w14:textId="77777777" w:rsidR="00347C46" w:rsidRPr="007D6E75" w:rsidRDefault="00D73C77">
            <w:pPr>
              <w:pStyle w:val="Other0"/>
              <w:framePr w:w="7354" w:h="5208" w:wrap="none" w:vAnchor="text" w:hAnchor="page" w:x="3847" w:y="6111"/>
              <w:spacing w:before="100" w:after="0" w:line="240" w:lineRule="auto"/>
              <w:jc w:val="center"/>
              <w:rPr>
                <w:color w:val="auto"/>
                <w:sz w:val="17"/>
                <w:szCs w:val="17"/>
              </w:rPr>
            </w:pPr>
            <w:r w:rsidRPr="007D6E75">
              <w:rPr>
                <w:rStyle w:val="Other"/>
                <w:b/>
                <w:bCs/>
                <w:color w:val="auto"/>
                <w:sz w:val="17"/>
                <w:szCs w:val="17"/>
              </w:rPr>
              <w:t>—</w:t>
            </w:r>
          </w:p>
        </w:tc>
        <w:tc>
          <w:tcPr>
            <w:tcW w:w="1142" w:type="dxa"/>
            <w:shd w:val="clear" w:color="auto" w:fill="auto"/>
          </w:tcPr>
          <w:p w14:paraId="65A2EE8F" w14:textId="77777777" w:rsidR="00347C46" w:rsidRPr="007D6E75" w:rsidRDefault="00D73C77">
            <w:pPr>
              <w:pStyle w:val="Other0"/>
              <w:framePr w:w="7354" w:h="5208" w:wrap="none" w:vAnchor="text" w:hAnchor="page" w:x="3847" w:y="6111"/>
              <w:spacing w:before="80" w:after="0" w:line="240" w:lineRule="auto"/>
              <w:ind w:firstLine="760"/>
              <w:rPr>
                <w:color w:val="auto"/>
              </w:rPr>
            </w:pPr>
            <w:r w:rsidRPr="007D6E75">
              <w:rPr>
                <w:rStyle w:val="Other"/>
                <w:color w:val="auto"/>
              </w:rPr>
              <w:t>—</w:t>
            </w:r>
          </w:p>
        </w:tc>
        <w:tc>
          <w:tcPr>
            <w:tcW w:w="1022" w:type="dxa"/>
            <w:shd w:val="clear" w:color="auto" w:fill="auto"/>
          </w:tcPr>
          <w:p w14:paraId="36A6DC5C" w14:textId="77777777" w:rsidR="00347C46" w:rsidRPr="007D6E75" w:rsidRDefault="00D73C77">
            <w:pPr>
              <w:pStyle w:val="Other0"/>
              <w:framePr w:w="7354" w:h="5208" w:wrap="none" w:vAnchor="text" w:hAnchor="page" w:x="3847" w:y="6111"/>
              <w:spacing w:before="100" w:after="0" w:line="240" w:lineRule="auto"/>
              <w:ind w:firstLine="760"/>
              <w:rPr>
                <w:color w:val="auto"/>
              </w:rPr>
            </w:pPr>
            <w:r w:rsidRPr="007D6E75">
              <w:rPr>
                <w:rStyle w:val="Other"/>
                <w:color w:val="auto"/>
              </w:rPr>
              <w:t>—</w:t>
            </w:r>
          </w:p>
        </w:tc>
        <w:tc>
          <w:tcPr>
            <w:tcW w:w="1099" w:type="dxa"/>
            <w:shd w:val="clear" w:color="auto" w:fill="auto"/>
          </w:tcPr>
          <w:p w14:paraId="3A608B4A"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(5,709,064)</w:t>
            </w:r>
          </w:p>
        </w:tc>
        <w:tc>
          <w:tcPr>
            <w:tcW w:w="1162" w:type="dxa"/>
            <w:shd w:val="clear" w:color="auto" w:fill="auto"/>
          </w:tcPr>
          <w:p w14:paraId="24CC75DE" w14:textId="77777777" w:rsidR="00347C46" w:rsidRPr="007D6E75" w:rsidRDefault="00D73C77">
            <w:pPr>
              <w:pStyle w:val="Other0"/>
              <w:framePr w:w="7354" w:h="5208" w:wrap="none" w:vAnchor="text" w:hAnchor="page" w:x="3847" w:y="6111"/>
              <w:spacing w:before="80" w:after="0" w:line="240" w:lineRule="auto"/>
              <w:ind w:firstLine="900"/>
              <w:jc w:val="both"/>
              <w:rPr>
                <w:color w:val="auto"/>
                <w:sz w:val="17"/>
                <w:szCs w:val="17"/>
              </w:rPr>
            </w:pPr>
            <w:r w:rsidRPr="007D6E75">
              <w:rPr>
                <w:rStyle w:val="Other"/>
                <w:b/>
                <w:bCs/>
                <w:color w:val="auto"/>
                <w:sz w:val="17"/>
                <w:szCs w:val="17"/>
              </w:rPr>
              <w:t>—</w:t>
            </w:r>
          </w:p>
        </w:tc>
        <w:tc>
          <w:tcPr>
            <w:tcW w:w="1133" w:type="dxa"/>
            <w:shd w:val="clear" w:color="auto" w:fill="auto"/>
          </w:tcPr>
          <w:p w14:paraId="52D29346"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(5,709,064)</w:t>
            </w:r>
          </w:p>
        </w:tc>
      </w:tr>
      <w:tr w:rsidR="00347C46" w:rsidRPr="007D6E75" w14:paraId="1BFDBB88" w14:textId="77777777">
        <w:trPr>
          <w:trHeight w:hRule="exact" w:val="475"/>
        </w:trPr>
        <w:tc>
          <w:tcPr>
            <w:tcW w:w="518" w:type="dxa"/>
            <w:shd w:val="clear" w:color="auto" w:fill="auto"/>
          </w:tcPr>
          <w:p w14:paraId="1560A2D8" w14:textId="77777777" w:rsidR="00347C46" w:rsidRPr="007D6E75" w:rsidRDefault="00347C46">
            <w:pPr>
              <w:framePr w:w="7354" w:h="5208" w:wrap="none" w:vAnchor="text" w:hAnchor="page" w:x="3847" w:y="6111"/>
              <w:rPr>
                <w:color w:val="auto"/>
                <w:sz w:val="10"/>
                <w:szCs w:val="10"/>
              </w:rPr>
            </w:pPr>
          </w:p>
        </w:tc>
        <w:tc>
          <w:tcPr>
            <w:tcW w:w="1277" w:type="dxa"/>
            <w:shd w:val="clear" w:color="auto" w:fill="auto"/>
            <w:vAlign w:val="center"/>
          </w:tcPr>
          <w:p w14:paraId="3753F024"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auto"/>
            <w:vAlign w:val="center"/>
          </w:tcPr>
          <w:p w14:paraId="2A306D58"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auto"/>
            <w:vAlign w:val="center"/>
          </w:tcPr>
          <w:p w14:paraId="1EDFA1C3"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226,022</w:t>
            </w:r>
          </w:p>
        </w:tc>
        <w:tc>
          <w:tcPr>
            <w:tcW w:w="1099" w:type="dxa"/>
            <w:shd w:val="clear" w:color="auto" w:fill="auto"/>
            <w:vAlign w:val="center"/>
          </w:tcPr>
          <w:p w14:paraId="044D72B0"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(5,709,064)</w:t>
            </w:r>
          </w:p>
        </w:tc>
        <w:tc>
          <w:tcPr>
            <w:tcW w:w="1162" w:type="dxa"/>
            <w:shd w:val="clear" w:color="auto" w:fill="auto"/>
            <w:vAlign w:val="center"/>
          </w:tcPr>
          <w:p w14:paraId="2A3569EF"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8,343,502</w:t>
            </w:r>
          </w:p>
        </w:tc>
        <w:tc>
          <w:tcPr>
            <w:tcW w:w="1133" w:type="dxa"/>
            <w:shd w:val="clear" w:color="auto" w:fill="auto"/>
            <w:vAlign w:val="center"/>
          </w:tcPr>
          <w:p w14:paraId="5E2DBECE"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2,860,460</w:t>
            </w:r>
          </w:p>
        </w:tc>
      </w:tr>
      <w:tr w:rsidR="00347C46" w:rsidRPr="007D6E75" w14:paraId="27CF36A0" w14:textId="77777777">
        <w:trPr>
          <w:trHeight w:hRule="exact" w:val="374"/>
        </w:trPr>
        <w:tc>
          <w:tcPr>
            <w:tcW w:w="518" w:type="dxa"/>
            <w:shd w:val="clear" w:color="auto" w:fill="auto"/>
          </w:tcPr>
          <w:p w14:paraId="701009F3" w14:textId="77777777" w:rsidR="00347C46" w:rsidRPr="007D6E75" w:rsidRDefault="00347C46">
            <w:pPr>
              <w:framePr w:w="7354" w:h="5208" w:wrap="none" w:vAnchor="text" w:hAnchor="page" w:x="3847" w:y="6111"/>
              <w:rPr>
                <w:color w:val="auto"/>
                <w:sz w:val="10"/>
                <w:szCs w:val="10"/>
              </w:rPr>
            </w:pPr>
          </w:p>
        </w:tc>
        <w:tc>
          <w:tcPr>
            <w:tcW w:w="1277" w:type="dxa"/>
            <w:shd w:val="clear" w:color="auto" w:fill="auto"/>
            <w:vAlign w:val="bottom"/>
          </w:tcPr>
          <w:p w14:paraId="325A9C4D"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auto"/>
            <w:vAlign w:val="bottom"/>
          </w:tcPr>
          <w:p w14:paraId="592AF489"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auto"/>
            <w:vAlign w:val="bottom"/>
          </w:tcPr>
          <w:p w14:paraId="5FF41F4F"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(31,883)</w:t>
            </w:r>
          </w:p>
        </w:tc>
        <w:tc>
          <w:tcPr>
            <w:tcW w:w="1099" w:type="dxa"/>
            <w:shd w:val="clear" w:color="auto" w:fill="auto"/>
            <w:vAlign w:val="bottom"/>
          </w:tcPr>
          <w:p w14:paraId="3361F6FC"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c>
          <w:tcPr>
            <w:tcW w:w="1162" w:type="dxa"/>
            <w:shd w:val="clear" w:color="auto" w:fill="auto"/>
            <w:vAlign w:val="bottom"/>
          </w:tcPr>
          <w:p w14:paraId="504D00DB" w14:textId="77777777" w:rsidR="00347C46" w:rsidRPr="007D6E75" w:rsidRDefault="00D73C77">
            <w:pPr>
              <w:pStyle w:val="Other0"/>
              <w:framePr w:w="7354" w:h="5208" w:wrap="none" w:vAnchor="text" w:hAnchor="page" w:x="3847" w:y="6111"/>
              <w:spacing w:after="0" w:line="240" w:lineRule="auto"/>
              <w:ind w:firstLine="460"/>
              <w:rPr>
                <w:color w:val="auto"/>
              </w:rPr>
            </w:pPr>
            <w:r w:rsidRPr="007D6E75">
              <w:rPr>
                <w:rStyle w:val="Other"/>
                <w:color w:val="auto"/>
              </w:rPr>
              <w:t>31,883</w:t>
            </w:r>
          </w:p>
        </w:tc>
        <w:tc>
          <w:tcPr>
            <w:tcW w:w="1133" w:type="dxa"/>
            <w:shd w:val="clear" w:color="auto" w:fill="auto"/>
            <w:vAlign w:val="bottom"/>
          </w:tcPr>
          <w:p w14:paraId="3526AD32"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r>
      <w:tr w:rsidR="00347C46" w:rsidRPr="007D6E75" w14:paraId="1AE29843" w14:textId="77777777">
        <w:trPr>
          <w:trHeight w:hRule="exact" w:val="384"/>
        </w:trPr>
        <w:tc>
          <w:tcPr>
            <w:tcW w:w="518" w:type="dxa"/>
            <w:shd w:val="clear" w:color="auto" w:fill="auto"/>
          </w:tcPr>
          <w:p w14:paraId="536F5B56" w14:textId="77777777" w:rsidR="00347C46" w:rsidRPr="007D6E75" w:rsidRDefault="00D73C77">
            <w:pPr>
              <w:pStyle w:val="Other0"/>
              <w:framePr w:w="7354" w:h="5208" w:wrap="none" w:vAnchor="text" w:hAnchor="page" w:x="3847" w:y="6111"/>
              <w:spacing w:after="0" w:line="240" w:lineRule="auto"/>
              <w:rPr>
                <w:color w:val="auto"/>
              </w:rPr>
            </w:pPr>
            <w:r w:rsidRPr="007D6E75">
              <w:rPr>
                <w:rStyle w:val="Other"/>
                <w:color w:val="auto"/>
                <w:lang w:val="en-US" w:eastAsia="en-US" w:bidi="en-US"/>
              </w:rPr>
              <w:t xml:space="preserve">21 </w:t>
            </w:r>
            <w:r w:rsidRPr="007D6E75">
              <w:rPr>
                <w:rStyle w:val="Other"/>
                <w:color w:val="auto"/>
              </w:rPr>
              <w:t>(г)</w:t>
            </w:r>
          </w:p>
        </w:tc>
        <w:tc>
          <w:tcPr>
            <w:tcW w:w="1277" w:type="dxa"/>
            <w:shd w:val="clear" w:color="auto" w:fill="auto"/>
            <w:vAlign w:val="center"/>
          </w:tcPr>
          <w:p w14:paraId="720FC975"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auto"/>
            <w:vAlign w:val="center"/>
          </w:tcPr>
          <w:p w14:paraId="62B077D3"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auto"/>
            <w:vAlign w:val="center"/>
          </w:tcPr>
          <w:p w14:paraId="26F1D044" w14:textId="77777777" w:rsidR="00347C46" w:rsidRPr="007D6E75" w:rsidRDefault="00D73C77">
            <w:pPr>
              <w:pStyle w:val="Other0"/>
              <w:framePr w:w="7354" w:h="5208" w:wrap="none" w:vAnchor="text" w:hAnchor="page" w:x="3847" w:y="6111"/>
              <w:spacing w:after="0" w:line="240" w:lineRule="auto"/>
              <w:ind w:firstLine="760"/>
              <w:rPr>
                <w:color w:val="auto"/>
              </w:rPr>
            </w:pPr>
            <w:r w:rsidRPr="007D6E75">
              <w:rPr>
                <w:rStyle w:val="Other"/>
                <w:color w:val="auto"/>
              </w:rPr>
              <w:t>—</w:t>
            </w:r>
          </w:p>
        </w:tc>
        <w:tc>
          <w:tcPr>
            <w:tcW w:w="1099" w:type="dxa"/>
            <w:shd w:val="clear" w:color="auto" w:fill="auto"/>
            <w:vAlign w:val="center"/>
          </w:tcPr>
          <w:p w14:paraId="25CF88C9"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c>
          <w:tcPr>
            <w:tcW w:w="1162" w:type="dxa"/>
            <w:shd w:val="clear" w:color="auto" w:fill="auto"/>
          </w:tcPr>
          <w:p w14:paraId="25BF56D2"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(24,000,000)</w:t>
            </w:r>
          </w:p>
        </w:tc>
        <w:tc>
          <w:tcPr>
            <w:tcW w:w="1133" w:type="dxa"/>
            <w:shd w:val="clear" w:color="auto" w:fill="auto"/>
          </w:tcPr>
          <w:p w14:paraId="38727AED"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(24,000,000)</w:t>
            </w:r>
          </w:p>
        </w:tc>
      </w:tr>
      <w:tr w:rsidR="00347C46" w:rsidRPr="007D6E75" w14:paraId="35B4889B" w14:textId="77777777">
        <w:trPr>
          <w:trHeight w:hRule="exact" w:val="355"/>
        </w:trPr>
        <w:tc>
          <w:tcPr>
            <w:tcW w:w="518" w:type="dxa"/>
            <w:shd w:val="clear" w:color="auto" w:fill="auto"/>
          </w:tcPr>
          <w:p w14:paraId="01F804BB" w14:textId="77777777" w:rsidR="00347C46" w:rsidRPr="007D6E75" w:rsidRDefault="00347C46">
            <w:pPr>
              <w:framePr w:w="7354" w:h="5208" w:wrap="none" w:vAnchor="text" w:hAnchor="page" w:x="3847" w:y="6111"/>
              <w:rPr>
                <w:color w:val="auto"/>
                <w:sz w:val="10"/>
                <w:szCs w:val="10"/>
              </w:rPr>
            </w:pPr>
          </w:p>
        </w:tc>
        <w:tc>
          <w:tcPr>
            <w:tcW w:w="1277" w:type="dxa"/>
            <w:shd w:val="clear" w:color="auto" w:fill="auto"/>
            <w:vAlign w:val="bottom"/>
          </w:tcPr>
          <w:p w14:paraId="22DA2ADD" w14:textId="77777777" w:rsidR="00347C46" w:rsidRPr="007D6E75" w:rsidRDefault="00D73C77">
            <w:pPr>
              <w:pStyle w:val="Other0"/>
              <w:framePr w:w="7354" w:h="5208" w:wrap="none" w:vAnchor="text" w:hAnchor="page" w:x="3847" w:y="6111"/>
              <w:spacing w:after="0" w:line="240" w:lineRule="auto"/>
              <w:ind w:firstLine="200"/>
              <w:rPr>
                <w:color w:val="auto"/>
                <w:sz w:val="17"/>
                <w:szCs w:val="17"/>
              </w:rPr>
            </w:pPr>
            <w:r w:rsidRPr="007D6E75">
              <w:rPr>
                <w:rStyle w:val="Other"/>
                <w:b/>
                <w:bCs/>
                <w:color w:val="auto"/>
                <w:sz w:val="17"/>
                <w:szCs w:val="17"/>
              </w:rPr>
              <w:t>1,809,998</w:t>
            </w:r>
          </w:p>
        </w:tc>
        <w:tc>
          <w:tcPr>
            <w:tcW w:w="1142" w:type="dxa"/>
            <w:shd w:val="clear" w:color="auto" w:fill="auto"/>
            <w:vAlign w:val="bottom"/>
          </w:tcPr>
          <w:p w14:paraId="26AB2B38" w14:textId="77777777" w:rsidR="00347C46" w:rsidRPr="007D6E75" w:rsidRDefault="00D73C77">
            <w:pPr>
              <w:pStyle w:val="Other0"/>
              <w:framePr w:w="7354" w:h="5208" w:wrap="none" w:vAnchor="text" w:hAnchor="page" w:x="3847" w:y="6111"/>
              <w:spacing w:after="0" w:line="240" w:lineRule="auto"/>
              <w:ind w:firstLine="220"/>
              <w:rPr>
                <w:color w:val="auto"/>
                <w:sz w:val="17"/>
                <w:szCs w:val="17"/>
              </w:rPr>
            </w:pPr>
            <w:r w:rsidRPr="007D6E75">
              <w:rPr>
                <w:rStyle w:val="Other"/>
                <w:b/>
                <w:bCs/>
                <w:color w:val="auto"/>
                <w:sz w:val="17"/>
                <w:szCs w:val="17"/>
              </w:rPr>
              <w:t>(38,962)</w:t>
            </w:r>
          </w:p>
        </w:tc>
        <w:tc>
          <w:tcPr>
            <w:tcW w:w="1022" w:type="dxa"/>
            <w:shd w:val="clear" w:color="auto" w:fill="auto"/>
            <w:vAlign w:val="bottom"/>
          </w:tcPr>
          <w:p w14:paraId="0FA5C00A" w14:textId="77777777" w:rsidR="00347C46" w:rsidRPr="007D6E75" w:rsidRDefault="00D73C77">
            <w:pPr>
              <w:pStyle w:val="Other0"/>
              <w:framePr w:w="7354" w:h="5208" w:wrap="none" w:vAnchor="text" w:hAnchor="page" w:x="3847" w:y="6111"/>
              <w:spacing w:after="0" w:line="240" w:lineRule="auto"/>
              <w:ind w:firstLine="200"/>
              <w:rPr>
                <w:color w:val="auto"/>
                <w:sz w:val="17"/>
                <w:szCs w:val="17"/>
              </w:rPr>
            </w:pPr>
            <w:r w:rsidRPr="007D6E75">
              <w:rPr>
                <w:rStyle w:val="Other"/>
                <w:b/>
                <w:bCs/>
                <w:color w:val="auto"/>
                <w:sz w:val="17"/>
                <w:szCs w:val="17"/>
              </w:rPr>
              <w:t>456,264</w:t>
            </w:r>
          </w:p>
        </w:tc>
        <w:tc>
          <w:tcPr>
            <w:tcW w:w="1099" w:type="dxa"/>
            <w:shd w:val="clear" w:color="auto" w:fill="auto"/>
            <w:vAlign w:val="bottom"/>
          </w:tcPr>
          <w:p w14:paraId="64C4F80D" w14:textId="77777777" w:rsidR="00347C46" w:rsidRPr="007D6E75" w:rsidRDefault="00D73C77">
            <w:pPr>
              <w:pStyle w:val="Other0"/>
              <w:framePr w:w="7354" w:h="5208" w:wrap="none" w:vAnchor="text" w:hAnchor="page" w:x="3847" w:y="6111"/>
              <w:spacing w:after="0" w:line="240" w:lineRule="auto"/>
              <w:rPr>
                <w:color w:val="auto"/>
                <w:sz w:val="17"/>
                <w:szCs w:val="17"/>
              </w:rPr>
            </w:pPr>
            <w:r w:rsidRPr="007D6E75">
              <w:rPr>
                <w:rStyle w:val="Other"/>
                <w:b/>
                <w:bCs/>
                <w:color w:val="auto"/>
                <w:sz w:val="17"/>
                <w:szCs w:val="17"/>
              </w:rPr>
              <w:t>(4,918,613)</w:t>
            </w:r>
          </w:p>
        </w:tc>
        <w:tc>
          <w:tcPr>
            <w:tcW w:w="1162" w:type="dxa"/>
            <w:shd w:val="clear" w:color="auto" w:fill="auto"/>
            <w:vAlign w:val="bottom"/>
          </w:tcPr>
          <w:p w14:paraId="736D024E" w14:textId="77777777" w:rsidR="00347C46" w:rsidRPr="007D6E75" w:rsidRDefault="00D73C77">
            <w:pPr>
              <w:pStyle w:val="Other0"/>
              <w:framePr w:w="7354" w:h="5208" w:wrap="none" w:vAnchor="text" w:hAnchor="page" w:x="3847" w:y="6111"/>
              <w:spacing w:after="0" w:line="240" w:lineRule="auto"/>
              <w:rPr>
                <w:color w:val="auto"/>
                <w:sz w:val="17"/>
                <w:szCs w:val="17"/>
              </w:rPr>
            </w:pPr>
            <w:r w:rsidRPr="007D6E75">
              <w:rPr>
                <w:rStyle w:val="Other"/>
                <w:b/>
                <w:bCs/>
                <w:color w:val="auto"/>
                <w:sz w:val="17"/>
                <w:szCs w:val="17"/>
              </w:rPr>
              <w:t>74,103,900</w:t>
            </w:r>
          </w:p>
        </w:tc>
        <w:tc>
          <w:tcPr>
            <w:tcW w:w="1133" w:type="dxa"/>
            <w:shd w:val="clear" w:color="auto" w:fill="auto"/>
            <w:vAlign w:val="bottom"/>
          </w:tcPr>
          <w:p w14:paraId="37FE66A5" w14:textId="77777777" w:rsidR="00347C46" w:rsidRPr="007D6E75" w:rsidRDefault="00D73C77">
            <w:pPr>
              <w:pStyle w:val="Other0"/>
              <w:framePr w:w="7354" w:h="5208" w:wrap="none" w:vAnchor="text" w:hAnchor="page" w:x="3847" w:y="6111"/>
              <w:spacing w:after="0" w:line="240" w:lineRule="auto"/>
              <w:jc w:val="right"/>
              <w:rPr>
                <w:color w:val="auto"/>
                <w:sz w:val="17"/>
                <w:szCs w:val="17"/>
              </w:rPr>
            </w:pPr>
            <w:r w:rsidRPr="007D6E75">
              <w:rPr>
                <w:rStyle w:val="Other"/>
                <w:b/>
                <w:bCs/>
                <w:color w:val="auto"/>
                <w:sz w:val="17"/>
                <w:szCs w:val="17"/>
              </w:rPr>
              <w:t>71,412,587</w:t>
            </w:r>
          </w:p>
        </w:tc>
      </w:tr>
      <w:tr w:rsidR="00347C46" w:rsidRPr="007D6E75" w14:paraId="19C28702" w14:textId="77777777">
        <w:trPr>
          <w:trHeight w:hRule="exact" w:val="384"/>
        </w:trPr>
        <w:tc>
          <w:tcPr>
            <w:tcW w:w="518" w:type="dxa"/>
            <w:shd w:val="clear" w:color="auto" w:fill="auto"/>
          </w:tcPr>
          <w:p w14:paraId="69E972C8" w14:textId="77777777" w:rsidR="00347C46" w:rsidRPr="007D6E75" w:rsidRDefault="00347C46">
            <w:pPr>
              <w:framePr w:w="7354" w:h="5208" w:wrap="none" w:vAnchor="text" w:hAnchor="page" w:x="3847" w:y="6111"/>
              <w:rPr>
                <w:color w:val="auto"/>
                <w:sz w:val="10"/>
                <w:szCs w:val="10"/>
              </w:rPr>
            </w:pPr>
          </w:p>
        </w:tc>
        <w:tc>
          <w:tcPr>
            <w:tcW w:w="1277" w:type="dxa"/>
            <w:shd w:val="clear" w:color="auto" w:fill="79BFF3"/>
            <w:vAlign w:val="center"/>
          </w:tcPr>
          <w:p w14:paraId="3BE53FA5"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79BFF3"/>
            <w:vAlign w:val="center"/>
          </w:tcPr>
          <w:p w14:paraId="64C76060"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79BFF3"/>
            <w:vAlign w:val="center"/>
          </w:tcPr>
          <w:p w14:paraId="4FC92EFF" w14:textId="77777777" w:rsidR="00347C46" w:rsidRPr="007D6E75" w:rsidRDefault="00D73C77">
            <w:pPr>
              <w:pStyle w:val="Other0"/>
              <w:framePr w:w="7354" w:h="5208" w:wrap="none" w:vAnchor="text" w:hAnchor="page" w:x="3847" w:y="6111"/>
              <w:spacing w:after="0" w:line="240" w:lineRule="auto"/>
              <w:ind w:firstLine="760"/>
              <w:rPr>
                <w:color w:val="auto"/>
              </w:rPr>
            </w:pPr>
            <w:r w:rsidRPr="007D6E75">
              <w:rPr>
                <w:rStyle w:val="Other"/>
                <w:color w:val="auto"/>
              </w:rPr>
              <w:t>-</w:t>
            </w:r>
          </w:p>
        </w:tc>
        <w:tc>
          <w:tcPr>
            <w:tcW w:w="1099" w:type="dxa"/>
            <w:shd w:val="clear" w:color="auto" w:fill="79BFF3"/>
            <w:vAlign w:val="center"/>
          </w:tcPr>
          <w:p w14:paraId="741CCA98"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c>
          <w:tcPr>
            <w:tcW w:w="1162" w:type="dxa"/>
            <w:shd w:val="clear" w:color="auto" w:fill="79BFF3"/>
            <w:vAlign w:val="center"/>
          </w:tcPr>
          <w:p w14:paraId="0F9520E2"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7,168,877</w:t>
            </w:r>
          </w:p>
        </w:tc>
        <w:tc>
          <w:tcPr>
            <w:tcW w:w="1133" w:type="dxa"/>
            <w:shd w:val="clear" w:color="auto" w:fill="79BFF3"/>
            <w:vAlign w:val="center"/>
          </w:tcPr>
          <w:p w14:paraId="671B34B9"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7,168,877</w:t>
            </w:r>
          </w:p>
        </w:tc>
      </w:tr>
      <w:tr w:rsidR="00347C46" w:rsidRPr="007D6E75" w14:paraId="58E1CD6D" w14:textId="77777777">
        <w:trPr>
          <w:trHeight w:hRule="exact" w:val="826"/>
        </w:trPr>
        <w:tc>
          <w:tcPr>
            <w:tcW w:w="518" w:type="dxa"/>
            <w:shd w:val="clear" w:color="auto" w:fill="auto"/>
          </w:tcPr>
          <w:p w14:paraId="56C21D7C" w14:textId="77777777" w:rsidR="00347C46" w:rsidRPr="007D6E75" w:rsidRDefault="00D73C77">
            <w:pPr>
              <w:pStyle w:val="Other0"/>
              <w:framePr w:w="7354" w:h="5208" w:wrap="none" w:vAnchor="text" w:hAnchor="page" w:x="3847" w:y="6111"/>
              <w:spacing w:before="160" w:after="0" w:line="240" w:lineRule="auto"/>
              <w:rPr>
                <w:color w:val="auto"/>
              </w:rPr>
            </w:pPr>
            <w:r w:rsidRPr="007D6E75">
              <w:rPr>
                <w:rStyle w:val="Other"/>
                <w:color w:val="auto"/>
                <w:lang w:val="en-US" w:eastAsia="en-US" w:bidi="en-US"/>
              </w:rPr>
              <w:t>21(6)</w:t>
            </w:r>
          </w:p>
        </w:tc>
        <w:tc>
          <w:tcPr>
            <w:tcW w:w="1277" w:type="dxa"/>
            <w:shd w:val="clear" w:color="auto" w:fill="79BFF3"/>
          </w:tcPr>
          <w:p w14:paraId="6FF1FC01" w14:textId="77777777" w:rsidR="00347C46" w:rsidRPr="007D6E75" w:rsidRDefault="00D73C77">
            <w:pPr>
              <w:pStyle w:val="Other0"/>
              <w:framePr w:w="7354" w:h="5208" w:wrap="none" w:vAnchor="text" w:hAnchor="page" w:x="3847" w:y="6111"/>
              <w:spacing w:before="240" w:after="0" w:line="240" w:lineRule="auto"/>
              <w:jc w:val="center"/>
              <w:rPr>
                <w:color w:val="auto"/>
                <w:sz w:val="17"/>
                <w:szCs w:val="17"/>
              </w:rPr>
            </w:pPr>
            <w:r w:rsidRPr="007D6E75">
              <w:rPr>
                <w:rStyle w:val="Other"/>
                <w:b/>
                <w:bCs/>
                <w:color w:val="auto"/>
                <w:sz w:val="17"/>
                <w:szCs w:val="17"/>
              </w:rPr>
              <w:t>-</w:t>
            </w:r>
          </w:p>
        </w:tc>
        <w:tc>
          <w:tcPr>
            <w:tcW w:w="1142" w:type="dxa"/>
            <w:shd w:val="clear" w:color="auto" w:fill="79BFF3"/>
          </w:tcPr>
          <w:p w14:paraId="315DAA06" w14:textId="77777777" w:rsidR="00347C46" w:rsidRPr="007D6E75" w:rsidRDefault="00D73C77">
            <w:pPr>
              <w:pStyle w:val="Other0"/>
              <w:framePr w:w="7354" w:h="5208" w:wrap="none" w:vAnchor="text" w:hAnchor="page" w:x="3847" w:y="6111"/>
              <w:spacing w:before="240" w:after="0" w:line="240" w:lineRule="auto"/>
              <w:ind w:firstLine="760"/>
              <w:rPr>
                <w:color w:val="auto"/>
                <w:sz w:val="17"/>
                <w:szCs w:val="17"/>
              </w:rPr>
            </w:pPr>
            <w:r w:rsidRPr="007D6E75">
              <w:rPr>
                <w:rStyle w:val="Other"/>
                <w:b/>
                <w:bCs/>
                <w:color w:val="auto"/>
                <w:sz w:val="17"/>
                <w:szCs w:val="17"/>
              </w:rPr>
              <w:t>-</w:t>
            </w:r>
          </w:p>
        </w:tc>
        <w:tc>
          <w:tcPr>
            <w:tcW w:w="1022" w:type="dxa"/>
            <w:shd w:val="clear" w:color="auto" w:fill="79BFF3"/>
          </w:tcPr>
          <w:p w14:paraId="7150852A" w14:textId="77777777" w:rsidR="00347C46" w:rsidRPr="007D6E75" w:rsidRDefault="00D73C77">
            <w:pPr>
              <w:pStyle w:val="Other0"/>
              <w:framePr w:w="7354" w:h="5208" w:wrap="none" w:vAnchor="text" w:hAnchor="page" w:x="3847" w:y="6111"/>
              <w:spacing w:before="160" w:after="0" w:line="240" w:lineRule="auto"/>
              <w:ind w:firstLine="300"/>
              <w:rPr>
                <w:color w:val="auto"/>
              </w:rPr>
            </w:pPr>
            <w:r w:rsidRPr="007D6E75">
              <w:rPr>
                <w:rStyle w:val="Other"/>
                <w:color w:val="auto"/>
              </w:rPr>
              <w:t>93,346</w:t>
            </w:r>
          </w:p>
        </w:tc>
        <w:tc>
          <w:tcPr>
            <w:tcW w:w="1099" w:type="dxa"/>
            <w:shd w:val="clear" w:color="auto" w:fill="79BFF3"/>
          </w:tcPr>
          <w:p w14:paraId="3911860F" w14:textId="77777777" w:rsidR="00347C46" w:rsidRPr="007D6E75" w:rsidRDefault="00D73C77">
            <w:pPr>
              <w:pStyle w:val="Other0"/>
              <w:framePr w:w="7354" w:h="5208" w:wrap="none" w:vAnchor="text" w:hAnchor="page" w:x="3847" w:y="6111"/>
              <w:spacing w:before="240" w:after="0" w:line="240" w:lineRule="auto"/>
              <w:jc w:val="right"/>
              <w:rPr>
                <w:color w:val="auto"/>
              </w:rPr>
            </w:pPr>
            <w:r w:rsidRPr="007D6E75">
              <w:rPr>
                <w:rStyle w:val="Other"/>
                <w:color w:val="auto"/>
              </w:rPr>
              <w:t>-</w:t>
            </w:r>
          </w:p>
        </w:tc>
        <w:tc>
          <w:tcPr>
            <w:tcW w:w="1162" w:type="dxa"/>
            <w:shd w:val="clear" w:color="auto" w:fill="79BFF3"/>
          </w:tcPr>
          <w:p w14:paraId="7050B334" w14:textId="77777777" w:rsidR="00347C46" w:rsidRPr="007D6E75" w:rsidRDefault="00D73C77">
            <w:pPr>
              <w:pStyle w:val="Other0"/>
              <w:framePr w:w="7354" w:h="5208" w:wrap="none" w:vAnchor="text" w:hAnchor="page" w:x="3847" w:y="6111"/>
              <w:spacing w:before="240" w:after="0" w:line="240" w:lineRule="auto"/>
              <w:jc w:val="right"/>
              <w:rPr>
                <w:color w:val="auto"/>
                <w:sz w:val="17"/>
                <w:szCs w:val="17"/>
              </w:rPr>
            </w:pPr>
            <w:r w:rsidRPr="007D6E75">
              <w:rPr>
                <w:rStyle w:val="Other"/>
                <w:b/>
                <w:bCs/>
                <w:color w:val="auto"/>
                <w:sz w:val="17"/>
                <w:szCs w:val="17"/>
              </w:rPr>
              <w:t>—</w:t>
            </w:r>
          </w:p>
        </w:tc>
        <w:tc>
          <w:tcPr>
            <w:tcW w:w="1133" w:type="dxa"/>
            <w:shd w:val="clear" w:color="auto" w:fill="79BFF3"/>
          </w:tcPr>
          <w:p w14:paraId="62F7D636" w14:textId="77777777" w:rsidR="00347C46" w:rsidRPr="007D6E75" w:rsidRDefault="00D73C77">
            <w:pPr>
              <w:pStyle w:val="Other0"/>
              <w:framePr w:w="7354" w:h="5208" w:wrap="none" w:vAnchor="text" w:hAnchor="page" w:x="3847" w:y="6111"/>
              <w:spacing w:before="140" w:after="0" w:line="240" w:lineRule="auto"/>
              <w:jc w:val="right"/>
              <w:rPr>
                <w:color w:val="auto"/>
              </w:rPr>
            </w:pPr>
            <w:r w:rsidRPr="007D6E75">
              <w:rPr>
                <w:rStyle w:val="Other"/>
                <w:color w:val="auto"/>
              </w:rPr>
              <w:t>93,346</w:t>
            </w:r>
          </w:p>
        </w:tc>
      </w:tr>
      <w:tr w:rsidR="00347C46" w:rsidRPr="007D6E75" w14:paraId="586897DD" w14:textId="77777777">
        <w:trPr>
          <w:trHeight w:hRule="exact" w:val="701"/>
        </w:trPr>
        <w:tc>
          <w:tcPr>
            <w:tcW w:w="518" w:type="dxa"/>
            <w:shd w:val="clear" w:color="auto" w:fill="auto"/>
            <w:vAlign w:val="bottom"/>
          </w:tcPr>
          <w:p w14:paraId="6992B971" w14:textId="77777777" w:rsidR="00347C46" w:rsidRPr="007D6E75" w:rsidRDefault="00D73C77">
            <w:pPr>
              <w:pStyle w:val="Other0"/>
              <w:framePr w:w="7354" w:h="5208" w:wrap="none" w:vAnchor="text" w:hAnchor="page" w:x="3847" w:y="6111"/>
              <w:spacing w:after="0" w:line="240" w:lineRule="auto"/>
              <w:rPr>
                <w:color w:val="auto"/>
              </w:rPr>
            </w:pPr>
            <w:r w:rsidRPr="007D6E75">
              <w:rPr>
                <w:rStyle w:val="Other"/>
                <w:color w:val="auto"/>
              </w:rPr>
              <w:t>21(в)</w:t>
            </w:r>
          </w:p>
        </w:tc>
        <w:tc>
          <w:tcPr>
            <w:tcW w:w="1277" w:type="dxa"/>
            <w:shd w:val="clear" w:color="auto" w:fill="79BFF3"/>
          </w:tcPr>
          <w:p w14:paraId="3CE12501" w14:textId="77777777" w:rsidR="00347C46" w:rsidRPr="007D6E75" w:rsidRDefault="00347C46">
            <w:pPr>
              <w:framePr w:w="7354" w:h="5208" w:wrap="none" w:vAnchor="text" w:hAnchor="page" w:x="3847" w:y="6111"/>
              <w:rPr>
                <w:color w:val="auto"/>
                <w:sz w:val="10"/>
                <w:szCs w:val="10"/>
              </w:rPr>
            </w:pPr>
          </w:p>
        </w:tc>
        <w:tc>
          <w:tcPr>
            <w:tcW w:w="1142" w:type="dxa"/>
            <w:shd w:val="clear" w:color="auto" w:fill="79BFF3"/>
            <w:vAlign w:val="bottom"/>
          </w:tcPr>
          <w:p w14:paraId="245561FE" w14:textId="77777777" w:rsidR="00347C46" w:rsidRPr="007D6E75" w:rsidRDefault="00D73C77">
            <w:pPr>
              <w:pStyle w:val="Other0"/>
              <w:framePr w:w="7354" w:h="5208" w:wrap="none" w:vAnchor="text" w:hAnchor="page" w:x="3847" w:y="6111"/>
              <w:tabs>
                <w:tab w:val="left" w:leader="underscore" w:pos="866"/>
              </w:tabs>
              <w:spacing w:after="0" w:line="240" w:lineRule="auto"/>
              <w:ind w:firstLine="760"/>
              <w:rPr>
                <w:color w:val="auto"/>
                <w:sz w:val="17"/>
                <w:szCs w:val="17"/>
              </w:rPr>
            </w:pPr>
            <w:r w:rsidRPr="007D6E75">
              <w:rPr>
                <w:rStyle w:val="Other"/>
                <w:b/>
                <w:bCs/>
                <w:color w:val="auto"/>
                <w:sz w:val="17"/>
                <w:szCs w:val="17"/>
              </w:rPr>
              <w:tab/>
            </w:r>
          </w:p>
        </w:tc>
        <w:tc>
          <w:tcPr>
            <w:tcW w:w="1022" w:type="dxa"/>
            <w:shd w:val="clear" w:color="auto" w:fill="79BFF3"/>
            <w:vAlign w:val="bottom"/>
          </w:tcPr>
          <w:p w14:paraId="7A9D23D0" w14:textId="77777777" w:rsidR="00347C46" w:rsidRPr="007D6E75" w:rsidRDefault="00D73C77">
            <w:pPr>
              <w:pStyle w:val="Other0"/>
              <w:framePr w:w="7354" w:h="5208" w:wrap="none" w:vAnchor="text" w:hAnchor="page" w:x="3847" w:y="6111"/>
              <w:tabs>
                <w:tab w:val="left" w:leader="underscore" w:pos="866"/>
              </w:tabs>
              <w:spacing w:after="0" w:line="240" w:lineRule="auto"/>
              <w:ind w:firstLine="760"/>
              <w:rPr>
                <w:color w:val="auto"/>
              </w:rPr>
            </w:pPr>
            <w:r w:rsidRPr="007D6E75">
              <w:rPr>
                <w:rStyle w:val="Other"/>
                <w:color w:val="auto"/>
              </w:rPr>
              <w:tab/>
            </w:r>
          </w:p>
        </w:tc>
        <w:tc>
          <w:tcPr>
            <w:tcW w:w="1099" w:type="dxa"/>
            <w:shd w:val="clear" w:color="auto" w:fill="79BFF3"/>
            <w:vAlign w:val="bottom"/>
          </w:tcPr>
          <w:p w14:paraId="7973DAE5"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1,709,811</w:t>
            </w:r>
          </w:p>
        </w:tc>
        <w:tc>
          <w:tcPr>
            <w:tcW w:w="1162" w:type="dxa"/>
            <w:shd w:val="clear" w:color="auto" w:fill="79BFF3"/>
            <w:vAlign w:val="bottom"/>
          </w:tcPr>
          <w:p w14:paraId="6CA1789A" w14:textId="77777777" w:rsidR="00347C46" w:rsidRPr="007D6E75" w:rsidRDefault="00D73C77">
            <w:pPr>
              <w:pStyle w:val="Other0"/>
              <w:framePr w:w="7354" w:h="5208" w:wrap="none" w:vAnchor="text" w:hAnchor="page" w:x="3847" w:y="6111"/>
              <w:spacing w:after="0" w:line="240" w:lineRule="auto"/>
              <w:ind w:firstLine="900"/>
              <w:rPr>
                <w:color w:val="auto"/>
              </w:rPr>
            </w:pPr>
            <w:r w:rsidRPr="007D6E75">
              <w:rPr>
                <w:rStyle w:val="Other"/>
                <w:color w:val="auto"/>
              </w:rPr>
              <w:t>—</w:t>
            </w:r>
          </w:p>
        </w:tc>
        <w:tc>
          <w:tcPr>
            <w:tcW w:w="1133" w:type="dxa"/>
            <w:shd w:val="clear" w:color="auto" w:fill="79BFF3"/>
            <w:vAlign w:val="bottom"/>
          </w:tcPr>
          <w:p w14:paraId="099C9E11"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1,709,811</w:t>
            </w:r>
          </w:p>
        </w:tc>
      </w:tr>
      <w:tr w:rsidR="00347C46" w:rsidRPr="007D6E75" w14:paraId="20E9AFA8" w14:textId="77777777">
        <w:trPr>
          <w:trHeight w:hRule="exact" w:val="360"/>
        </w:trPr>
        <w:tc>
          <w:tcPr>
            <w:tcW w:w="518" w:type="dxa"/>
            <w:shd w:val="clear" w:color="auto" w:fill="auto"/>
          </w:tcPr>
          <w:p w14:paraId="3F96E123" w14:textId="77777777" w:rsidR="00347C46" w:rsidRPr="007D6E75" w:rsidRDefault="00347C46">
            <w:pPr>
              <w:framePr w:w="7354" w:h="5208" w:wrap="none" w:vAnchor="text" w:hAnchor="page" w:x="3847" w:y="6111"/>
              <w:rPr>
                <w:color w:val="auto"/>
                <w:sz w:val="10"/>
                <w:szCs w:val="10"/>
              </w:rPr>
            </w:pPr>
          </w:p>
        </w:tc>
        <w:tc>
          <w:tcPr>
            <w:tcW w:w="1277" w:type="dxa"/>
            <w:tcBorders>
              <w:top w:val="single" w:sz="4" w:space="0" w:color="auto"/>
            </w:tcBorders>
            <w:shd w:val="clear" w:color="auto" w:fill="79BFF3"/>
            <w:vAlign w:val="center"/>
          </w:tcPr>
          <w:p w14:paraId="1A47CC1E"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tcBorders>
              <w:top w:val="single" w:sz="4" w:space="0" w:color="auto"/>
            </w:tcBorders>
            <w:shd w:val="clear" w:color="auto" w:fill="79BFF3"/>
            <w:vAlign w:val="center"/>
          </w:tcPr>
          <w:p w14:paraId="4F6E4A8D"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tcBorders>
              <w:top w:val="single" w:sz="4" w:space="0" w:color="auto"/>
            </w:tcBorders>
            <w:shd w:val="clear" w:color="auto" w:fill="79BFF3"/>
          </w:tcPr>
          <w:p w14:paraId="552EF124" w14:textId="77777777" w:rsidR="00347C46" w:rsidRPr="007D6E75" w:rsidRDefault="00D73C77">
            <w:pPr>
              <w:pStyle w:val="Other0"/>
              <w:framePr w:w="7354" w:h="5208" w:wrap="none" w:vAnchor="text" w:hAnchor="page" w:x="3847" w:y="6111"/>
              <w:spacing w:after="0" w:line="240" w:lineRule="auto"/>
              <w:ind w:firstLine="300"/>
              <w:rPr>
                <w:color w:val="auto"/>
              </w:rPr>
            </w:pPr>
            <w:r w:rsidRPr="007D6E75">
              <w:rPr>
                <w:rStyle w:val="Other"/>
                <w:color w:val="auto"/>
              </w:rPr>
              <w:t>93,346</w:t>
            </w:r>
          </w:p>
        </w:tc>
        <w:tc>
          <w:tcPr>
            <w:tcW w:w="1099" w:type="dxa"/>
            <w:tcBorders>
              <w:top w:val="single" w:sz="4" w:space="0" w:color="auto"/>
            </w:tcBorders>
            <w:shd w:val="clear" w:color="auto" w:fill="79BFF3"/>
          </w:tcPr>
          <w:p w14:paraId="04E5DDD4"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1,709,811</w:t>
            </w:r>
          </w:p>
        </w:tc>
        <w:tc>
          <w:tcPr>
            <w:tcW w:w="1162" w:type="dxa"/>
            <w:tcBorders>
              <w:top w:val="single" w:sz="4" w:space="0" w:color="auto"/>
            </w:tcBorders>
            <w:shd w:val="clear" w:color="auto" w:fill="79BFF3"/>
          </w:tcPr>
          <w:p w14:paraId="017BC923"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7,168,877</w:t>
            </w:r>
          </w:p>
        </w:tc>
        <w:tc>
          <w:tcPr>
            <w:tcW w:w="1133" w:type="dxa"/>
            <w:tcBorders>
              <w:top w:val="single" w:sz="4" w:space="0" w:color="auto"/>
            </w:tcBorders>
            <w:shd w:val="clear" w:color="auto" w:fill="79BFF3"/>
          </w:tcPr>
          <w:p w14:paraId="04E00342"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8,972,034</w:t>
            </w:r>
          </w:p>
        </w:tc>
      </w:tr>
      <w:tr w:rsidR="00347C46" w:rsidRPr="007D6E75" w14:paraId="36AA2A75" w14:textId="77777777">
        <w:trPr>
          <w:trHeight w:hRule="exact" w:val="389"/>
        </w:trPr>
        <w:tc>
          <w:tcPr>
            <w:tcW w:w="518" w:type="dxa"/>
            <w:shd w:val="clear" w:color="auto" w:fill="auto"/>
          </w:tcPr>
          <w:p w14:paraId="4004733E" w14:textId="77777777" w:rsidR="00347C46" w:rsidRPr="007D6E75" w:rsidRDefault="00347C46">
            <w:pPr>
              <w:framePr w:w="7354" w:h="5208" w:wrap="none" w:vAnchor="text" w:hAnchor="page" w:x="3847" w:y="6111"/>
              <w:rPr>
                <w:color w:val="auto"/>
                <w:sz w:val="10"/>
                <w:szCs w:val="10"/>
              </w:rPr>
            </w:pPr>
          </w:p>
        </w:tc>
        <w:tc>
          <w:tcPr>
            <w:tcW w:w="1277" w:type="dxa"/>
            <w:shd w:val="clear" w:color="auto" w:fill="79BFF3"/>
            <w:vAlign w:val="bottom"/>
          </w:tcPr>
          <w:p w14:paraId="05C5D659"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79BFF3"/>
            <w:vAlign w:val="bottom"/>
          </w:tcPr>
          <w:p w14:paraId="11BCD4C6"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79BFF3"/>
            <w:vAlign w:val="bottom"/>
          </w:tcPr>
          <w:p w14:paraId="143B6B80" w14:textId="77777777" w:rsidR="00347C46" w:rsidRPr="007D6E75" w:rsidRDefault="00D73C77">
            <w:pPr>
              <w:pStyle w:val="Other0"/>
              <w:framePr w:w="7354" w:h="5208" w:wrap="none" w:vAnchor="text" w:hAnchor="page" w:x="3847" w:y="6111"/>
              <w:spacing w:after="0" w:line="240" w:lineRule="auto"/>
              <w:ind w:firstLine="200"/>
              <w:rPr>
                <w:color w:val="auto"/>
              </w:rPr>
            </w:pPr>
            <w:r w:rsidRPr="007D6E75">
              <w:rPr>
                <w:rStyle w:val="Other"/>
                <w:color w:val="auto"/>
              </w:rPr>
              <w:t>(55,565)</w:t>
            </w:r>
          </w:p>
        </w:tc>
        <w:tc>
          <w:tcPr>
            <w:tcW w:w="1099" w:type="dxa"/>
            <w:shd w:val="clear" w:color="auto" w:fill="79BFF3"/>
            <w:vAlign w:val="bottom"/>
          </w:tcPr>
          <w:p w14:paraId="4697D07C"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c>
          <w:tcPr>
            <w:tcW w:w="1162" w:type="dxa"/>
            <w:shd w:val="clear" w:color="auto" w:fill="79BFF3"/>
            <w:vAlign w:val="bottom"/>
          </w:tcPr>
          <w:p w14:paraId="49260DB9" w14:textId="77777777" w:rsidR="00347C46" w:rsidRPr="007D6E75" w:rsidRDefault="00D73C77">
            <w:pPr>
              <w:pStyle w:val="Other0"/>
              <w:framePr w:w="7354" w:h="5208" w:wrap="none" w:vAnchor="text" w:hAnchor="page" w:x="3847" w:y="6111"/>
              <w:spacing w:after="0" w:line="240" w:lineRule="auto"/>
              <w:ind w:firstLine="460"/>
              <w:rPr>
                <w:color w:val="auto"/>
              </w:rPr>
            </w:pPr>
            <w:r w:rsidRPr="007D6E75">
              <w:rPr>
                <w:rStyle w:val="Other"/>
                <w:color w:val="auto"/>
              </w:rPr>
              <w:t>55,565</w:t>
            </w:r>
          </w:p>
        </w:tc>
        <w:tc>
          <w:tcPr>
            <w:tcW w:w="1133" w:type="dxa"/>
            <w:shd w:val="clear" w:color="auto" w:fill="79BFF3"/>
            <w:vAlign w:val="bottom"/>
          </w:tcPr>
          <w:p w14:paraId="53E94287"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r>
      <w:tr w:rsidR="00347C46" w:rsidRPr="007D6E75" w14:paraId="5BAC061A" w14:textId="77777777">
        <w:trPr>
          <w:trHeight w:hRule="exact" w:val="269"/>
        </w:trPr>
        <w:tc>
          <w:tcPr>
            <w:tcW w:w="518" w:type="dxa"/>
            <w:shd w:val="clear" w:color="auto" w:fill="auto"/>
            <w:vAlign w:val="bottom"/>
          </w:tcPr>
          <w:p w14:paraId="392B962F" w14:textId="77777777" w:rsidR="00347C46" w:rsidRPr="007D6E75" w:rsidRDefault="00D73C77">
            <w:pPr>
              <w:pStyle w:val="Other0"/>
              <w:framePr w:w="7354" w:h="5208" w:wrap="none" w:vAnchor="text" w:hAnchor="page" w:x="3847" w:y="6111"/>
              <w:spacing w:after="0" w:line="240" w:lineRule="auto"/>
              <w:rPr>
                <w:color w:val="auto"/>
              </w:rPr>
            </w:pPr>
            <w:r w:rsidRPr="007D6E75">
              <w:rPr>
                <w:rStyle w:val="Other"/>
                <w:color w:val="auto"/>
                <w:lang w:val="en-US" w:eastAsia="en-US" w:bidi="en-US"/>
              </w:rPr>
              <w:t xml:space="preserve">21 </w:t>
            </w:r>
            <w:r w:rsidRPr="007D6E75">
              <w:rPr>
                <w:rStyle w:val="Other"/>
                <w:color w:val="auto"/>
              </w:rPr>
              <w:t>(г)</w:t>
            </w:r>
          </w:p>
        </w:tc>
        <w:tc>
          <w:tcPr>
            <w:tcW w:w="1277" w:type="dxa"/>
            <w:shd w:val="clear" w:color="auto" w:fill="79BFF3"/>
            <w:vAlign w:val="center"/>
          </w:tcPr>
          <w:p w14:paraId="582D4E15" w14:textId="77777777" w:rsidR="00347C46" w:rsidRPr="007D6E75" w:rsidRDefault="00D73C77">
            <w:pPr>
              <w:pStyle w:val="Other0"/>
              <w:framePr w:w="7354" w:h="5208" w:wrap="none" w:vAnchor="text" w:hAnchor="page" w:x="3847" w:y="6111"/>
              <w:spacing w:after="0" w:line="240" w:lineRule="auto"/>
              <w:jc w:val="center"/>
              <w:rPr>
                <w:color w:val="auto"/>
                <w:sz w:val="17"/>
                <w:szCs w:val="17"/>
              </w:rPr>
            </w:pPr>
            <w:r w:rsidRPr="007D6E75">
              <w:rPr>
                <w:rStyle w:val="Other"/>
                <w:b/>
                <w:bCs/>
                <w:color w:val="auto"/>
                <w:sz w:val="17"/>
                <w:szCs w:val="17"/>
              </w:rPr>
              <w:t>—</w:t>
            </w:r>
          </w:p>
        </w:tc>
        <w:tc>
          <w:tcPr>
            <w:tcW w:w="1142" w:type="dxa"/>
            <w:shd w:val="clear" w:color="auto" w:fill="79BFF3"/>
            <w:vAlign w:val="center"/>
          </w:tcPr>
          <w:p w14:paraId="5D1960A1" w14:textId="77777777" w:rsidR="00347C46" w:rsidRPr="007D6E75" w:rsidRDefault="00D73C77">
            <w:pPr>
              <w:pStyle w:val="Other0"/>
              <w:framePr w:w="7354" w:h="5208" w:wrap="none" w:vAnchor="text" w:hAnchor="page" w:x="3847" w:y="6111"/>
              <w:spacing w:after="0" w:line="240" w:lineRule="auto"/>
              <w:ind w:firstLine="760"/>
              <w:rPr>
                <w:color w:val="auto"/>
                <w:sz w:val="17"/>
                <w:szCs w:val="17"/>
              </w:rPr>
            </w:pPr>
            <w:r w:rsidRPr="007D6E75">
              <w:rPr>
                <w:rStyle w:val="Other"/>
                <w:b/>
                <w:bCs/>
                <w:color w:val="auto"/>
                <w:sz w:val="17"/>
                <w:szCs w:val="17"/>
              </w:rPr>
              <w:t>—</w:t>
            </w:r>
          </w:p>
        </w:tc>
        <w:tc>
          <w:tcPr>
            <w:tcW w:w="1022" w:type="dxa"/>
            <w:shd w:val="clear" w:color="auto" w:fill="79BFF3"/>
            <w:vAlign w:val="center"/>
          </w:tcPr>
          <w:p w14:paraId="319CFAFF" w14:textId="77777777" w:rsidR="00347C46" w:rsidRPr="007D6E75" w:rsidRDefault="00D73C77">
            <w:pPr>
              <w:pStyle w:val="Other0"/>
              <w:framePr w:w="7354" w:h="5208" w:wrap="none" w:vAnchor="text" w:hAnchor="page" w:x="3847" w:y="6111"/>
              <w:spacing w:after="0" w:line="240" w:lineRule="auto"/>
              <w:ind w:firstLine="760"/>
              <w:rPr>
                <w:color w:val="auto"/>
              </w:rPr>
            </w:pPr>
            <w:r w:rsidRPr="007D6E75">
              <w:rPr>
                <w:rStyle w:val="Other"/>
                <w:color w:val="auto"/>
              </w:rPr>
              <w:t>-</w:t>
            </w:r>
          </w:p>
        </w:tc>
        <w:tc>
          <w:tcPr>
            <w:tcW w:w="1099" w:type="dxa"/>
            <w:shd w:val="clear" w:color="auto" w:fill="79BFF3"/>
            <w:vAlign w:val="center"/>
          </w:tcPr>
          <w:p w14:paraId="6E55E1CD"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w:t>
            </w:r>
          </w:p>
        </w:tc>
        <w:tc>
          <w:tcPr>
            <w:tcW w:w="1162" w:type="dxa"/>
            <w:shd w:val="clear" w:color="auto" w:fill="79BFF3"/>
          </w:tcPr>
          <w:p w14:paraId="6FC45527"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(5,585,000)</w:t>
            </w:r>
          </w:p>
        </w:tc>
        <w:tc>
          <w:tcPr>
            <w:tcW w:w="1133" w:type="dxa"/>
            <w:shd w:val="clear" w:color="auto" w:fill="79BFF3"/>
          </w:tcPr>
          <w:p w14:paraId="5A03B7B8" w14:textId="77777777" w:rsidR="00347C46" w:rsidRPr="007D6E75" w:rsidRDefault="00D73C77">
            <w:pPr>
              <w:pStyle w:val="Other0"/>
              <w:framePr w:w="7354" w:h="5208" w:wrap="none" w:vAnchor="text" w:hAnchor="page" w:x="3847" w:y="6111"/>
              <w:spacing w:after="0" w:line="240" w:lineRule="auto"/>
              <w:jc w:val="right"/>
              <w:rPr>
                <w:color w:val="auto"/>
              </w:rPr>
            </w:pPr>
            <w:r w:rsidRPr="007D6E75">
              <w:rPr>
                <w:rStyle w:val="Other"/>
                <w:color w:val="auto"/>
              </w:rPr>
              <w:t>(5,585,000)</w:t>
            </w:r>
          </w:p>
        </w:tc>
      </w:tr>
      <w:tr w:rsidR="00347C46" w:rsidRPr="007D6E75" w14:paraId="4934D64F" w14:textId="77777777">
        <w:trPr>
          <w:trHeight w:hRule="exact" w:val="331"/>
        </w:trPr>
        <w:tc>
          <w:tcPr>
            <w:tcW w:w="518" w:type="dxa"/>
            <w:shd w:val="clear" w:color="auto" w:fill="auto"/>
          </w:tcPr>
          <w:p w14:paraId="717301BD" w14:textId="77777777" w:rsidR="00347C46" w:rsidRPr="007D6E75" w:rsidRDefault="00347C46">
            <w:pPr>
              <w:framePr w:w="7354" w:h="5208" w:wrap="none" w:vAnchor="text" w:hAnchor="page" w:x="3847" w:y="6111"/>
              <w:rPr>
                <w:color w:val="auto"/>
                <w:sz w:val="10"/>
                <w:szCs w:val="10"/>
              </w:rPr>
            </w:pPr>
          </w:p>
        </w:tc>
        <w:tc>
          <w:tcPr>
            <w:tcW w:w="1277" w:type="dxa"/>
            <w:tcBorders>
              <w:top w:val="single" w:sz="4" w:space="0" w:color="auto"/>
              <w:bottom w:val="single" w:sz="4" w:space="0" w:color="auto"/>
            </w:tcBorders>
            <w:shd w:val="clear" w:color="auto" w:fill="79BFF3"/>
          </w:tcPr>
          <w:p w14:paraId="641697E2" w14:textId="77777777" w:rsidR="00347C46" w:rsidRPr="007D6E75" w:rsidRDefault="00D73C77">
            <w:pPr>
              <w:pStyle w:val="Other0"/>
              <w:framePr w:w="7354" w:h="5208" w:wrap="none" w:vAnchor="text" w:hAnchor="page" w:x="3847" w:y="6111"/>
              <w:spacing w:after="0" w:line="240" w:lineRule="auto"/>
              <w:ind w:firstLine="200"/>
              <w:rPr>
                <w:color w:val="auto"/>
                <w:sz w:val="17"/>
                <w:szCs w:val="17"/>
              </w:rPr>
            </w:pPr>
            <w:r w:rsidRPr="007D6E75">
              <w:rPr>
                <w:rStyle w:val="Other"/>
                <w:b/>
                <w:bCs/>
                <w:color w:val="auto"/>
                <w:sz w:val="17"/>
                <w:szCs w:val="17"/>
              </w:rPr>
              <w:t>1,809,998</w:t>
            </w:r>
          </w:p>
        </w:tc>
        <w:tc>
          <w:tcPr>
            <w:tcW w:w="1142" w:type="dxa"/>
            <w:tcBorders>
              <w:top w:val="single" w:sz="4" w:space="0" w:color="auto"/>
              <w:bottom w:val="single" w:sz="4" w:space="0" w:color="auto"/>
            </w:tcBorders>
            <w:shd w:val="clear" w:color="auto" w:fill="79BFF3"/>
          </w:tcPr>
          <w:p w14:paraId="51CDAC6A" w14:textId="77777777" w:rsidR="00347C46" w:rsidRPr="007D6E75" w:rsidRDefault="00D73C77">
            <w:pPr>
              <w:pStyle w:val="Other0"/>
              <w:framePr w:w="7354" w:h="5208" w:wrap="none" w:vAnchor="text" w:hAnchor="page" w:x="3847" w:y="6111"/>
              <w:spacing w:after="0" w:line="240" w:lineRule="auto"/>
              <w:ind w:firstLine="220"/>
              <w:rPr>
                <w:color w:val="auto"/>
                <w:sz w:val="17"/>
                <w:szCs w:val="17"/>
              </w:rPr>
            </w:pPr>
            <w:r w:rsidRPr="007D6E75">
              <w:rPr>
                <w:rStyle w:val="Other"/>
                <w:b/>
                <w:bCs/>
                <w:color w:val="auto"/>
                <w:sz w:val="17"/>
                <w:szCs w:val="17"/>
              </w:rPr>
              <w:t>(38,962)</w:t>
            </w:r>
          </w:p>
        </w:tc>
        <w:tc>
          <w:tcPr>
            <w:tcW w:w="1022" w:type="dxa"/>
            <w:tcBorders>
              <w:top w:val="single" w:sz="4" w:space="0" w:color="auto"/>
              <w:bottom w:val="single" w:sz="4" w:space="0" w:color="auto"/>
            </w:tcBorders>
            <w:shd w:val="clear" w:color="auto" w:fill="79BFF3"/>
          </w:tcPr>
          <w:p w14:paraId="5A5C4D40" w14:textId="77777777" w:rsidR="00347C46" w:rsidRPr="007D6E75" w:rsidRDefault="00D73C77">
            <w:pPr>
              <w:pStyle w:val="Other0"/>
              <w:framePr w:w="7354" w:h="5208" w:wrap="none" w:vAnchor="text" w:hAnchor="page" w:x="3847" w:y="6111"/>
              <w:spacing w:after="0" w:line="240" w:lineRule="auto"/>
              <w:ind w:firstLine="200"/>
              <w:rPr>
                <w:color w:val="auto"/>
                <w:sz w:val="17"/>
                <w:szCs w:val="17"/>
              </w:rPr>
            </w:pPr>
            <w:r w:rsidRPr="007D6E75">
              <w:rPr>
                <w:rStyle w:val="Other"/>
                <w:b/>
                <w:bCs/>
                <w:color w:val="auto"/>
                <w:sz w:val="17"/>
                <w:szCs w:val="17"/>
              </w:rPr>
              <w:t>494,045</w:t>
            </w:r>
          </w:p>
        </w:tc>
        <w:tc>
          <w:tcPr>
            <w:tcW w:w="1099" w:type="dxa"/>
            <w:tcBorders>
              <w:top w:val="single" w:sz="4" w:space="0" w:color="auto"/>
              <w:bottom w:val="single" w:sz="4" w:space="0" w:color="auto"/>
            </w:tcBorders>
            <w:shd w:val="clear" w:color="auto" w:fill="79BFF3"/>
          </w:tcPr>
          <w:p w14:paraId="220C7BED" w14:textId="77777777" w:rsidR="00347C46" w:rsidRPr="007D6E75" w:rsidRDefault="00D73C77">
            <w:pPr>
              <w:pStyle w:val="Other0"/>
              <w:framePr w:w="7354" w:h="5208" w:wrap="none" w:vAnchor="text" w:hAnchor="page" w:x="3847" w:y="6111"/>
              <w:spacing w:after="0" w:line="240" w:lineRule="auto"/>
              <w:jc w:val="right"/>
              <w:rPr>
                <w:color w:val="auto"/>
                <w:sz w:val="17"/>
                <w:szCs w:val="17"/>
              </w:rPr>
            </w:pPr>
            <w:r w:rsidRPr="007D6E75">
              <w:rPr>
                <w:rStyle w:val="Other"/>
                <w:b/>
                <w:bCs/>
                <w:color w:val="auto"/>
                <w:sz w:val="17"/>
                <w:szCs w:val="17"/>
              </w:rPr>
              <w:t>(3,208,802)</w:t>
            </w:r>
          </w:p>
        </w:tc>
        <w:tc>
          <w:tcPr>
            <w:tcW w:w="1162" w:type="dxa"/>
            <w:tcBorders>
              <w:top w:val="single" w:sz="4" w:space="0" w:color="auto"/>
              <w:bottom w:val="single" w:sz="4" w:space="0" w:color="auto"/>
            </w:tcBorders>
            <w:shd w:val="clear" w:color="auto" w:fill="79BFF3"/>
          </w:tcPr>
          <w:p w14:paraId="53FAE73F" w14:textId="77777777" w:rsidR="00347C46" w:rsidRPr="007D6E75" w:rsidRDefault="00D73C77">
            <w:pPr>
              <w:pStyle w:val="Other0"/>
              <w:framePr w:w="7354" w:h="5208" w:wrap="none" w:vAnchor="text" w:hAnchor="page" w:x="3847" w:y="6111"/>
              <w:spacing w:after="0" w:line="240" w:lineRule="auto"/>
              <w:rPr>
                <w:color w:val="auto"/>
                <w:sz w:val="17"/>
                <w:szCs w:val="17"/>
              </w:rPr>
            </w:pPr>
            <w:r w:rsidRPr="007D6E75">
              <w:rPr>
                <w:rStyle w:val="Other"/>
                <w:b/>
                <w:bCs/>
                <w:color w:val="auto"/>
                <w:sz w:val="17"/>
                <w:szCs w:val="17"/>
              </w:rPr>
              <w:t>75,743,342</w:t>
            </w:r>
          </w:p>
        </w:tc>
        <w:tc>
          <w:tcPr>
            <w:tcW w:w="1133" w:type="dxa"/>
            <w:tcBorders>
              <w:top w:val="single" w:sz="4" w:space="0" w:color="auto"/>
              <w:bottom w:val="single" w:sz="4" w:space="0" w:color="auto"/>
            </w:tcBorders>
            <w:shd w:val="clear" w:color="auto" w:fill="79BFF3"/>
          </w:tcPr>
          <w:p w14:paraId="5B8645E9" w14:textId="77777777" w:rsidR="00347C46" w:rsidRPr="007D6E75" w:rsidRDefault="00D73C77">
            <w:pPr>
              <w:pStyle w:val="Other0"/>
              <w:framePr w:w="7354" w:h="5208" w:wrap="none" w:vAnchor="text" w:hAnchor="page" w:x="3847" w:y="6111"/>
              <w:spacing w:after="0" w:line="240" w:lineRule="auto"/>
              <w:jc w:val="right"/>
              <w:rPr>
                <w:color w:val="auto"/>
                <w:sz w:val="17"/>
                <w:szCs w:val="17"/>
              </w:rPr>
            </w:pPr>
            <w:r w:rsidRPr="007D6E75">
              <w:rPr>
                <w:rStyle w:val="Other"/>
                <w:b/>
                <w:bCs/>
                <w:color w:val="auto"/>
                <w:sz w:val="17"/>
                <w:szCs w:val="17"/>
              </w:rPr>
              <w:t>74,799,621</w:t>
            </w:r>
          </w:p>
        </w:tc>
      </w:tr>
    </w:tbl>
    <w:p w14:paraId="0B0E664D" w14:textId="77777777" w:rsidR="00347C46" w:rsidRPr="007D6E75" w:rsidRDefault="00347C46">
      <w:pPr>
        <w:framePr w:w="7354" w:h="5208" w:wrap="none" w:vAnchor="text" w:hAnchor="page" w:x="3847" w:y="6111"/>
        <w:spacing w:line="1" w:lineRule="exact"/>
        <w:rPr>
          <w:color w:val="auto"/>
        </w:rPr>
      </w:pPr>
    </w:p>
    <w:p w14:paraId="42774408" w14:textId="77777777" w:rsidR="00347C46" w:rsidRPr="007D6E75" w:rsidRDefault="00347C46">
      <w:pPr>
        <w:spacing w:line="360" w:lineRule="exact"/>
        <w:rPr>
          <w:color w:val="auto"/>
        </w:rPr>
      </w:pPr>
    </w:p>
    <w:p w14:paraId="7479B940" w14:textId="77777777" w:rsidR="00347C46" w:rsidRPr="007D6E75" w:rsidRDefault="00347C46">
      <w:pPr>
        <w:spacing w:line="360" w:lineRule="exact"/>
        <w:rPr>
          <w:color w:val="auto"/>
        </w:rPr>
      </w:pPr>
    </w:p>
    <w:p w14:paraId="7CC4BDFD" w14:textId="77777777" w:rsidR="00347C46" w:rsidRPr="007D6E75" w:rsidRDefault="00347C46">
      <w:pPr>
        <w:spacing w:line="360" w:lineRule="exact"/>
        <w:rPr>
          <w:color w:val="auto"/>
        </w:rPr>
      </w:pPr>
    </w:p>
    <w:p w14:paraId="22B988ED" w14:textId="77777777" w:rsidR="00347C46" w:rsidRPr="007D6E75" w:rsidRDefault="00347C46">
      <w:pPr>
        <w:spacing w:line="360" w:lineRule="exact"/>
        <w:rPr>
          <w:color w:val="auto"/>
        </w:rPr>
      </w:pPr>
    </w:p>
    <w:p w14:paraId="42C6A2DF" w14:textId="77777777" w:rsidR="00347C46" w:rsidRPr="007D6E75" w:rsidRDefault="00347C46">
      <w:pPr>
        <w:spacing w:line="360" w:lineRule="exact"/>
        <w:rPr>
          <w:color w:val="auto"/>
        </w:rPr>
      </w:pPr>
    </w:p>
    <w:p w14:paraId="59631662" w14:textId="77777777" w:rsidR="00347C46" w:rsidRPr="007D6E75" w:rsidRDefault="00347C46">
      <w:pPr>
        <w:spacing w:line="360" w:lineRule="exact"/>
        <w:rPr>
          <w:color w:val="auto"/>
        </w:rPr>
      </w:pPr>
    </w:p>
    <w:p w14:paraId="495E917B" w14:textId="77777777" w:rsidR="00347C46" w:rsidRPr="007D6E75" w:rsidRDefault="00347C46">
      <w:pPr>
        <w:spacing w:line="360" w:lineRule="exact"/>
        <w:rPr>
          <w:color w:val="auto"/>
        </w:rPr>
      </w:pPr>
    </w:p>
    <w:p w14:paraId="4BFFFA64" w14:textId="77777777" w:rsidR="00347C46" w:rsidRPr="007D6E75" w:rsidRDefault="00347C46">
      <w:pPr>
        <w:spacing w:line="360" w:lineRule="exact"/>
        <w:rPr>
          <w:color w:val="auto"/>
        </w:rPr>
      </w:pPr>
    </w:p>
    <w:p w14:paraId="3635BEF2" w14:textId="77777777" w:rsidR="00347C46" w:rsidRPr="007D6E75" w:rsidRDefault="00347C46">
      <w:pPr>
        <w:spacing w:line="360" w:lineRule="exact"/>
        <w:rPr>
          <w:color w:val="auto"/>
        </w:rPr>
      </w:pPr>
    </w:p>
    <w:p w14:paraId="46EB23FA" w14:textId="77777777" w:rsidR="00347C46" w:rsidRPr="007D6E75" w:rsidRDefault="00347C46">
      <w:pPr>
        <w:spacing w:line="360" w:lineRule="exact"/>
        <w:rPr>
          <w:color w:val="auto"/>
        </w:rPr>
      </w:pPr>
    </w:p>
    <w:p w14:paraId="45D01466" w14:textId="77777777" w:rsidR="00347C46" w:rsidRPr="007D6E75" w:rsidRDefault="00347C46">
      <w:pPr>
        <w:spacing w:line="360" w:lineRule="exact"/>
        <w:rPr>
          <w:color w:val="auto"/>
        </w:rPr>
      </w:pPr>
    </w:p>
    <w:p w14:paraId="5AAB5A14" w14:textId="77777777" w:rsidR="00347C46" w:rsidRPr="007D6E75" w:rsidRDefault="00347C46">
      <w:pPr>
        <w:spacing w:line="360" w:lineRule="exact"/>
        <w:rPr>
          <w:color w:val="auto"/>
        </w:rPr>
      </w:pPr>
    </w:p>
    <w:p w14:paraId="7AABA6FA" w14:textId="77777777" w:rsidR="00347C46" w:rsidRPr="007D6E75" w:rsidRDefault="00347C46">
      <w:pPr>
        <w:spacing w:line="360" w:lineRule="exact"/>
        <w:rPr>
          <w:color w:val="auto"/>
        </w:rPr>
      </w:pPr>
    </w:p>
    <w:p w14:paraId="2631AC60" w14:textId="77777777" w:rsidR="00347C46" w:rsidRPr="007D6E75" w:rsidRDefault="00347C46">
      <w:pPr>
        <w:spacing w:line="360" w:lineRule="exact"/>
        <w:rPr>
          <w:color w:val="auto"/>
        </w:rPr>
      </w:pPr>
    </w:p>
    <w:p w14:paraId="5AAE938C" w14:textId="77777777" w:rsidR="00347C46" w:rsidRPr="007D6E75" w:rsidRDefault="00347C46">
      <w:pPr>
        <w:spacing w:line="360" w:lineRule="exact"/>
        <w:rPr>
          <w:color w:val="auto"/>
        </w:rPr>
      </w:pPr>
    </w:p>
    <w:p w14:paraId="765F564C" w14:textId="77777777" w:rsidR="00347C46" w:rsidRPr="007D6E75" w:rsidRDefault="00347C46">
      <w:pPr>
        <w:spacing w:line="360" w:lineRule="exact"/>
        <w:rPr>
          <w:color w:val="auto"/>
        </w:rPr>
      </w:pPr>
    </w:p>
    <w:p w14:paraId="427E85CA" w14:textId="77777777" w:rsidR="00347C46" w:rsidRPr="007D6E75" w:rsidRDefault="00347C46">
      <w:pPr>
        <w:spacing w:line="360" w:lineRule="exact"/>
        <w:rPr>
          <w:color w:val="auto"/>
        </w:rPr>
      </w:pPr>
    </w:p>
    <w:p w14:paraId="0ADF6AAE" w14:textId="77777777" w:rsidR="00347C46" w:rsidRPr="007D6E75" w:rsidRDefault="00347C46">
      <w:pPr>
        <w:spacing w:line="360" w:lineRule="exact"/>
        <w:rPr>
          <w:color w:val="auto"/>
        </w:rPr>
      </w:pPr>
    </w:p>
    <w:p w14:paraId="380C55F3" w14:textId="77777777" w:rsidR="00347C46" w:rsidRPr="007D6E75" w:rsidRDefault="00347C46">
      <w:pPr>
        <w:spacing w:line="360" w:lineRule="exact"/>
        <w:rPr>
          <w:color w:val="auto"/>
        </w:rPr>
      </w:pPr>
    </w:p>
    <w:p w14:paraId="4C4A22B8" w14:textId="77777777" w:rsidR="00347C46" w:rsidRPr="007D6E75" w:rsidRDefault="00347C46">
      <w:pPr>
        <w:spacing w:line="360" w:lineRule="exact"/>
        <w:rPr>
          <w:color w:val="auto"/>
        </w:rPr>
      </w:pPr>
    </w:p>
    <w:p w14:paraId="5322C5B5" w14:textId="77777777" w:rsidR="00347C46" w:rsidRPr="007D6E75" w:rsidRDefault="00347C46">
      <w:pPr>
        <w:spacing w:line="360" w:lineRule="exact"/>
        <w:rPr>
          <w:color w:val="auto"/>
        </w:rPr>
      </w:pPr>
    </w:p>
    <w:p w14:paraId="78079AED" w14:textId="77777777" w:rsidR="00347C46" w:rsidRPr="007D6E75" w:rsidRDefault="00347C46">
      <w:pPr>
        <w:spacing w:line="360" w:lineRule="exact"/>
        <w:rPr>
          <w:color w:val="auto"/>
        </w:rPr>
      </w:pPr>
    </w:p>
    <w:p w14:paraId="56CF5EB2" w14:textId="77777777" w:rsidR="00347C46" w:rsidRPr="007D6E75" w:rsidRDefault="00347C46">
      <w:pPr>
        <w:spacing w:line="360" w:lineRule="exact"/>
        <w:rPr>
          <w:color w:val="auto"/>
        </w:rPr>
      </w:pPr>
    </w:p>
    <w:p w14:paraId="6C70C261" w14:textId="77777777" w:rsidR="00347C46" w:rsidRPr="007D6E75" w:rsidRDefault="00347C46">
      <w:pPr>
        <w:spacing w:line="360" w:lineRule="exact"/>
        <w:rPr>
          <w:color w:val="auto"/>
        </w:rPr>
      </w:pPr>
    </w:p>
    <w:p w14:paraId="3CDDFCC6" w14:textId="77777777" w:rsidR="00347C46" w:rsidRPr="007D6E75" w:rsidRDefault="00347C46">
      <w:pPr>
        <w:spacing w:line="360" w:lineRule="exact"/>
        <w:rPr>
          <w:color w:val="auto"/>
        </w:rPr>
      </w:pPr>
    </w:p>
    <w:p w14:paraId="2B370362" w14:textId="77777777" w:rsidR="00347C46" w:rsidRPr="007D6E75" w:rsidRDefault="00347C46">
      <w:pPr>
        <w:spacing w:line="360" w:lineRule="exact"/>
        <w:rPr>
          <w:color w:val="auto"/>
        </w:rPr>
      </w:pPr>
    </w:p>
    <w:p w14:paraId="78899D11" w14:textId="77777777" w:rsidR="00347C46" w:rsidRPr="007D6E75" w:rsidRDefault="00347C46">
      <w:pPr>
        <w:spacing w:line="360" w:lineRule="exact"/>
        <w:rPr>
          <w:color w:val="auto"/>
        </w:rPr>
      </w:pPr>
    </w:p>
    <w:p w14:paraId="525B868B" w14:textId="77777777" w:rsidR="00347C46" w:rsidRPr="007D6E75" w:rsidRDefault="00347C46">
      <w:pPr>
        <w:spacing w:line="360" w:lineRule="exact"/>
        <w:rPr>
          <w:color w:val="auto"/>
        </w:rPr>
      </w:pPr>
    </w:p>
    <w:p w14:paraId="1C455598" w14:textId="77777777" w:rsidR="00347C46" w:rsidRPr="007D6E75" w:rsidRDefault="00347C46">
      <w:pPr>
        <w:spacing w:line="360" w:lineRule="exact"/>
        <w:rPr>
          <w:color w:val="auto"/>
        </w:rPr>
      </w:pPr>
    </w:p>
    <w:p w14:paraId="2AF16C8E" w14:textId="77777777" w:rsidR="00347C46" w:rsidRPr="007D6E75" w:rsidRDefault="00347C46">
      <w:pPr>
        <w:spacing w:line="360" w:lineRule="exact"/>
        <w:rPr>
          <w:color w:val="auto"/>
        </w:rPr>
      </w:pPr>
    </w:p>
    <w:p w14:paraId="0ADE503E" w14:textId="77777777" w:rsidR="00347C46" w:rsidRPr="007D6E75" w:rsidRDefault="00347C46">
      <w:pPr>
        <w:spacing w:after="565" w:line="1" w:lineRule="exact"/>
        <w:rPr>
          <w:color w:val="auto"/>
        </w:rPr>
      </w:pPr>
    </w:p>
    <w:p w14:paraId="0DB90709" w14:textId="77777777" w:rsidR="00347C46" w:rsidRPr="007D6E75" w:rsidRDefault="00347C46">
      <w:pPr>
        <w:spacing w:line="1" w:lineRule="exact"/>
        <w:rPr>
          <w:color w:val="auto"/>
        </w:rPr>
        <w:sectPr w:rsidR="00347C46" w:rsidRPr="007D6E75">
          <w:type w:val="continuous"/>
          <w:pgSz w:w="11900" w:h="16840"/>
          <w:pgMar w:top="1517" w:right="696" w:bottom="1138" w:left="918" w:header="0" w:footer="3" w:gutter="0"/>
          <w:cols w:space="720"/>
          <w:noEndnote/>
          <w:docGrid w:linePitch="360"/>
        </w:sectPr>
      </w:pPr>
    </w:p>
    <w:p w14:paraId="0E4F93B4" w14:textId="77777777" w:rsidR="00347C46" w:rsidRPr="007D6E75" w:rsidRDefault="00B372E9">
      <w:pPr>
        <w:pStyle w:val="Heading50"/>
        <w:keepNext/>
        <w:keepLines/>
        <w:numPr>
          <w:ilvl w:val="0"/>
          <w:numId w:val="3"/>
        </w:numPr>
        <w:tabs>
          <w:tab w:val="left" w:pos="562"/>
        </w:tabs>
        <w:spacing w:after="200"/>
        <w:rPr>
          <w:color w:val="auto"/>
          <w:sz w:val="24"/>
          <w:szCs w:val="24"/>
        </w:rPr>
      </w:pPr>
      <w:r w:rsidRPr="007D6E75">
        <w:rPr>
          <w:rStyle w:val="Heading5"/>
          <w:b/>
          <w:bCs/>
          <w:color w:val="auto"/>
          <w:sz w:val="24"/>
          <w:szCs w:val="24"/>
          <w:lang w:val="kk-KZ"/>
        </w:rPr>
        <w:lastRenderedPageBreak/>
        <w:t>Жалпы ақпарат</w:t>
      </w:r>
    </w:p>
    <w:p w14:paraId="1DE2130B" w14:textId="77777777" w:rsidR="00347C46" w:rsidRPr="007D6E75" w:rsidRDefault="00B372E9">
      <w:pPr>
        <w:pStyle w:val="Heading60"/>
        <w:keepNext/>
        <w:keepLines/>
        <w:numPr>
          <w:ilvl w:val="0"/>
          <w:numId w:val="4"/>
        </w:numPr>
        <w:tabs>
          <w:tab w:val="left" w:pos="562"/>
        </w:tabs>
        <w:jc w:val="both"/>
        <w:rPr>
          <w:color w:val="auto"/>
          <w:sz w:val="24"/>
          <w:szCs w:val="24"/>
        </w:rPr>
      </w:pPr>
      <w:r w:rsidRPr="007D6E75">
        <w:rPr>
          <w:rStyle w:val="Heading6"/>
          <w:b/>
          <w:bCs/>
          <w:color w:val="auto"/>
          <w:sz w:val="24"/>
          <w:szCs w:val="24"/>
          <w:lang w:val="kk-KZ"/>
        </w:rPr>
        <w:t>Ұйым мен оның қызметі</w:t>
      </w:r>
    </w:p>
    <w:p w14:paraId="05015EBF" w14:textId="77777777" w:rsidR="00347C46" w:rsidRPr="007D6E75" w:rsidRDefault="00B372E9">
      <w:pPr>
        <w:pStyle w:val="a4"/>
        <w:spacing w:line="286" w:lineRule="auto"/>
        <w:ind w:left="560" w:firstLine="20"/>
        <w:jc w:val="both"/>
        <w:rPr>
          <w:color w:val="auto"/>
          <w:sz w:val="24"/>
          <w:szCs w:val="24"/>
          <w:lang w:val="kk-KZ"/>
        </w:rPr>
      </w:pPr>
      <w:r w:rsidRPr="007D6E75">
        <w:rPr>
          <w:rStyle w:val="a3"/>
          <w:color w:val="auto"/>
          <w:sz w:val="24"/>
          <w:szCs w:val="24"/>
          <w:lang w:val="kk-KZ"/>
        </w:rPr>
        <w:t>«Виктория» Сақтандыру компаниясы» Акционерлік қоғамы (бұдан әрі – Компания) Қазақстан Республикасында 1993 жылы, Қазақстан Республикасының заңнамасына сәйкес құрылған. Меншік иелері туралы ақпарат 21-ескертпеде көрсетілген. Соңғы бақылау тарап және негізгі акционер – Сарсенов Эльдар Рашитович.</w:t>
      </w:r>
    </w:p>
    <w:p w14:paraId="209C7F62" w14:textId="77777777" w:rsidR="00347C46" w:rsidRPr="007D6E75" w:rsidRDefault="00B372E9">
      <w:pPr>
        <w:pStyle w:val="a4"/>
        <w:spacing w:line="283" w:lineRule="auto"/>
        <w:ind w:left="560" w:firstLine="20"/>
        <w:jc w:val="both"/>
        <w:rPr>
          <w:color w:val="auto"/>
          <w:sz w:val="24"/>
          <w:szCs w:val="24"/>
          <w:lang w:val="kk-KZ"/>
        </w:rPr>
      </w:pPr>
      <w:r w:rsidRPr="007D6E75">
        <w:rPr>
          <w:rStyle w:val="a3"/>
          <w:color w:val="auto"/>
          <w:sz w:val="24"/>
          <w:szCs w:val="24"/>
          <w:lang w:val="kk-KZ"/>
        </w:rPr>
        <w:t>Компанияның 2022 жылдың 23 қыркүйегінде Қазақстан Республикасының Ұлттық Банкі ерікті және міндетті жалпы сақтандыруды жүзеге асыруға берген №2.2.1 Лицензиясы бар.</w:t>
      </w:r>
    </w:p>
    <w:p w14:paraId="2ECF9CB5" w14:textId="77777777" w:rsidR="00347C46" w:rsidRPr="007D6E75" w:rsidRDefault="00B372E9">
      <w:pPr>
        <w:pStyle w:val="a4"/>
        <w:spacing w:line="295" w:lineRule="auto"/>
        <w:ind w:firstLine="560"/>
        <w:jc w:val="both"/>
        <w:rPr>
          <w:color w:val="auto"/>
          <w:sz w:val="24"/>
          <w:szCs w:val="24"/>
          <w:lang w:val="kk-KZ"/>
        </w:rPr>
      </w:pPr>
      <w:r w:rsidRPr="007D6E75">
        <w:rPr>
          <w:rStyle w:val="a3"/>
          <w:color w:val="auto"/>
          <w:sz w:val="24"/>
          <w:szCs w:val="24"/>
          <w:lang w:val="kk-KZ"/>
        </w:rPr>
        <w:t>Компания келесідей сыныптар бойынша түрлі сақтандыру өнімдерін ұсынады</w:t>
      </w:r>
      <w:r w:rsidR="00D73C77" w:rsidRPr="007D6E75">
        <w:rPr>
          <w:rStyle w:val="a3"/>
          <w:color w:val="auto"/>
          <w:sz w:val="24"/>
          <w:szCs w:val="24"/>
          <w:lang w:val="kk-KZ"/>
        </w:rPr>
        <w:t>:</w:t>
      </w:r>
    </w:p>
    <w:p w14:paraId="6DBB97E1" w14:textId="77777777" w:rsidR="00347C46" w:rsidRPr="007D6E75" w:rsidRDefault="00B372E9">
      <w:pPr>
        <w:pStyle w:val="a4"/>
        <w:numPr>
          <w:ilvl w:val="0"/>
          <w:numId w:val="5"/>
        </w:numPr>
        <w:tabs>
          <w:tab w:val="left" w:pos="854"/>
        </w:tabs>
        <w:spacing w:line="271" w:lineRule="auto"/>
        <w:ind w:left="840" w:hanging="260"/>
        <w:jc w:val="both"/>
        <w:rPr>
          <w:color w:val="auto"/>
          <w:sz w:val="24"/>
          <w:szCs w:val="24"/>
          <w:lang w:val="kk-KZ"/>
        </w:rPr>
      </w:pPr>
      <w:r w:rsidRPr="007D6E75">
        <w:rPr>
          <w:rStyle w:val="a3"/>
          <w:color w:val="auto"/>
          <w:sz w:val="24"/>
          <w:szCs w:val="24"/>
          <w:lang w:val="kk-KZ"/>
        </w:rPr>
        <w:t>ерікті сақтандыру: жазатайым оқиғалардан сақтандыру, автомобиль, су, әуе және теміржол көліктерін сақтандыру, ауырып қалу жағдайынан сақтандыру, басқа қаржылық залалдарды сақтандыру, мүлікті залалдан сақтандыру, ғарыш объектілерін сақтандыру, ғарыш объекті иелерінің азаматтық-құқықтық жауапкершілігін сақтандыру, автомобиль, су және әуе көлігі иелерінің азаматтық-құқықтық жауапкершілігін сақтандыру, басқа да азаматтық-құқықтық жауапкершіліктерді сақтандыру, кәсіби жауапкершілікті сақтандыру, титулдық сақтандыру</w:t>
      </w:r>
      <w:r w:rsidR="00D73C77" w:rsidRPr="007D6E75">
        <w:rPr>
          <w:rStyle w:val="a3"/>
          <w:color w:val="auto"/>
          <w:sz w:val="24"/>
          <w:szCs w:val="24"/>
          <w:lang w:val="kk-KZ"/>
        </w:rPr>
        <w:t>;</w:t>
      </w:r>
    </w:p>
    <w:p w14:paraId="50BE818E" w14:textId="77777777" w:rsidR="00347C46" w:rsidRPr="007D6E75" w:rsidRDefault="003A5C87">
      <w:pPr>
        <w:pStyle w:val="a4"/>
        <w:numPr>
          <w:ilvl w:val="0"/>
          <w:numId w:val="5"/>
        </w:numPr>
        <w:tabs>
          <w:tab w:val="left" w:pos="854"/>
        </w:tabs>
        <w:spacing w:line="276" w:lineRule="auto"/>
        <w:ind w:left="840" w:hanging="260"/>
        <w:jc w:val="both"/>
        <w:rPr>
          <w:color w:val="auto"/>
          <w:sz w:val="24"/>
          <w:szCs w:val="24"/>
          <w:lang w:val="kk-KZ"/>
        </w:rPr>
      </w:pPr>
      <w:r w:rsidRPr="007D6E75">
        <w:rPr>
          <w:rStyle w:val="a3"/>
          <w:color w:val="auto"/>
          <w:sz w:val="24"/>
          <w:szCs w:val="24"/>
          <w:lang w:val="kk-KZ"/>
        </w:rPr>
        <w:t>міндетті сақтандыру: көлік құралы иелерінің азаматтық-құқықтық жауапкершілігін ерікті сақтандыру, тасымалдаушының жолаушылар алдындағы азаматтық-құқықтық жауапкершілігін сақтандыру, экологиялық сақтандыру, қызметі үшінші тұлғаларға зиян келтіру қаупімен байланысты объект иелерінің азаматтық-құқықтық жауапкершілігін сақтандыру, жеке нотариустардың азаматтық-құ</w:t>
      </w:r>
      <w:r w:rsidR="0092094D" w:rsidRPr="007D6E75">
        <w:rPr>
          <w:rStyle w:val="a3"/>
          <w:color w:val="auto"/>
          <w:sz w:val="24"/>
          <w:szCs w:val="24"/>
          <w:lang w:val="kk-KZ"/>
        </w:rPr>
        <w:t>қ</w:t>
      </w:r>
      <w:r w:rsidRPr="007D6E75">
        <w:rPr>
          <w:rStyle w:val="a3"/>
          <w:color w:val="auto"/>
          <w:sz w:val="24"/>
          <w:szCs w:val="24"/>
          <w:lang w:val="kk-KZ"/>
        </w:rPr>
        <w:t xml:space="preserve">ықтық жауапкершілігін сақтандыру. </w:t>
      </w:r>
    </w:p>
    <w:p w14:paraId="377D174D" w14:textId="77777777" w:rsidR="00347C46" w:rsidRPr="007D6E75" w:rsidRDefault="003A5C87">
      <w:pPr>
        <w:pStyle w:val="a4"/>
        <w:spacing w:line="295" w:lineRule="auto"/>
        <w:ind w:left="560" w:firstLine="20"/>
        <w:jc w:val="both"/>
        <w:rPr>
          <w:color w:val="auto"/>
          <w:sz w:val="24"/>
          <w:szCs w:val="24"/>
          <w:lang w:val="kk-KZ"/>
        </w:rPr>
      </w:pPr>
      <w:r w:rsidRPr="007D6E75">
        <w:rPr>
          <w:rStyle w:val="a3"/>
          <w:color w:val="auto"/>
          <w:sz w:val="24"/>
          <w:szCs w:val="24"/>
          <w:lang w:val="kk-KZ"/>
        </w:rPr>
        <w:t>Компанияның негізгі офисі келесі мекенжай бойынша тіркелген және орналасқан</w:t>
      </w:r>
      <w:r w:rsidR="00D73C77" w:rsidRPr="007D6E75">
        <w:rPr>
          <w:rStyle w:val="a3"/>
          <w:color w:val="auto"/>
          <w:sz w:val="24"/>
          <w:szCs w:val="24"/>
          <w:lang w:val="kk-KZ"/>
        </w:rPr>
        <w:t xml:space="preserve">: </w:t>
      </w:r>
      <w:r w:rsidRPr="007D6E75">
        <w:rPr>
          <w:rStyle w:val="a3"/>
          <w:color w:val="auto"/>
          <w:sz w:val="24"/>
          <w:szCs w:val="24"/>
          <w:lang w:val="kk-KZ"/>
        </w:rPr>
        <w:t xml:space="preserve">Қазақстан </w:t>
      </w:r>
      <w:r w:rsidR="00D73C77" w:rsidRPr="007D6E75">
        <w:rPr>
          <w:rStyle w:val="a3"/>
          <w:color w:val="auto"/>
          <w:sz w:val="24"/>
          <w:szCs w:val="24"/>
          <w:lang w:val="kk-KZ"/>
        </w:rPr>
        <w:t>Республика</w:t>
      </w:r>
      <w:r w:rsidRPr="007D6E75">
        <w:rPr>
          <w:rStyle w:val="a3"/>
          <w:color w:val="auto"/>
          <w:sz w:val="24"/>
          <w:szCs w:val="24"/>
          <w:lang w:val="kk-KZ"/>
        </w:rPr>
        <w:t>сы</w:t>
      </w:r>
      <w:r w:rsidR="00D73C77" w:rsidRPr="007D6E75">
        <w:rPr>
          <w:rStyle w:val="a3"/>
          <w:color w:val="auto"/>
          <w:sz w:val="24"/>
          <w:szCs w:val="24"/>
          <w:lang w:val="kk-KZ"/>
        </w:rPr>
        <w:t xml:space="preserve">, </w:t>
      </w:r>
      <w:r w:rsidRPr="007D6E75">
        <w:rPr>
          <w:rStyle w:val="a3"/>
          <w:color w:val="auto"/>
          <w:sz w:val="24"/>
          <w:szCs w:val="24"/>
          <w:lang w:val="kk-KZ"/>
        </w:rPr>
        <w:t>Алматы қ.</w:t>
      </w:r>
      <w:r w:rsidR="00D73C77" w:rsidRPr="007D6E75">
        <w:rPr>
          <w:rStyle w:val="a3"/>
          <w:color w:val="auto"/>
          <w:sz w:val="24"/>
          <w:szCs w:val="24"/>
          <w:lang w:val="kk-KZ"/>
        </w:rPr>
        <w:t>, Сейфуллин</w:t>
      </w:r>
      <w:r w:rsidRPr="007D6E75">
        <w:rPr>
          <w:rStyle w:val="a3"/>
          <w:color w:val="auto"/>
          <w:sz w:val="24"/>
          <w:szCs w:val="24"/>
          <w:lang w:val="kk-KZ"/>
        </w:rPr>
        <w:t xml:space="preserve"> даңғ.</w:t>
      </w:r>
      <w:r w:rsidR="00D73C77" w:rsidRPr="007D6E75">
        <w:rPr>
          <w:rStyle w:val="a3"/>
          <w:color w:val="auto"/>
          <w:sz w:val="24"/>
          <w:szCs w:val="24"/>
          <w:lang w:val="kk-KZ"/>
        </w:rPr>
        <w:t>, 521.</w:t>
      </w:r>
    </w:p>
    <w:p w14:paraId="54F3C255" w14:textId="77777777" w:rsidR="00347C46" w:rsidRPr="007D6E75" w:rsidRDefault="003A5C87">
      <w:pPr>
        <w:pStyle w:val="a4"/>
        <w:spacing w:after="200" w:line="295" w:lineRule="auto"/>
        <w:ind w:left="560" w:firstLine="20"/>
        <w:jc w:val="both"/>
        <w:rPr>
          <w:color w:val="auto"/>
          <w:sz w:val="24"/>
          <w:szCs w:val="24"/>
          <w:lang w:val="kk-KZ"/>
        </w:rPr>
      </w:pPr>
      <w:r w:rsidRPr="007D6E75">
        <w:rPr>
          <w:rStyle w:val="a3"/>
          <w:color w:val="auto"/>
          <w:sz w:val="24"/>
          <w:szCs w:val="24"/>
          <w:lang w:val="kk-KZ"/>
        </w:rPr>
        <w:t>2023 жылдың 31 желтоқсаны күнгі күй-жай бойынша Компанияның келесідей қалаларда 13 филиалы бар: Ақ</w:t>
      </w:r>
      <w:r w:rsidR="00D73C77" w:rsidRPr="007D6E75">
        <w:rPr>
          <w:rStyle w:val="a3"/>
          <w:color w:val="auto"/>
          <w:sz w:val="24"/>
          <w:szCs w:val="24"/>
          <w:lang w:val="kk-KZ"/>
        </w:rPr>
        <w:t>тау, А</w:t>
      </w:r>
      <w:r w:rsidRPr="007D6E75">
        <w:rPr>
          <w:rStyle w:val="a3"/>
          <w:color w:val="auto"/>
          <w:sz w:val="24"/>
          <w:szCs w:val="24"/>
          <w:lang w:val="kk-KZ"/>
        </w:rPr>
        <w:t>қтөбе, Атырау, Қ</w:t>
      </w:r>
      <w:r w:rsidR="00D73C77" w:rsidRPr="007D6E75">
        <w:rPr>
          <w:rStyle w:val="a3"/>
          <w:color w:val="auto"/>
          <w:sz w:val="24"/>
          <w:szCs w:val="24"/>
          <w:lang w:val="kk-KZ"/>
        </w:rPr>
        <w:t xml:space="preserve">останай, Павлодар, Петропавл, Семей, Тараз, </w:t>
      </w:r>
      <w:r w:rsidRPr="007D6E75">
        <w:rPr>
          <w:rStyle w:val="a3"/>
          <w:color w:val="auto"/>
          <w:sz w:val="24"/>
          <w:szCs w:val="24"/>
          <w:lang w:val="kk-KZ"/>
        </w:rPr>
        <w:t>О</w:t>
      </w:r>
      <w:r w:rsidR="00D73C77" w:rsidRPr="007D6E75">
        <w:rPr>
          <w:rStyle w:val="a3"/>
          <w:color w:val="auto"/>
          <w:sz w:val="24"/>
          <w:szCs w:val="24"/>
          <w:lang w:val="kk-KZ"/>
        </w:rPr>
        <w:t xml:space="preserve">рал, </w:t>
      </w:r>
      <w:r w:rsidRPr="007D6E75">
        <w:rPr>
          <w:rStyle w:val="a3"/>
          <w:color w:val="auto"/>
          <w:sz w:val="24"/>
          <w:szCs w:val="24"/>
          <w:lang w:val="kk-KZ"/>
        </w:rPr>
        <w:t>Өскемен</w:t>
      </w:r>
      <w:r w:rsidR="00D73C77" w:rsidRPr="007D6E75">
        <w:rPr>
          <w:rStyle w:val="a3"/>
          <w:color w:val="auto"/>
          <w:sz w:val="24"/>
          <w:szCs w:val="24"/>
          <w:lang w:val="kk-KZ"/>
        </w:rPr>
        <w:t>, Шымкент, А</w:t>
      </w:r>
      <w:r w:rsidRPr="007D6E75">
        <w:rPr>
          <w:rStyle w:val="a3"/>
          <w:color w:val="auto"/>
          <w:sz w:val="24"/>
          <w:szCs w:val="24"/>
          <w:lang w:val="kk-KZ"/>
        </w:rPr>
        <w:t>қ</w:t>
      </w:r>
      <w:r w:rsidR="00D73C77" w:rsidRPr="007D6E75">
        <w:rPr>
          <w:rStyle w:val="a3"/>
          <w:color w:val="auto"/>
          <w:sz w:val="24"/>
          <w:szCs w:val="24"/>
          <w:lang w:val="kk-KZ"/>
        </w:rPr>
        <w:t>мол</w:t>
      </w:r>
      <w:r w:rsidRPr="007D6E75">
        <w:rPr>
          <w:rStyle w:val="a3"/>
          <w:color w:val="auto"/>
          <w:sz w:val="24"/>
          <w:szCs w:val="24"/>
          <w:lang w:val="kk-KZ"/>
        </w:rPr>
        <w:t>а</w:t>
      </w:r>
      <w:r w:rsidR="00D73C77" w:rsidRPr="007D6E75">
        <w:rPr>
          <w:rStyle w:val="a3"/>
          <w:color w:val="auto"/>
          <w:sz w:val="24"/>
          <w:szCs w:val="24"/>
          <w:lang w:val="kk-KZ"/>
        </w:rPr>
        <w:t xml:space="preserve">, </w:t>
      </w:r>
      <w:r w:rsidRPr="007D6E75">
        <w:rPr>
          <w:rStyle w:val="a3"/>
          <w:color w:val="auto"/>
          <w:sz w:val="24"/>
          <w:szCs w:val="24"/>
          <w:lang w:val="kk-KZ"/>
        </w:rPr>
        <w:t>Қ</w:t>
      </w:r>
      <w:r w:rsidR="00D73C77" w:rsidRPr="007D6E75">
        <w:rPr>
          <w:rStyle w:val="a3"/>
          <w:color w:val="auto"/>
          <w:sz w:val="24"/>
          <w:szCs w:val="24"/>
          <w:lang w:val="kk-KZ"/>
        </w:rPr>
        <w:t>ара</w:t>
      </w:r>
      <w:r w:rsidRPr="007D6E75">
        <w:rPr>
          <w:rStyle w:val="a3"/>
          <w:color w:val="auto"/>
          <w:sz w:val="24"/>
          <w:szCs w:val="24"/>
          <w:lang w:val="kk-KZ"/>
        </w:rPr>
        <w:t>ғ</w:t>
      </w:r>
      <w:r w:rsidR="00D73C77" w:rsidRPr="007D6E75">
        <w:rPr>
          <w:rStyle w:val="a3"/>
          <w:color w:val="auto"/>
          <w:sz w:val="24"/>
          <w:szCs w:val="24"/>
          <w:lang w:val="kk-KZ"/>
        </w:rPr>
        <w:t>анд</w:t>
      </w:r>
      <w:r w:rsidRPr="007D6E75">
        <w:rPr>
          <w:rStyle w:val="a3"/>
          <w:color w:val="auto"/>
          <w:sz w:val="24"/>
          <w:szCs w:val="24"/>
          <w:lang w:val="kk-KZ"/>
        </w:rPr>
        <w:t>ы</w:t>
      </w:r>
      <w:r w:rsidR="00D73C77" w:rsidRPr="007D6E75">
        <w:rPr>
          <w:rStyle w:val="a3"/>
          <w:color w:val="auto"/>
          <w:sz w:val="24"/>
          <w:szCs w:val="24"/>
          <w:lang w:val="kk-KZ"/>
        </w:rPr>
        <w:t xml:space="preserve"> обл</w:t>
      </w:r>
      <w:r w:rsidRPr="007D6E75">
        <w:rPr>
          <w:rStyle w:val="a3"/>
          <w:color w:val="auto"/>
          <w:sz w:val="24"/>
          <w:szCs w:val="24"/>
          <w:lang w:val="kk-KZ"/>
        </w:rPr>
        <w:t>ыстары</w:t>
      </w:r>
      <w:r w:rsidR="00D73C77" w:rsidRPr="007D6E75">
        <w:rPr>
          <w:rStyle w:val="a3"/>
          <w:color w:val="auto"/>
          <w:sz w:val="24"/>
          <w:szCs w:val="24"/>
          <w:lang w:val="kk-KZ"/>
        </w:rPr>
        <w:t xml:space="preserve"> (2022: 14 филиал). </w:t>
      </w:r>
      <w:r w:rsidR="004C6FF6" w:rsidRPr="007D6E75">
        <w:rPr>
          <w:rStyle w:val="a3"/>
          <w:color w:val="auto"/>
          <w:sz w:val="24"/>
          <w:szCs w:val="24"/>
          <w:lang w:val="kk-KZ"/>
        </w:rPr>
        <w:t xml:space="preserve">2023 жылдың 31 желтоқсаны күнгі күй-жай бойынша Компанияда 178 адам (2022 ж.: 201 адам) жұмыс істеді. </w:t>
      </w:r>
    </w:p>
    <w:p w14:paraId="26731D28" w14:textId="77777777" w:rsidR="00347C46" w:rsidRPr="007D6E75" w:rsidRDefault="004C6FF6">
      <w:pPr>
        <w:pStyle w:val="Heading60"/>
        <w:keepNext/>
        <w:keepLines/>
        <w:numPr>
          <w:ilvl w:val="0"/>
          <w:numId w:val="4"/>
        </w:numPr>
        <w:tabs>
          <w:tab w:val="left" w:pos="562"/>
        </w:tabs>
        <w:jc w:val="both"/>
        <w:rPr>
          <w:color w:val="auto"/>
          <w:sz w:val="24"/>
          <w:szCs w:val="24"/>
        </w:rPr>
      </w:pPr>
      <w:r w:rsidRPr="007D6E75">
        <w:rPr>
          <w:rStyle w:val="Heading6"/>
          <w:b/>
          <w:bCs/>
          <w:color w:val="auto"/>
          <w:sz w:val="24"/>
          <w:szCs w:val="24"/>
          <w:lang w:val="kk-KZ"/>
        </w:rPr>
        <w:t>Қазақстанда шаруашылық қызмет атқару шарттары</w:t>
      </w:r>
    </w:p>
    <w:p w14:paraId="29325F0D" w14:textId="77777777" w:rsidR="00347C46" w:rsidRPr="007D6E75" w:rsidRDefault="004C6FF6">
      <w:pPr>
        <w:pStyle w:val="a4"/>
        <w:spacing w:line="295" w:lineRule="auto"/>
        <w:ind w:left="560" w:firstLine="20"/>
        <w:jc w:val="both"/>
        <w:rPr>
          <w:color w:val="auto"/>
          <w:sz w:val="24"/>
          <w:szCs w:val="24"/>
          <w:lang w:val="kk-KZ"/>
        </w:rPr>
      </w:pPr>
      <w:r w:rsidRPr="007D6E75">
        <w:rPr>
          <w:rStyle w:val="a3"/>
          <w:color w:val="auto"/>
          <w:sz w:val="24"/>
          <w:szCs w:val="24"/>
          <w:lang w:val="kk-KZ"/>
        </w:rPr>
        <w:t>Компанияның қызметі негізінен Қазақстанда жүзеге асырылады. Соған байланысты Компания Қазақстанда бизнес жүргізуге тиесілі экономикалық, саяси және әлеуметтік тәуекелдерге ұшырауы мүмкін. Бұл аталған тәуекелдер үкіметтің саясатынан, экономикалық шарттардан, салық және құқық салаларындағы енгізулерден немесе өзгерістерден, валюталық бағамдардың ауытқуынан және келісімшарттық құқықтарды орындауды қамтамасыз етуден туындайтын мәселелерді қамтиды.</w:t>
      </w:r>
    </w:p>
    <w:p w14:paraId="0C752F32" w14:textId="77777777" w:rsidR="00347C46" w:rsidRPr="007D6E75" w:rsidRDefault="004C6FF6">
      <w:pPr>
        <w:pStyle w:val="a4"/>
        <w:spacing w:after="200" w:line="300" w:lineRule="auto"/>
        <w:ind w:left="560" w:firstLine="20"/>
        <w:jc w:val="both"/>
        <w:rPr>
          <w:color w:val="auto"/>
          <w:sz w:val="24"/>
          <w:szCs w:val="24"/>
          <w:lang w:val="kk-KZ"/>
        </w:rPr>
      </w:pPr>
      <w:r w:rsidRPr="007D6E75">
        <w:rPr>
          <w:rStyle w:val="a3"/>
          <w:color w:val="auto"/>
          <w:sz w:val="24"/>
          <w:szCs w:val="24"/>
          <w:lang w:val="kk-KZ"/>
        </w:rPr>
        <w:t>Бұл қаржылық есептілік</w:t>
      </w:r>
      <w:r w:rsidR="0045480E" w:rsidRPr="007D6E75">
        <w:rPr>
          <w:rStyle w:val="a3"/>
          <w:color w:val="auto"/>
          <w:sz w:val="24"/>
          <w:szCs w:val="24"/>
          <w:lang w:val="kk-KZ"/>
        </w:rPr>
        <w:t xml:space="preserve"> басшылықтың Қазақстандағы экономикалық шарттардың </w:t>
      </w:r>
      <w:r w:rsidR="0045480E" w:rsidRPr="007D6E75">
        <w:rPr>
          <w:rStyle w:val="a3"/>
          <w:color w:val="auto"/>
          <w:sz w:val="24"/>
          <w:szCs w:val="24"/>
          <w:lang w:val="kk-KZ"/>
        </w:rPr>
        <w:lastRenderedPageBreak/>
        <w:t xml:space="preserve">Компанияның қызметіне және қаржы жағдайына ықпал етуін бағалауын көрсетеді. Болашақтағы экономикалық шарттардың басшылықтың бағалауына сәйкес келмеуі мүмкін. </w:t>
      </w:r>
      <w:r w:rsidRPr="007D6E75">
        <w:rPr>
          <w:color w:val="auto"/>
          <w:lang w:val="kk-KZ"/>
        </w:rPr>
        <w:t xml:space="preserve">  </w:t>
      </w:r>
    </w:p>
    <w:p w14:paraId="06A050DB" w14:textId="77777777" w:rsidR="00347C46" w:rsidRPr="007D6E75" w:rsidRDefault="0045480E">
      <w:pPr>
        <w:pStyle w:val="Heading50"/>
        <w:keepNext/>
        <w:keepLines/>
        <w:numPr>
          <w:ilvl w:val="0"/>
          <w:numId w:val="3"/>
        </w:numPr>
        <w:tabs>
          <w:tab w:val="left" w:pos="562"/>
        </w:tabs>
        <w:spacing w:after="200"/>
        <w:jc w:val="both"/>
        <w:rPr>
          <w:color w:val="auto"/>
          <w:sz w:val="24"/>
          <w:szCs w:val="24"/>
        </w:rPr>
      </w:pPr>
      <w:r w:rsidRPr="007D6E75">
        <w:rPr>
          <w:rStyle w:val="Heading5"/>
          <w:b/>
          <w:bCs/>
          <w:color w:val="auto"/>
          <w:sz w:val="24"/>
          <w:szCs w:val="24"/>
          <w:lang w:val="kk-KZ"/>
        </w:rPr>
        <w:t>Қаржылық есептілікті дайындау негіздері</w:t>
      </w:r>
    </w:p>
    <w:p w14:paraId="4F4AA42B" w14:textId="77777777" w:rsidR="00347C46" w:rsidRPr="007D6E75" w:rsidRDefault="0045480E">
      <w:pPr>
        <w:pStyle w:val="Heading60"/>
        <w:keepNext/>
        <w:keepLines/>
        <w:numPr>
          <w:ilvl w:val="0"/>
          <w:numId w:val="6"/>
        </w:numPr>
        <w:tabs>
          <w:tab w:val="left" w:pos="562"/>
        </w:tabs>
        <w:jc w:val="both"/>
        <w:rPr>
          <w:color w:val="auto"/>
          <w:sz w:val="24"/>
          <w:szCs w:val="24"/>
        </w:rPr>
      </w:pPr>
      <w:r w:rsidRPr="007D6E75">
        <w:rPr>
          <w:rStyle w:val="Heading6"/>
          <w:b/>
          <w:bCs/>
          <w:color w:val="auto"/>
          <w:sz w:val="24"/>
          <w:szCs w:val="24"/>
          <w:lang w:val="kk-KZ"/>
        </w:rPr>
        <w:t>ХҚЕС сәйкестігі туралы мәлімдеме</w:t>
      </w:r>
    </w:p>
    <w:p w14:paraId="7D88F1D0" w14:textId="77777777" w:rsidR="00347C46" w:rsidRPr="007D6E75" w:rsidRDefault="0045480E">
      <w:pPr>
        <w:pStyle w:val="a4"/>
        <w:spacing w:after="200" w:line="298" w:lineRule="auto"/>
        <w:ind w:left="560" w:firstLine="20"/>
        <w:jc w:val="both"/>
        <w:rPr>
          <w:color w:val="auto"/>
          <w:sz w:val="24"/>
          <w:szCs w:val="24"/>
          <w:lang w:val="kk-KZ"/>
        </w:rPr>
      </w:pPr>
      <w:r w:rsidRPr="007D6E75">
        <w:rPr>
          <w:rStyle w:val="a3"/>
          <w:color w:val="auto"/>
          <w:sz w:val="24"/>
          <w:szCs w:val="24"/>
          <w:lang w:val="kk-KZ"/>
        </w:rPr>
        <w:t xml:space="preserve">Бұл қаржылық есептілік Халықаралық қаржылық есептілік стандарттары жөніндегі кеңес (бұдан әрі – «ХҚЕСК») шығарған Халықаралық қаржылық есептілік стандарттарына (бұдан әрі – «ХҚЕС») және ХҚЕСК-нің Халықаралық қаржылық есептілікті түсіндіру жөніндегі комитеті (ХҚЕТК) шығарған түсініктемелерге сәйкес әзірленді. </w:t>
      </w:r>
    </w:p>
    <w:p w14:paraId="09B1C3DC" w14:textId="77777777" w:rsidR="00347C46" w:rsidRPr="007D6E75" w:rsidRDefault="0045480E">
      <w:pPr>
        <w:pStyle w:val="Heading60"/>
        <w:keepNext/>
        <w:keepLines/>
        <w:numPr>
          <w:ilvl w:val="0"/>
          <w:numId w:val="6"/>
        </w:numPr>
        <w:tabs>
          <w:tab w:val="left" w:pos="562"/>
        </w:tabs>
        <w:jc w:val="both"/>
        <w:rPr>
          <w:color w:val="auto"/>
          <w:sz w:val="24"/>
          <w:szCs w:val="24"/>
        </w:rPr>
      </w:pPr>
      <w:r w:rsidRPr="007D6E75">
        <w:rPr>
          <w:rStyle w:val="Heading6"/>
          <w:b/>
          <w:bCs/>
          <w:color w:val="auto"/>
          <w:sz w:val="24"/>
          <w:szCs w:val="24"/>
          <w:lang w:val="kk-KZ"/>
        </w:rPr>
        <w:t>Үздіксіздік қағидаты</w:t>
      </w:r>
    </w:p>
    <w:p w14:paraId="03B375D0" w14:textId="77777777" w:rsidR="00347C46" w:rsidRPr="007D6E75" w:rsidRDefault="0045480E">
      <w:pPr>
        <w:pStyle w:val="a4"/>
        <w:spacing w:line="307" w:lineRule="auto"/>
        <w:ind w:left="560" w:firstLine="20"/>
        <w:jc w:val="both"/>
        <w:rPr>
          <w:color w:val="auto"/>
          <w:sz w:val="24"/>
          <w:szCs w:val="24"/>
          <w:lang w:val="kk-KZ"/>
        </w:rPr>
      </w:pPr>
      <w:r w:rsidRPr="007D6E75">
        <w:rPr>
          <w:rStyle w:val="a3"/>
          <w:color w:val="auto"/>
          <w:sz w:val="24"/>
          <w:szCs w:val="24"/>
          <w:lang w:val="kk-KZ"/>
        </w:rPr>
        <w:t>Бұл қаржылық есептілік Компания өзінің қызметін үздіксіздік негізінде жалғастырады деген жорамалдың негізінде дайындалды.</w:t>
      </w:r>
    </w:p>
    <w:p w14:paraId="16BB6A75" w14:textId="77777777" w:rsidR="00347C46" w:rsidRPr="007D6E75" w:rsidRDefault="0045480E">
      <w:pPr>
        <w:pStyle w:val="Heading50"/>
        <w:keepNext/>
        <w:keepLines/>
        <w:numPr>
          <w:ilvl w:val="0"/>
          <w:numId w:val="7"/>
        </w:numPr>
        <w:tabs>
          <w:tab w:val="left" w:pos="566"/>
        </w:tabs>
        <w:spacing w:after="160"/>
        <w:jc w:val="both"/>
        <w:rPr>
          <w:color w:val="auto"/>
          <w:sz w:val="24"/>
          <w:szCs w:val="24"/>
        </w:rPr>
      </w:pPr>
      <w:r w:rsidRPr="007D6E75">
        <w:rPr>
          <w:rStyle w:val="Heading5"/>
          <w:b/>
          <w:bCs/>
          <w:color w:val="auto"/>
          <w:sz w:val="24"/>
          <w:szCs w:val="24"/>
          <w:lang w:val="kk-KZ"/>
        </w:rPr>
        <w:t>Қаржылық есептілікті дайындау негіздері, жалғасы</w:t>
      </w:r>
    </w:p>
    <w:p w14:paraId="2EEFBF54" w14:textId="77777777" w:rsidR="00347C46" w:rsidRPr="007D6E75" w:rsidRDefault="003D46D5">
      <w:pPr>
        <w:pStyle w:val="a4"/>
        <w:spacing w:after="160"/>
        <w:ind w:left="560" w:firstLine="20"/>
        <w:jc w:val="both"/>
        <w:rPr>
          <w:color w:val="auto"/>
          <w:sz w:val="24"/>
          <w:szCs w:val="24"/>
          <w:lang w:val="kk-KZ"/>
        </w:rPr>
      </w:pPr>
      <w:r w:rsidRPr="007D6E75">
        <w:rPr>
          <w:rStyle w:val="a3"/>
          <w:color w:val="auto"/>
          <w:sz w:val="24"/>
          <w:szCs w:val="24"/>
          <w:lang w:val="kk-KZ"/>
        </w:rPr>
        <w:t>Басшылық: Компанияның тұрақты табыстылығы, операциялық қызметтен түсіп жатқан оң ақша түсімдері және елеулі айналымдық капитал – ақша қаражаттарын</w:t>
      </w:r>
      <w:r w:rsidR="00A57D03" w:rsidRPr="007D6E75">
        <w:rPr>
          <w:rStyle w:val="a3"/>
          <w:color w:val="auto"/>
          <w:sz w:val="24"/>
          <w:szCs w:val="24"/>
          <w:lang w:val="kk-KZ"/>
        </w:rPr>
        <w:t>а қатысты</w:t>
      </w:r>
      <w:r w:rsidRPr="007D6E75">
        <w:rPr>
          <w:rStyle w:val="a3"/>
          <w:color w:val="auto"/>
          <w:sz w:val="24"/>
          <w:szCs w:val="24"/>
          <w:lang w:val="kk-KZ"/>
        </w:rPr>
        <w:t xml:space="preserve"> күтілетін қажеттіліктерді өтеудің жеткілікті кепілдігі – деп санайды. Компанияның қызметі бойынша болжалды бағаларға жүргізілген талдаудан</w:t>
      </w:r>
      <w:r w:rsidR="00A57D03" w:rsidRPr="007D6E75">
        <w:rPr>
          <w:rStyle w:val="a3"/>
          <w:color w:val="auto"/>
          <w:sz w:val="24"/>
          <w:szCs w:val="24"/>
          <w:lang w:val="kk-KZ"/>
        </w:rPr>
        <w:t>, күрделі сипаттағы берешек мен міндеттемелерді өтегеннен, сондай-ақ сақтандыру қызметтеріне сұраныстың азаюы, операциялық және күрделі шығындардың артуы секілді болжалды жағымсыз салдарларды бағалағаннан</w:t>
      </w:r>
      <w:r w:rsidRPr="007D6E75">
        <w:rPr>
          <w:rStyle w:val="a3"/>
          <w:color w:val="auto"/>
          <w:sz w:val="24"/>
          <w:szCs w:val="24"/>
          <w:lang w:val="kk-KZ"/>
        </w:rPr>
        <w:t xml:space="preserve"> кейін</w:t>
      </w:r>
      <w:r w:rsidR="00A57D03" w:rsidRPr="007D6E75">
        <w:rPr>
          <w:rStyle w:val="a3"/>
          <w:color w:val="auto"/>
          <w:sz w:val="24"/>
          <w:szCs w:val="24"/>
          <w:lang w:val="kk-KZ"/>
        </w:rPr>
        <w:t xml:space="preserve">, басшылық Компанияның алдағы уақытта жұмысты жалғастыру үшін ресурстар жеткілікті деп санайды. Соған сәйкес, компания қаржылық есептілікті дайындау кезінде үздіксіз қызмет атқару қағидатын қолдануды жалғастырады. </w:t>
      </w:r>
      <w:r w:rsidRPr="007D6E75">
        <w:rPr>
          <w:rStyle w:val="a3"/>
          <w:color w:val="auto"/>
          <w:sz w:val="24"/>
          <w:szCs w:val="24"/>
          <w:lang w:val="kk-KZ"/>
        </w:rPr>
        <w:t xml:space="preserve"> </w:t>
      </w:r>
    </w:p>
    <w:p w14:paraId="3E8BD587" w14:textId="77777777" w:rsidR="00347C46" w:rsidRPr="007D6E75" w:rsidRDefault="00A57D03">
      <w:pPr>
        <w:pStyle w:val="Heading60"/>
        <w:keepNext/>
        <w:keepLines/>
        <w:numPr>
          <w:ilvl w:val="0"/>
          <w:numId w:val="6"/>
        </w:numPr>
        <w:tabs>
          <w:tab w:val="left" w:pos="566"/>
        </w:tabs>
        <w:spacing w:after="80"/>
        <w:jc w:val="both"/>
        <w:rPr>
          <w:color w:val="auto"/>
          <w:sz w:val="24"/>
          <w:szCs w:val="24"/>
        </w:rPr>
      </w:pPr>
      <w:r w:rsidRPr="007D6E75">
        <w:rPr>
          <w:rStyle w:val="Heading6"/>
          <w:b/>
          <w:bCs/>
          <w:color w:val="auto"/>
          <w:sz w:val="24"/>
          <w:szCs w:val="24"/>
          <w:lang w:val="kk-KZ"/>
        </w:rPr>
        <w:t>Негізгі өлшемдер</w:t>
      </w:r>
    </w:p>
    <w:p w14:paraId="158B77FC" w14:textId="77777777" w:rsidR="00347C46" w:rsidRPr="007D6E75" w:rsidRDefault="00A57D03">
      <w:pPr>
        <w:pStyle w:val="a4"/>
        <w:spacing w:after="160" w:line="276" w:lineRule="auto"/>
        <w:ind w:left="560" w:firstLine="20"/>
        <w:jc w:val="both"/>
        <w:rPr>
          <w:color w:val="auto"/>
          <w:sz w:val="24"/>
          <w:szCs w:val="24"/>
          <w:lang w:val="kk-KZ"/>
        </w:rPr>
      </w:pPr>
      <w:r w:rsidRPr="007D6E75">
        <w:rPr>
          <w:rStyle w:val="a3"/>
          <w:color w:val="auto"/>
          <w:sz w:val="24"/>
          <w:szCs w:val="24"/>
          <w:lang w:val="kk-KZ"/>
        </w:rPr>
        <w:t xml:space="preserve">Бұл қаржылық есептілік </w:t>
      </w:r>
      <w:r w:rsidR="008C5BFC" w:rsidRPr="007D6E75">
        <w:rPr>
          <w:rStyle w:val="a3"/>
          <w:color w:val="auto"/>
          <w:sz w:val="24"/>
          <w:szCs w:val="24"/>
          <w:lang w:val="kk-KZ"/>
        </w:rPr>
        <w:t xml:space="preserve">9 </w:t>
      </w:r>
      <w:r w:rsidRPr="007D6E75">
        <w:rPr>
          <w:rStyle w:val="a3"/>
          <w:color w:val="auto"/>
          <w:sz w:val="24"/>
          <w:szCs w:val="24"/>
          <w:lang w:val="kk-KZ"/>
        </w:rPr>
        <w:t xml:space="preserve">ХҚЕС  «Қаржылық құралдар»-ға сәйкес </w:t>
      </w:r>
      <w:r w:rsidR="005D577D" w:rsidRPr="007D6E75">
        <w:rPr>
          <w:rStyle w:val="a3"/>
          <w:color w:val="auto"/>
          <w:sz w:val="24"/>
          <w:szCs w:val="24"/>
          <w:lang w:val="kk-KZ"/>
        </w:rPr>
        <w:t>кірістер</w:t>
      </w:r>
      <w:r w:rsidRPr="007D6E75">
        <w:rPr>
          <w:rStyle w:val="a3"/>
          <w:color w:val="auto"/>
          <w:sz w:val="24"/>
          <w:szCs w:val="24"/>
          <w:lang w:val="kk-KZ"/>
        </w:rPr>
        <w:t xml:space="preserve"> мен шығыстар арқылы әділ құн бойынша бағаланатын қаржылық активтерді және басқа жиынтық табыс арқылы әділ құн бойынша бағаланатын қаржылық активтерді, сондай-ақ </w:t>
      </w:r>
      <w:r w:rsidR="008C5BFC" w:rsidRPr="007D6E75">
        <w:rPr>
          <w:rStyle w:val="a3"/>
          <w:color w:val="auto"/>
          <w:sz w:val="24"/>
          <w:szCs w:val="24"/>
          <w:lang w:val="kk-KZ"/>
        </w:rPr>
        <w:t xml:space="preserve">16 </w:t>
      </w:r>
      <w:r w:rsidRPr="007D6E75">
        <w:rPr>
          <w:rStyle w:val="a3"/>
          <w:color w:val="auto"/>
          <w:sz w:val="24"/>
          <w:szCs w:val="24"/>
          <w:lang w:val="kk-KZ"/>
        </w:rPr>
        <w:t>ХБЕС  «Негізгі құралдар»-ға сәйкес қайта бағалау құны бойынша есептелетін негізгі құралдардың құрамындағы жерлерді, ғимараттарды және үйлерді қоспағанда, тарихи құн бойынша есепке алу қағидатына сәйкес дайындалды.</w:t>
      </w:r>
    </w:p>
    <w:p w14:paraId="2286AD28" w14:textId="77777777" w:rsidR="00347C46" w:rsidRPr="007D6E75" w:rsidRDefault="00651AC3">
      <w:pPr>
        <w:pStyle w:val="Heading60"/>
        <w:keepNext/>
        <w:keepLines/>
        <w:numPr>
          <w:ilvl w:val="0"/>
          <w:numId w:val="6"/>
        </w:numPr>
        <w:tabs>
          <w:tab w:val="left" w:pos="566"/>
        </w:tabs>
        <w:spacing w:after="80"/>
        <w:jc w:val="both"/>
        <w:rPr>
          <w:color w:val="auto"/>
          <w:sz w:val="24"/>
          <w:szCs w:val="24"/>
        </w:rPr>
      </w:pPr>
      <w:r w:rsidRPr="007D6E75">
        <w:rPr>
          <w:rStyle w:val="Heading6"/>
          <w:b/>
          <w:bCs/>
          <w:color w:val="auto"/>
          <w:sz w:val="24"/>
          <w:szCs w:val="24"/>
          <w:lang w:val="kk-KZ"/>
        </w:rPr>
        <w:t>Функционалдық валюта және таныстырылым валютасы</w:t>
      </w:r>
    </w:p>
    <w:p w14:paraId="23AD8A42" w14:textId="77777777" w:rsidR="00347C46" w:rsidRPr="007D6E75" w:rsidRDefault="00651AC3">
      <w:pPr>
        <w:pStyle w:val="a4"/>
        <w:spacing w:after="160" w:line="290" w:lineRule="auto"/>
        <w:ind w:left="560" w:firstLine="20"/>
        <w:jc w:val="both"/>
        <w:rPr>
          <w:color w:val="auto"/>
          <w:sz w:val="24"/>
          <w:szCs w:val="24"/>
          <w:lang w:val="kk-KZ"/>
        </w:rPr>
      </w:pPr>
      <w:r w:rsidRPr="007D6E75">
        <w:rPr>
          <w:rStyle w:val="a3"/>
          <w:color w:val="auto"/>
          <w:sz w:val="24"/>
          <w:szCs w:val="24"/>
          <w:lang w:val="kk-KZ"/>
        </w:rPr>
        <w:t>Қазақстанның ұлттық валютасы – Қазақстан теңгесі (бұдан әрі – «теңге») болып саналады, ол Компанияның функционалдық валютасы, сондай-ақ осы қаржылық есептілікті ұсыну валютасы болып саналады. Теңгемен берілген барлық қаржылық ақпарат мыңға дейін дөңгелектелген (бұдан әрі – «мың теңге»).</w:t>
      </w:r>
    </w:p>
    <w:p w14:paraId="539DDEB1" w14:textId="77777777" w:rsidR="00347C46" w:rsidRPr="007D6E75" w:rsidRDefault="00651AC3">
      <w:pPr>
        <w:pStyle w:val="Heading60"/>
        <w:keepNext/>
        <w:keepLines/>
        <w:numPr>
          <w:ilvl w:val="0"/>
          <w:numId w:val="6"/>
        </w:numPr>
        <w:tabs>
          <w:tab w:val="left" w:pos="566"/>
        </w:tabs>
        <w:spacing w:after="160"/>
        <w:jc w:val="both"/>
        <w:rPr>
          <w:color w:val="auto"/>
          <w:sz w:val="24"/>
          <w:szCs w:val="24"/>
        </w:rPr>
      </w:pPr>
      <w:r w:rsidRPr="007D6E75">
        <w:rPr>
          <w:rStyle w:val="Heading6"/>
          <w:b/>
          <w:bCs/>
          <w:color w:val="auto"/>
          <w:sz w:val="24"/>
          <w:szCs w:val="24"/>
          <w:lang w:val="kk-KZ"/>
        </w:rPr>
        <w:lastRenderedPageBreak/>
        <w:t>Жаңа стандарттар мен түсініктемелерді қабылдау</w:t>
      </w:r>
    </w:p>
    <w:p w14:paraId="6A750889" w14:textId="77777777" w:rsidR="00347C46" w:rsidRPr="007D6E75" w:rsidRDefault="00651AC3">
      <w:pPr>
        <w:pStyle w:val="a4"/>
        <w:spacing w:after="80" w:line="283" w:lineRule="auto"/>
        <w:ind w:left="560" w:firstLine="20"/>
        <w:jc w:val="both"/>
        <w:rPr>
          <w:color w:val="auto"/>
          <w:sz w:val="24"/>
          <w:szCs w:val="24"/>
          <w:lang w:val="kk-KZ"/>
        </w:rPr>
      </w:pPr>
      <w:r w:rsidRPr="007D6E75">
        <w:rPr>
          <w:rStyle w:val="a3"/>
          <w:color w:val="auto"/>
          <w:sz w:val="24"/>
          <w:szCs w:val="24"/>
          <w:lang w:val="kk-KZ"/>
        </w:rPr>
        <w:t>Осы қаржылық есептілікті дайындау кезінде Компания 2023 жылдың 1-қаңтарынан бастап күшіне енген келесідей стандарттар мен түзетулерді қолданды:</w:t>
      </w:r>
    </w:p>
    <w:p w14:paraId="26D5609D" w14:textId="77777777" w:rsidR="00347C46" w:rsidRPr="007D6E75" w:rsidRDefault="008C5BFC">
      <w:pPr>
        <w:pStyle w:val="a4"/>
        <w:numPr>
          <w:ilvl w:val="0"/>
          <w:numId w:val="8"/>
        </w:numPr>
        <w:tabs>
          <w:tab w:val="left" w:pos="848"/>
        </w:tabs>
        <w:spacing w:after="80"/>
        <w:ind w:firstLine="560"/>
        <w:jc w:val="both"/>
        <w:rPr>
          <w:color w:val="auto"/>
          <w:sz w:val="24"/>
          <w:szCs w:val="24"/>
        </w:rPr>
      </w:pPr>
      <w:r w:rsidRPr="007D6E75">
        <w:rPr>
          <w:rStyle w:val="a3"/>
          <w:color w:val="auto"/>
          <w:sz w:val="24"/>
          <w:szCs w:val="24"/>
        </w:rPr>
        <w:t>17</w:t>
      </w:r>
      <w:r w:rsidRPr="007D6E75">
        <w:rPr>
          <w:rStyle w:val="a3"/>
          <w:color w:val="auto"/>
          <w:sz w:val="24"/>
          <w:szCs w:val="24"/>
          <w:lang w:val="kk-KZ"/>
        </w:rPr>
        <w:t xml:space="preserve"> </w:t>
      </w:r>
      <w:proofErr w:type="gramStart"/>
      <w:r w:rsidR="00651AC3" w:rsidRPr="007D6E75">
        <w:rPr>
          <w:rStyle w:val="a3"/>
          <w:color w:val="auto"/>
          <w:sz w:val="24"/>
          <w:szCs w:val="24"/>
          <w:lang w:val="kk-KZ"/>
        </w:rPr>
        <w:t>ХҚЕС</w:t>
      </w:r>
      <w:r w:rsidR="00D73C77" w:rsidRPr="007D6E75">
        <w:rPr>
          <w:rStyle w:val="a3"/>
          <w:color w:val="auto"/>
          <w:sz w:val="24"/>
          <w:szCs w:val="24"/>
        </w:rPr>
        <w:t xml:space="preserve">  «</w:t>
      </w:r>
      <w:proofErr w:type="gramEnd"/>
      <w:r w:rsidR="00651AC3" w:rsidRPr="007D6E75">
        <w:rPr>
          <w:rStyle w:val="a3"/>
          <w:color w:val="auto"/>
          <w:sz w:val="24"/>
          <w:szCs w:val="24"/>
          <w:lang w:val="kk-KZ"/>
        </w:rPr>
        <w:t>Сақтандыру келісімшарттары</w:t>
      </w:r>
      <w:r w:rsidR="00D73C77" w:rsidRPr="007D6E75">
        <w:rPr>
          <w:rStyle w:val="a3"/>
          <w:color w:val="auto"/>
          <w:sz w:val="24"/>
          <w:szCs w:val="24"/>
        </w:rPr>
        <w:t>»;</w:t>
      </w:r>
    </w:p>
    <w:p w14:paraId="62E82FA4" w14:textId="77777777" w:rsidR="00347C46" w:rsidRPr="007D6E75" w:rsidRDefault="008C5BFC">
      <w:pPr>
        <w:pStyle w:val="a4"/>
        <w:numPr>
          <w:ilvl w:val="0"/>
          <w:numId w:val="8"/>
        </w:numPr>
        <w:tabs>
          <w:tab w:val="left" w:pos="868"/>
        </w:tabs>
        <w:spacing w:after="80" w:line="276" w:lineRule="auto"/>
        <w:ind w:left="860" w:hanging="280"/>
        <w:jc w:val="both"/>
        <w:rPr>
          <w:color w:val="auto"/>
          <w:sz w:val="24"/>
          <w:szCs w:val="24"/>
          <w:lang w:val="kk-KZ"/>
        </w:rPr>
      </w:pPr>
      <w:r w:rsidRPr="007D6E75">
        <w:rPr>
          <w:rStyle w:val="a3"/>
          <w:color w:val="auto"/>
          <w:sz w:val="24"/>
          <w:szCs w:val="24"/>
          <w:lang w:val="kk-KZ"/>
        </w:rPr>
        <w:t xml:space="preserve">9 </w:t>
      </w:r>
      <w:r w:rsidR="00651AC3" w:rsidRPr="007D6E75">
        <w:rPr>
          <w:rStyle w:val="a3"/>
          <w:color w:val="auto"/>
          <w:sz w:val="24"/>
          <w:szCs w:val="24"/>
          <w:lang w:val="kk-KZ"/>
        </w:rPr>
        <w:t xml:space="preserve">ХҚЕС  «Қаржылық құралдар». Бұл стандарт 2019 жылдың 1-қаңтарынан бастап күшіне енді, алайда </w:t>
      </w:r>
      <w:r w:rsidRPr="007D6E75">
        <w:rPr>
          <w:rStyle w:val="a3"/>
          <w:color w:val="auto"/>
          <w:sz w:val="24"/>
          <w:szCs w:val="24"/>
          <w:lang w:val="kk-KZ"/>
        </w:rPr>
        <w:t xml:space="preserve">9 </w:t>
      </w:r>
      <w:r w:rsidR="00651AC3" w:rsidRPr="007D6E75">
        <w:rPr>
          <w:rStyle w:val="a3"/>
          <w:color w:val="auto"/>
          <w:sz w:val="24"/>
          <w:szCs w:val="24"/>
          <w:lang w:val="kk-KZ"/>
        </w:rPr>
        <w:t xml:space="preserve">ХҚЕС  «Қаржылық құралдарын» және </w:t>
      </w:r>
      <w:r w:rsidRPr="007D6E75">
        <w:rPr>
          <w:rStyle w:val="a3"/>
          <w:color w:val="auto"/>
          <w:sz w:val="24"/>
          <w:szCs w:val="24"/>
          <w:lang w:val="kk-KZ"/>
        </w:rPr>
        <w:t xml:space="preserve">4 </w:t>
      </w:r>
      <w:r w:rsidR="00651AC3" w:rsidRPr="007D6E75">
        <w:rPr>
          <w:rStyle w:val="a3"/>
          <w:color w:val="auto"/>
          <w:sz w:val="24"/>
          <w:szCs w:val="24"/>
          <w:lang w:val="kk-KZ"/>
        </w:rPr>
        <w:t>ХҚЕС  «Сақтандыру келісімшарттарын» қолдануға қатысты түзетулер сақтандыру компанияларына осы стандартты қолдануды кейінгі қалдыруға рұқсат берді;</w:t>
      </w:r>
    </w:p>
    <w:p w14:paraId="007880CC" w14:textId="77777777" w:rsidR="00347C46" w:rsidRPr="007D6E75" w:rsidRDefault="00651AC3">
      <w:pPr>
        <w:pStyle w:val="a4"/>
        <w:numPr>
          <w:ilvl w:val="0"/>
          <w:numId w:val="8"/>
        </w:numPr>
        <w:tabs>
          <w:tab w:val="left" w:pos="868"/>
        </w:tabs>
        <w:spacing w:after="80" w:line="264" w:lineRule="auto"/>
        <w:ind w:left="860" w:hanging="280"/>
        <w:jc w:val="both"/>
        <w:rPr>
          <w:color w:val="auto"/>
          <w:sz w:val="24"/>
          <w:szCs w:val="24"/>
          <w:lang w:val="kk-KZ"/>
        </w:rPr>
      </w:pPr>
      <w:r w:rsidRPr="007D6E75">
        <w:rPr>
          <w:rStyle w:val="a3"/>
          <w:color w:val="auto"/>
          <w:sz w:val="24"/>
          <w:szCs w:val="24"/>
          <w:lang w:val="kk-KZ"/>
        </w:rPr>
        <w:t>бір операцияның нәтижесінде туындайтын активтер мен міндеттемелерге қатысты кейінге қалдырылған салық (</w:t>
      </w:r>
      <w:r w:rsidR="008C5BFC" w:rsidRPr="007D6E75">
        <w:rPr>
          <w:rStyle w:val="a3"/>
          <w:color w:val="auto"/>
          <w:sz w:val="24"/>
          <w:szCs w:val="24"/>
          <w:lang w:val="kk-KZ"/>
        </w:rPr>
        <w:t xml:space="preserve">12 </w:t>
      </w:r>
      <w:r w:rsidRPr="007D6E75">
        <w:rPr>
          <w:rStyle w:val="a3"/>
          <w:color w:val="auto"/>
          <w:sz w:val="24"/>
          <w:szCs w:val="24"/>
          <w:lang w:val="kk-KZ"/>
        </w:rPr>
        <w:t>ХҚЕС-</w:t>
      </w:r>
      <w:r w:rsidR="008C5BFC" w:rsidRPr="007D6E75">
        <w:rPr>
          <w:rStyle w:val="a3"/>
          <w:color w:val="auto"/>
          <w:sz w:val="24"/>
          <w:szCs w:val="24"/>
          <w:lang w:val="kk-KZ"/>
        </w:rPr>
        <w:t>қа</w:t>
      </w:r>
      <w:r w:rsidRPr="007D6E75">
        <w:rPr>
          <w:rStyle w:val="a3"/>
          <w:color w:val="auto"/>
          <w:sz w:val="24"/>
          <w:szCs w:val="24"/>
          <w:lang w:val="kk-KZ"/>
        </w:rPr>
        <w:t xml:space="preserve"> түзетулер)</w:t>
      </w:r>
      <w:r w:rsidR="00D73C77" w:rsidRPr="007D6E75">
        <w:rPr>
          <w:rStyle w:val="a3"/>
          <w:color w:val="auto"/>
          <w:sz w:val="24"/>
          <w:szCs w:val="24"/>
          <w:lang w:val="kk-KZ"/>
        </w:rPr>
        <w:t>;</w:t>
      </w:r>
    </w:p>
    <w:p w14:paraId="29F1B9E6" w14:textId="77777777" w:rsidR="00347C46" w:rsidRPr="007D6E75" w:rsidRDefault="00651AC3">
      <w:pPr>
        <w:pStyle w:val="a4"/>
        <w:numPr>
          <w:ilvl w:val="0"/>
          <w:numId w:val="8"/>
        </w:numPr>
        <w:tabs>
          <w:tab w:val="left" w:pos="848"/>
        </w:tabs>
        <w:spacing w:after="80"/>
        <w:ind w:firstLine="560"/>
        <w:jc w:val="both"/>
        <w:rPr>
          <w:color w:val="auto"/>
          <w:sz w:val="24"/>
          <w:szCs w:val="24"/>
          <w:lang w:val="kk-KZ"/>
        </w:rPr>
      </w:pPr>
      <w:r w:rsidRPr="007D6E75">
        <w:rPr>
          <w:rStyle w:val="a3"/>
          <w:color w:val="auto"/>
          <w:sz w:val="24"/>
          <w:szCs w:val="24"/>
          <w:lang w:val="kk-KZ"/>
        </w:rPr>
        <w:t>Халықаралық салық реформасы – Екінші компоненттің үлігілік ережелері (ХҚЕС 12-ге түзетулер)</w:t>
      </w:r>
      <w:r w:rsidR="00D73C77" w:rsidRPr="007D6E75">
        <w:rPr>
          <w:rStyle w:val="a3"/>
          <w:color w:val="auto"/>
          <w:sz w:val="24"/>
          <w:szCs w:val="24"/>
          <w:lang w:val="kk-KZ"/>
        </w:rPr>
        <w:t>;</w:t>
      </w:r>
    </w:p>
    <w:p w14:paraId="39757157" w14:textId="77777777" w:rsidR="00347C46" w:rsidRPr="007D6E75" w:rsidRDefault="00ED4312">
      <w:pPr>
        <w:pStyle w:val="a4"/>
        <w:numPr>
          <w:ilvl w:val="0"/>
          <w:numId w:val="8"/>
        </w:numPr>
        <w:tabs>
          <w:tab w:val="left" w:pos="848"/>
        </w:tabs>
        <w:spacing w:after="80"/>
        <w:ind w:firstLine="560"/>
        <w:jc w:val="both"/>
        <w:rPr>
          <w:color w:val="auto"/>
          <w:sz w:val="24"/>
          <w:szCs w:val="24"/>
          <w:lang w:val="kk-KZ"/>
        </w:rPr>
      </w:pPr>
      <w:r w:rsidRPr="007D6E75">
        <w:rPr>
          <w:rStyle w:val="a3"/>
          <w:color w:val="auto"/>
          <w:sz w:val="24"/>
          <w:szCs w:val="24"/>
          <w:lang w:val="kk-KZ"/>
        </w:rPr>
        <w:t>Бухгалтерлік бағалауларды айқындау (</w:t>
      </w:r>
      <w:r w:rsidR="008C5BFC" w:rsidRPr="007D6E75">
        <w:rPr>
          <w:rStyle w:val="a3"/>
          <w:color w:val="auto"/>
          <w:sz w:val="24"/>
          <w:szCs w:val="24"/>
          <w:lang w:val="kk-KZ"/>
        </w:rPr>
        <w:t xml:space="preserve">8 </w:t>
      </w:r>
      <w:r w:rsidRPr="007D6E75">
        <w:rPr>
          <w:rStyle w:val="a3"/>
          <w:color w:val="auto"/>
          <w:sz w:val="24"/>
          <w:szCs w:val="24"/>
          <w:lang w:val="kk-KZ"/>
        </w:rPr>
        <w:t>ХБЕС</w:t>
      </w:r>
      <w:r w:rsidR="008C5BFC" w:rsidRPr="007D6E75">
        <w:rPr>
          <w:rStyle w:val="a3"/>
          <w:color w:val="auto"/>
          <w:sz w:val="24"/>
          <w:szCs w:val="24"/>
          <w:lang w:val="kk-KZ"/>
        </w:rPr>
        <w:t>-қа</w:t>
      </w:r>
      <w:r w:rsidRPr="007D6E75">
        <w:rPr>
          <w:rStyle w:val="a3"/>
          <w:color w:val="auto"/>
          <w:sz w:val="24"/>
          <w:szCs w:val="24"/>
          <w:lang w:val="kk-KZ"/>
        </w:rPr>
        <w:t xml:space="preserve"> түзетулер)</w:t>
      </w:r>
      <w:r w:rsidR="00D73C77" w:rsidRPr="007D6E75">
        <w:rPr>
          <w:rStyle w:val="a3"/>
          <w:color w:val="auto"/>
          <w:sz w:val="24"/>
          <w:szCs w:val="24"/>
          <w:lang w:val="kk-KZ"/>
        </w:rPr>
        <w:t>;</w:t>
      </w:r>
    </w:p>
    <w:p w14:paraId="6989F234" w14:textId="77777777" w:rsidR="00347C46" w:rsidRPr="007D6E75" w:rsidRDefault="00ED4312">
      <w:pPr>
        <w:pStyle w:val="a4"/>
        <w:numPr>
          <w:ilvl w:val="0"/>
          <w:numId w:val="8"/>
        </w:numPr>
        <w:tabs>
          <w:tab w:val="left" w:pos="848"/>
        </w:tabs>
        <w:spacing w:after="80"/>
        <w:ind w:firstLine="560"/>
        <w:jc w:val="both"/>
        <w:rPr>
          <w:color w:val="auto"/>
          <w:sz w:val="24"/>
          <w:szCs w:val="24"/>
          <w:lang w:val="kk-KZ"/>
        </w:rPr>
      </w:pPr>
      <w:r w:rsidRPr="007D6E75">
        <w:rPr>
          <w:rStyle w:val="a3"/>
          <w:color w:val="auto"/>
          <w:sz w:val="24"/>
          <w:szCs w:val="24"/>
          <w:lang w:val="kk-KZ"/>
        </w:rPr>
        <w:t>Есепке алу саясаты туралы ақпаратты ашу (</w:t>
      </w:r>
      <w:r w:rsidR="008C5BFC" w:rsidRPr="007D6E75">
        <w:rPr>
          <w:rStyle w:val="a3"/>
          <w:color w:val="auto"/>
          <w:sz w:val="24"/>
          <w:szCs w:val="24"/>
          <w:lang w:val="kk-KZ"/>
        </w:rPr>
        <w:t xml:space="preserve">1 </w:t>
      </w:r>
      <w:r w:rsidRPr="007D6E75">
        <w:rPr>
          <w:rStyle w:val="a3"/>
          <w:color w:val="auto"/>
          <w:sz w:val="24"/>
          <w:szCs w:val="24"/>
          <w:lang w:val="kk-KZ"/>
        </w:rPr>
        <w:t>ХБЕС</w:t>
      </w:r>
      <w:r w:rsidR="008C5BFC" w:rsidRPr="007D6E75">
        <w:rPr>
          <w:rStyle w:val="a3"/>
          <w:color w:val="auto"/>
          <w:sz w:val="24"/>
          <w:szCs w:val="24"/>
          <w:lang w:val="kk-KZ"/>
        </w:rPr>
        <w:t>-қа</w:t>
      </w:r>
      <w:r w:rsidRPr="007D6E75">
        <w:rPr>
          <w:rStyle w:val="a3"/>
          <w:color w:val="auto"/>
          <w:sz w:val="24"/>
          <w:szCs w:val="24"/>
          <w:lang w:val="kk-KZ"/>
        </w:rPr>
        <w:t xml:space="preserve"> түзетулер)</w:t>
      </w:r>
      <w:r w:rsidR="00D73C77" w:rsidRPr="007D6E75">
        <w:rPr>
          <w:rStyle w:val="a3"/>
          <w:color w:val="auto"/>
          <w:sz w:val="24"/>
          <w:szCs w:val="24"/>
          <w:lang w:val="kk-KZ"/>
        </w:rPr>
        <w:t>.</w:t>
      </w:r>
    </w:p>
    <w:p w14:paraId="6C1DA415" w14:textId="77777777" w:rsidR="00347C46" w:rsidRPr="007D6E75" w:rsidRDefault="00B84866">
      <w:pPr>
        <w:pStyle w:val="a4"/>
        <w:spacing w:after="160" w:line="295" w:lineRule="auto"/>
        <w:ind w:left="560" w:firstLine="20"/>
        <w:jc w:val="both"/>
        <w:rPr>
          <w:color w:val="auto"/>
          <w:sz w:val="24"/>
          <w:szCs w:val="24"/>
          <w:lang w:val="kk-KZ"/>
        </w:rPr>
      </w:pPr>
      <w:r w:rsidRPr="007D6E75">
        <w:rPr>
          <w:rStyle w:val="a3"/>
          <w:color w:val="auto"/>
          <w:sz w:val="24"/>
          <w:szCs w:val="24"/>
          <w:lang w:val="kk-KZ"/>
        </w:rPr>
        <w:t xml:space="preserve">Әсері 3-ескертпеде көрсетілген </w:t>
      </w:r>
      <w:r w:rsidR="008C5BFC" w:rsidRPr="007D6E75">
        <w:rPr>
          <w:rStyle w:val="a3"/>
          <w:color w:val="auto"/>
          <w:sz w:val="24"/>
          <w:szCs w:val="24"/>
          <w:lang w:val="kk-KZ"/>
        </w:rPr>
        <w:t xml:space="preserve">17 </w:t>
      </w:r>
      <w:r w:rsidRPr="007D6E75">
        <w:rPr>
          <w:rStyle w:val="a3"/>
          <w:color w:val="auto"/>
          <w:sz w:val="24"/>
          <w:szCs w:val="24"/>
          <w:lang w:val="kk-KZ"/>
        </w:rPr>
        <w:t xml:space="preserve">ХҚЕС  мен </w:t>
      </w:r>
      <w:r w:rsidR="008C5BFC" w:rsidRPr="007D6E75">
        <w:rPr>
          <w:rStyle w:val="a3"/>
          <w:color w:val="auto"/>
          <w:sz w:val="24"/>
          <w:szCs w:val="24"/>
          <w:lang w:val="kk-KZ"/>
        </w:rPr>
        <w:t xml:space="preserve">9 </w:t>
      </w:r>
      <w:r w:rsidRPr="007D6E75">
        <w:rPr>
          <w:rStyle w:val="a3"/>
          <w:color w:val="auto"/>
          <w:sz w:val="24"/>
          <w:szCs w:val="24"/>
          <w:lang w:val="kk-KZ"/>
        </w:rPr>
        <w:t>ХҚЕС</w:t>
      </w:r>
      <w:r w:rsidR="008C5BFC" w:rsidRPr="007D6E75">
        <w:rPr>
          <w:rStyle w:val="a3"/>
          <w:color w:val="auto"/>
          <w:sz w:val="24"/>
          <w:szCs w:val="24"/>
          <w:lang w:val="kk-KZ"/>
        </w:rPr>
        <w:t>-ты</w:t>
      </w:r>
      <w:r w:rsidRPr="007D6E75">
        <w:rPr>
          <w:rStyle w:val="a3"/>
          <w:color w:val="auto"/>
          <w:sz w:val="24"/>
          <w:szCs w:val="24"/>
          <w:lang w:val="kk-KZ"/>
        </w:rPr>
        <w:t xml:space="preserve"> қоспағанда, жоғарыда аталған стандарттар мен түзетулер Компанияның қаржылық есептілігіне елеулі әсер еткен жоқ. </w:t>
      </w:r>
    </w:p>
    <w:p w14:paraId="482CA8BF" w14:textId="77777777" w:rsidR="00347C46" w:rsidRPr="007D6E75" w:rsidRDefault="00B84866">
      <w:pPr>
        <w:pStyle w:val="Heading60"/>
        <w:keepNext/>
        <w:keepLines/>
        <w:numPr>
          <w:ilvl w:val="0"/>
          <w:numId w:val="6"/>
        </w:numPr>
        <w:tabs>
          <w:tab w:val="left" w:pos="566"/>
        </w:tabs>
        <w:spacing w:after="80"/>
        <w:jc w:val="both"/>
        <w:rPr>
          <w:color w:val="auto"/>
          <w:sz w:val="24"/>
          <w:szCs w:val="24"/>
          <w:lang w:val="kk-KZ"/>
        </w:rPr>
      </w:pPr>
      <w:r w:rsidRPr="007D6E75">
        <w:rPr>
          <w:rStyle w:val="Heading6"/>
          <w:b/>
          <w:bCs/>
          <w:color w:val="auto"/>
          <w:sz w:val="24"/>
          <w:szCs w:val="24"/>
          <w:lang w:val="kk-KZ"/>
        </w:rPr>
        <w:t>Пайдалануға әлі қабылданбаған жаңа стандарттар мен түсіндірулер</w:t>
      </w:r>
    </w:p>
    <w:p w14:paraId="74528F9C" w14:textId="77777777" w:rsidR="00347C46" w:rsidRPr="007D6E75" w:rsidRDefault="00B84866">
      <w:pPr>
        <w:pStyle w:val="a4"/>
        <w:spacing w:after="160" w:line="298" w:lineRule="auto"/>
        <w:ind w:left="560" w:firstLine="20"/>
        <w:jc w:val="both"/>
        <w:rPr>
          <w:color w:val="auto"/>
          <w:sz w:val="24"/>
          <w:szCs w:val="24"/>
          <w:lang w:val="kk-KZ"/>
        </w:rPr>
      </w:pPr>
      <w:r w:rsidRPr="007D6E75">
        <w:rPr>
          <w:rStyle w:val="a3"/>
          <w:color w:val="auto"/>
          <w:sz w:val="24"/>
          <w:szCs w:val="24"/>
          <w:lang w:val="kk-KZ"/>
        </w:rPr>
        <w:t xml:space="preserve">Осы қаржылық есептілікті дайындау кезінде Компания жаңа жарияланған, бірақ күшіне әлі енбеген стандарттарды, түсіндірмелерді және соларға жасалған түзетулерді қолданбады. Аталған стандарттар мен түсіндірулер Компанияның қаржылық есептілігіне елеулі әсер етуі күтілмейді. </w:t>
      </w:r>
    </w:p>
    <w:p w14:paraId="1E5C46EA" w14:textId="77777777" w:rsidR="00347C46" w:rsidRPr="007D6E75" w:rsidRDefault="00B84866">
      <w:pPr>
        <w:pStyle w:val="Heading60"/>
        <w:keepNext/>
        <w:keepLines/>
        <w:numPr>
          <w:ilvl w:val="0"/>
          <w:numId w:val="6"/>
        </w:numPr>
        <w:tabs>
          <w:tab w:val="left" w:pos="566"/>
        </w:tabs>
        <w:spacing w:after="80"/>
        <w:jc w:val="both"/>
        <w:rPr>
          <w:color w:val="auto"/>
          <w:sz w:val="24"/>
          <w:szCs w:val="24"/>
        </w:rPr>
      </w:pPr>
      <w:r w:rsidRPr="007D6E75">
        <w:rPr>
          <w:rStyle w:val="Heading6"/>
          <w:b/>
          <w:bCs/>
          <w:color w:val="auto"/>
          <w:sz w:val="24"/>
          <w:szCs w:val="24"/>
          <w:lang w:val="kk-KZ"/>
        </w:rPr>
        <w:t>Есептік бағалаулар мен жорамалдарды пайдалану</w:t>
      </w:r>
    </w:p>
    <w:p w14:paraId="55194092" w14:textId="77777777" w:rsidR="00347C46" w:rsidRPr="007D6E75" w:rsidRDefault="002319E8">
      <w:pPr>
        <w:pStyle w:val="a4"/>
        <w:spacing w:after="80" w:line="298" w:lineRule="auto"/>
        <w:ind w:left="560" w:firstLine="20"/>
        <w:jc w:val="both"/>
        <w:rPr>
          <w:color w:val="auto"/>
          <w:sz w:val="24"/>
          <w:szCs w:val="24"/>
          <w:lang w:val="kk-KZ"/>
        </w:rPr>
      </w:pPr>
      <w:r w:rsidRPr="007D6E75">
        <w:rPr>
          <w:rStyle w:val="a3"/>
          <w:color w:val="auto"/>
          <w:sz w:val="24"/>
          <w:szCs w:val="24"/>
          <w:lang w:val="kk-KZ"/>
        </w:rPr>
        <w:t xml:space="preserve">Осы қаржылық есептілікті ХҚЕС сәйкес дайындау кезінде Компанияның басшылығы активтер мен міндеттемелерді көрсетуге және шартты активтер мен міндеттемелер туралы ақпаратты ашуға қатысты кәсіби пайымдауды, жорамалдауды және есептік бағалауларды пайдаланады. Пайымдаулар басшылықтың бұрынғы тәжірибесіне қатысты белгілі бір фактілер мен жағдайларды білуіне негізделген. Нақты нәтижелер осы бағалауға сәйкес келмеуі мүмкін. </w:t>
      </w:r>
    </w:p>
    <w:p w14:paraId="44CEF868" w14:textId="77777777" w:rsidR="00347C46" w:rsidRPr="007D6E75" w:rsidRDefault="005617E9">
      <w:pPr>
        <w:pStyle w:val="a4"/>
        <w:spacing w:after="80" w:line="290" w:lineRule="auto"/>
        <w:ind w:left="560" w:firstLine="20"/>
        <w:jc w:val="both"/>
        <w:rPr>
          <w:color w:val="auto"/>
          <w:sz w:val="24"/>
          <w:szCs w:val="24"/>
          <w:lang w:val="kk-KZ"/>
        </w:rPr>
      </w:pPr>
      <w:r w:rsidRPr="007D6E75">
        <w:rPr>
          <w:rStyle w:val="a3"/>
          <w:color w:val="auto"/>
          <w:sz w:val="24"/>
          <w:szCs w:val="24"/>
          <w:lang w:val="kk-KZ"/>
        </w:rPr>
        <w:t>Жорамалдар мен солардың негізінде жасалған есептік бағалауларға – оларды өзгерту қажеттілігіне қатысты тұрақты түрде талдау жасалып отырылады. Есептік бағалаулардағы өзгерістер – сол бағалаулар қайта қаралған есептік кезеңде және сол өзгерістерде қарастырылған барлық кейінгі кезеңдерде танылады.</w:t>
      </w:r>
    </w:p>
    <w:p w14:paraId="531C7FAD" w14:textId="77777777" w:rsidR="00347C46" w:rsidRPr="007D6E75" w:rsidRDefault="005617E9">
      <w:pPr>
        <w:pStyle w:val="a4"/>
        <w:spacing w:after="80" w:line="302" w:lineRule="auto"/>
        <w:ind w:left="560" w:firstLine="20"/>
        <w:jc w:val="both"/>
        <w:rPr>
          <w:color w:val="auto"/>
          <w:sz w:val="24"/>
          <w:szCs w:val="24"/>
          <w:lang w:val="kk-KZ"/>
        </w:rPr>
        <w:sectPr w:rsidR="00347C46" w:rsidRPr="007D6E75">
          <w:headerReference w:type="even" r:id="rId41"/>
          <w:headerReference w:type="default" r:id="rId42"/>
          <w:footerReference w:type="even" r:id="rId43"/>
          <w:footerReference w:type="default" r:id="rId44"/>
          <w:headerReference w:type="first" r:id="rId45"/>
          <w:footerReference w:type="first" r:id="rId46"/>
          <w:pgSz w:w="11900" w:h="16840"/>
          <w:pgMar w:top="1912" w:right="663" w:bottom="922" w:left="945" w:header="0" w:footer="3" w:gutter="0"/>
          <w:cols w:space="720"/>
          <w:noEndnote/>
          <w:titlePg/>
          <w:docGrid w:linePitch="360"/>
        </w:sectPr>
      </w:pPr>
      <w:r w:rsidRPr="007D6E75">
        <w:rPr>
          <w:rStyle w:val="a3"/>
          <w:color w:val="auto"/>
          <w:sz w:val="24"/>
          <w:szCs w:val="24"/>
          <w:lang w:val="kk-KZ"/>
        </w:rPr>
        <w:t xml:space="preserve">Келесі ескертпелерде белгісіздікті бағалауды талап ететін негізгі салалар туралы және есепке алу саясатының ережелерін қолдану барысында жинақталған және қаржылық есептілікте көрсетілген сомаларға елеулі ықпал еткен ең маңызды пайымдаулар туралы ақпараттар қамтылған. </w:t>
      </w:r>
      <w:r w:rsidR="00470791" w:rsidRPr="007D6E75">
        <w:rPr>
          <w:rStyle w:val="a3"/>
          <w:color w:val="auto"/>
          <w:sz w:val="24"/>
          <w:szCs w:val="24"/>
          <w:lang w:val="kk-KZ"/>
        </w:rPr>
        <w:t>Соған қарамастан, егер басқалай келісілмеген болса, басшылық осы факторлар алдағы 12 ай ішінде ақылға қонымды болжалды диапазонда ықпал ететін   активтер мен міндеттемелер құнының едәуір өзгеруін күтпейді.</w:t>
      </w:r>
    </w:p>
    <w:p w14:paraId="075AFE25" w14:textId="77777777" w:rsidR="00347C46" w:rsidRPr="007D6E75" w:rsidRDefault="00470791">
      <w:pPr>
        <w:pStyle w:val="Heading50"/>
        <w:keepNext/>
        <w:keepLines/>
        <w:numPr>
          <w:ilvl w:val="0"/>
          <w:numId w:val="9"/>
        </w:numPr>
        <w:tabs>
          <w:tab w:val="left" w:pos="571"/>
        </w:tabs>
        <w:jc w:val="both"/>
        <w:rPr>
          <w:color w:val="auto"/>
          <w:sz w:val="24"/>
          <w:szCs w:val="24"/>
        </w:rPr>
      </w:pPr>
      <w:r w:rsidRPr="007D6E75">
        <w:rPr>
          <w:rStyle w:val="Heading5"/>
          <w:b/>
          <w:bCs/>
          <w:color w:val="auto"/>
          <w:sz w:val="24"/>
          <w:szCs w:val="24"/>
          <w:lang w:val="kk-KZ"/>
        </w:rPr>
        <w:lastRenderedPageBreak/>
        <w:t>Қаржылық есептілікті дайындаудың негіздері, жалғасы</w:t>
      </w:r>
    </w:p>
    <w:p w14:paraId="48D4934E" w14:textId="77777777" w:rsidR="00347C46" w:rsidRPr="007D6E75" w:rsidRDefault="00D73C77">
      <w:pPr>
        <w:pStyle w:val="a4"/>
        <w:numPr>
          <w:ilvl w:val="0"/>
          <w:numId w:val="10"/>
        </w:numPr>
        <w:tabs>
          <w:tab w:val="left" w:pos="848"/>
        </w:tabs>
        <w:spacing w:after="60" w:line="269" w:lineRule="auto"/>
        <w:ind w:left="840" w:hanging="280"/>
        <w:jc w:val="both"/>
        <w:rPr>
          <w:color w:val="auto"/>
          <w:sz w:val="24"/>
          <w:szCs w:val="24"/>
          <w:lang w:val="kk-KZ"/>
        </w:rPr>
      </w:pPr>
      <w:r w:rsidRPr="007D6E75">
        <w:rPr>
          <w:rStyle w:val="a3"/>
          <w:color w:val="auto"/>
          <w:sz w:val="24"/>
          <w:szCs w:val="24"/>
        </w:rPr>
        <w:t>3</w:t>
      </w:r>
      <w:r w:rsidR="00470791" w:rsidRPr="007D6E75">
        <w:rPr>
          <w:rStyle w:val="a3"/>
          <w:color w:val="auto"/>
          <w:sz w:val="24"/>
          <w:szCs w:val="24"/>
          <w:lang w:val="kk-KZ"/>
        </w:rPr>
        <w:t>-Ескертпе</w:t>
      </w:r>
      <w:r w:rsidRPr="007D6E75">
        <w:rPr>
          <w:rStyle w:val="a3"/>
          <w:color w:val="auto"/>
          <w:sz w:val="24"/>
          <w:szCs w:val="24"/>
        </w:rPr>
        <w:t xml:space="preserve"> - </w:t>
      </w:r>
      <w:r w:rsidR="001228E7" w:rsidRPr="007D6E75">
        <w:rPr>
          <w:rStyle w:val="a3"/>
          <w:color w:val="auto"/>
          <w:sz w:val="24"/>
          <w:szCs w:val="24"/>
          <w:lang w:val="kk-KZ"/>
        </w:rPr>
        <w:t xml:space="preserve">Есепке алу саясатын өзгерту. Толық немесе жетілдірілген ретроспективалық тәсілді қолдану үшін жеткілікті ақылға қонымды және негізді ақпараттың болуын айқындау. </w:t>
      </w:r>
    </w:p>
    <w:p w14:paraId="1E23E437" w14:textId="77777777" w:rsidR="00347C46" w:rsidRPr="007D6E75" w:rsidRDefault="00D73C77">
      <w:pPr>
        <w:pStyle w:val="a4"/>
        <w:numPr>
          <w:ilvl w:val="0"/>
          <w:numId w:val="10"/>
        </w:numPr>
        <w:tabs>
          <w:tab w:val="left" w:pos="848"/>
        </w:tabs>
        <w:spacing w:after="60" w:line="257" w:lineRule="auto"/>
        <w:ind w:left="840" w:hanging="280"/>
        <w:jc w:val="both"/>
        <w:rPr>
          <w:color w:val="auto"/>
          <w:sz w:val="24"/>
          <w:szCs w:val="24"/>
          <w:lang w:val="kk-KZ"/>
        </w:rPr>
      </w:pPr>
      <w:r w:rsidRPr="007D6E75">
        <w:rPr>
          <w:rStyle w:val="a3"/>
          <w:color w:val="auto"/>
          <w:sz w:val="24"/>
          <w:szCs w:val="24"/>
          <w:lang w:val="kk-KZ"/>
        </w:rPr>
        <w:t>7</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1228E7" w:rsidRPr="007D6E75">
        <w:rPr>
          <w:rStyle w:val="a3"/>
          <w:color w:val="auto"/>
          <w:sz w:val="24"/>
          <w:szCs w:val="24"/>
          <w:lang w:val="kk-KZ"/>
        </w:rPr>
        <w:t xml:space="preserve">Қаржылық активтердің құнсыздануынан келген залалдардың орнын толтыру. Күтілетін кредиттік залалдарға қатысты бағалау болжалды ақпаратты қамтитын әдіснаманың негізінде жүзеге асырылады. </w:t>
      </w:r>
    </w:p>
    <w:p w14:paraId="61F6D364" w14:textId="77777777" w:rsidR="00347C46" w:rsidRPr="007D6E75" w:rsidRDefault="00D73C77">
      <w:pPr>
        <w:pStyle w:val="a4"/>
        <w:numPr>
          <w:ilvl w:val="0"/>
          <w:numId w:val="10"/>
        </w:numPr>
        <w:tabs>
          <w:tab w:val="left" w:pos="848"/>
        </w:tabs>
        <w:spacing w:after="60" w:line="269" w:lineRule="auto"/>
        <w:ind w:left="840" w:hanging="280"/>
        <w:jc w:val="both"/>
        <w:rPr>
          <w:color w:val="auto"/>
          <w:sz w:val="24"/>
          <w:szCs w:val="24"/>
          <w:lang w:val="kk-KZ"/>
        </w:rPr>
      </w:pPr>
      <w:r w:rsidRPr="007D6E75">
        <w:rPr>
          <w:rStyle w:val="a3"/>
          <w:color w:val="auto"/>
          <w:sz w:val="24"/>
          <w:szCs w:val="24"/>
          <w:lang w:val="kk-KZ"/>
        </w:rPr>
        <w:t>9</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1228E7" w:rsidRPr="007D6E75">
        <w:rPr>
          <w:rStyle w:val="a3"/>
          <w:color w:val="auto"/>
          <w:sz w:val="24"/>
          <w:szCs w:val="24"/>
          <w:lang w:val="kk-KZ"/>
        </w:rPr>
        <w:t>Табыс салығы. Салық органдары тексеруі мүмкін салықтық міндеттемелердің толықтығын немесе уақыт айырмашылығын іске асыру уақытын  бағалау.</w:t>
      </w:r>
    </w:p>
    <w:p w14:paraId="5518931F" w14:textId="77777777" w:rsidR="00347C46" w:rsidRPr="007D6E75" w:rsidRDefault="00470791">
      <w:pPr>
        <w:pStyle w:val="a4"/>
        <w:numPr>
          <w:ilvl w:val="0"/>
          <w:numId w:val="10"/>
        </w:numPr>
        <w:tabs>
          <w:tab w:val="left" w:pos="848"/>
        </w:tabs>
        <w:spacing w:after="60" w:line="262" w:lineRule="auto"/>
        <w:ind w:left="840" w:hanging="280"/>
        <w:jc w:val="both"/>
        <w:rPr>
          <w:color w:val="auto"/>
          <w:sz w:val="24"/>
          <w:szCs w:val="24"/>
          <w:lang w:val="kk-KZ"/>
        </w:rPr>
      </w:pPr>
      <w:r w:rsidRPr="007D6E75">
        <w:rPr>
          <w:rStyle w:val="a3"/>
          <w:color w:val="auto"/>
          <w:sz w:val="24"/>
          <w:szCs w:val="24"/>
          <w:lang w:val="kk-KZ"/>
        </w:rPr>
        <w:t>13 және</w:t>
      </w:r>
      <w:r w:rsidR="00D73C77" w:rsidRPr="007D6E75">
        <w:rPr>
          <w:rStyle w:val="a3"/>
          <w:color w:val="auto"/>
          <w:sz w:val="24"/>
          <w:szCs w:val="24"/>
          <w:lang w:val="kk-KZ"/>
        </w:rPr>
        <w:t xml:space="preserve"> 14</w:t>
      </w:r>
      <w:r w:rsidRPr="007D6E75">
        <w:rPr>
          <w:rStyle w:val="a3"/>
          <w:color w:val="auto"/>
          <w:sz w:val="24"/>
          <w:szCs w:val="24"/>
          <w:lang w:val="kk-KZ"/>
        </w:rPr>
        <w:t>-Ескертпе</w:t>
      </w:r>
      <w:r w:rsidR="00D73C77" w:rsidRPr="007D6E75">
        <w:rPr>
          <w:rStyle w:val="a3"/>
          <w:color w:val="auto"/>
          <w:sz w:val="24"/>
          <w:szCs w:val="24"/>
          <w:lang w:val="kk-KZ"/>
        </w:rPr>
        <w:t xml:space="preserve"> - </w:t>
      </w:r>
      <w:r w:rsidR="005D577D" w:rsidRPr="007D6E75">
        <w:rPr>
          <w:rStyle w:val="a3"/>
          <w:color w:val="auto"/>
          <w:sz w:val="24"/>
          <w:szCs w:val="24"/>
          <w:lang w:val="kk-KZ"/>
        </w:rPr>
        <w:t>Кірістер</w:t>
      </w:r>
      <w:r w:rsidR="001228E7" w:rsidRPr="007D6E75">
        <w:rPr>
          <w:rStyle w:val="a3"/>
          <w:color w:val="auto"/>
          <w:sz w:val="24"/>
          <w:szCs w:val="24"/>
          <w:lang w:val="kk-KZ"/>
        </w:rPr>
        <w:t xml:space="preserve"> мен шығыстар арқылы әділ құн бойынша бағаланатын қаржылық активтер және басқа жиынтық табыс арқылы әділ құн бойынша бағаланатын қаржылық активтер. </w:t>
      </w:r>
      <w:r w:rsidR="000D08C7" w:rsidRPr="007D6E75">
        <w:rPr>
          <w:rStyle w:val="a3"/>
          <w:color w:val="auto"/>
          <w:sz w:val="24"/>
          <w:szCs w:val="24"/>
          <w:lang w:val="kk-KZ"/>
        </w:rPr>
        <w:t>Әділ құн бойынша бағаланатын қаржылық активтерге қатысты келесідей жорамалдар мен бағалаулар жасалды:</w:t>
      </w:r>
    </w:p>
    <w:p w14:paraId="2AD0E667" w14:textId="77777777" w:rsidR="00347C46" w:rsidRPr="007D6E75" w:rsidRDefault="000D08C7">
      <w:pPr>
        <w:pStyle w:val="a4"/>
        <w:spacing w:after="60" w:line="240" w:lineRule="auto"/>
        <w:ind w:left="1260"/>
        <w:jc w:val="both"/>
        <w:rPr>
          <w:color w:val="auto"/>
          <w:sz w:val="24"/>
          <w:szCs w:val="24"/>
          <w:lang w:val="kk-KZ"/>
        </w:rPr>
      </w:pPr>
      <w:r w:rsidRPr="007D6E75">
        <w:rPr>
          <w:rStyle w:val="a3"/>
          <w:color w:val="auto"/>
          <w:sz w:val="24"/>
          <w:szCs w:val="24"/>
          <w:lang w:val="kk-KZ"/>
        </w:rPr>
        <w:t>қаржылық активтерді классификациялау қолданылатын бизнес-модельдер мен қаржылық активтердің сипаттамаларына қарай жүзеге асырылады.</w:t>
      </w:r>
    </w:p>
    <w:p w14:paraId="2B23C49A" w14:textId="77777777" w:rsidR="00347C46" w:rsidRPr="007D6E75" w:rsidRDefault="000D08C7">
      <w:pPr>
        <w:pStyle w:val="a4"/>
        <w:spacing w:after="60" w:line="266" w:lineRule="auto"/>
        <w:ind w:left="1260"/>
        <w:jc w:val="both"/>
        <w:rPr>
          <w:color w:val="auto"/>
          <w:sz w:val="24"/>
          <w:szCs w:val="24"/>
          <w:lang w:val="kk-KZ"/>
        </w:rPr>
      </w:pPr>
      <w:r w:rsidRPr="007D6E75">
        <w:rPr>
          <w:rStyle w:val="a3"/>
          <w:color w:val="auto"/>
          <w:sz w:val="24"/>
          <w:szCs w:val="24"/>
          <w:lang w:val="kk-KZ"/>
        </w:rPr>
        <w:t>қаржылық активтердің белсенді нарықтағы бағалардың негізінде айқындалуы мүмкін әділ құнын бағалау мақсатында математикалық модельдерді қамтитын түрлі бағалау модельдері пайдаланылады. Ондай модельдердің шығыс деректері, егер қолдануға болатын болса, бақыланатын нарықтың негізінде айқындалады</w:t>
      </w:r>
      <w:r w:rsidR="00B23959" w:rsidRPr="007D6E75">
        <w:rPr>
          <w:rStyle w:val="a3"/>
          <w:color w:val="auto"/>
          <w:sz w:val="24"/>
          <w:szCs w:val="24"/>
          <w:lang w:val="kk-KZ"/>
        </w:rPr>
        <w:t>; олай болмаған жағдайда әділ құнды айқындай үшін пайымдауды қолдану қажет</w:t>
      </w:r>
      <w:r w:rsidRPr="007D6E75">
        <w:rPr>
          <w:rStyle w:val="a3"/>
          <w:color w:val="auto"/>
          <w:sz w:val="24"/>
          <w:szCs w:val="24"/>
          <w:lang w:val="kk-KZ"/>
        </w:rPr>
        <w:t xml:space="preserve">. </w:t>
      </w:r>
    </w:p>
    <w:p w14:paraId="163A10DA" w14:textId="77777777" w:rsidR="00347C46" w:rsidRPr="007D6E75" w:rsidRDefault="00D73C77">
      <w:pPr>
        <w:pStyle w:val="a4"/>
        <w:numPr>
          <w:ilvl w:val="0"/>
          <w:numId w:val="10"/>
        </w:numPr>
        <w:tabs>
          <w:tab w:val="left" w:pos="848"/>
        </w:tabs>
        <w:spacing w:after="60" w:line="269" w:lineRule="auto"/>
        <w:ind w:left="840" w:hanging="280"/>
        <w:jc w:val="both"/>
        <w:rPr>
          <w:color w:val="auto"/>
          <w:sz w:val="24"/>
          <w:szCs w:val="24"/>
          <w:lang w:val="kk-KZ"/>
        </w:rPr>
      </w:pPr>
      <w:r w:rsidRPr="007D6E75">
        <w:rPr>
          <w:rStyle w:val="a3"/>
          <w:color w:val="auto"/>
          <w:sz w:val="24"/>
          <w:szCs w:val="24"/>
          <w:lang w:val="kk-KZ"/>
        </w:rPr>
        <w:t>16</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B23959" w:rsidRPr="007D6E75">
        <w:rPr>
          <w:rStyle w:val="a3"/>
          <w:color w:val="auto"/>
          <w:sz w:val="24"/>
          <w:szCs w:val="24"/>
          <w:lang w:val="kk-KZ"/>
        </w:rPr>
        <w:t>Негізгі құралдар. Бағалау жердің, ғимараттар мен үйлердің әділ құнын, сондай-ақ активтердің пайдалы қызмет ету мерзімдерін айқындау кезінде жасалды.</w:t>
      </w:r>
    </w:p>
    <w:p w14:paraId="4CA54AEB" w14:textId="77777777" w:rsidR="00347C46" w:rsidRPr="007D6E75" w:rsidRDefault="00D73C77">
      <w:pPr>
        <w:pStyle w:val="a4"/>
        <w:numPr>
          <w:ilvl w:val="0"/>
          <w:numId w:val="10"/>
        </w:numPr>
        <w:tabs>
          <w:tab w:val="left" w:pos="848"/>
        </w:tabs>
        <w:spacing w:after="60" w:line="264" w:lineRule="auto"/>
        <w:ind w:left="840" w:hanging="280"/>
        <w:jc w:val="both"/>
        <w:rPr>
          <w:color w:val="auto"/>
          <w:sz w:val="24"/>
          <w:szCs w:val="24"/>
          <w:lang w:val="kk-KZ"/>
        </w:rPr>
      </w:pPr>
      <w:r w:rsidRPr="007D6E75">
        <w:rPr>
          <w:rStyle w:val="a3"/>
          <w:color w:val="auto"/>
          <w:sz w:val="24"/>
          <w:szCs w:val="24"/>
          <w:lang w:val="kk-KZ"/>
        </w:rPr>
        <w:t>18</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BB1CE5" w:rsidRPr="007D6E75">
        <w:rPr>
          <w:rStyle w:val="a3"/>
          <w:color w:val="auto"/>
          <w:sz w:val="24"/>
          <w:szCs w:val="24"/>
          <w:lang w:val="kk-KZ"/>
        </w:rPr>
        <w:t>Сақтандыру және қайта сақтандыру келісімшарттары. Сақтандыру және қайта сақтандыру келісімшарттарына қатысты келесідей жорамалдар мен бағалаулар жасалды</w:t>
      </w:r>
      <w:r w:rsidRPr="007D6E75">
        <w:rPr>
          <w:rStyle w:val="a3"/>
          <w:color w:val="auto"/>
          <w:sz w:val="24"/>
          <w:szCs w:val="24"/>
          <w:lang w:val="kk-KZ"/>
        </w:rPr>
        <w:t>:</w:t>
      </w:r>
    </w:p>
    <w:p w14:paraId="7C37FD66" w14:textId="77777777" w:rsidR="00347C46" w:rsidRPr="007D6E75" w:rsidRDefault="00157339">
      <w:pPr>
        <w:pStyle w:val="a4"/>
        <w:spacing w:after="60" w:line="257" w:lineRule="auto"/>
        <w:ind w:left="1260"/>
        <w:jc w:val="both"/>
        <w:rPr>
          <w:color w:val="auto"/>
          <w:sz w:val="24"/>
          <w:szCs w:val="24"/>
          <w:lang w:val="kk-KZ"/>
        </w:rPr>
      </w:pPr>
      <w:r w:rsidRPr="007D6E75">
        <w:rPr>
          <w:rStyle w:val="a3"/>
          <w:color w:val="auto"/>
          <w:sz w:val="24"/>
          <w:szCs w:val="24"/>
          <w:lang w:val="kk-KZ"/>
        </w:rPr>
        <w:t>сақтандыру және қайта сақтандыру келісімшарттарының жіктілеуі: келісімшарт елеулі сақтандыру тәуекелін бере</w:t>
      </w:r>
      <w:r w:rsidR="004E2AA7" w:rsidRPr="007D6E75">
        <w:rPr>
          <w:rStyle w:val="a3"/>
          <w:color w:val="auto"/>
          <w:sz w:val="24"/>
          <w:szCs w:val="24"/>
          <w:lang w:val="kk-KZ"/>
        </w:rPr>
        <w:t xml:space="preserve"> ме, жоқ па, </w:t>
      </w:r>
      <w:r w:rsidRPr="007D6E75">
        <w:rPr>
          <w:rStyle w:val="a3"/>
          <w:color w:val="auto"/>
          <w:sz w:val="24"/>
          <w:szCs w:val="24"/>
          <w:lang w:val="kk-KZ"/>
        </w:rPr>
        <w:t>және сақтандыру келісімшартында тікелей қатысу элементтері бар ма</w:t>
      </w:r>
      <w:r w:rsidR="004E2AA7" w:rsidRPr="007D6E75">
        <w:rPr>
          <w:rStyle w:val="a3"/>
          <w:color w:val="auto"/>
          <w:sz w:val="24"/>
          <w:szCs w:val="24"/>
          <w:lang w:val="kk-KZ"/>
        </w:rPr>
        <w:t>, соны бағалау</w:t>
      </w:r>
      <w:r w:rsidR="00D73C77" w:rsidRPr="007D6E75">
        <w:rPr>
          <w:rStyle w:val="a3"/>
          <w:color w:val="auto"/>
          <w:sz w:val="24"/>
          <w:szCs w:val="24"/>
          <w:lang w:val="kk-KZ"/>
        </w:rPr>
        <w:t>;</w:t>
      </w:r>
    </w:p>
    <w:p w14:paraId="0B011EB4" w14:textId="77777777" w:rsidR="00347C46" w:rsidRPr="007D6E75" w:rsidRDefault="00157339">
      <w:pPr>
        <w:pStyle w:val="a4"/>
        <w:spacing w:after="60" w:line="269" w:lineRule="auto"/>
        <w:ind w:left="1260"/>
        <w:jc w:val="both"/>
        <w:rPr>
          <w:color w:val="auto"/>
          <w:sz w:val="24"/>
          <w:szCs w:val="24"/>
          <w:lang w:val="kk-KZ"/>
        </w:rPr>
      </w:pPr>
      <w:r w:rsidRPr="007D6E75">
        <w:rPr>
          <w:rStyle w:val="a3"/>
          <w:color w:val="auto"/>
          <w:sz w:val="24"/>
          <w:szCs w:val="24"/>
          <w:lang w:val="kk-KZ"/>
        </w:rPr>
        <w:t>сақтандыру және қайта сақтандыру келісімшарттарын жинақтау кезеңі: келісімшарт</w:t>
      </w:r>
      <w:r w:rsidR="00567EA3" w:rsidRPr="007D6E75">
        <w:rPr>
          <w:rStyle w:val="a3"/>
          <w:color w:val="auto"/>
          <w:sz w:val="24"/>
          <w:szCs w:val="24"/>
          <w:lang w:val="kk-KZ"/>
        </w:rPr>
        <w:t>тар портфелін анықтау және бастапқы тану кезінде ауыртпалық туғызатын және кейіннен ауыр болу ықтималдығы жоқ келісімшарттар топтарын анықтау</w:t>
      </w:r>
      <w:r w:rsidR="00D73C77" w:rsidRPr="007D6E75">
        <w:rPr>
          <w:rStyle w:val="a3"/>
          <w:color w:val="auto"/>
          <w:sz w:val="24"/>
          <w:szCs w:val="24"/>
          <w:lang w:val="kk-KZ"/>
        </w:rPr>
        <w:t>;</w:t>
      </w:r>
    </w:p>
    <w:p w14:paraId="4503A18D" w14:textId="77777777" w:rsidR="00347C46" w:rsidRPr="007D6E75" w:rsidRDefault="00567EA3">
      <w:pPr>
        <w:pStyle w:val="a4"/>
        <w:spacing w:after="60" w:line="264" w:lineRule="auto"/>
        <w:ind w:left="1260"/>
        <w:jc w:val="both"/>
        <w:rPr>
          <w:color w:val="auto"/>
          <w:sz w:val="24"/>
          <w:szCs w:val="24"/>
          <w:lang w:val="kk-KZ"/>
        </w:rPr>
      </w:pPr>
      <w:r w:rsidRPr="007D6E75">
        <w:rPr>
          <w:rStyle w:val="a3"/>
          <w:color w:val="auto"/>
          <w:sz w:val="24"/>
          <w:szCs w:val="24"/>
          <w:lang w:val="kk-KZ"/>
        </w:rPr>
        <w:t>сақтандыру және қайта сақтандыру келісімшарттарын бағалау: келісімшарттарды орындаудан түсетін ақша түсімдерін болжау үшін бұрынғы талаптар мен ақша түсімдерінің тенденцияларын пайдалану және қаржылық емес тәуекелдер мен келісімшарт бойынша қамтамасыз етілетін сақтандыру бірліктері үшін тәуекелді түзетуді бағалау әдістерін анықтау. Әрбір есепті</w:t>
      </w:r>
      <w:r w:rsidR="004E2AA7" w:rsidRPr="007D6E75">
        <w:rPr>
          <w:rStyle w:val="a3"/>
          <w:color w:val="auto"/>
          <w:sz w:val="24"/>
          <w:szCs w:val="24"/>
          <w:lang w:val="kk-KZ"/>
        </w:rPr>
        <w:t>к</w:t>
      </w:r>
      <w:r w:rsidRPr="007D6E75">
        <w:rPr>
          <w:rStyle w:val="a3"/>
          <w:color w:val="auto"/>
          <w:sz w:val="24"/>
          <w:szCs w:val="24"/>
          <w:lang w:val="kk-KZ"/>
        </w:rPr>
        <w:t xml:space="preserve"> күн</w:t>
      </w:r>
      <w:r w:rsidR="004E2AA7" w:rsidRPr="007D6E75">
        <w:rPr>
          <w:rStyle w:val="a3"/>
          <w:color w:val="auto"/>
          <w:sz w:val="24"/>
          <w:szCs w:val="24"/>
          <w:lang w:val="kk-KZ"/>
        </w:rPr>
        <w:t xml:space="preserve">і </w:t>
      </w:r>
      <w:r w:rsidRPr="007D6E75">
        <w:rPr>
          <w:rStyle w:val="a3"/>
          <w:color w:val="auto"/>
          <w:sz w:val="24"/>
          <w:szCs w:val="24"/>
          <w:lang w:val="kk-KZ"/>
        </w:rPr>
        <w:t xml:space="preserve">бағалаулардың дұрыстығы </w:t>
      </w:r>
      <w:r w:rsidR="004E2AA7" w:rsidRPr="007D6E75">
        <w:rPr>
          <w:rStyle w:val="a3"/>
          <w:color w:val="auto"/>
          <w:sz w:val="24"/>
          <w:szCs w:val="24"/>
          <w:lang w:val="kk-KZ"/>
        </w:rPr>
        <w:t xml:space="preserve">қайта </w:t>
      </w:r>
      <w:r w:rsidRPr="007D6E75">
        <w:rPr>
          <w:rStyle w:val="a3"/>
          <w:color w:val="auto"/>
          <w:sz w:val="24"/>
          <w:szCs w:val="24"/>
          <w:lang w:val="kk-KZ"/>
        </w:rPr>
        <w:t>тексеріліп, есептеулерге өзгерістер енгізіледі</w:t>
      </w:r>
      <w:r w:rsidR="004E2AA7" w:rsidRPr="007D6E75">
        <w:rPr>
          <w:rStyle w:val="a3"/>
          <w:color w:val="auto"/>
          <w:sz w:val="24"/>
          <w:szCs w:val="24"/>
          <w:lang w:val="kk-KZ"/>
        </w:rPr>
        <w:t>;</w:t>
      </w:r>
    </w:p>
    <w:p w14:paraId="375986F9" w14:textId="77777777" w:rsidR="00347C46" w:rsidRPr="007D6E75" w:rsidRDefault="004E2AA7">
      <w:pPr>
        <w:pStyle w:val="a4"/>
        <w:spacing w:after="60" w:line="276" w:lineRule="auto"/>
        <w:ind w:left="1260"/>
        <w:jc w:val="both"/>
        <w:rPr>
          <w:color w:val="auto"/>
          <w:sz w:val="24"/>
          <w:szCs w:val="24"/>
          <w:lang w:val="kk-KZ"/>
        </w:rPr>
      </w:pPr>
      <w:r w:rsidRPr="007D6E75">
        <w:rPr>
          <w:rStyle w:val="a3"/>
          <w:color w:val="auto"/>
          <w:sz w:val="24"/>
          <w:szCs w:val="24"/>
          <w:lang w:val="kk-KZ"/>
        </w:rPr>
        <w:t>д</w:t>
      </w:r>
      <w:r w:rsidR="00567EA3" w:rsidRPr="007D6E75">
        <w:rPr>
          <w:rStyle w:val="a3"/>
          <w:color w:val="auto"/>
          <w:sz w:val="24"/>
          <w:szCs w:val="24"/>
          <w:lang w:val="kk-KZ"/>
        </w:rPr>
        <w:t xml:space="preserve">исконттау мөлшерлемесін бағалау: </w:t>
      </w:r>
      <w:r w:rsidRPr="007D6E75">
        <w:rPr>
          <w:rStyle w:val="a3"/>
          <w:color w:val="auto"/>
          <w:sz w:val="24"/>
          <w:szCs w:val="24"/>
          <w:lang w:val="kk-KZ"/>
        </w:rPr>
        <w:t xml:space="preserve">ұқсас </w:t>
      </w:r>
      <w:r w:rsidR="00567EA3" w:rsidRPr="007D6E75">
        <w:rPr>
          <w:rStyle w:val="a3"/>
          <w:color w:val="auto"/>
          <w:sz w:val="24"/>
          <w:szCs w:val="24"/>
          <w:lang w:val="kk-KZ"/>
        </w:rPr>
        <w:t>мерзім</w:t>
      </w:r>
      <w:r w:rsidRPr="007D6E75">
        <w:rPr>
          <w:rStyle w:val="a3"/>
          <w:color w:val="auto"/>
          <w:sz w:val="24"/>
          <w:szCs w:val="24"/>
          <w:lang w:val="kk-KZ"/>
        </w:rPr>
        <w:t>дегі</w:t>
      </w:r>
      <w:r w:rsidR="00567EA3" w:rsidRPr="007D6E75">
        <w:rPr>
          <w:rStyle w:val="a3"/>
          <w:color w:val="auto"/>
          <w:sz w:val="24"/>
          <w:szCs w:val="24"/>
          <w:lang w:val="kk-KZ"/>
        </w:rPr>
        <w:t xml:space="preserve"> </w:t>
      </w:r>
      <w:r w:rsidRPr="007D6E75">
        <w:rPr>
          <w:rStyle w:val="a3"/>
          <w:color w:val="auto"/>
          <w:sz w:val="24"/>
          <w:szCs w:val="24"/>
          <w:lang w:val="kk-KZ"/>
        </w:rPr>
        <w:t>және</w:t>
      </w:r>
      <w:r w:rsidR="00567EA3" w:rsidRPr="007D6E75">
        <w:rPr>
          <w:rStyle w:val="a3"/>
          <w:color w:val="auto"/>
          <w:sz w:val="24"/>
          <w:szCs w:val="24"/>
          <w:lang w:val="kk-KZ"/>
        </w:rPr>
        <w:t xml:space="preserve"> валюта</w:t>
      </w:r>
      <w:r w:rsidRPr="007D6E75">
        <w:rPr>
          <w:rStyle w:val="a3"/>
          <w:color w:val="auto"/>
          <w:sz w:val="24"/>
          <w:szCs w:val="24"/>
          <w:lang w:val="kk-KZ"/>
        </w:rPr>
        <w:t>дағы</w:t>
      </w:r>
      <w:r w:rsidR="00567EA3" w:rsidRPr="007D6E75">
        <w:rPr>
          <w:rStyle w:val="a3"/>
          <w:color w:val="auto"/>
          <w:sz w:val="24"/>
          <w:szCs w:val="24"/>
          <w:lang w:val="kk-KZ"/>
        </w:rPr>
        <w:t xml:space="preserve"> инвестициялық портфельдің </w:t>
      </w:r>
      <w:r w:rsidRPr="007D6E75">
        <w:rPr>
          <w:rStyle w:val="a3"/>
          <w:color w:val="auto"/>
          <w:sz w:val="24"/>
          <w:szCs w:val="24"/>
          <w:lang w:val="kk-KZ"/>
        </w:rPr>
        <w:t>сыйақы</w:t>
      </w:r>
      <w:r w:rsidR="00567EA3" w:rsidRPr="007D6E75">
        <w:rPr>
          <w:rStyle w:val="a3"/>
          <w:color w:val="auto"/>
          <w:sz w:val="24"/>
          <w:szCs w:val="24"/>
          <w:lang w:val="kk-KZ"/>
        </w:rPr>
        <w:t xml:space="preserve"> мөлшерлемелерінің орташа алынған мәнін пайдалану. Сақтандыру келісімшарттары бойынша активтер мен </w:t>
      </w:r>
      <w:r w:rsidR="00567EA3" w:rsidRPr="007D6E75">
        <w:rPr>
          <w:rStyle w:val="a3"/>
          <w:color w:val="auto"/>
          <w:sz w:val="24"/>
          <w:szCs w:val="24"/>
          <w:lang w:val="kk-KZ"/>
        </w:rPr>
        <w:lastRenderedPageBreak/>
        <w:t>міндеттемелерді тану және есепке алу үшін пайдаланыл</w:t>
      </w:r>
      <w:r w:rsidRPr="007D6E75">
        <w:rPr>
          <w:rStyle w:val="a3"/>
          <w:color w:val="auto"/>
          <w:sz w:val="24"/>
          <w:szCs w:val="24"/>
          <w:lang w:val="kk-KZ"/>
        </w:rPr>
        <w:t>ған</w:t>
      </w:r>
      <w:r w:rsidR="00567EA3" w:rsidRPr="007D6E75">
        <w:rPr>
          <w:rStyle w:val="a3"/>
          <w:color w:val="auto"/>
          <w:sz w:val="24"/>
          <w:szCs w:val="24"/>
          <w:lang w:val="kk-KZ"/>
        </w:rPr>
        <w:t xml:space="preserve"> дисконттау мөлшерлемесі 13.6% </w:t>
      </w:r>
      <w:r w:rsidRPr="007D6E75">
        <w:rPr>
          <w:rStyle w:val="a3"/>
          <w:color w:val="auto"/>
          <w:sz w:val="24"/>
          <w:szCs w:val="24"/>
          <w:lang w:val="kk-KZ"/>
        </w:rPr>
        <w:t xml:space="preserve">(2022: 15.8%) </w:t>
      </w:r>
      <w:r w:rsidR="00567EA3" w:rsidRPr="007D6E75">
        <w:rPr>
          <w:rStyle w:val="a3"/>
          <w:color w:val="auto"/>
          <w:sz w:val="24"/>
          <w:szCs w:val="24"/>
          <w:lang w:val="kk-KZ"/>
        </w:rPr>
        <w:t>мөлшерінде анықталды</w:t>
      </w:r>
      <w:r w:rsidR="00D73C77" w:rsidRPr="007D6E75">
        <w:rPr>
          <w:rStyle w:val="a3"/>
          <w:color w:val="auto"/>
          <w:sz w:val="24"/>
          <w:szCs w:val="24"/>
          <w:lang w:val="kk-KZ"/>
        </w:rPr>
        <w:t>.</w:t>
      </w:r>
    </w:p>
    <w:p w14:paraId="009BD5C1" w14:textId="77777777" w:rsidR="00347C46" w:rsidRPr="007D6E75" w:rsidRDefault="00D73C77">
      <w:pPr>
        <w:pStyle w:val="a4"/>
        <w:numPr>
          <w:ilvl w:val="0"/>
          <w:numId w:val="10"/>
        </w:numPr>
        <w:tabs>
          <w:tab w:val="left" w:pos="848"/>
        </w:tabs>
        <w:spacing w:after="60" w:line="264" w:lineRule="auto"/>
        <w:ind w:left="840" w:hanging="280"/>
        <w:jc w:val="both"/>
        <w:rPr>
          <w:color w:val="auto"/>
          <w:sz w:val="24"/>
          <w:szCs w:val="24"/>
          <w:lang w:val="kk-KZ"/>
        </w:rPr>
      </w:pPr>
      <w:r w:rsidRPr="007D6E75">
        <w:rPr>
          <w:rStyle w:val="a3"/>
          <w:color w:val="auto"/>
          <w:sz w:val="24"/>
          <w:szCs w:val="24"/>
          <w:lang w:val="kk-KZ"/>
        </w:rPr>
        <w:t>19</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567EA3" w:rsidRPr="007D6E75">
        <w:rPr>
          <w:rStyle w:val="a3"/>
          <w:color w:val="auto"/>
          <w:sz w:val="24"/>
          <w:szCs w:val="24"/>
          <w:lang w:val="kk-KZ"/>
        </w:rPr>
        <w:t xml:space="preserve">Жалға алу. Басшылық жалдау мерзімін ұзарту </w:t>
      </w:r>
      <w:r w:rsidR="004E2AA7" w:rsidRPr="007D6E75">
        <w:rPr>
          <w:rStyle w:val="a3"/>
          <w:color w:val="auto"/>
          <w:sz w:val="24"/>
          <w:szCs w:val="24"/>
          <w:lang w:val="kk-KZ"/>
        </w:rPr>
        <w:t>құқығын</w:t>
      </w:r>
      <w:r w:rsidR="00567EA3" w:rsidRPr="007D6E75">
        <w:rPr>
          <w:rStyle w:val="a3"/>
          <w:color w:val="auto"/>
          <w:sz w:val="24"/>
          <w:szCs w:val="24"/>
          <w:lang w:val="kk-KZ"/>
        </w:rPr>
        <w:t xml:space="preserve"> және қосымша қарыз</w:t>
      </w:r>
      <w:r w:rsidR="004E2AA7" w:rsidRPr="007D6E75">
        <w:rPr>
          <w:rStyle w:val="a3"/>
          <w:color w:val="auto"/>
          <w:sz w:val="24"/>
          <w:szCs w:val="24"/>
          <w:lang w:val="kk-KZ"/>
        </w:rPr>
        <w:t xml:space="preserve"> қаражаттарын</w:t>
      </w:r>
      <w:r w:rsidR="00567EA3" w:rsidRPr="007D6E75">
        <w:rPr>
          <w:rStyle w:val="a3"/>
          <w:color w:val="auto"/>
          <w:sz w:val="24"/>
          <w:szCs w:val="24"/>
          <w:lang w:val="kk-KZ"/>
        </w:rPr>
        <w:t xml:space="preserve"> </w:t>
      </w:r>
      <w:r w:rsidR="004E2AA7" w:rsidRPr="007D6E75">
        <w:rPr>
          <w:rStyle w:val="a3"/>
          <w:color w:val="auto"/>
          <w:sz w:val="24"/>
          <w:szCs w:val="24"/>
          <w:lang w:val="kk-KZ"/>
        </w:rPr>
        <w:t>тартуды</w:t>
      </w:r>
      <w:r w:rsidR="00567EA3" w:rsidRPr="007D6E75">
        <w:rPr>
          <w:rStyle w:val="a3"/>
          <w:color w:val="auto"/>
          <w:sz w:val="24"/>
          <w:szCs w:val="24"/>
          <w:lang w:val="kk-KZ"/>
        </w:rPr>
        <w:t xml:space="preserve"> ескере отырып, күтілетін жалдау мерзімін бағалады</w:t>
      </w:r>
      <w:r w:rsidRPr="007D6E75">
        <w:rPr>
          <w:rStyle w:val="a3"/>
          <w:color w:val="auto"/>
          <w:sz w:val="24"/>
          <w:szCs w:val="24"/>
          <w:lang w:val="kk-KZ"/>
        </w:rPr>
        <w:t>;</w:t>
      </w:r>
    </w:p>
    <w:p w14:paraId="7563F1AD" w14:textId="77777777" w:rsidR="00347C46" w:rsidRPr="007D6E75" w:rsidRDefault="00D73C77">
      <w:pPr>
        <w:pStyle w:val="a4"/>
        <w:numPr>
          <w:ilvl w:val="0"/>
          <w:numId w:val="10"/>
        </w:numPr>
        <w:tabs>
          <w:tab w:val="left" w:pos="848"/>
        </w:tabs>
        <w:spacing w:after="60" w:line="264" w:lineRule="auto"/>
        <w:ind w:left="840" w:hanging="280"/>
        <w:jc w:val="both"/>
        <w:rPr>
          <w:color w:val="auto"/>
          <w:sz w:val="24"/>
          <w:szCs w:val="24"/>
          <w:lang w:val="kk-KZ"/>
        </w:rPr>
      </w:pPr>
      <w:r w:rsidRPr="007D6E75">
        <w:rPr>
          <w:rStyle w:val="a3"/>
          <w:color w:val="auto"/>
          <w:sz w:val="24"/>
          <w:szCs w:val="24"/>
          <w:lang w:val="kk-KZ"/>
        </w:rPr>
        <w:t>22</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567EA3" w:rsidRPr="007D6E75">
        <w:rPr>
          <w:rStyle w:val="a3"/>
          <w:color w:val="auto"/>
          <w:sz w:val="24"/>
          <w:szCs w:val="24"/>
          <w:lang w:val="kk-KZ"/>
        </w:rPr>
        <w:t>Қаржылық тәуекелдерді басқарудың мақсаттары мен саясаты. Әділ құн</w:t>
      </w:r>
      <w:r w:rsidR="004E2AA7" w:rsidRPr="007D6E75">
        <w:rPr>
          <w:rStyle w:val="a3"/>
          <w:color w:val="auto"/>
          <w:sz w:val="24"/>
          <w:szCs w:val="24"/>
          <w:lang w:val="kk-KZ"/>
        </w:rPr>
        <w:t>ды</w:t>
      </w:r>
      <w:r w:rsidR="00567EA3" w:rsidRPr="007D6E75">
        <w:rPr>
          <w:rStyle w:val="a3"/>
          <w:color w:val="auto"/>
          <w:sz w:val="24"/>
          <w:szCs w:val="24"/>
          <w:lang w:val="kk-KZ"/>
        </w:rPr>
        <w:t xml:space="preserve"> талдау болашақ ақша түсімдерін және дисконттау мөлшерлемелерін бағалауға негізделген</w:t>
      </w:r>
      <w:r w:rsidRPr="007D6E75">
        <w:rPr>
          <w:rStyle w:val="a3"/>
          <w:color w:val="auto"/>
          <w:sz w:val="24"/>
          <w:szCs w:val="24"/>
          <w:lang w:val="kk-KZ"/>
        </w:rPr>
        <w:t>;</w:t>
      </w:r>
    </w:p>
    <w:p w14:paraId="163B6C44" w14:textId="77777777" w:rsidR="00347C46" w:rsidRPr="007D6E75" w:rsidRDefault="00D73C77">
      <w:pPr>
        <w:pStyle w:val="a4"/>
        <w:numPr>
          <w:ilvl w:val="0"/>
          <w:numId w:val="10"/>
        </w:numPr>
        <w:tabs>
          <w:tab w:val="left" w:pos="848"/>
        </w:tabs>
        <w:spacing w:after="260" w:line="276" w:lineRule="auto"/>
        <w:ind w:left="840" w:hanging="280"/>
        <w:jc w:val="both"/>
        <w:rPr>
          <w:color w:val="auto"/>
          <w:sz w:val="24"/>
          <w:szCs w:val="24"/>
          <w:lang w:val="kk-KZ"/>
        </w:rPr>
      </w:pPr>
      <w:r w:rsidRPr="007D6E75">
        <w:rPr>
          <w:rStyle w:val="a3"/>
          <w:color w:val="auto"/>
          <w:sz w:val="24"/>
          <w:szCs w:val="24"/>
          <w:lang w:val="kk-KZ"/>
        </w:rPr>
        <w:t>23</w:t>
      </w:r>
      <w:r w:rsidR="00470791" w:rsidRPr="007D6E75">
        <w:rPr>
          <w:rStyle w:val="a3"/>
          <w:color w:val="auto"/>
          <w:sz w:val="24"/>
          <w:szCs w:val="24"/>
          <w:lang w:val="kk-KZ"/>
        </w:rPr>
        <w:t>-Ескертпе</w:t>
      </w:r>
      <w:r w:rsidRPr="007D6E75">
        <w:rPr>
          <w:rStyle w:val="a3"/>
          <w:color w:val="auto"/>
          <w:sz w:val="24"/>
          <w:szCs w:val="24"/>
          <w:lang w:val="kk-KZ"/>
        </w:rPr>
        <w:t xml:space="preserve"> - </w:t>
      </w:r>
      <w:r w:rsidR="00240332" w:rsidRPr="007D6E75">
        <w:rPr>
          <w:rStyle w:val="a3"/>
          <w:color w:val="auto"/>
          <w:sz w:val="24"/>
          <w:szCs w:val="24"/>
          <w:lang w:val="kk-KZ"/>
        </w:rPr>
        <w:t>Шартты және әлеуетті міндеттемелер. Бұл ақпаратты ашу басшылықтан міндеттемелерді бағалауды және болашақта ақша қаражатының шығу ықтималдығын анықтауды талап етеді.</w:t>
      </w:r>
      <w:r w:rsidR="00567EA3" w:rsidRPr="007D6E75">
        <w:rPr>
          <w:rStyle w:val="a3"/>
          <w:color w:val="auto"/>
          <w:sz w:val="24"/>
          <w:szCs w:val="24"/>
          <w:lang w:val="kk-KZ"/>
        </w:rPr>
        <w:t xml:space="preserve"> </w:t>
      </w:r>
    </w:p>
    <w:p w14:paraId="00B539CF" w14:textId="77777777" w:rsidR="00347C46" w:rsidRPr="007D6E75" w:rsidRDefault="00240332">
      <w:pPr>
        <w:pStyle w:val="Heading50"/>
        <w:keepNext/>
        <w:keepLines/>
        <w:numPr>
          <w:ilvl w:val="0"/>
          <w:numId w:val="11"/>
        </w:numPr>
        <w:tabs>
          <w:tab w:val="left" w:pos="571"/>
        </w:tabs>
        <w:jc w:val="both"/>
        <w:rPr>
          <w:color w:val="auto"/>
          <w:sz w:val="24"/>
          <w:szCs w:val="24"/>
        </w:rPr>
      </w:pPr>
      <w:r w:rsidRPr="007D6E75">
        <w:rPr>
          <w:rStyle w:val="Heading5"/>
          <w:b/>
          <w:bCs/>
          <w:color w:val="auto"/>
          <w:sz w:val="24"/>
          <w:szCs w:val="24"/>
          <w:lang w:val="kk-KZ"/>
        </w:rPr>
        <w:t>Есеп саясатын өзгерту</w:t>
      </w:r>
    </w:p>
    <w:p w14:paraId="43776A27" w14:textId="77777777" w:rsidR="00347C46" w:rsidRPr="007D6E75" w:rsidRDefault="00240332">
      <w:pPr>
        <w:pStyle w:val="a4"/>
        <w:spacing w:after="60" w:line="300" w:lineRule="auto"/>
        <w:ind w:left="560"/>
        <w:jc w:val="both"/>
        <w:rPr>
          <w:color w:val="auto"/>
          <w:sz w:val="24"/>
          <w:szCs w:val="24"/>
          <w:lang w:val="kk-KZ"/>
        </w:rPr>
      </w:pPr>
      <w:r w:rsidRPr="007D6E75">
        <w:rPr>
          <w:rStyle w:val="a3"/>
          <w:color w:val="auto"/>
          <w:sz w:val="24"/>
          <w:szCs w:val="24"/>
          <w:lang w:val="kk-KZ"/>
        </w:rPr>
        <w:t xml:space="preserve">Компания бастапқыда 2023 жылдың 1 қаңтарында басқа стандарттарға кейінгі кез келген түзетулерді қоса алғанда, 17 ХКЕС және 9 ХҚЕС-ты </w:t>
      </w:r>
      <w:r w:rsidR="0088621C" w:rsidRPr="007D6E75">
        <w:rPr>
          <w:rStyle w:val="a3"/>
          <w:color w:val="auto"/>
          <w:sz w:val="24"/>
          <w:szCs w:val="24"/>
          <w:lang w:val="kk-KZ"/>
        </w:rPr>
        <w:t>қолд</w:t>
      </w:r>
      <w:r w:rsidRPr="007D6E75">
        <w:rPr>
          <w:rStyle w:val="a3"/>
          <w:color w:val="auto"/>
          <w:sz w:val="24"/>
          <w:szCs w:val="24"/>
          <w:lang w:val="kk-KZ"/>
        </w:rPr>
        <w:t>а</w:t>
      </w:r>
      <w:r w:rsidR="0088621C" w:rsidRPr="007D6E75">
        <w:rPr>
          <w:rStyle w:val="a3"/>
          <w:color w:val="auto"/>
          <w:sz w:val="24"/>
          <w:szCs w:val="24"/>
          <w:lang w:val="kk-KZ"/>
        </w:rPr>
        <w:t>н</w:t>
      </w:r>
      <w:r w:rsidRPr="007D6E75">
        <w:rPr>
          <w:rStyle w:val="a3"/>
          <w:color w:val="auto"/>
          <w:sz w:val="24"/>
          <w:szCs w:val="24"/>
          <w:lang w:val="kk-KZ"/>
        </w:rPr>
        <w:t xml:space="preserve">ды. Бұл стандарттар сақтандыру және қайта сақтандыру келісімшарттары мен қаржы құралдарының есебіне елеулі өзгерістер енгізді. Нәтижесінде, Компания белгілі бір салыстырмалы сомаларды қайта есептеді және 2022 жылғы 1 қаңтардағы </w:t>
      </w:r>
      <w:r w:rsidR="0088621C" w:rsidRPr="007D6E75">
        <w:rPr>
          <w:rStyle w:val="a3"/>
          <w:color w:val="auto"/>
          <w:sz w:val="24"/>
          <w:szCs w:val="24"/>
          <w:lang w:val="kk-KZ"/>
        </w:rPr>
        <w:t xml:space="preserve">күй-жай бойынша </w:t>
      </w:r>
      <w:r w:rsidRPr="007D6E75">
        <w:rPr>
          <w:rStyle w:val="a3"/>
          <w:color w:val="auto"/>
          <w:sz w:val="24"/>
          <w:szCs w:val="24"/>
          <w:lang w:val="kk-KZ"/>
        </w:rPr>
        <w:t>қаржылық жағдай туралы үшінші есепті ұсынды.</w:t>
      </w:r>
    </w:p>
    <w:p w14:paraId="57303D99" w14:textId="77777777" w:rsidR="00347C46" w:rsidRPr="007D6E75" w:rsidRDefault="00240332">
      <w:pPr>
        <w:pStyle w:val="a4"/>
        <w:spacing w:after="60" w:line="295" w:lineRule="auto"/>
        <w:ind w:left="560"/>
        <w:jc w:val="both"/>
        <w:rPr>
          <w:color w:val="auto"/>
          <w:sz w:val="24"/>
          <w:szCs w:val="24"/>
          <w:lang w:val="kk-KZ"/>
        </w:rPr>
      </w:pPr>
      <w:r w:rsidRPr="007D6E75">
        <w:rPr>
          <w:rStyle w:val="a3"/>
          <w:color w:val="auto"/>
          <w:sz w:val="24"/>
          <w:szCs w:val="24"/>
          <w:lang w:val="kk-KZ"/>
        </w:rPr>
        <w:t>Төменде көрсетілген өзгерістерді қоспағанда, Компания 25-ескертпеде көрсетілген есеп</w:t>
      </w:r>
      <w:r w:rsidR="001B7897" w:rsidRPr="007D6E75">
        <w:rPr>
          <w:rStyle w:val="a3"/>
          <w:color w:val="auto"/>
          <w:sz w:val="24"/>
          <w:szCs w:val="24"/>
          <w:lang w:val="kk-KZ"/>
        </w:rPr>
        <w:t xml:space="preserve"> алу</w:t>
      </w:r>
      <w:r w:rsidRPr="007D6E75">
        <w:rPr>
          <w:rStyle w:val="a3"/>
          <w:color w:val="auto"/>
          <w:sz w:val="24"/>
          <w:szCs w:val="24"/>
          <w:lang w:val="kk-KZ"/>
        </w:rPr>
        <w:t xml:space="preserve"> саясатын осы қаржылық есептілікте ұсынылған барлық кезеңдерге дәйекті түрде қолданды.</w:t>
      </w:r>
    </w:p>
    <w:p w14:paraId="70B7FD4E" w14:textId="77777777" w:rsidR="00347C46" w:rsidRPr="007D6E75" w:rsidRDefault="00240332">
      <w:pPr>
        <w:pStyle w:val="Heading50"/>
        <w:keepNext/>
        <w:keepLines/>
        <w:numPr>
          <w:ilvl w:val="0"/>
          <w:numId w:val="12"/>
        </w:numPr>
        <w:tabs>
          <w:tab w:val="left" w:pos="569"/>
        </w:tabs>
        <w:spacing w:after="160"/>
        <w:rPr>
          <w:color w:val="auto"/>
          <w:sz w:val="24"/>
          <w:szCs w:val="24"/>
        </w:rPr>
      </w:pPr>
      <w:r w:rsidRPr="007D6E75">
        <w:rPr>
          <w:rStyle w:val="Heading5"/>
          <w:b/>
          <w:bCs/>
          <w:color w:val="auto"/>
          <w:sz w:val="24"/>
          <w:szCs w:val="24"/>
          <w:lang w:val="kk-KZ"/>
        </w:rPr>
        <w:t>Есеп саясатын өзгерту, жалғасы</w:t>
      </w:r>
    </w:p>
    <w:p w14:paraId="5D7D9AA9" w14:textId="77777777" w:rsidR="00347C46" w:rsidRPr="007D6E75" w:rsidRDefault="00240332">
      <w:pPr>
        <w:pStyle w:val="a4"/>
        <w:spacing w:after="160" w:line="276" w:lineRule="auto"/>
        <w:ind w:left="540" w:firstLine="20"/>
        <w:jc w:val="both"/>
        <w:rPr>
          <w:color w:val="auto"/>
          <w:sz w:val="24"/>
          <w:szCs w:val="24"/>
        </w:rPr>
      </w:pPr>
      <w:r w:rsidRPr="007D6E75">
        <w:rPr>
          <w:rStyle w:val="a3"/>
          <w:color w:val="auto"/>
          <w:sz w:val="24"/>
          <w:szCs w:val="24"/>
          <w:lang w:val="kk-KZ"/>
        </w:rPr>
        <w:t>17 ХҚЕС және 9 ХҚЕС-қа көшу нәтижесінде Компанияның есеп саясатындағы негізгі өзгерістердің сипаты мен салдары төменде жинақталған.</w:t>
      </w:r>
    </w:p>
    <w:p w14:paraId="36A33304" w14:textId="77777777" w:rsidR="00347C46" w:rsidRPr="007D6E75" w:rsidRDefault="00D73C77">
      <w:pPr>
        <w:pStyle w:val="Heading60"/>
        <w:keepNext/>
        <w:keepLines/>
        <w:numPr>
          <w:ilvl w:val="0"/>
          <w:numId w:val="13"/>
        </w:numPr>
        <w:tabs>
          <w:tab w:val="left" w:pos="569"/>
        </w:tabs>
        <w:spacing w:after="160"/>
        <w:jc w:val="both"/>
        <w:rPr>
          <w:color w:val="auto"/>
          <w:sz w:val="24"/>
          <w:szCs w:val="24"/>
        </w:rPr>
      </w:pPr>
      <w:bookmarkStart w:id="6" w:name="bookmark49"/>
      <w:r w:rsidRPr="007D6E75">
        <w:rPr>
          <w:rStyle w:val="Heading6"/>
          <w:b/>
          <w:bCs/>
          <w:color w:val="auto"/>
          <w:sz w:val="24"/>
          <w:szCs w:val="24"/>
        </w:rPr>
        <w:t>17</w:t>
      </w:r>
      <w:r w:rsidR="00240332" w:rsidRPr="007D6E75">
        <w:rPr>
          <w:rStyle w:val="Heading6"/>
          <w:b/>
          <w:bCs/>
          <w:color w:val="auto"/>
          <w:sz w:val="24"/>
          <w:szCs w:val="24"/>
          <w:lang w:val="kk-KZ"/>
        </w:rPr>
        <w:t xml:space="preserve"> ХҚЕС</w:t>
      </w:r>
      <w:r w:rsidRPr="007D6E75">
        <w:rPr>
          <w:rStyle w:val="Heading6"/>
          <w:b/>
          <w:bCs/>
          <w:color w:val="auto"/>
          <w:sz w:val="24"/>
          <w:szCs w:val="24"/>
        </w:rPr>
        <w:t xml:space="preserve"> «</w:t>
      </w:r>
      <w:r w:rsidR="00240332" w:rsidRPr="007D6E75">
        <w:rPr>
          <w:rStyle w:val="Heading6"/>
          <w:b/>
          <w:bCs/>
          <w:color w:val="auto"/>
          <w:sz w:val="24"/>
          <w:szCs w:val="24"/>
          <w:lang w:val="kk-KZ"/>
        </w:rPr>
        <w:t>Сақтандыру келісімшарттары</w:t>
      </w:r>
      <w:r w:rsidRPr="007D6E75">
        <w:rPr>
          <w:rStyle w:val="Heading6"/>
          <w:b/>
          <w:bCs/>
          <w:color w:val="auto"/>
          <w:sz w:val="24"/>
          <w:szCs w:val="24"/>
        </w:rPr>
        <w:t>»</w:t>
      </w:r>
      <w:bookmarkEnd w:id="6"/>
    </w:p>
    <w:p w14:paraId="2DE8F054" w14:textId="77777777" w:rsidR="00347C46" w:rsidRPr="007D6E75" w:rsidRDefault="00240332">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Сақтандыру келісімшарттарын тану, бағалау және ұсыну</w:t>
      </w:r>
    </w:p>
    <w:p w14:paraId="5C58921E" w14:textId="77777777" w:rsidR="00347C46" w:rsidRPr="007D6E75" w:rsidRDefault="00240332">
      <w:pPr>
        <w:pStyle w:val="a4"/>
        <w:spacing w:after="120" w:line="290" w:lineRule="auto"/>
        <w:ind w:left="540" w:firstLine="20"/>
        <w:jc w:val="both"/>
        <w:rPr>
          <w:color w:val="auto"/>
          <w:sz w:val="24"/>
          <w:szCs w:val="24"/>
          <w:lang w:val="kk-KZ"/>
        </w:rPr>
      </w:pPr>
      <w:r w:rsidRPr="007D6E75">
        <w:rPr>
          <w:rStyle w:val="a3"/>
          <w:color w:val="auto"/>
          <w:sz w:val="24"/>
          <w:szCs w:val="24"/>
          <w:lang w:val="kk-KZ"/>
        </w:rPr>
        <w:t xml:space="preserve">17 ХҚЕС сақтандыру және қайта сақтандыру </w:t>
      </w:r>
      <w:r w:rsidR="0088621C" w:rsidRPr="007D6E75">
        <w:rPr>
          <w:rStyle w:val="a3"/>
          <w:color w:val="auto"/>
          <w:sz w:val="24"/>
          <w:szCs w:val="24"/>
          <w:lang w:val="kk-KZ"/>
        </w:rPr>
        <w:t>келісім</w:t>
      </w:r>
      <w:r w:rsidRPr="007D6E75">
        <w:rPr>
          <w:rStyle w:val="a3"/>
          <w:color w:val="auto"/>
          <w:sz w:val="24"/>
          <w:szCs w:val="24"/>
          <w:lang w:val="kk-KZ"/>
        </w:rPr>
        <w:t xml:space="preserve">шарттарын тану, </w:t>
      </w:r>
      <w:r w:rsidR="0088621C" w:rsidRPr="007D6E75">
        <w:rPr>
          <w:rStyle w:val="a3"/>
          <w:color w:val="auto"/>
          <w:sz w:val="24"/>
          <w:szCs w:val="24"/>
          <w:lang w:val="kk-KZ"/>
        </w:rPr>
        <w:t>бағалау, ұсыну және ашу қағидаттарын</w:t>
      </w:r>
      <w:r w:rsidRPr="007D6E75">
        <w:rPr>
          <w:rStyle w:val="a3"/>
          <w:color w:val="auto"/>
          <w:sz w:val="24"/>
          <w:szCs w:val="24"/>
          <w:lang w:val="kk-KZ"/>
        </w:rPr>
        <w:t xml:space="preserve"> белгілейді. </w:t>
      </w:r>
      <w:r w:rsidR="0088621C" w:rsidRPr="007D6E75">
        <w:rPr>
          <w:rStyle w:val="a3"/>
          <w:color w:val="auto"/>
          <w:sz w:val="24"/>
          <w:szCs w:val="24"/>
          <w:lang w:val="kk-KZ"/>
        </w:rPr>
        <w:t>Онда Компанияның келісімшарттарды орындау</w:t>
      </w:r>
      <w:r w:rsidR="00301C04" w:rsidRPr="007D6E75">
        <w:rPr>
          <w:rStyle w:val="a3"/>
          <w:color w:val="auto"/>
          <w:sz w:val="24"/>
          <w:szCs w:val="24"/>
          <w:lang w:val="kk-KZ"/>
        </w:rPr>
        <w:t>,</w:t>
      </w:r>
      <w:r w:rsidR="0088621C" w:rsidRPr="007D6E75">
        <w:rPr>
          <w:rStyle w:val="a3"/>
          <w:color w:val="auto"/>
          <w:sz w:val="24"/>
          <w:szCs w:val="24"/>
          <w:lang w:val="kk-KZ"/>
        </w:rPr>
        <w:t xml:space="preserve"> келісімшартта қарастырылған қызметтер үшін қаржылық емес тәуекел мен маржаға тәуекуелді айқын түзету</w:t>
      </w:r>
      <w:r w:rsidRPr="007D6E75">
        <w:rPr>
          <w:rStyle w:val="a3"/>
          <w:color w:val="auto"/>
          <w:sz w:val="24"/>
          <w:szCs w:val="24"/>
          <w:lang w:val="kk-KZ"/>
        </w:rPr>
        <w:t xml:space="preserve"> </w:t>
      </w:r>
      <w:r w:rsidR="0088621C" w:rsidRPr="007D6E75">
        <w:rPr>
          <w:rStyle w:val="a3"/>
          <w:color w:val="auto"/>
          <w:sz w:val="24"/>
          <w:szCs w:val="24"/>
          <w:lang w:val="kk-KZ"/>
        </w:rPr>
        <w:t>нәтижесінде туындауы күтілетін / келешектегі ақша түсімдерінің көрсетілген құнын бағалау негізінде /</w:t>
      </w:r>
      <w:r w:rsidR="00301C04" w:rsidRPr="007D6E75">
        <w:rPr>
          <w:rStyle w:val="a3"/>
          <w:color w:val="auto"/>
          <w:sz w:val="24"/>
          <w:szCs w:val="24"/>
          <w:lang w:val="kk-KZ"/>
        </w:rPr>
        <w:t xml:space="preserve"> келісімшарттардың топтарын өлшейтін </w:t>
      </w:r>
      <w:r w:rsidRPr="007D6E75">
        <w:rPr>
          <w:rStyle w:val="a3"/>
          <w:color w:val="auto"/>
          <w:sz w:val="24"/>
          <w:szCs w:val="24"/>
          <w:lang w:val="kk-KZ"/>
        </w:rPr>
        <w:t>модель ұсын</w:t>
      </w:r>
      <w:r w:rsidR="0088621C" w:rsidRPr="007D6E75">
        <w:rPr>
          <w:rStyle w:val="a3"/>
          <w:color w:val="auto"/>
          <w:sz w:val="24"/>
          <w:szCs w:val="24"/>
          <w:lang w:val="kk-KZ"/>
        </w:rPr>
        <w:t>ылған</w:t>
      </w:r>
      <w:r w:rsidRPr="007D6E75">
        <w:rPr>
          <w:rStyle w:val="a3"/>
          <w:color w:val="auto"/>
          <w:sz w:val="24"/>
          <w:szCs w:val="24"/>
          <w:lang w:val="kk-KZ"/>
        </w:rPr>
        <w:t>.</w:t>
      </w:r>
    </w:p>
    <w:p w14:paraId="4CEA6D4D" w14:textId="77777777" w:rsidR="00347C46" w:rsidRPr="007D6E75" w:rsidRDefault="00240332">
      <w:pPr>
        <w:pStyle w:val="a4"/>
        <w:spacing w:after="120"/>
        <w:ind w:left="540" w:firstLine="20"/>
        <w:jc w:val="both"/>
        <w:rPr>
          <w:color w:val="auto"/>
          <w:sz w:val="24"/>
          <w:szCs w:val="24"/>
          <w:lang w:val="kk-KZ"/>
        </w:rPr>
      </w:pPr>
      <w:r w:rsidRPr="007D6E75">
        <w:rPr>
          <w:rStyle w:val="a3"/>
          <w:color w:val="auto"/>
          <w:sz w:val="24"/>
          <w:szCs w:val="24"/>
          <w:lang w:val="kk-KZ"/>
        </w:rPr>
        <w:t>17 ХҚЕС-қа сәйкес, әрбір есепті</w:t>
      </w:r>
      <w:r w:rsidR="00301C04" w:rsidRPr="007D6E75">
        <w:rPr>
          <w:rStyle w:val="a3"/>
          <w:color w:val="auto"/>
          <w:sz w:val="24"/>
          <w:szCs w:val="24"/>
          <w:lang w:val="kk-KZ"/>
        </w:rPr>
        <w:t>к</w:t>
      </w:r>
      <w:r w:rsidRPr="007D6E75">
        <w:rPr>
          <w:rStyle w:val="a3"/>
          <w:color w:val="auto"/>
          <w:sz w:val="24"/>
          <w:szCs w:val="24"/>
          <w:lang w:val="kk-KZ"/>
        </w:rPr>
        <w:t xml:space="preserve"> кезеңдегі сақтандыру кірісі Компания сыйақы алуды күтетін қызметтерге қатысты қалған өтем бойынша </w:t>
      </w:r>
      <w:r w:rsidR="00301C04" w:rsidRPr="007D6E75">
        <w:rPr>
          <w:rStyle w:val="a3"/>
          <w:color w:val="auto"/>
          <w:sz w:val="24"/>
          <w:szCs w:val="24"/>
          <w:lang w:val="kk-KZ"/>
        </w:rPr>
        <w:t>міндеттемелердің</w:t>
      </w:r>
      <w:r w:rsidRPr="007D6E75">
        <w:rPr>
          <w:rStyle w:val="a3"/>
          <w:color w:val="auto"/>
          <w:sz w:val="24"/>
          <w:szCs w:val="24"/>
          <w:lang w:val="kk-KZ"/>
        </w:rPr>
        <w:t xml:space="preserve"> өзгеруін және сақтандыру </w:t>
      </w:r>
      <w:r w:rsidR="00301C04" w:rsidRPr="007D6E75">
        <w:rPr>
          <w:rStyle w:val="a3"/>
          <w:color w:val="auto"/>
          <w:sz w:val="24"/>
          <w:szCs w:val="24"/>
          <w:lang w:val="kk-KZ"/>
        </w:rPr>
        <w:t>келісім</w:t>
      </w:r>
      <w:r w:rsidRPr="007D6E75">
        <w:rPr>
          <w:rStyle w:val="a3"/>
          <w:color w:val="auto"/>
          <w:sz w:val="24"/>
          <w:szCs w:val="24"/>
          <w:lang w:val="kk-KZ"/>
        </w:rPr>
        <w:t xml:space="preserve">шарттарын сатып алудан түскен ақша </w:t>
      </w:r>
      <w:r w:rsidR="00301C04" w:rsidRPr="007D6E75">
        <w:rPr>
          <w:rStyle w:val="a3"/>
          <w:color w:val="auto"/>
          <w:sz w:val="24"/>
          <w:szCs w:val="24"/>
          <w:lang w:val="kk-KZ"/>
        </w:rPr>
        <w:t>түсімдерінің</w:t>
      </w:r>
      <w:r w:rsidRPr="007D6E75">
        <w:rPr>
          <w:rStyle w:val="a3"/>
          <w:color w:val="auto"/>
          <w:sz w:val="24"/>
          <w:szCs w:val="24"/>
          <w:lang w:val="kk-KZ"/>
        </w:rPr>
        <w:t xml:space="preserve"> </w:t>
      </w:r>
      <w:r w:rsidR="00301C04" w:rsidRPr="007D6E75">
        <w:rPr>
          <w:rStyle w:val="a3"/>
          <w:color w:val="auto"/>
          <w:sz w:val="24"/>
          <w:szCs w:val="24"/>
          <w:lang w:val="kk-KZ"/>
        </w:rPr>
        <w:t>орнын толтыруға</w:t>
      </w:r>
      <w:r w:rsidRPr="007D6E75">
        <w:rPr>
          <w:rStyle w:val="a3"/>
          <w:color w:val="auto"/>
          <w:sz w:val="24"/>
          <w:szCs w:val="24"/>
          <w:lang w:val="kk-KZ"/>
        </w:rPr>
        <w:t xml:space="preserve"> байланысты сыйлықақыларды бөлуді білдіреді. </w:t>
      </w:r>
      <w:r w:rsidR="00301C04" w:rsidRPr="007D6E75">
        <w:rPr>
          <w:rStyle w:val="a3"/>
          <w:color w:val="auto"/>
          <w:sz w:val="24"/>
          <w:szCs w:val="24"/>
          <w:lang w:val="kk-KZ"/>
        </w:rPr>
        <w:t>Сонымен қатар</w:t>
      </w:r>
      <w:r w:rsidRPr="007D6E75">
        <w:rPr>
          <w:rStyle w:val="a3"/>
          <w:color w:val="auto"/>
          <w:sz w:val="24"/>
          <w:szCs w:val="24"/>
          <w:lang w:val="kk-KZ"/>
        </w:rPr>
        <w:t>, инвестициялық құрамдас сақтандыру кірістері мен сақтандыру қызметтерінің шығыстарына енді қосылмайды.</w:t>
      </w:r>
    </w:p>
    <w:p w14:paraId="58700C19" w14:textId="77777777" w:rsidR="00347C46" w:rsidRPr="007D6E75" w:rsidRDefault="00240332">
      <w:pPr>
        <w:pStyle w:val="a4"/>
        <w:spacing w:after="120" w:line="298" w:lineRule="auto"/>
        <w:ind w:left="540" w:firstLine="20"/>
        <w:jc w:val="both"/>
        <w:rPr>
          <w:color w:val="auto"/>
          <w:sz w:val="24"/>
          <w:szCs w:val="24"/>
          <w:lang w:val="kk-KZ"/>
        </w:rPr>
      </w:pPr>
      <w:r w:rsidRPr="007D6E75">
        <w:rPr>
          <w:rStyle w:val="a3"/>
          <w:color w:val="auto"/>
          <w:sz w:val="24"/>
          <w:szCs w:val="24"/>
          <w:lang w:val="kk-KZ"/>
        </w:rPr>
        <w:t xml:space="preserve">Компания </w:t>
      </w:r>
      <w:r w:rsidR="00301C04" w:rsidRPr="007D6E75">
        <w:rPr>
          <w:rStyle w:val="a3"/>
          <w:color w:val="auto"/>
          <w:sz w:val="24"/>
          <w:szCs w:val="24"/>
          <w:lang w:val="kk-KZ"/>
        </w:rPr>
        <w:t xml:space="preserve">келісімшарттарды бағалауды жеңілдету үшін сыйлықақыны бөлу тәсілін </w:t>
      </w:r>
      <w:r w:rsidR="00301C04" w:rsidRPr="007D6E75">
        <w:rPr>
          <w:rStyle w:val="a3"/>
          <w:color w:val="auto"/>
          <w:sz w:val="24"/>
          <w:szCs w:val="24"/>
          <w:lang w:val="kk-KZ"/>
        </w:rPr>
        <w:lastRenderedPageBreak/>
        <w:t xml:space="preserve">барлық жағдайларда, </w:t>
      </w:r>
      <w:r w:rsidRPr="007D6E75">
        <w:rPr>
          <w:rStyle w:val="a3"/>
          <w:color w:val="auto"/>
          <w:sz w:val="24"/>
          <w:szCs w:val="24"/>
          <w:lang w:val="kk-KZ"/>
        </w:rPr>
        <w:t>мұндай тәсілді қолдану осы тәсілдің талаптарына сәйкес келмейтін жағдайлар</w:t>
      </w:r>
      <w:r w:rsidR="00301C04" w:rsidRPr="007D6E75">
        <w:rPr>
          <w:rStyle w:val="a3"/>
          <w:color w:val="auto"/>
          <w:sz w:val="24"/>
          <w:szCs w:val="24"/>
          <w:lang w:val="kk-KZ"/>
        </w:rPr>
        <w:t xml:space="preserve">ды қоспағанда, </w:t>
      </w:r>
      <w:r w:rsidRPr="007D6E75">
        <w:rPr>
          <w:rStyle w:val="a3"/>
          <w:color w:val="auto"/>
          <w:sz w:val="24"/>
          <w:szCs w:val="24"/>
          <w:lang w:val="kk-KZ"/>
        </w:rPr>
        <w:t xml:space="preserve">қолданады. Қалған өтемақы бойынша </w:t>
      </w:r>
      <w:r w:rsidR="00301C04" w:rsidRPr="007D6E75">
        <w:rPr>
          <w:rStyle w:val="a3"/>
          <w:color w:val="auto"/>
          <w:sz w:val="24"/>
          <w:szCs w:val="24"/>
          <w:lang w:val="kk-KZ"/>
        </w:rPr>
        <w:t>міндеттемелерді</w:t>
      </w:r>
      <w:r w:rsidRPr="007D6E75">
        <w:rPr>
          <w:rStyle w:val="a3"/>
          <w:color w:val="auto"/>
          <w:sz w:val="24"/>
          <w:szCs w:val="24"/>
          <w:lang w:val="kk-KZ"/>
        </w:rPr>
        <w:t xml:space="preserve"> бағалау кезінде сыйлықақыны бөлу тәсілі Компанияның бұрынғы бухгалтерлік есеп</w:t>
      </w:r>
      <w:r w:rsidR="008073BB" w:rsidRPr="007D6E75">
        <w:rPr>
          <w:rStyle w:val="a3"/>
          <w:color w:val="auto"/>
          <w:sz w:val="24"/>
          <w:szCs w:val="24"/>
          <w:lang w:val="kk-KZ"/>
        </w:rPr>
        <w:t>ке алу</w:t>
      </w:r>
      <w:r w:rsidRPr="007D6E75">
        <w:rPr>
          <w:rStyle w:val="a3"/>
          <w:color w:val="auto"/>
          <w:sz w:val="24"/>
          <w:szCs w:val="24"/>
          <w:lang w:val="kk-KZ"/>
        </w:rPr>
        <w:t xml:space="preserve"> әдісіне ұқсас. Дегенмен, туындаған </w:t>
      </w:r>
      <w:r w:rsidR="008073BB" w:rsidRPr="007D6E75">
        <w:rPr>
          <w:rStyle w:val="a3"/>
          <w:color w:val="auto"/>
          <w:sz w:val="24"/>
          <w:szCs w:val="24"/>
          <w:lang w:val="kk-KZ"/>
        </w:rPr>
        <w:t>залалд</w:t>
      </w:r>
      <w:r w:rsidRPr="007D6E75">
        <w:rPr>
          <w:rStyle w:val="a3"/>
          <w:color w:val="auto"/>
          <w:sz w:val="24"/>
          <w:szCs w:val="24"/>
          <w:lang w:val="kk-KZ"/>
        </w:rPr>
        <w:t xml:space="preserve">ар бойынша міндеттемелерді бағалау кезінде Компания қазіргі уақытта болашақ ақша </w:t>
      </w:r>
      <w:r w:rsidR="008073BB" w:rsidRPr="007D6E75">
        <w:rPr>
          <w:rStyle w:val="a3"/>
          <w:color w:val="auto"/>
          <w:sz w:val="24"/>
          <w:szCs w:val="24"/>
          <w:lang w:val="kk-KZ"/>
        </w:rPr>
        <w:t>түсімдерін</w:t>
      </w:r>
      <w:r w:rsidRPr="007D6E75">
        <w:rPr>
          <w:rStyle w:val="a3"/>
          <w:color w:val="auto"/>
          <w:sz w:val="24"/>
          <w:szCs w:val="24"/>
          <w:lang w:val="kk-KZ"/>
        </w:rPr>
        <w:t xml:space="preserve"> дисконттайды (олар шағымдар туындаған күннен бастап бір жыл немесе одан аз уақыт ішінде пайда болуы күтілетін жағдайларды қоспағанда) және қаржылық емес тәуекелге қатысты нақты тәуекелді түзетуді қамтиды.</w:t>
      </w:r>
    </w:p>
    <w:p w14:paraId="5D8CEEDA" w14:textId="77777777" w:rsidR="00347C46" w:rsidRPr="007D6E75" w:rsidRDefault="00240332">
      <w:pPr>
        <w:pStyle w:val="a4"/>
        <w:spacing w:after="120"/>
        <w:ind w:left="540" w:firstLine="20"/>
        <w:jc w:val="both"/>
        <w:rPr>
          <w:color w:val="auto"/>
          <w:sz w:val="24"/>
          <w:szCs w:val="24"/>
          <w:lang w:val="kk-KZ"/>
        </w:rPr>
      </w:pPr>
      <w:r w:rsidRPr="007D6E75">
        <w:rPr>
          <w:rStyle w:val="a3"/>
          <w:color w:val="auto"/>
          <w:sz w:val="24"/>
          <w:szCs w:val="24"/>
          <w:lang w:val="kk-KZ"/>
        </w:rPr>
        <w:t xml:space="preserve">Бұрын барлық сатып алу шығындары осындай шығындар кірістер мен шығыстарға енгізілгенге дейін тиісті сақтандыру келісімшарттарынан («кейінге қалдырылған </w:t>
      </w:r>
      <w:r w:rsidR="008073BB" w:rsidRPr="007D6E75">
        <w:rPr>
          <w:rStyle w:val="a3"/>
          <w:color w:val="auto"/>
          <w:sz w:val="24"/>
          <w:szCs w:val="24"/>
          <w:lang w:val="kk-KZ"/>
        </w:rPr>
        <w:t>аквизициялық</w:t>
      </w:r>
      <w:r w:rsidRPr="007D6E75">
        <w:rPr>
          <w:rStyle w:val="a3"/>
          <w:color w:val="auto"/>
          <w:sz w:val="24"/>
          <w:szCs w:val="24"/>
          <w:lang w:val="kk-KZ"/>
        </w:rPr>
        <w:t xml:space="preserve"> шығындары») бөлек активтер ретінде танылды және ұсынылды. 17 ХҚЕС сәйкес сақтандыру активтерін сатып алудан түскен ақша </w:t>
      </w:r>
      <w:r w:rsidR="008073BB" w:rsidRPr="007D6E75">
        <w:rPr>
          <w:rStyle w:val="a3"/>
          <w:color w:val="auto"/>
          <w:sz w:val="24"/>
          <w:szCs w:val="24"/>
          <w:lang w:val="kk-KZ"/>
        </w:rPr>
        <w:t>түсімдері</w:t>
      </w:r>
      <w:r w:rsidRPr="007D6E75">
        <w:rPr>
          <w:rStyle w:val="a3"/>
          <w:color w:val="auto"/>
          <w:sz w:val="24"/>
          <w:szCs w:val="24"/>
          <w:lang w:val="kk-KZ"/>
        </w:rPr>
        <w:t xml:space="preserve"> ғана тиісті сақтандыру шарттарын мойындағанға дейін ғана жеке активтер ретінде танылады және құнсыздануға тексеріледі. Бұл активтер келісімшарттардың тиісті портфелінің баланстық құнында көрсетіледі және тиісті келісімшарттар танылған кезде танылуы тоқтатылады.</w:t>
      </w:r>
    </w:p>
    <w:p w14:paraId="02B3FDE3" w14:textId="77777777" w:rsidR="00347C46" w:rsidRPr="007D6E75" w:rsidRDefault="00240332">
      <w:pPr>
        <w:pStyle w:val="a4"/>
        <w:spacing w:after="120" w:line="298" w:lineRule="auto"/>
        <w:ind w:left="540" w:firstLine="20"/>
        <w:jc w:val="both"/>
        <w:rPr>
          <w:color w:val="auto"/>
          <w:sz w:val="24"/>
          <w:szCs w:val="24"/>
          <w:lang w:val="kk-KZ"/>
        </w:rPr>
      </w:pPr>
      <w:r w:rsidRPr="007D6E75">
        <w:rPr>
          <w:rStyle w:val="a3"/>
          <w:color w:val="auto"/>
          <w:sz w:val="24"/>
          <w:szCs w:val="24"/>
          <w:lang w:val="kk-KZ"/>
        </w:rPr>
        <w:t>Сақтандыруды қаржыландыру бойынша кірістер мен шығыстарды қоспағанда, қайта сақтандыру бойынша кірістер мен шығыстар енді біртұтас таза пайда немесе залал ретінде көрсетіледі. Бұрын қайта сақтандырушылардан өндірілген сомалар мен қайта сақтандыру бойынша шығыстар бөлек көрсетіл</w:t>
      </w:r>
      <w:r w:rsidR="008073BB" w:rsidRPr="007D6E75">
        <w:rPr>
          <w:rStyle w:val="a3"/>
          <w:color w:val="auto"/>
          <w:sz w:val="24"/>
          <w:szCs w:val="24"/>
          <w:lang w:val="kk-KZ"/>
        </w:rPr>
        <w:t>ген</w:t>
      </w:r>
      <w:r w:rsidRPr="007D6E75">
        <w:rPr>
          <w:rStyle w:val="a3"/>
          <w:color w:val="auto"/>
          <w:sz w:val="24"/>
          <w:szCs w:val="24"/>
          <w:lang w:val="kk-KZ"/>
        </w:rPr>
        <w:t>.</w:t>
      </w:r>
    </w:p>
    <w:p w14:paraId="4E1F9507" w14:textId="77777777" w:rsidR="00347C46" w:rsidRPr="007D6E75" w:rsidRDefault="00240332">
      <w:pPr>
        <w:pStyle w:val="a4"/>
        <w:spacing w:after="120" w:line="300" w:lineRule="auto"/>
        <w:ind w:left="540" w:firstLine="20"/>
        <w:jc w:val="both"/>
        <w:rPr>
          <w:color w:val="auto"/>
          <w:sz w:val="24"/>
          <w:szCs w:val="24"/>
          <w:lang w:val="kk-KZ"/>
        </w:rPr>
      </w:pPr>
      <w:r w:rsidRPr="007D6E75">
        <w:rPr>
          <w:rStyle w:val="a3"/>
          <w:color w:val="auto"/>
          <w:sz w:val="24"/>
          <w:szCs w:val="24"/>
          <w:lang w:val="kk-KZ"/>
        </w:rPr>
        <w:t xml:space="preserve">Компанияның 17 ХҚЕС сәйкес сақтандыру және қайта сақтандыру </w:t>
      </w:r>
      <w:r w:rsidR="008073BB" w:rsidRPr="007D6E75">
        <w:rPr>
          <w:rStyle w:val="a3"/>
          <w:color w:val="auto"/>
          <w:sz w:val="24"/>
          <w:szCs w:val="24"/>
          <w:lang w:val="kk-KZ"/>
        </w:rPr>
        <w:t>келісімшарттарын есепке алатынын</w:t>
      </w:r>
      <w:r w:rsidRPr="007D6E75">
        <w:rPr>
          <w:rStyle w:val="a3"/>
          <w:color w:val="auto"/>
          <w:sz w:val="24"/>
          <w:szCs w:val="24"/>
          <w:lang w:val="kk-KZ"/>
        </w:rPr>
        <w:t xml:space="preserve"> 25(6)</w:t>
      </w:r>
      <w:r w:rsidR="008073BB" w:rsidRPr="007D6E75">
        <w:rPr>
          <w:rStyle w:val="a3"/>
          <w:color w:val="auto"/>
          <w:sz w:val="24"/>
          <w:szCs w:val="24"/>
          <w:lang w:val="kk-KZ"/>
        </w:rPr>
        <w:t>-</w:t>
      </w:r>
      <w:r w:rsidRPr="007D6E75">
        <w:rPr>
          <w:rStyle w:val="a3"/>
          <w:color w:val="auto"/>
          <w:sz w:val="24"/>
          <w:szCs w:val="24"/>
          <w:lang w:val="kk-KZ"/>
        </w:rPr>
        <w:t xml:space="preserve"> ескер</w:t>
      </w:r>
      <w:r w:rsidR="008073BB" w:rsidRPr="007D6E75">
        <w:rPr>
          <w:rStyle w:val="a3"/>
          <w:color w:val="auto"/>
          <w:sz w:val="24"/>
          <w:szCs w:val="24"/>
          <w:lang w:val="kk-KZ"/>
        </w:rPr>
        <w:t>педен</w:t>
      </w:r>
      <w:r w:rsidRPr="007D6E75">
        <w:rPr>
          <w:rStyle w:val="a3"/>
          <w:color w:val="auto"/>
          <w:sz w:val="24"/>
          <w:szCs w:val="24"/>
          <w:lang w:val="kk-KZ"/>
        </w:rPr>
        <w:t xml:space="preserve"> қараңыз.</w:t>
      </w:r>
    </w:p>
    <w:p w14:paraId="2CA503CA" w14:textId="77777777" w:rsidR="00347C46" w:rsidRPr="007D6E75" w:rsidRDefault="00240332">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Ауысу</w:t>
      </w:r>
    </w:p>
    <w:p w14:paraId="518F297C" w14:textId="77777777" w:rsidR="00347C46" w:rsidRPr="007D6E75" w:rsidRDefault="00240332">
      <w:pPr>
        <w:pStyle w:val="a4"/>
        <w:spacing w:after="60" w:line="290" w:lineRule="auto"/>
        <w:ind w:left="540" w:firstLine="20"/>
        <w:jc w:val="both"/>
        <w:rPr>
          <w:color w:val="auto"/>
          <w:sz w:val="24"/>
          <w:szCs w:val="24"/>
          <w:lang w:val="kk-KZ"/>
        </w:rPr>
      </w:pPr>
      <w:r w:rsidRPr="007D6E75">
        <w:rPr>
          <w:rStyle w:val="a3"/>
          <w:color w:val="auto"/>
          <w:sz w:val="24"/>
          <w:szCs w:val="24"/>
          <w:lang w:val="kk-KZ"/>
        </w:rPr>
        <w:t>17 ХҚЕС (IFRS)</w:t>
      </w:r>
      <w:r w:rsidR="008073BB" w:rsidRPr="007D6E75">
        <w:rPr>
          <w:rStyle w:val="a3"/>
          <w:color w:val="auto"/>
          <w:sz w:val="24"/>
          <w:szCs w:val="24"/>
          <w:lang w:val="kk-KZ"/>
        </w:rPr>
        <w:t>-қа</w:t>
      </w:r>
      <w:r w:rsidRPr="007D6E75">
        <w:rPr>
          <w:rStyle w:val="a3"/>
          <w:color w:val="auto"/>
          <w:sz w:val="24"/>
          <w:szCs w:val="24"/>
          <w:lang w:val="kk-KZ"/>
        </w:rPr>
        <w:t xml:space="preserve"> </w:t>
      </w:r>
      <w:r w:rsidR="008073BB" w:rsidRPr="007D6E75">
        <w:rPr>
          <w:rStyle w:val="a3"/>
          <w:color w:val="auto"/>
          <w:sz w:val="24"/>
          <w:szCs w:val="24"/>
          <w:lang w:val="kk-KZ"/>
        </w:rPr>
        <w:t>көшу</w:t>
      </w:r>
      <w:r w:rsidRPr="007D6E75">
        <w:rPr>
          <w:rStyle w:val="a3"/>
          <w:color w:val="auto"/>
          <w:sz w:val="24"/>
          <w:szCs w:val="24"/>
          <w:lang w:val="kk-KZ"/>
        </w:rPr>
        <w:t xml:space="preserve"> нәтижесінде туындаған есеп</w:t>
      </w:r>
      <w:r w:rsidR="008073BB" w:rsidRPr="007D6E75">
        <w:rPr>
          <w:rStyle w:val="a3"/>
          <w:color w:val="auto"/>
          <w:sz w:val="24"/>
          <w:szCs w:val="24"/>
          <w:lang w:val="kk-KZ"/>
        </w:rPr>
        <w:t>ке алу</w:t>
      </w:r>
      <w:r w:rsidRPr="007D6E75">
        <w:rPr>
          <w:rStyle w:val="a3"/>
          <w:color w:val="auto"/>
          <w:sz w:val="24"/>
          <w:szCs w:val="24"/>
          <w:lang w:val="kk-KZ"/>
        </w:rPr>
        <w:t xml:space="preserve"> саясатындағы өзгерістер мүмкін болатын шамада толық ретроспективті тәсілді </w:t>
      </w:r>
      <w:r w:rsidR="008073BB" w:rsidRPr="007D6E75">
        <w:rPr>
          <w:rStyle w:val="a3"/>
          <w:color w:val="auto"/>
          <w:sz w:val="24"/>
          <w:szCs w:val="24"/>
          <w:lang w:val="kk-KZ"/>
        </w:rPr>
        <w:t>пайдалана</w:t>
      </w:r>
      <w:r w:rsidRPr="007D6E75">
        <w:rPr>
          <w:rStyle w:val="a3"/>
          <w:color w:val="auto"/>
          <w:sz w:val="24"/>
          <w:szCs w:val="24"/>
          <w:lang w:val="kk-KZ"/>
        </w:rPr>
        <w:t xml:space="preserve"> отырып қолданылды. Толық ретроспективті тәсілге сәйкес 2022 жылдың 1 қаңтарындағы жағдай бойынша Компания:</w:t>
      </w:r>
    </w:p>
    <w:p w14:paraId="7C37505C" w14:textId="77777777" w:rsidR="00347C46" w:rsidRPr="007D6E75" w:rsidRDefault="00240332" w:rsidP="00240332">
      <w:pPr>
        <w:pStyle w:val="a4"/>
        <w:numPr>
          <w:ilvl w:val="0"/>
          <w:numId w:val="14"/>
        </w:numPr>
        <w:tabs>
          <w:tab w:val="left" w:pos="843"/>
        </w:tabs>
        <w:spacing w:after="60" w:line="276" w:lineRule="auto"/>
        <w:ind w:left="840" w:hanging="280"/>
        <w:jc w:val="both"/>
        <w:rPr>
          <w:color w:val="auto"/>
          <w:sz w:val="24"/>
          <w:szCs w:val="24"/>
          <w:lang w:val="kk-KZ"/>
        </w:rPr>
      </w:pPr>
      <w:r w:rsidRPr="007D6E75">
        <w:rPr>
          <w:rStyle w:val="a3"/>
          <w:color w:val="auto"/>
          <w:sz w:val="24"/>
          <w:szCs w:val="24"/>
          <w:lang w:val="kk-KZ"/>
        </w:rPr>
        <w:t xml:space="preserve">сақтандыру және қайта сақтандыру шарттарының әрбір тобын 17 ХҚЕС әрқашан қолданғандай анықтады, мойындады және </w:t>
      </w:r>
      <w:r w:rsidR="00D85686" w:rsidRPr="007D6E75">
        <w:rPr>
          <w:rStyle w:val="a3"/>
          <w:color w:val="auto"/>
          <w:sz w:val="24"/>
          <w:szCs w:val="24"/>
          <w:lang w:val="kk-KZ"/>
        </w:rPr>
        <w:t>бағалады</w:t>
      </w:r>
      <w:r w:rsidR="00D73C77" w:rsidRPr="007D6E75">
        <w:rPr>
          <w:rStyle w:val="a3"/>
          <w:color w:val="auto"/>
          <w:sz w:val="24"/>
          <w:szCs w:val="24"/>
          <w:lang w:val="kk-KZ"/>
        </w:rPr>
        <w:t>;</w:t>
      </w:r>
    </w:p>
    <w:p w14:paraId="7112E336" w14:textId="77777777" w:rsidR="00347C46" w:rsidRPr="007D6E75" w:rsidRDefault="00240332" w:rsidP="00240332">
      <w:pPr>
        <w:pStyle w:val="a4"/>
        <w:numPr>
          <w:ilvl w:val="0"/>
          <w:numId w:val="14"/>
        </w:numPr>
        <w:tabs>
          <w:tab w:val="left" w:pos="843"/>
        </w:tabs>
        <w:spacing w:after="60" w:line="276" w:lineRule="auto"/>
        <w:ind w:left="840" w:hanging="280"/>
        <w:jc w:val="both"/>
        <w:rPr>
          <w:color w:val="auto"/>
          <w:sz w:val="24"/>
          <w:szCs w:val="24"/>
          <w:lang w:val="kk-KZ"/>
        </w:rPr>
      </w:pPr>
      <w:r w:rsidRPr="007D6E75">
        <w:rPr>
          <w:rStyle w:val="a3"/>
          <w:color w:val="auto"/>
          <w:sz w:val="24"/>
          <w:szCs w:val="24"/>
          <w:lang w:val="kk-KZ"/>
        </w:rPr>
        <w:t xml:space="preserve">құнсыздануды бағалау 2022 жылдың 1 қаңтарына дейін қолданылмағанын қоспағанда, сақтандыруды сатып алудан түскен ақша </w:t>
      </w:r>
      <w:r w:rsidR="00D85686" w:rsidRPr="007D6E75">
        <w:rPr>
          <w:rStyle w:val="a3"/>
          <w:color w:val="auto"/>
          <w:sz w:val="24"/>
          <w:szCs w:val="24"/>
          <w:lang w:val="kk-KZ"/>
        </w:rPr>
        <w:t>түсімдері</w:t>
      </w:r>
      <w:r w:rsidRPr="007D6E75">
        <w:rPr>
          <w:rStyle w:val="a3"/>
          <w:color w:val="auto"/>
          <w:sz w:val="24"/>
          <w:szCs w:val="24"/>
          <w:lang w:val="kk-KZ"/>
        </w:rPr>
        <w:t xml:space="preserve"> </w:t>
      </w:r>
      <w:r w:rsidR="00D85686" w:rsidRPr="007D6E75">
        <w:rPr>
          <w:rStyle w:val="a3"/>
          <w:color w:val="auto"/>
          <w:sz w:val="24"/>
          <w:szCs w:val="24"/>
          <w:lang w:val="kk-KZ"/>
        </w:rPr>
        <w:t>үшін</w:t>
      </w:r>
      <w:r w:rsidRPr="007D6E75">
        <w:rPr>
          <w:rStyle w:val="a3"/>
          <w:color w:val="auto"/>
          <w:sz w:val="24"/>
          <w:szCs w:val="24"/>
          <w:lang w:val="kk-KZ"/>
        </w:rPr>
        <w:t xml:space="preserve"> кез келген активтерді 17 ХҚЕС</w:t>
      </w:r>
      <w:r w:rsidR="0010671D" w:rsidRPr="007D6E75">
        <w:rPr>
          <w:rStyle w:val="a3"/>
          <w:color w:val="auto"/>
          <w:sz w:val="24"/>
          <w:szCs w:val="24"/>
          <w:lang w:val="kk-KZ"/>
        </w:rPr>
        <w:t>-та</w:t>
      </w:r>
      <w:r w:rsidRPr="007D6E75">
        <w:rPr>
          <w:rStyle w:val="a3"/>
          <w:color w:val="auto"/>
          <w:sz w:val="24"/>
          <w:szCs w:val="24"/>
          <w:lang w:val="kk-KZ"/>
        </w:rPr>
        <w:t xml:space="preserve"> әрқашан қолданылғандай </w:t>
      </w:r>
      <w:r w:rsidR="0010671D" w:rsidRPr="007D6E75">
        <w:rPr>
          <w:rStyle w:val="a3"/>
          <w:color w:val="auto"/>
          <w:sz w:val="24"/>
          <w:szCs w:val="24"/>
          <w:lang w:val="kk-KZ"/>
        </w:rPr>
        <w:t>сәйкестендірді</w:t>
      </w:r>
      <w:r w:rsidRPr="007D6E75">
        <w:rPr>
          <w:rStyle w:val="a3"/>
          <w:color w:val="auto"/>
          <w:sz w:val="24"/>
          <w:szCs w:val="24"/>
          <w:lang w:val="kk-KZ"/>
        </w:rPr>
        <w:t xml:space="preserve">, мойындады және </w:t>
      </w:r>
      <w:r w:rsidR="0010671D" w:rsidRPr="007D6E75">
        <w:rPr>
          <w:rStyle w:val="a3"/>
          <w:color w:val="auto"/>
          <w:sz w:val="24"/>
          <w:szCs w:val="24"/>
          <w:lang w:val="kk-KZ"/>
        </w:rPr>
        <w:t>бағалады</w:t>
      </w:r>
      <w:r w:rsidR="00D73C77" w:rsidRPr="007D6E75">
        <w:rPr>
          <w:rStyle w:val="a3"/>
          <w:color w:val="auto"/>
          <w:sz w:val="24"/>
          <w:szCs w:val="24"/>
          <w:lang w:val="kk-KZ"/>
        </w:rPr>
        <w:t>;</w:t>
      </w:r>
    </w:p>
    <w:p w14:paraId="7CA39051" w14:textId="77777777" w:rsidR="00347C46" w:rsidRPr="007D6E75" w:rsidRDefault="00240332" w:rsidP="00240332">
      <w:pPr>
        <w:pStyle w:val="a4"/>
        <w:numPr>
          <w:ilvl w:val="0"/>
          <w:numId w:val="14"/>
        </w:numPr>
        <w:tabs>
          <w:tab w:val="left" w:pos="843"/>
        </w:tabs>
        <w:spacing w:after="60" w:line="271" w:lineRule="auto"/>
        <w:ind w:left="840" w:hanging="280"/>
        <w:jc w:val="both"/>
        <w:rPr>
          <w:color w:val="auto"/>
          <w:sz w:val="24"/>
          <w:szCs w:val="24"/>
        </w:rPr>
      </w:pPr>
      <w:r w:rsidRPr="007D6E75">
        <w:rPr>
          <w:rStyle w:val="a3"/>
          <w:color w:val="auto"/>
          <w:sz w:val="24"/>
          <w:szCs w:val="24"/>
          <w:lang w:val="kk-KZ"/>
        </w:rPr>
        <w:t>17 ХҚЕС</w:t>
      </w:r>
      <w:r w:rsidR="0010671D" w:rsidRPr="007D6E75">
        <w:rPr>
          <w:rStyle w:val="a3"/>
          <w:color w:val="auto"/>
          <w:sz w:val="24"/>
          <w:szCs w:val="24"/>
          <w:lang w:val="kk-KZ"/>
        </w:rPr>
        <w:t>-та</w:t>
      </w:r>
      <w:r w:rsidRPr="007D6E75">
        <w:rPr>
          <w:rStyle w:val="a3"/>
          <w:color w:val="auto"/>
          <w:sz w:val="24"/>
          <w:szCs w:val="24"/>
          <w:lang w:val="kk-KZ"/>
        </w:rPr>
        <w:t xml:space="preserve"> әрқашан қолданылғанда болмайтын бұрын</w:t>
      </w:r>
      <w:r w:rsidR="0010671D" w:rsidRPr="007D6E75">
        <w:rPr>
          <w:rStyle w:val="a3"/>
          <w:color w:val="auto"/>
          <w:sz w:val="24"/>
          <w:szCs w:val="24"/>
          <w:lang w:val="kk-KZ"/>
        </w:rPr>
        <w:t xml:space="preserve"> көрсетілген қалдықтарды</w:t>
      </w:r>
      <w:r w:rsidRPr="007D6E75">
        <w:rPr>
          <w:rStyle w:val="a3"/>
          <w:color w:val="auto"/>
          <w:sz w:val="24"/>
          <w:szCs w:val="24"/>
          <w:lang w:val="kk-KZ"/>
        </w:rPr>
        <w:t xml:space="preserve"> тан</w:t>
      </w:r>
      <w:r w:rsidR="0010671D" w:rsidRPr="007D6E75">
        <w:rPr>
          <w:rStyle w:val="a3"/>
          <w:color w:val="auto"/>
          <w:sz w:val="24"/>
          <w:szCs w:val="24"/>
          <w:lang w:val="kk-KZ"/>
        </w:rPr>
        <w:t>уын</w:t>
      </w:r>
      <w:r w:rsidRPr="007D6E75">
        <w:rPr>
          <w:rStyle w:val="a3"/>
          <w:color w:val="auto"/>
          <w:sz w:val="24"/>
          <w:szCs w:val="24"/>
          <w:lang w:val="kk-KZ"/>
        </w:rPr>
        <w:t xml:space="preserve"> </w:t>
      </w:r>
      <w:r w:rsidR="0010671D" w:rsidRPr="007D6E75">
        <w:rPr>
          <w:rStyle w:val="a3"/>
          <w:color w:val="auto"/>
          <w:sz w:val="24"/>
          <w:szCs w:val="24"/>
          <w:lang w:val="kk-KZ"/>
        </w:rPr>
        <w:t>тоқтатқан</w:t>
      </w:r>
      <w:r w:rsidRPr="007D6E75">
        <w:rPr>
          <w:rStyle w:val="a3"/>
          <w:color w:val="auto"/>
          <w:sz w:val="24"/>
          <w:szCs w:val="24"/>
          <w:lang w:val="kk-KZ"/>
        </w:rPr>
        <w:t>. Оларға сақтандыру келісімшарттары бойынша сатып алу</w:t>
      </w:r>
      <w:r w:rsidR="0010671D" w:rsidRPr="007D6E75">
        <w:rPr>
          <w:rStyle w:val="a3"/>
          <w:color w:val="auto"/>
          <w:sz w:val="24"/>
          <w:szCs w:val="24"/>
          <w:lang w:val="kk-KZ"/>
        </w:rPr>
        <w:t>ға</w:t>
      </w:r>
      <w:r w:rsidRPr="007D6E75">
        <w:rPr>
          <w:rStyle w:val="a3"/>
          <w:color w:val="auto"/>
          <w:sz w:val="24"/>
          <w:szCs w:val="24"/>
          <w:lang w:val="kk-KZ"/>
        </w:rPr>
        <w:t xml:space="preserve"> </w:t>
      </w:r>
      <w:r w:rsidR="0010671D" w:rsidRPr="007D6E75">
        <w:rPr>
          <w:rStyle w:val="a3"/>
          <w:color w:val="auto"/>
          <w:sz w:val="24"/>
          <w:szCs w:val="24"/>
          <w:lang w:val="kk-KZ"/>
        </w:rPr>
        <w:t>бөлінген</w:t>
      </w:r>
      <w:r w:rsidRPr="007D6E75">
        <w:rPr>
          <w:rStyle w:val="a3"/>
          <w:color w:val="auto"/>
          <w:sz w:val="24"/>
          <w:szCs w:val="24"/>
          <w:lang w:val="kk-KZ"/>
        </w:rPr>
        <w:t xml:space="preserve"> </w:t>
      </w:r>
      <w:r w:rsidR="0010671D" w:rsidRPr="007D6E75">
        <w:rPr>
          <w:rStyle w:val="a3"/>
          <w:color w:val="auto"/>
          <w:sz w:val="24"/>
          <w:szCs w:val="24"/>
          <w:lang w:val="kk-KZ"/>
        </w:rPr>
        <w:t xml:space="preserve">кейбір кейінге қалдырылған </w:t>
      </w:r>
      <w:r w:rsidRPr="007D6E75">
        <w:rPr>
          <w:rStyle w:val="a3"/>
          <w:color w:val="auto"/>
          <w:sz w:val="24"/>
          <w:szCs w:val="24"/>
          <w:lang w:val="kk-KZ"/>
        </w:rPr>
        <w:t xml:space="preserve">шығындар, сақтандыру дебиторлық және кредиторлық берешек, сондай-ақ қолданыстағы сақтандыру </w:t>
      </w:r>
      <w:r w:rsidR="0010671D" w:rsidRPr="007D6E75">
        <w:rPr>
          <w:rStyle w:val="a3"/>
          <w:color w:val="auto"/>
          <w:sz w:val="24"/>
          <w:szCs w:val="24"/>
          <w:lang w:val="kk-KZ"/>
        </w:rPr>
        <w:t>келісім</w:t>
      </w:r>
      <w:r w:rsidRPr="007D6E75">
        <w:rPr>
          <w:rStyle w:val="a3"/>
          <w:color w:val="auto"/>
          <w:sz w:val="24"/>
          <w:szCs w:val="24"/>
          <w:lang w:val="kk-KZ"/>
        </w:rPr>
        <w:t>шарттары</w:t>
      </w:r>
      <w:r w:rsidR="0010671D" w:rsidRPr="007D6E75">
        <w:rPr>
          <w:rStyle w:val="a3"/>
          <w:color w:val="auto"/>
          <w:sz w:val="24"/>
          <w:szCs w:val="24"/>
          <w:lang w:val="kk-KZ"/>
        </w:rPr>
        <w:t>на</w:t>
      </w:r>
      <w:r w:rsidRPr="007D6E75">
        <w:rPr>
          <w:rStyle w:val="a3"/>
          <w:color w:val="auto"/>
          <w:sz w:val="24"/>
          <w:szCs w:val="24"/>
          <w:lang w:val="kk-KZ"/>
        </w:rPr>
        <w:t xml:space="preserve"> </w:t>
      </w:r>
      <w:r w:rsidR="0010671D" w:rsidRPr="007D6E75">
        <w:rPr>
          <w:rStyle w:val="a3"/>
          <w:color w:val="auto"/>
          <w:sz w:val="24"/>
          <w:szCs w:val="24"/>
          <w:lang w:val="kk-KZ"/>
        </w:rPr>
        <w:t>қатысты</w:t>
      </w:r>
      <w:r w:rsidRPr="007D6E75">
        <w:rPr>
          <w:rStyle w:val="a3"/>
          <w:color w:val="auto"/>
          <w:sz w:val="24"/>
          <w:szCs w:val="24"/>
          <w:lang w:val="kk-KZ"/>
        </w:rPr>
        <w:t xml:space="preserve"> сақтандыру </w:t>
      </w:r>
      <w:r w:rsidR="0010671D" w:rsidRPr="007D6E75">
        <w:rPr>
          <w:rStyle w:val="a3"/>
          <w:color w:val="auto"/>
          <w:sz w:val="24"/>
          <w:szCs w:val="24"/>
          <w:lang w:val="kk-KZ"/>
        </w:rPr>
        <w:t>қорлары</w:t>
      </w:r>
      <w:r w:rsidRPr="007D6E75">
        <w:rPr>
          <w:rStyle w:val="a3"/>
          <w:color w:val="auto"/>
          <w:sz w:val="24"/>
          <w:szCs w:val="24"/>
          <w:lang w:val="kk-KZ"/>
        </w:rPr>
        <w:t xml:space="preserve"> кіреді. 17 ХҚЕС сәйкес олар сақтандыру шарттарын бағалауға қосылады;</w:t>
      </w:r>
    </w:p>
    <w:p w14:paraId="29E45D73" w14:textId="77777777" w:rsidR="00347C46" w:rsidRPr="007D6E75" w:rsidRDefault="00240332" w:rsidP="00240332">
      <w:pPr>
        <w:pStyle w:val="a4"/>
        <w:numPr>
          <w:ilvl w:val="0"/>
          <w:numId w:val="14"/>
        </w:numPr>
        <w:tabs>
          <w:tab w:val="left" w:pos="823"/>
        </w:tabs>
        <w:spacing w:after="120"/>
        <w:ind w:firstLine="540"/>
        <w:jc w:val="both"/>
        <w:rPr>
          <w:color w:val="auto"/>
          <w:sz w:val="24"/>
          <w:szCs w:val="24"/>
          <w:lang w:val="kk-KZ"/>
        </w:rPr>
        <w:sectPr w:rsidR="00347C46" w:rsidRPr="007D6E75">
          <w:headerReference w:type="even" r:id="rId47"/>
          <w:headerReference w:type="default" r:id="rId48"/>
          <w:footerReference w:type="even" r:id="rId49"/>
          <w:footerReference w:type="default" r:id="rId50"/>
          <w:headerReference w:type="first" r:id="rId51"/>
          <w:footerReference w:type="first" r:id="rId52"/>
          <w:pgSz w:w="11900" w:h="16840"/>
          <w:pgMar w:top="1912" w:right="663" w:bottom="922" w:left="945" w:header="0" w:footer="3" w:gutter="0"/>
          <w:cols w:space="720"/>
          <w:noEndnote/>
          <w:titlePg/>
          <w:docGrid w:linePitch="360"/>
        </w:sectPr>
      </w:pPr>
      <w:r w:rsidRPr="007D6E75">
        <w:rPr>
          <w:rStyle w:val="a3"/>
          <w:color w:val="auto"/>
          <w:sz w:val="24"/>
          <w:szCs w:val="24"/>
          <w:lang w:val="kk-KZ"/>
        </w:rPr>
        <w:lastRenderedPageBreak/>
        <w:t>17 ХҚЕС-қа көшудің капиталға әсерін мойындады.</w:t>
      </w:r>
    </w:p>
    <w:p w14:paraId="38E1DF84" w14:textId="77777777" w:rsidR="00347C46" w:rsidRPr="007D6E75" w:rsidRDefault="00240332" w:rsidP="00240332">
      <w:pPr>
        <w:pStyle w:val="Heading50"/>
        <w:keepNext/>
        <w:keepLines/>
        <w:numPr>
          <w:ilvl w:val="0"/>
          <w:numId w:val="15"/>
        </w:numPr>
        <w:tabs>
          <w:tab w:val="left" w:pos="522"/>
        </w:tabs>
        <w:spacing w:after="180"/>
        <w:jc w:val="both"/>
        <w:rPr>
          <w:color w:val="auto"/>
          <w:sz w:val="24"/>
          <w:szCs w:val="24"/>
        </w:rPr>
      </w:pPr>
      <w:proofErr w:type="spellStart"/>
      <w:r w:rsidRPr="007D6E75">
        <w:rPr>
          <w:rStyle w:val="Heading5"/>
          <w:b/>
          <w:bCs/>
          <w:color w:val="auto"/>
          <w:sz w:val="24"/>
          <w:szCs w:val="24"/>
        </w:rPr>
        <w:t>Есеп</w:t>
      </w:r>
      <w:proofErr w:type="spellEnd"/>
      <w:r w:rsidRPr="007D6E75">
        <w:rPr>
          <w:rStyle w:val="Heading5"/>
          <w:b/>
          <w:bCs/>
          <w:color w:val="auto"/>
          <w:sz w:val="24"/>
          <w:szCs w:val="24"/>
        </w:rPr>
        <w:t xml:space="preserve"> </w:t>
      </w:r>
      <w:proofErr w:type="spellStart"/>
      <w:r w:rsidRPr="007D6E75">
        <w:rPr>
          <w:rStyle w:val="Heading5"/>
          <w:b/>
          <w:bCs/>
          <w:color w:val="auto"/>
          <w:sz w:val="24"/>
          <w:szCs w:val="24"/>
        </w:rPr>
        <w:t>саясатын</w:t>
      </w:r>
      <w:proofErr w:type="spellEnd"/>
      <w:r w:rsidRPr="007D6E75">
        <w:rPr>
          <w:rStyle w:val="Heading5"/>
          <w:b/>
          <w:bCs/>
          <w:color w:val="auto"/>
          <w:sz w:val="24"/>
          <w:szCs w:val="24"/>
        </w:rPr>
        <w:t xml:space="preserve"> </w:t>
      </w:r>
      <w:proofErr w:type="spellStart"/>
      <w:r w:rsidRPr="007D6E75">
        <w:rPr>
          <w:rStyle w:val="Heading5"/>
          <w:b/>
          <w:bCs/>
          <w:color w:val="auto"/>
          <w:sz w:val="24"/>
          <w:szCs w:val="24"/>
        </w:rPr>
        <w:t>өзгерту</w:t>
      </w:r>
      <w:proofErr w:type="spellEnd"/>
      <w:r w:rsidRPr="007D6E75">
        <w:rPr>
          <w:rStyle w:val="Heading5"/>
          <w:b/>
          <w:bCs/>
          <w:color w:val="auto"/>
          <w:sz w:val="24"/>
          <w:szCs w:val="24"/>
        </w:rPr>
        <w:t xml:space="preserve">, </w:t>
      </w:r>
      <w:proofErr w:type="spellStart"/>
      <w:r w:rsidRPr="007D6E75">
        <w:rPr>
          <w:rStyle w:val="Heading5"/>
          <w:b/>
          <w:bCs/>
          <w:color w:val="auto"/>
          <w:sz w:val="24"/>
          <w:szCs w:val="24"/>
        </w:rPr>
        <w:t>жалғасы</w:t>
      </w:r>
      <w:proofErr w:type="spellEnd"/>
    </w:p>
    <w:p w14:paraId="4C48A385" w14:textId="77777777" w:rsidR="00347C46" w:rsidRPr="007D6E75" w:rsidRDefault="00D73C77">
      <w:pPr>
        <w:pStyle w:val="Heading60"/>
        <w:keepNext/>
        <w:keepLines/>
        <w:numPr>
          <w:ilvl w:val="0"/>
          <w:numId w:val="13"/>
        </w:numPr>
        <w:tabs>
          <w:tab w:val="left" w:pos="522"/>
        </w:tabs>
        <w:spacing w:after="180"/>
        <w:jc w:val="both"/>
        <w:rPr>
          <w:color w:val="auto"/>
          <w:sz w:val="24"/>
          <w:szCs w:val="24"/>
        </w:rPr>
      </w:pPr>
      <w:bookmarkStart w:id="7" w:name="bookmark56"/>
      <w:r w:rsidRPr="007D6E75">
        <w:rPr>
          <w:rStyle w:val="Heading6"/>
          <w:b/>
          <w:bCs/>
          <w:color w:val="auto"/>
          <w:sz w:val="24"/>
          <w:szCs w:val="24"/>
        </w:rPr>
        <w:t xml:space="preserve">9 </w:t>
      </w:r>
      <w:proofErr w:type="gramStart"/>
      <w:r w:rsidR="00FE572F" w:rsidRPr="007D6E75">
        <w:rPr>
          <w:rStyle w:val="Heading6"/>
          <w:b/>
          <w:bCs/>
          <w:color w:val="auto"/>
          <w:sz w:val="24"/>
          <w:szCs w:val="24"/>
          <w:lang w:val="kk-KZ"/>
        </w:rPr>
        <w:t>ХҚЕС</w:t>
      </w:r>
      <w:r w:rsidRPr="007D6E75">
        <w:rPr>
          <w:rStyle w:val="Heading6"/>
          <w:b/>
          <w:bCs/>
          <w:color w:val="auto"/>
          <w:sz w:val="24"/>
          <w:szCs w:val="24"/>
        </w:rPr>
        <w:t>«</w:t>
      </w:r>
      <w:proofErr w:type="gramEnd"/>
      <w:r w:rsidR="00FE572F" w:rsidRPr="007D6E75">
        <w:rPr>
          <w:rStyle w:val="Heading6"/>
          <w:b/>
          <w:bCs/>
          <w:color w:val="auto"/>
          <w:sz w:val="24"/>
          <w:szCs w:val="24"/>
          <w:lang w:val="kk-KZ"/>
        </w:rPr>
        <w:t>Қаржы құралдары</w:t>
      </w:r>
      <w:r w:rsidRPr="007D6E75">
        <w:rPr>
          <w:rStyle w:val="Heading6"/>
          <w:b/>
          <w:bCs/>
          <w:color w:val="auto"/>
          <w:sz w:val="24"/>
          <w:szCs w:val="24"/>
        </w:rPr>
        <w:t>»</w:t>
      </w:r>
      <w:bookmarkEnd w:id="7"/>
    </w:p>
    <w:p w14:paraId="19B5F39E" w14:textId="77777777" w:rsidR="00347C46" w:rsidRPr="007D6E75" w:rsidRDefault="00FE572F">
      <w:pPr>
        <w:pStyle w:val="Heading60"/>
        <w:keepNext/>
        <w:keepLines/>
        <w:spacing w:after="120"/>
        <w:ind w:firstLine="560"/>
        <w:jc w:val="both"/>
        <w:rPr>
          <w:color w:val="auto"/>
          <w:sz w:val="24"/>
          <w:szCs w:val="24"/>
          <w:lang w:val="kk-KZ"/>
        </w:rPr>
      </w:pPr>
      <w:r w:rsidRPr="007D6E75">
        <w:rPr>
          <w:rStyle w:val="Heading6"/>
          <w:b/>
          <w:bCs/>
          <w:color w:val="auto"/>
          <w:sz w:val="24"/>
          <w:szCs w:val="24"/>
          <w:lang w:val="kk-KZ"/>
        </w:rPr>
        <w:t>Қаржы активтері мен қаржылық міндеттемелердің жіктелуі</w:t>
      </w:r>
    </w:p>
    <w:p w14:paraId="744FC71E" w14:textId="77777777" w:rsidR="00347C46" w:rsidRPr="007D6E75" w:rsidRDefault="00FE572F">
      <w:pPr>
        <w:pStyle w:val="a4"/>
        <w:spacing w:after="120"/>
        <w:ind w:left="560"/>
        <w:jc w:val="both"/>
        <w:rPr>
          <w:color w:val="auto"/>
          <w:sz w:val="24"/>
          <w:szCs w:val="24"/>
          <w:lang w:val="kk-KZ"/>
        </w:rPr>
      </w:pPr>
      <w:r w:rsidRPr="007D6E75">
        <w:rPr>
          <w:rStyle w:val="a3"/>
          <w:color w:val="auto"/>
          <w:sz w:val="24"/>
          <w:szCs w:val="24"/>
          <w:lang w:val="kk-KZ"/>
        </w:rPr>
        <w:t>9 ХҚЕС қаржылық активтерді жіктеудің: амортизацияланған құн бойынша бағаланатын</w:t>
      </w:r>
      <w:r w:rsidR="00FD3ECB" w:rsidRPr="007D6E75">
        <w:rPr>
          <w:rStyle w:val="a3"/>
          <w:color w:val="auto"/>
          <w:sz w:val="24"/>
          <w:szCs w:val="24"/>
          <w:lang w:val="kk-KZ"/>
        </w:rPr>
        <w:t xml:space="preserve">, </w:t>
      </w:r>
      <w:r w:rsidR="005D577D" w:rsidRPr="007D6E75">
        <w:rPr>
          <w:rStyle w:val="a3"/>
          <w:color w:val="auto"/>
          <w:sz w:val="24"/>
          <w:szCs w:val="24"/>
          <w:lang w:val="kk-KZ"/>
        </w:rPr>
        <w:t>кірістер</w:t>
      </w:r>
      <w:r w:rsidRPr="007D6E75">
        <w:rPr>
          <w:rStyle w:val="a3"/>
          <w:color w:val="auto"/>
          <w:sz w:val="24"/>
          <w:szCs w:val="24"/>
          <w:lang w:val="kk-KZ"/>
        </w:rPr>
        <w:t xml:space="preserve"> </w:t>
      </w:r>
      <w:r w:rsidR="00FD3ECB" w:rsidRPr="007D6E75">
        <w:rPr>
          <w:rStyle w:val="a3"/>
          <w:color w:val="auto"/>
          <w:sz w:val="24"/>
          <w:szCs w:val="24"/>
          <w:lang w:val="kk-KZ"/>
        </w:rPr>
        <w:t>мен</w:t>
      </w:r>
      <w:r w:rsidRPr="007D6E75">
        <w:rPr>
          <w:rStyle w:val="a3"/>
          <w:color w:val="auto"/>
          <w:sz w:val="24"/>
          <w:szCs w:val="24"/>
          <w:lang w:val="kk-KZ"/>
        </w:rPr>
        <w:t xml:space="preserve"> залал</w:t>
      </w:r>
      <w:r w:rsidR="00FD3ECB" w:rsidRPr="007D6E75">
        <w:rPr>
          <w:rStyle w:val="a3"/>
          <w:color w:val="auto"/>
          <w:sz w:val="24"/>
          <w:szCs w:val="24"/>
          <w:lang w:val="kk-KZ"/>
        </w:rPr>
        <w:t>дар</w:t>
      </w:r>
      <w:r w:rsidRPr="007D6E75">
        <w:rPr>
          <w:rStyle w:val="a3"/>
          <w:color w:val="auto"/>
          <w:sz w:val="24"/>
          <w:szCs w:val="24"/>
          <w:lang w:val="kk-KZ"/>
        </w:rPr>
        <w:t xml:space="preserve"> арқылы әділ құн бойынша бағаланатын және басқа жиынтық</w:t>
      </w:r>
      <w:r w:rsidR="00FD3ECB" w:rsidRPr="007D6E75">
        <w:rPr>
          <w:rStyle w:val="a3"/>
          <w:color w:val="auto"/>
          <w:sz w:val="24"/>
          <w:szCs w:val="24"/>
          <w:lang w:val="kk-KZ"/>
        </w:rPr>
        <w:t xml:space="preserve"> табыс</w:t>
      </w:r>
      <w:r w:rsidRPr="007D6E75">
        <w:rPr>
          <w:rStyle w:val="a3"/>
          <w:color w:val="auto"/>
          <w:sz w:val="24"/>
          <w:szCs w:val="24"/>
          <w:lang w:val="kk-KZ"/>
        </w:rPr>
        <w:t xml:space="preserve"> арқылы әділ құн бойынша бағаланатын</w:t>
      </w:r>
      <w:r w:rsidR="00FD3ECB" w:rsidRPr="007D6E75">
        <w:rPr>
          <w:rStyle w:val="a3"/>
          <w:color w:val="auto"/>
          <w:sz w:val="24"/>
          <w:szCs w:val="24"/>
          <w:lang w:val="kk-KZ"/>
        </w:rPr>
        <w:t xml:space="preserve"> үш негізгі санатын қамтиды</w:t>
      </w:r>
      <w:r w:rsidRPr="007D6E75">
        <w:rPr>
          <w:rStyle w:val="a3"/>
          <w:color w:val="auto"/>
          <w:sz w:val="24"/>
          <w:szCs w:val="24"/>
          <w:lang w:val="kk-KZ"/>
        </w:rPr>
        <w:t>. 9 ХҚЕС</w:t>
      </w:r>
      <w:r w:rsidR="00FD3ECB" w:rsidRPr="007D6E75">
        <w:rPr>
          <w:rStyle w:val="a3"/>
          <w:color w:val="auto"/>
          <w:sz w:val="24"/>
          <w:szCs w:val="24"/>
          <w:lang w:val="kk-KZ"/>
        </w:rPr>
        <w:t>-қа сәйкес қаржылық активтерді жіктеу, әдетте, бизнес-модельге, сол модельдің шеңберінде қаржылық актив басқарылады және оның ақша қаражаттары қозғалысы</w:t>
      </w:r>
      <w:r w:rsidR="00E05F1F" w:rsidRPr="007D6E75">
        <w:rPr>
          <w:rStyle w:val="a3"/>
          <w:color w:val="auto"/>
          <w:sz w:val="24"/>
          <w:szCs w:val="24"/>
          <w:lang w:val="kk-KZ"/>
        </w:rPr>
        <w:t>ның</w:t>
      </w:r>
      <w:r w:rsidR="00FD3ECB" w:rsidRPr="007D6E75">
        <w:rPr>
          <w:rStyle w:val="a3"/>
          <w:color w:val="auto"/>
          <w:sz w:val="24"/>
          <w:szCs w:val="24"/>
          <w:lang w:val="kk-KZ"/>
        </w:rPr>
        <w:t xml:space="preserve"> келісімшарттық сипаттамалары</w:t>
      </w:r>
      <w:r w:rsidR="00E05F1F" w:rsidRPr="007D6E75">
        <w:rPr>
          <w:rStyle w:val="a3"/>
          <w:color w:val="auto"/>
          <w:sz w:val="24"/>
          <w:szCs w:val="24"/>
          <w:lang w:val="kk-KZ"/>
        </w:rPr>
        <w:t>на негізделген</w:t>
      </w:r>
      <w:r w:rsidRPr="007D6E75">
        <w:rPr>
          <w:rStyle w:val="a3"/>
          <w:color w:val="auto"/>
          <w:sz w:val="24"/>
          <w:szCs w:val="24"/>
          <w:lang w:val="kk-KZ"/>
        </w:rPr>
        <w:t>.</w:t>
      </w:r>
      <w:r w:rsidR="00E05F1F" w:rsidRPr="007D6E75">
        <w:rPr>
          <w:rStyle w:val="a3"/>
          <w:color w:val="auto"/>
          <w:sz w:val="24"/>
          <w:szCs w:val="24"/>
          <w:lang w:val="kk-KZ"/>
        </w:rPr>
        <w:t xml:space="preserve"> 9 ХҚЕС өтегенге дейін ұсталатын инвестицияларға, қарыздар мен дебиторлық берешектерге, сондай-ақ сату үшін қолда бар қаржылық активтерге қатысты 39 ХБЕС «Қаржы құралдары – тану және бағалау»-дың бұрынғы санттарын қолданбайды. 9 ХКЕС-қа сәйкес келісімшарттарға енгізілген, олардың негізгісі – 9 ХҚЕС-ты қолдану саласында қаржылық актив болып табылатын туынды қаржылық құралдар бөліп көрсетілмейді. Оның орнына жалпы жіктеу үшін гибридті қаржылық құрал бағаланады.</w:t>
      </w:r>
    </w:p>
    <w:p w14:paraId="3396B81E" w14:textId="77777777" w:rsidR="00FE572F" w:rsidRPr="007D6E75" w:rsidRDefault="00FE572F" w:rsidP="00FE572F">
      <w:pPr>
        <w:pStyle w:val="a4"/>
        <w:spacing w:after="120" w:line="288" w:lineRule="auto"/>
        <w:ind w:left="560"/>
        <w:jc w:val="both"/>
        <w:rPr>
          <w:color w:val="auto"/>
          <w:sz w:val="24"/>
          <w:szCs w:val="24"/>
          <w:lang w:val="kk-KZ"/>
        </w:rPr>
      </w:pPr>
      <w:r w:rsidRPr="007D6E75">
        <w:rPr>
          <w:color w:val="auto"/>
          <w:sz w:val="24"/>
          <w:szCs w:val="24"/>
          <w:lang w:val="kk-KZ"/>
        </w:rPr>
        <w:t>9 ХҚЕС</w:t>
      </w:r>
      <w:r w:rsidR="00E05F1F" w:rsidRPr="007D6E75">
        <w:rPr>
          <w:color w:val="auto"/>
          <w:sz w:val="24"/>
          <w:szCs w:val="24"/>
          <w:lang w:val="kk-KZ"/>
        </w:rPr>
        <w:t>-қа</w:t>
      </w:r>
      <w:r w:rsidRPr="007D6E75">
        <w:rPr>
          <w:color w:val="auto"/>
          <w:sz w:val="24"/>
          <w:szCs w:val="24"/>
          <w:lang w:val="kk-KZ"/>
        </w:rPr>
        <w:t xml:space="preserve"> сәйкес қаржы</w:t>
      </w:r>
      <w:r w:rsidR="002B4584" w:rsidRPr="007D6E75">
        <w:rPr>
          <w:color w:val="auto"/>
          <w:sz w:val="24"/>
          <w:szCs w:val="24"/>
          <w:lang w:val="kk-KZ"/>
        </w:rPr>
        <w:t>дылқ</w:t>
      </w:r>
      <w:r w:rsidRPr="007D6E75">
        <w:rPr>
          <w:color w:val="auto"/>
          <w:sz w:val="24"/>
          <w:szCs w:val="24"/>
          <w:lang w:val="kk-KZ"/>
        </w:rPr>
        <w:t xml:space="preserve"> құралдар</w:t>
      </w:r>
      <w:r w:rsidR="002B4584" w:rsidRPr="007D6E75">
        <w:rPr>
          <w:color w:val="auto"/>
          <w:sz w:val="24"/>
          <w:szCs w:val="24"/>
          <w:lang w:val="kk-KZ"/>
        </w:rPr>
        <w:t>ды</w:t>
      </w:r>
      <w:r w:rsidRPr="007D6E75">
        <w:rPr>
          <w:color w:val="auto"/>
          <w:sz w:val="24"/>
          <w:szCs w:val="24"/>
          <w:lang w:val="kk-KZ"/>
        </w:rPr>
        <w:t xml:space="preserve"> жіктеу бойынша Компанияның есеп</w:t>
      </w:r>
      <w:r w:rsidR="00E05F1F" w:rsidRPr="007D6E75">
        <w:rPr>
          <w:color w:val="auto"/>
          <w:sz w:val="24"/>
          <w:szCs w:val="24"/>
          <w:lang w:val="kk-KZ"/>
        </w:rPr>
        <w:t xml:space="preserve">ке алу </w:t>
      </w:r>
      <w:r w:rsidR="002B4584" w:rsidRPr="007D6E75">
        <w:rPr>
          <w:color w:val="auto"/>
          <w:sz w:val="24"/>
          <w:szCs w:val="24"/>
          <w:lang w:val="kk-KZ"/>
        </w:rPr>
        <w:t>саясаты 25(м)-</w:t>
      </w:r>
      <w:r w:rsidRPr="007D6E75">
        <w:rPr>
          <w:color w:val="auto"/>
          <w:sz w:val="24"/>
          <w:szCs w:val="24"/>
          <w:lang w:val="kk-KZ"/>
        </w:rPr>
        <w:t>ескертпеде көрсетілген.</w:t>
      </w:r>
    </w:p>
    <w:p w14:paraId="3822383B" w14:textId="77777777" w:rsidR="00FE572F" w:rsidRPr="007D6E75" w:rsidRDefault="00FE572F" w:rsidP="00FE572F">
      <w:pPr>
        <w:pStyle w:val="a4"/>
        <w:spacing w:after="120" w:line="288" w:lineRule="auto"/>
        <w:ind w:left="560"/>
        <w:jc w:val="both"/>
        <w:rPr>
          <w:color w:val="auto"/>
          <w:sz w:val="24"/>
          <w:szCs w:val="24"/>
          <w:lang w:val="kk-KZ"/>
        </w:rPr>
      </w:pPr>
      <w:r w:rsidRPr="007D6E75">
        <w:rPr>
          <w:color w:val="auto"/>
          <w:sz w:val="24"/>
          <w:szCs w:val="24"/>
          <w:lang w:val="kk-KZ"/>
        </w:rPr>
        <w:t>9 ХҚЕС Компанияның қаржылық міндеттемелерді есепке алу саясатына елеулі әсер еткен жоқ.</w:t>
      </w:r>
    </w:p>
    <w:p w14:paraId="13D40767" w14:textId="77777777" w:rsidR="00347C46" w:rsidRPr="007D6E75" w:rsidRDefault="00FE572F">
      <w:pPr>
        <w:pStyle w:val="Heading60"/>
        <w:keepNext/>
        <w:keepLines/>
        <w:spacing w:after="120"/>
        <w:ind w:firstLine="560"/>
        <w:jc w:val="both"/>
        <w:rPr>
          <w:color w:val="auto"/>
          <w:sz w:val="24"/>
          <w:szCs w:val="24"/>
          <w:lang w:val="kk-KZ"/>
        </w:rPr>
      </w:pPr>
      <w:r w:rsidRPr="007D6E75">
        <w:rPr>
          <w:rStyle w:val="Heading6"/>
          <w:b/>
          <w:bCs/>
          <w:color w:val="auto"/>
          <w:sz w:val="24"/>
          <w:szCs w:val="24"/>
          <w:lang w:val="kk-KZ"/>
        </w:rPr>
        <w:t>Қаржы активтерінің құнсыздануы</w:t>
      </w:r>
    </w:p>
    <w:p w14:paraId="482CB756" w14:textId="77777777" w:rsidR="00347C46" w:rsidRPr="007D6E75" w:rsidRDefault="00FE572F">
      <w:pPr>
        <w:pStyle w:val="a4"/>
        <w:spacing w:after="120" w:line="290" w:lineRule="auto"/>
        <w:ind w:left="560"/>
        <w:jc w:val="both"/>
        <w:rPr>
          <w:color w:val="auto"/>
          <w:sz w:val="24"/>
          <w:szCs w:val="24"/>
          <w:lang w:val="kk-KZ"/>
        </w:rPr>
      </w:pPr>
      <w:r w:rsidRPr="007D6E75">
        <w:rPr>
          <w:rStyle w:val="a3"/>
          <w:color w:val="auto"/>
          <w:sz w:val="24"/>
          <w:szCs w:val="24"/>
          <w:lang w:val="kk-KZ"/>
        </w:rPr>
        <w:t>9 ХҚЕС «</w:t>
      </w:r>
      <w:r w:rsidR="002B4584" w:rsidRPr="007D6E75">
        <w:rPr>
          <w:rStyle w:val="a3"/>
          <w:color w:val="auto"/>
          <w:sz w:val="24"/>
          <w:szCs w:val="24"/>
          <w:lang w:val="kk-KZ"/>
        </w:rPr>
        <w:t>келген</w:t>
      </w:r>
      <w:r w:rsidRPr="007D6E75">
        <w:rPr>
          <w:rStyle w:val="a3"/>
          <w:color w:val="auto"/>
          <w:sz w:val="24"/>
          <w:szCs w:val="24"/>
          <w:lang w:val="kk-KZ"/>
        </w:rPr>
        <w:t xml:space="preserve"> </w:t>
      </w:r>
      <w:r w:rsidR="002B4584" w:rsidRPr="007D6E75">
        <w:rPr>
          <w:rStyle w:val="a3"/>
          <w:color w:val="auto"/>
          <w:sz w:val="24"/>
          <w:szCs w:val="24"/>
          <w:lang w:val="kk-KZ"/>
        </w:rPr>
        <w:t>залалдар</w:t>
      </w:r>
      <w:r w:rsidRPr="007D6E75">
        <w:rPr>
          <w:rStyle w:val="a3"/>
          <w:color w:val="auto"/>
          <w:sz w:val="24"/>
          <w:szCs w:val="24"/>
          <w:lang w:val="kk-KZ"/>
        </w:rPr>
        <w:t xml:space="preserve">» </w:t>
      </w:r>
      <w:r w:rsidR="002B4584" w:rsidRPr="007D6E75">
        <w:rPr>
          <w:rStyle w:val="a3"/>
          <w:color w:val="auto"/>
          <w:sz w:val="24"/>
          <w:szCs w:val="24"/>
          <w:lang w:val="kk-KZ"/>
        </w:rPr>
        <w:t>моделін</w:t>
      </w:r>
      <w:r w:rsidRPr="007D6E75">
        <w:rPr>
          <w:rStyle w:val="a3"/>
          <w:color w:val="auto"/>
          <w:sz w:val="24"/>
          <w:szCs w:val="24"/>
          <w:lang w:val="kk-KZ"/>
        </w:rPr>
        <w:t xml:space="preserve"> </w:t>
      </w:r>
      <w:r w:rsidR="002B4584" w:rsidRPr="007D6E75">
        <w:rPr>
          <w:rStyle w:val="a3"/>
          <w:color w:val="auto"/>
          <w:sz w:val="24"/>
          <w:szCs w:val="24"/>
          <w:lang w:val="kk-KZ"/>
        </w:rPr>
        <w:t xml:space="preserve">39 ХБЕС-та </w:t>
      </w:r>
      <w:r w:rsidRPr="007D6E75">
        <w:rPr>
          <w:rStyle w:val="a3"/>
          <w:color w:val="auto"/>
          <w:sz w:val="24"/>
          <w:szCs w:val="24"/>
          <w:lang w:val="kk-KZ"/>
        </w:rPr>
        <w:t xml:space="preserve">«күтілетін </w:t>
      </w:r>
      <w:r w:rsidR="002B4584" w:rsidRPr="007D6E75">
        <w:rPr>
          <w:rStyle w:val="a3"/>
          <w:color w:val="auto"/>
          <w:sz w:val="24"/>
          <w:szCs w:val="24"/>
          <w:lang w:val="kk-KZ"/>
        </w:rPr>
        <w:t>кредиттік</w:t>
      </w:r>
      <w:r w:rsidRPr="007D6E75">
        <w:rPr>
          <w:rStyle w:val="a3"/>
          <w:color w:val="auto"/>
          <w:sz w:val="24"/>
          <w:szCs w:val="24"/>
          <w:lang w:val="kk-KZ"/>
        </w:rPr>
        <w:t xml:space="preserve"> </w:t>
      </w:r>
      <w:r w:rsidR="002B4584" w:rsidRPr="007D6E75">
        <w:rPr>
          <w:rStyle w:val="a3"/>
          <w:color w:val="auto"/>
          <w:sz w:val="24"/>
          <w:szCs w:val="24"/>
          <w:lang w:val="kk-KZ"/>
        </w:rPr>
        <w:t>залалдар</w:t>
      </w:r>
      <w:r w:rsidRPr="007D6E75">
        <w:rPr>
          <w:rStyle w:val="a3"/>
          <w:color w:val="auto"/>
          <w:sz w:val="24"/>
          <w:szCs w:val="24"/>
          <w:lang w:val="kk-KZ"/>
        </w:rPr>
        <w:t xml:space="preserve">» </w:t>
      </w:r>
      <w:r w:rsidR="001B1EE1" w:rsidRPr="007D6E75">
        <w:rPr>
          <w:rStyle w:val="a3"/>
          <w:color w:val="auto"/>
          <w:sz w:val="24"/>
          <w:szCs w:val="24"/>
          <w:lang w:val="kk-KZ"/>
        </w:rPr>
        <w:t xml:space="preserve">болжалды </w:t>
      </w:r>
      <w:r w:rsidRPr="007D6E75">
        <w:rPr>
          <w:rStyle w:val="a3"/>
          <w:color w:val="auto"/>
          <w:sz w:val="24"/>
          <w:szCs w:val="24"/>
          <w:lang w:val="kk-KZ"/>
        </w:rPr>
        <w:t>үлгісімен ауыстырады. Құнсызданудың жаңа моделі амортизациялан</w:t>
      </w:r>
      <w:r w:rsidR="001B1EE1" w:rsidRPr="007D6E75">
        <w:rPr>
          <w:rStyle w:val="a3"/>
          <w:color w:val="auto"/>
          <w:sz w:val="24"/>
          <w:szCs w:val="24"/>
          <w:lang w:val="kk-KZ"/>
        </w:rPr>
        <w:t>атын</w:t>
      </w:r>
      <w:r w:rsidRPr="007D6E75">
        <w:rPr>
          <w:rStyle w:val="a3"/>
          <w:color w:val="auto"/>
          <w:sz w:val="24"/>
          <w:szCs w:val="24"/>
          <w:lang w:val="kk-KZ"/>
        </w:rPr>
        <w:t xml:space="preserve"> құн бойынша бағаланатын қаржы активтеріне, басқа жиынтық </w:t>
      </w:r>
      <w:r w:rsidR="001B1EE1" w:rsidRPr="007D6E75">
        <w:rPr>
          <w:rStyle w:val="a3"/>
          <w:color w:val="auto"/>
          <w:sz w:val="24"/>
          <w:szCs w:val="24"/>
          <w:lang w:val="kk-KZ"/>
        </w:rPr>
        <w:t>табыс</w:t>
      </w:r>
      <w:r w:rsidRPr="007D6E75">
        <w:rPr>
          <w:rStyle w:val="a3"/>
          <w:color w:val="auto"/>
          <w:sz w:val="24"/>
          <w:szCs w:val="24"/>
          <w:lang w:val="kk-KZ"/>
        </w:rPr>
        <w:t xml:space="preserve"> арқылы әділ құны бойынша бағаланатын қаржылық активтерге және жалдау бойынша дебиторлық берешекке қолданылады. 9 ХҚЕС бойынша </w:t>
      </w:r>
      <w:r w:rsidR="001B1EE1" w:rsidRPr="007D6E75">
        <w:rPr>
          <w:rStyle w:val="a3"/>
          <w:color w:val="auto"/>
          <w:sz w:val="24"/>
          <w:szCs w:val="24"/>
          <w:lang w:val="kk-KZ"/>
        </w:rPr>
        <w:t>кредиттік</w:t>
      </w:r>
      <w:r w:rsidRPr="007D6E75">
        <w:rPr>
          <w:rStyle w:val="a3"/>
          <w:color w:val="auto"/>
          <w:sz w:val="24"/>
          <w:szCs w:val="24"/>
          <w:lang w:val="kk-KZ"/>
        </w:rPr>
        <w:t xml:space="preserve"> залалдар 39 </w:t>
      </w:r>
      <w:r w:rsidR="001B1EE1" w:rsidRPr="007D6E75">
        <w:rPr>
          <w:rStyle w:val="a3"/>
          <w:color w:val="auto"/>
          <w:sz w:val="24"/>
          <w:szCs w:val="24"/>
          <w:lang w:val="kk-KZ"/>
        </w:rPr>
        <w:t>ХБЕС-қа қа</w:t>
      </w:r>
      <w:r w:rsidRPr="007D6E75">
        <w:rPr>
          <w:rStyle w:val="a3"/>
          <w:color w:val="auto"/>
          <w:sz w:val="24"/>
          <w:szCs w:val="24"/>
          <w:lang w:val="kk-KZ"/>
        </w:rPr>
        <w:t>рағанда ертерек танылады (25(m) ескертпен</w:t>
      </w:r>
      <w:r w:rsidR="002B4584" w:rsidRPr="007D6E75">
        <w:rPr>
          <w:rStyle w:val="a3"/>
          <w:color w:val="auto"/>
          <w:sz w:val="24"/>
          <w:szCs w:val="24"/>
          <w:lang w:val="kk-KZ"/>
        </w:rPr>
        <w:t>і</w:t>
      </w:r>
      <w:r w:rsidRPr="007D6E75">
        <w:rPr>
          <w:rStyle w:val="a3"/>
          <w:color w:val="auto"/>
          <w:sz w:val="24"/>
          <w:szCs w:val="24"/>
          <w:lang w:val="kk-KZ"/>
        </w:rPr>
        <w:t xml:space="preserve"> қараңыз).</w:t>
      </w:r>
    </w:p>
    <w:p w14:paraId="76822B91" w14:textId="77777777" w:rsidR="00347C46" w:rsidRPr="007D6E75" w:rsidRDefault="00FE572F">
      <w:pPr>
        <w:pStyle w:val="Heading60"/>
        <w:keepNext/>
        <w:keepLines/>
        <w:spacing w:after="120"/>
        <w:ind w:firstLine="560"/>
        <w:jc w:val="both"/>
        <w:rPr>
          <w:color w:val="auto"/>
          <w:sz w:val="24"/>
          <w:szCs w:val="24"/>
          <w:lang w:val="kk-KZ"/>
        </w:rPr>
      </w:pPr>
      <w:r w:rsidRPr="007D6E75">
        <w:rPr>
          <w:rStyle w:val="Heading6"/>
          <w:b/>
          <w:bCs/>
          <w:color w:val="auto"/>
          <w:sz w:val="24"/>
          <w:szCs w:val="24"/>
          <w:lang w:val="kk-KZ"/>
        </w:rPr>
        <w:t>Ауысу</w:t>
      </w:r>
    </w:p>
    <w:p w14:paraId="7ACE44E5" w14:textId="77777777" w:rsidR="00347C46" w:rsidRPr="007D6E75" w:rsidRDefault="001A4A74">
      <w:pPr>
        <w:pStyle w:val="a4"/>
        <w:spacing w:after="60" w:line="295" w:lineRule="auto"/>
        <w:ind w:left="560"/>
        <w:jc w:val="both"/>
        <w:rPr>
          <w:color w:val="auto"/>
          <w:sz w:val="24"/>
          <w:szCs w:val="24"/>
          <w:lang w:val="kk-KZ"/>
        </w:rPr>
      </w:pPr>
      <w:r w:rsidRPr="007D6E75">
        <w:rPr>
          <w:rStyle w:val="a3"/>
          <w:color w:val="auto"/>
          <w:sz w:val="24"/>
          <w:szCs w:val="24"/>
          <w:lang w:val="kk-KZ"/>
        </w:rPr>
        <w:t>9 ХҚЕС-қа көшу нәтижесіндегі есеп</w:t>
      </w:r>
      <w:r w:rsidR="001B1EE1" w:rsidRPr="007D6E75">
        <w:rPr>
          <w:rStyle w:val="a3"/>
          <w:color w:val="auto"/>
          <w:sz w:val="24"/>
          <w:szCs w:val="24"/>
          <w:lang w:val="kk-KZ"/>
        </w:rPr>
        <w:t>ке алу</w:t>
      </w:r>
      <w:r w:rsidRPr="007D6E75">
        <w:rPr>
          <w:rStyle w:val="a3"/>
          <w:color w:val="auto"/>
          <w:sz w:val="24"/>
          <w:szCs w:val="24"/>
          <w:lang w:val="kk-KZ"/>
        </w:rPr>
        <w:t xml:space="preserve"> саясатындағы өзгерістер</w:t>
      </w:r>
      <w:r w:rsidR="001B1EE1" w:rsidRPr="007D6E75">
        <w:rPr>
          <w:rStyle w:val="a3"/>
          <w:color w:val="auto"/>
          <w:sz w:val="24"/>
          <w:szCs w:val="24"/>
          <w:lang w:val="kk-KZ"/>
        </w:rPr>
        <w:t>,</w:t>
      </w:r>
      <w:r w:rsidRPr="007D6E75">
        <w:rPr>
          <w:rStyle w:val="a3"/>
          <w:color w:val="auto"/>
          <w:sz w:val="24"/>
          <w:szCs w:val="24"/>
          <w:lang w:val="kk-KZ"/>
        </w:rPr>
        <w:t xml:space="preserve"> төменде сипатталған жағдайларды қоспағанда</w:t>
      </w:r>
      <w:r w:rsidR="001B1EE1" w:rsidRPr="007D6E75">
        <w:rPr>
          <w:rStyle w:val="a3"/>
          <w:color w:val="auto"/>
          <w:sz w:val="24"/>
          <w:szCs w:val="24"/>
          <w:lang w:val="kk-KZ"/>
        </w:rPr>
        <w:t>,</w:t>
      </w:r>
      <w:r w:rsidRPr="007D6E75">
        <w:rPr>
          <w:rStyle w:val="a3"/>
          <w:color w:val="auto"/>
          <w:sz w:val="24"/>
          <w:szCs w:val="24"/>
          <w:lang w:val="kk-KZ"/>
        </w:rPr>
        <w:t xml:space="preserve"> ретроспективті түрде қолданылады:</w:t>
      </w:r>
    </w:p>
    <w:p w14:paraId="563602B2" w14:textId="77777777" w:rsidR="00347C46" w:rsidRPr="007D6E75" w:rsidRDefault="001A4A74" w:rsidP="001A4A74">
      <w:pPr>
        <w:pStyle w:val="a4"/>
        <w:numPr>
          <w:ilvl w:val="0"/>
          <w:numId w:val="16"/>
        </w:numPr>
        <w:tabs>
          <w:tab w:val="left" w:pos="848"/>
        </w:tabs>
        <w:spacing w:after="60" w:line="269" w:lineRule="auto"/>
        <w:ind w:left="840" w:hanging="280"/>
        <w:jc w:val="both"/>
        <w:rPr>
          <w:color w:val="auto"/>
          <w:sz w:val="24"/>
          <w:szCs w:val="24"/>
          <w:lang w:val="kk-KZ"/>
        </w:rPr>
      </w:pPr>
      <w:r w:rsidRPr="007D6E75">
        <w:rPr>
          <w:rStyle w:val="a3"/>
          <w:color w:val="auto"/>
          <w:sz w:val="24"/>
          <w:szCs w:val="24"/>
          <w:lang w:val="kk-KZ"/>
        </w:rPr>
        <w:t xml:space="preserve">Салыстырмалы кезеңдерді қайта қарау. Дегенмен, 2023 жылғы 1 қаңтардағы жағдай бойынша тану тоқтатылған қаржы құралдары туралы ақпарат салыстырмалы кезең үшін </w:t>
      </w:r>
      <w:r w:rsidR="001B1EE1" w:rsidRPr="007D6E75">
        <w:rPr>
          <w:rStyle w:val="a3"/>
          <w:color w:val="auto"/>
          <w:sz w:val="24"/>
          <w:szCs w:val="24"/>
          <w:lang w:val="kk-KZ"/>
        </w:rPr>
        <w:t xml:space="preserve">бұрынғыша </w:t>
      </w:r>
      <w:r w:rsidRPr="007D6E75">
        <w:rPr>
          <w:rStyle w:val="a3"/>
          <w:color w:val="auto"/>
          <w:sz w:val="24"/>
          <w:szCs w:val="24"/>
          <w:lang w:val="kk-KZ"/>
        </w:rPr>
        <w:t xml:space="preserve">39 </w:t>
      </w:r>
      <w:r w:rsidR="001B1EE1" w:rsidRPr="007D6E75">
        <w:rPr>
          <w:rStyle w:val="a3"/>
          <w:color w:val="auto"/>
          <w:sz w:val="24"/>
          <w:szCs w:val="24"/>
          <w:lang w:val="kk-KZ"/>
        </w:rPr>
        <w:t xml:space="preserve">ХБЕС-қа </w:t>
      </w:r>
      <w:r w:rsidRPr="007D6E75">
        <w:rPr>
          <w:rStyle w:val="a3"/>
          <w:color w:val="auto"/>
          <w:sz w:val="24"/>
          <w:szCs w:val="24"/>
          <w:lang w:val="kk-KZ"/>
        </w:rPr>
        <w:t>сәйкес есеп беру жалғасуда.</w:t>
      </w:r>
    </w:p>
    <w:p w14:paraId="71124A17" w14:textId="77777777" w:rsidR="00347C46" w:rsidRPr="007D6E75" w:rsidRDefault="001A4A74" w:rsidP="001A4A74">
      <w:pPr>
        <w:pStyle w:val="a4"/>
        <w:numPr>
          <w:ilvl w:val="0"/>
          <w:numId w:val="16"/>
        </w:numPr>
        <w:tabs>
          <w:tab w:val="left" w:pos="848"/>
        </w:tabs>
        <w:spacing w:after="60" w:line="283" w:lineRule="auto"/>
        <w:ind w:left="840" w:hanging="280"/>
        <w:jc w:val="both"/>
        <w:rPr>
          <w:color w:val="auto"/>
          <w:sz w:val="24"/>
          <w:szCs w:val="24"/>
          <w:lang w:val="kk-KZ"/>
        </w:rPr>
      </w:pPr>
      <w:r w:rsidRPr="007D6E75">
        <w:rPr>
          <w:rStyle w:val="a3"/>
          <w:color w:val="auto"/>
          <w:sz w:val="24"/>
          <w:szCs w:val="24"/>
          <w:lang w:val="kk-KZ"/>
        </w:rPr>
        <w:t>2023 жылдың 1 қаңтары</w:t>
      </w:r>
      <w:r w:rsidR="001B1EE1" w:rsidRPr="007D6E75">
        <w:rPr>
          <w:rStyle w:val="a3"/>
          <w:color w:val="auto"/>
          <w:sz w:val="24"/>
          <w:szCs w:val="24"/>
          <w:lang w:val="kk-KZ"/>
        </w:rPr>
        <w:t xml:space="preserve"> күні жағдай бойынша қолданыста</w:t>
      </w:r>
      <w:r w:rsidRPr="007D6E75">
        <w:rPr>
          <w:rStyle w:val="a3"/>
          <w:color w:val="auto"/>
          <w:sz w:val="24"/>
          <w:szCs w:val="24"/>
          <w:lang w:val="kk-KZ"/>
        </w:rPr>
        <w:t xml:space="preserve"> болған фактілер мен </w:t>
      </w:r>
      <w:r w:rsidR="001B1EE1" w:rsidRPr="007D6E75">
        <w:rPr>
          <w:rStyle w:val="a3"/>
          <w:color w:val="auto"/>
          <w:sz w:val="24"/>
          <w:szCs w:val="24"/>
          <w:lang w:val="kk-KZ"/>
        </w:rPr>
        <w:t>мән-жай</w:t>
      </w:r>
      <w:r w:rsidRPr="007D6E75">
        <w:rPr>
          <w:rStyle w:val="a3"/>
          <w:color w:val="auto"/>
          <w:sz w:val="24"/>
          <w:szCs w:val="24"/>
          <w:lang w:val="kk-KZ"/>
        </w:rPr>
        <w:t>лар негізінде келесі бағалаулар жасалды.</w:t>
      </w:r>
    </w:p>
    <w:p w14:paraId="65B155FB" w14:textId="77777777" w:rsidR="00347C46" w:rsidRPr="007D6E75" w:rsidRDefault="001B1EE1">
      <w:pPr>
        <w:pStyle w:val="a4"/>
        <w:spacing w:after="60" w:line="290" w:lineRule="auto"/>
        <w:ind w:left="1260"/>
        <w:jc w:val="both"/>
        <w:rPr>
          <w:color w:val="auto"/>
          <w:sz w:val="24"/>
          <w:szCs w:val="24"/>
          <w:lang w:val="kk-KZ"/>
        </w:rPr>
      </w:pPr>
      <w:r w:rsidRPr="007D6E75">
        <w:rPr>
          <w:rStyle w:val="a3"/>
          <w:color w:val="auto"/>
          <w:sz w:val="24"/>
          <w:szCs w:val="24"/>
          <w:lang w:val="kk-KZ"/>
        </w:rPr>
        <w:t xml:space="preserve">соның шеңберінде </w:t>
      </w:r>
      <w:r w:rsidR="001A4A74" w:rsidRPr="007D6E75">
        <w:rPr>
          <w:rStyle w:val="a3"/>
          <w:color w:val="auto"/>
          <w:sz w:val="24"/>
          <w:szCs w:val="24"/>
          <w:lang w:val="kk-KZ"/>
        </w:rPr>
        <w:t>қаржылық актив ұсталатын бизнес үлгісін анықтау;</w:t>
      </w:r>
    </w:p>
    <w:p w14:paraId="5F3C6150" w14:textId="77777777" w:rsidR="00347C46" w:rsidRPr="007D6E75" w:rsidRDefault="001B1EE1">
      <w:pPr>
        <w:pStyle w:val="a4"/>
        <w:spacing w:after="60" w:line="264" w:lineRule="auto"/>
        <w:ind w:left="1260"/>
        <w:jc w:val="both"/>
        <w:rPr>
          <w:color w:val="auto"/>
          <w:sz w:val="24"/>
          <w:szCs w:val="24"/>
          <w:lang w:val="kk-KZ"/>
        </w:rPr>
      </w:pPr>
      <w:r w:rsidRPr="007D6E75">
        <w:rPr>
          <w:rStyle w:val="a3"/>
          <w:color w:val="auto"/>
          <w:sz w:val="24"/>
          <w:szCs w:val="24"/>
          <w:lang w:val="kk-KZ"/>
        </w:rPr>
        <w:t>табыс</w:t>
      </w:r>
      <w:r w:rsidR="001A4A74" w:rsidRPr="007D6E75">
        <w:rPr>
          <w:rStyle w:val="a3"/>
          <w:color w:val="auto"/>
          <w:sz w:val="24"/>
          <w:szCs w:val="24"/>
          <w:lang w:val="kk-KZ"/>
        </w:rPr>
        <w:t xml:space="preserve"> немесе залал арқылы әділ құн бойынша бағаланатын </w:t>
      </w:r>
      <w:r w:rsidRPr="007D6E75">
        <w:rPr>
          <w:rStyle w:val="a3"/>
          <w:color w:val="auto"/>
          <w:sz w:val="24"/>
          <w:szCs w:val="24"/>
          <w:lang w:val="kk-KZ"/>
        </w:rPr>
        <w:t>белгілі бір</w:t>
      </w:r>
      <w:r w:rsidR="001A4A74" w:rsidRPr="007D6E75">
        <w:rPr>
          <w:rStyle w:val="a3"/>
          <w:color w:val="auto"/>
          <w:sz w:val="24"/>
          <w:szCs w:val="24"/>
          <w:lang w:val="kk-KZ"/>
        </w:rPr>
        <w:t xml:space="preserve"> қаржылық активтер мен қаржылық міндеттемелердің бұрынғы жіктелуін белгілеу және күшін </w:t>
      </w:r>
      <w:r w:rsidR="001A4A74" w:rsidRPr="007D6E75">
        <w:rPr>
          <w:rStyle w:val="a3"/>
          <w:color w:val="auto"/>
          <w:sz w:val="24"/>
          <w:szCs w:val="24"/>
          <w:lang w:val="kk-KZ"/>
        </w:rPr>
        <w:lastRenderedPageBreak/>
        <w:t>жою;</w:t>
      </w:r>
    </w:p>
    <w:p w14:paraId="2A6E1FD1" w14:textId="77777777" w:rsidR="00347C46" w:rsidRPr="007D6E75" w:rsidRDefault="001A4A74">
      <w:pPr>
        <w:pStyle w:val="a4"/>
        <w:spacing w:after="60" w:line="257" w:lineRule="auto"/>
        <w:ind w:left="1260"/>
        <w:jc w:val="both"/>
        <w:rPr>
          <w:color w:val="auto"/>
          <w:sz w:val="24"/>
          <w:szCs w:val="24"/>
          <w:lang w:val="kk-KZ"/>
        </w:rPr>
      </w:pPr>
      <w:r w:rsidRPr="007D6E75">
        <w:rPr>
          <w:rStyle w:val="a3"/>
          <w:color w:val="auto"/>
          <w:sz w:val="24"/>
          <w:szCs w:val="24"/>
          <w:lang w:val="kk-KZ"/>
        </w:rPr>
        <w:t xml:space="preserve">басқа жиынтық </w:t>
      </w:r>
      <w:r w:rsidR="001B1EE1" w:rsidRPr="007D6E75">
        <w:rPr>
          <w:rStyle w:val="a3"/>
          <w:color w:val="auto"/>
          <w:sz w:val="24"/>
          <w:szCs w:val="24"/>
          <w:lang w:val="kk-KZ"/>
        </w:rPr>
        <w:t>табыс</w:t>
      </w:r>
      <w:r w:rsidRPr="007D6E75">
        <w:rPr>
          <w:rStyle w:val="a3"/>
          <w:color w:val="auto"/>
          <w:sz w:val="24"/>
          <w:szCs w:val="24"/>
          <w:lang w:val="kk-KZ"/>
        </w:rPr>
        <w:t xml:space="preserve"> арқылы әділ құны бойынша бағаланатын саудаға арналмаған </w:t>
      </w:r>
      <w:r w:rsidR="001B1EE1" w:rsidRPr="007D6E75">
        <w:rPr>
          <w:rStyle w:val="a3"/>
          <w:color w:val="auto"/>
          <w:sz w:val="24"/>
          <w:szCs w:val="24"/>
          <w:lang w:val="kk-KZ"/>
        </w:rPr>
        <w:t xml:space="preserve">белгілі бір инвестицияларды </w:t>
      </w:r>
      <w:r w:rsidRPr="007D6E75">
        <w:rPr>
          <w:rStyle w:val="a3"/>
          <w:color w:val="auto"/>
          <w:sz w:val="24"/>
          <w:szCs w:val="24"/>
          <w:lang w:val="kk-KZ"/>
        </w:rPr>
        <w:t xml:space="preserve">үлестік </w:t>
      </w:r>
      <w:r w:rsidR="001B1EE1" w:rsidRPr="007D6E75">
        <w:rPr>
          <w:rStyle w:val="a3"/>
          <w:color w:val="auto"/>
          <w:sz w:val="24"/>
          <w:szCs w:val="24"/>
          <w:lang w:val="kk-KZ"/>
        </w:rPr>
        <w:t xml:space="preserve">құралдарға </w:t>
      </w:r>
      <w:r w:rsidRPr="007D6E75">
        <w:rPr>
          <w:rStyle w:val="a3"/>
          <w:color w:val="auto"/>
          <w:sz w:val="24"/>
          <w:szCs w:val="24"/>
          <w:lang w:val="kk-KZ"/>
        </w:rPr>
        <w:t>белгілеу.</w:t>
      </w:r>
    </w:p>
    <w:p w14:paraId="5DC76207" w14:textId="77777777" w:rsidR="00347C46" w:rsidRPr="007D6E75" w:rsidRDefault="001A4A74" w:rsidP="001A4A74">
      <w:pPr>
        <w:pStyle w:val="a4"/>
        <w:numPr>
          <w:ilvl w:val="0"/>
          <w:numId w:val="16"/>
        </w:numPr>
        <w:tabs>
          <w:tab w:val="left" w:pos="848"/>
        </w:tabs>
        <w:spacing w:after="180" w:line="276" w:lineRule="auto"/>
        <w:ind w:left="840" w:hanging="280"/>
        <w:jc w:val="both"/>
        <w:rPr>
          <w:color w:val="auto"/>
          <w:sz w:val="24"/>
          <w:szCs w:val="24"/>
          <w:lang w:val="kk-KZ"/>
        </w:rPr>
      </w:pPr>
      <w:r w:rsidRPr="007D6E75">
        <w:rPr>
          <w:rStyle w:val="a3"/>
          <w:color w:val="auto"/>
          <w:sz w:val="24"/>
          <w:szCs w:val="24"/>
          <w:lang w:val="kk-KZ"/>
        </w:rPr>
        <w:t xml:space="preserve">2023 жылғы 1 қаңтардағы жағдай бойынша қаржылық активтің </w:t>
      </w:r>
      <w:r w:rsidR="001B1EE1" w:rsidRPr="007D6E75">
        <w:rPr>
          <w:rStyle w:val="a3"/>
          <w:color w:val="auto"/>
          <w:sz w:val="24"/>
          <w:szCs w:val="24"/>
          <w:lang w:val="kk-KZ"/>
        </w:rPr>
        <w:t xml:space="preserve">кредиттік </w:t>
      </w:r>
      <w:r w:rsidRPr="007D6E75">
        <w:rPr>
          <w:rStyle w:val="a3"/>
          <w:color w:val="auto"/>
          <w:sz w:val="24"/>
          <w:szCs w:val="24"/>
          <w:lang w:val="kk-KZ"/>
        </w:rPr>
        <w:t xml:space="preserve">тәуекелі төмен болса, Компания актив бойынша </w:t>
      </w:r>
      <w:r w:rsidR="001B1EE1" w:rsidRPr="007D6E75">
        <w:rPr>
          <w:rStyle w:val="a3"/>
          <w:color w:val="auto"/>
          <w:sz w:val="24"/>
          <w:szCs w:val="24"/>
          <w:lang w:val="kk-KZ"/>
        </w:rPr>
        <w:t>кредиттік</w:t>
      </w:r>
      <w:r w:rsidRPr="007D6E75">
        <w:rPr>
          <w:rStyle w:val="a3"/>
          <w:color w:val="auto"/>
          <w:sz w:val="24"/>
          <w:szCs w:val="24"/>
          <w:lang w:val="kk-KZ"/>
        </w:rPr>
        <w:t xml:space="preserve"> тәуекел бастапқы тан</w:t>
      </w:r>
      <w:r w:rsidR="001B1EE1" w:rsidRPr="007D6E75">
        <w:rPr>
          <w:rStyle w:val="a3"/>
          <w:color w:val="auto"/>
          <w:sz w:val="24"/>
          <w:szCs w:val="24"/>
          <w:lang w:val="kk-KZ"/>
        </w:rPr>
        <w:t>ыған сәттен</w:t>
      </w:r>
      <w:r w:rsidRPr="007D6E75">
        <w:rPr>
          <w:rStyle w:val="a3"/>
          <w:color w:val="auto"/>
          <w:sz w:val="24"/>
          <w:szCs w:val="24"/>
          <w:lang w:val="kk-KZ"/>
        </w:rPr>
        <w:t xml:space="preserve"> </w:t>
      </w:r>
      <w:r w:rsidR="001B1EE1" w:rsidRPr="007D6E75">
        <w:rPr>
          <w:rStyle w:val="a3"/>
          <w:color w:val="auto"/>
          <w:sz w:val="24"/>
          <w:szCs w:val="24"/>
          <w:lang w:val="kk-KZ"/>
        </w:rPr>
        <w:t>бастап</w:t>
      </w:r>
      <w:r w:rsidRPr="007D6E75">
        <w:rPr>
          <w:rStyle w:val="a3"/>
          <w:color w:val="auto"/>
          <w:sz w:val="24"/>
          <w:szCs w:val="24"/>
          <w:lang w:val="kk-KZ"/>
        </w:rPr>
        <w:t xml:space="preserve"> айтарлықтай өспегенін анықтады.</w:t>
      </w:r>
    </w:p>
    <w:p w14:paraId="45087CDC" w14:textId="77777777" w:rsidR="00347C46" w:rsidRPr="007D6E75" w:rsidRDefault="001A4A74" w:rsidP="001A4A74">
      <w:pPr>
        <w:pStyle w:val="Heading60"/>
        <w:keepNext/>
        <w:keepLines/>
        <w:numPr>
          <w:ilvl w:val="0"/>
          <w:numId w:val="13"/>
        </w:numPr>
        <w:tabs>
          <w:tab w:val="left" w:pos="522"/>
        </w:tabs>
        <w:spacing w:after="120"/>
        <w:jc w:val="both"/>
        <w:rPr>
          <w:color w:val="auto"/>
          <w:sz w:val="24"/>
          <w:szCs w:val="24"/>
        </w:rPr>
      </w:pPr>
      <w:r w:rsidRPr="007D6E75">
        <w:rPr>
          <w:rStyle w:val="Heading6"/>
          <w:b/>
          <w:bCs/>
          <w:color w:val="auto"/>
          <w:sz w:val="24"/>
          <w:szCs w:val="24"/>
          <w:lang w:val="kk-KZ"/>
        </w:rPr>
        <w:t>Бастапқы қолданудың әсері</w:t>
      </w:r>
    </w:p>
    <w:p w14:paraId="71AAE759" w14:textId="77777777" w:rsidR="00347C46" w:rsidRPr="007D6E75" w:rsidRDefault="001A4A74">
      <w:pPr>
        <w:pStyle w:val="a4"/>
        <w:spacing w:after="120" w:line="295" w:lineRule="auto"/>
        <w:ind w:left="560"/>
        <w:jc w:val="both"/>
        <w:rPr>
          <w:color w:val="auto"/>
          <w:lang w:val="kk-KZ"/>
        </w:rPr>
      </w:pPr>
      <w:r w:rsidRPr="007D6E75">
        <w:rPr>
          <w:rStyle w:val="a3"/>
          <w:color w:val="auto"/>
          <w:sz w:val="24"/>
          <w:szCs w:val="24"/>
          <w:lang w:val="kk-KZ"/>
        </w:rPr>
        <w:t>Төмендегі кестелер</w:t>
      </w:r>
      <w:r w:rsidR="00697B04" w:rsidRPr="007D6E75">
        <w:rPr>
          <w:rStyle w:val="a3"/>
          <w:color w:val="auto"/>
          <w:sz w:val="24"/>
          <w:szCs w:val="24"/>
          <w:lang w:val="kk-KZ"/>
        </w:rPr>
        <w:t>де</w:t>
      </w:r>
      <w:r w:rsidRPr="007D6E75">
        <w:rPr>
          <w:rStyle w:val="a3"/>
          <w:color w:val="auto"/>
          <w:sz w:val="24"/>
          <w:szCs w:val="24"/>
          <w:lang w:val="kk-KZ"/>
        </w:rPr>
        <w:t xml:space="preserve"> 4 ХҚЕС </w:t>
      </w:r>
      <w:r w:rsidR="00697B04" w:rsidRPr="007D6E75">
        <w:rPr>
          <w:rStyle w:val="a3"/>
          <w:color w:val="auto"/>
          <w:sz w:val="24"/>
          <w:szCs w:val="24"/>
          <w:lang w:val="kk-KZ"/>
        </w:rPr>
        <w:t>пен</w:t>
      </w:r>
      <w:r w:rsidRPr="007D6E75">
        <w:rPr>
          <w:rStyle w:val="a3"/>
          <w:color w:val="auto"/>
          <w:sz w:val="24"/>
          <w:szCs w:val="24"/>
          <w:lang w:val="kk-KZ"/>
        </w:rPr>
        <w:t xml:space="preserve"> 39 Х</w:t>
      </w:r>
      <w:r w:rsidR="00697B04" w:rsidRPr="007D6E75">
        <w:rPr>
          <w:rStyle w:val="a3"/>
          <w:color w:val="auto"/>
          <w:sz w:val="24"/>
          <w:szCs w:val="24"/>
          <w:lang w:val="kk-KZ"/>
        </w:rPr>
        <w:t>Б</w:t>
      </w:r>
      <w:r w:rsidRPr="007D6E75">
        <w:rPr>
          <w:rStyle w:val="a3"/>
          <w:color w:val="auto"/>
          <w:sz w:val="24"/>
          <w:szCs w:val="24"/>
          <w:lang w:val="kk-KZ"/>
        </w:rPr>
        <w:t xml:space="preserve">ЕС </w:t>
      </w:r>
      <w:r w:rsidR="00697B04" w:rsidRPr="007D6E75">
        <w:rPr>
          <w:rStyle w:val="a3"/>
          <w:color w:val="auto"/>
          <w:sz w:val="24"/>
          <w:szCs w:val="24"/>
          <w:lang w:val="kk-KZ"/>
        </w:rPr>
        <w:t xml:space="preserve">бойынша </w:t>
      </w:r>
      <w:r w:rsidRPr="007D6E75">
        <w:rPr>
          <w:rStyle w:val="a3"/>
          <w:color w:val="auto"/>
          <w:sz w:val="24"/>
          <w:szCs w:val="24"/>
          <w:lang w:val="kk-KZ"/>
        </w:rPr>
        <w:t xml:space="preserve">қаржылық жағдай туралы есептің баптары 2023 және 2022 жылғы 1 қаңтардағы 17 ХҚЕС </w:t>
      </w:r>
      <w:r w:rsidR="00697B04" w:rsidRPr="007D6E75">
        <w:rPr>
          <w:rStyle w:val="a3"/>
          <w:color w:val="auto"/>
          <w:sz w:val="24"/>
          <w:szCs w:val="24"/>
          <w:lang w:val="kk-KZ"/>
        </w:rPr>
        <w:t>пен 9 ХҚЕС-қа</w:t>
      </w:r>
      <w:r w:rsidRPr="007D6E75">
        <w:rPr>
          <w:rStyle w:val="a3"/>
          <w:color w:val="auto"/>
          <w:sz w:val="24"/>
          <w:szCs w:val="24"/>
          <w:lang w:val="kk-KZ"/>
        </w:rPr>
        <w:t xml:space="preserve"> көшу </w:t>
      </w:r>
      <w:r w:rsidR="00697B04" w:rsidRPr="007D6E75">
        <w:rPr>
          <w:rStyle w:val="a3"/>
          <w:color w:val="auto"/>
          <w:sz w:val="24"/>
          <w:szCs w:val="24"/>
          <w:lang w:val="kk-KZ"/>
        </w:rPr>
        <w:t xml:space="preserve">кезінде </w:t>
      </w:r>
      <w:r w:rsidRPr="007D6E75">
        <w:rPr>
          <w:rStyle w:val="a3"/>
          <w:color w:val="auto"/>
          <w:sz w:val="24"/>
          <w:szCs w:val="24"/>
          <w:lang w:val="kk-KZ"/>
        </w:rPr>
        <w:t xml:space="preserve">17 ХҚЕС </w:t>
      </w:r>
      <w:r w:rsidR="00697B04" w:rsidRPr="007D6E75">
        <w:rPr>
          <w:rStyle w:val="a3"/>
          <w:color w:val="auto"/>
          <w:sz w:val="24"/>
          <w:szCs w:val="24"/>
          <w:lang w:val="kk-KZ"/>
        </w:rPr>
        <w:t>пен</w:t>
      </w:r>
      <w:r w:rsidRPr="007D6E75">
        <w:rPr>
          <w:rStyle w:val="a3"/>
          <w:color w:val="auto"/>
          <w:sz w:val="24"/>
          <w:szCs w:val="24"/>
          <w:lang w:val="kk-KZ"/>
        </w:rPr>
        <w:t xml:space="preserve"> 9 ХҚЕС</w:t>
      </w:r>
      <w:r w:rsidR="00697B04" w:rsidRPr="007D6E75">
        <w:rPr>
          <w:rStyle w:val="a3"/>
          <w:color w:val="auto"/>
          <w:sz w:val="24"/>
          <w:szCs w:val="24"/>
          <w:lang w:val="kk-KZ"/>
        </w:rPr>
        <w:t>-қа</w:t>
      </w:r>
      <w:r w:rsidRPr="007D6E75">
        <w:rPr>
          <w:rStyle w:val="a3"/>
          <w:color w:val="auto"/>
          <w:sz w:val="24"/>
          <w:szCs w:val="24"/>
          <w:lang w:val="kk-KZ"/>
        </w:rPr>
        <w:t xml:space="preserve"> сәйкес баптармен салыстыр</w:t>
      </w:r>
      <w:r w:rsidR="00697B04" w:rsidRPr="007D6E75">
        <w:rPr>
          <w:rStyle w:val="a3"/>
          <w:color w:val="auto"/>
          <w:sz w:val="24"/>
          <w:szCs w:val="24"/>
          <w:lang w:val="kk-KZ"/>
        </w:rPr>
        <w:t>улар көрсетілген</w:t>
      </w:r>
      <w:r w:rsidRPr="007D6E75">
        <w:rPr>
          <w:rStyle w:val="a3"/>
          <w:color w:val="auto"/>
          <w:sz w:val="24"/>
          <w:szCs w:val="24"/>
          <w:lang w:val="kk-KZ"/>
        </w:rPr>
        <w:t>.</w:t>
      </w:r>
      <w:r w:rsidR="00D73C77" w:rsidRPr="007D6E75">
        <w:rPr>
          <w:color w:val="auto"/>
          <w:lang w:val="kk-KZ"/>
        </w:rPr>
        <w:br w:type="page"/>
      </w:r>
    </w:p>
    <w:p w14:paraId="447A42F5" w14:textId="77777777" w:rsidR="00347C46" w:rsidRPr="007D6E75" w:rsidRDefault="001A4A74" w:rsidP="001A4A74">
      <w:pPr>
        <w:pStyle w:val="Heading50"/>
        <w:keepNext/>
        <w:keepLines/>
        <w:numPr>
          <w:ilvl w:val="0"/>
          <w:numId w:val="17"/>
        </w:numPr>
        <w:tabs>
          <w:tab w:val="left" w:pos="576"/>
        </w:tabs>
        <w:spacing w:after="240"/>
        <w:rPr>
          <w:color w:val="auto"/>
        </w:rPr>
      </w:pPr>
      <w:r w:rsidRPr="007D6E75">
        <w:rPr>
          <w:rStyle w:val="Heading5"/>
          <w:b/>
          <w:bCs/>
          <w:color w:val="auto"/>
          <w:lang w:val="kk-KZ"/>
        </w:rPr>
        <w:lastRenderedPageBreak/>
        <w:t>Есеп саясатын өзгерту, 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12"/>
        <w:gridCol w:w="1162"/>
        <w:gridCol w:w="1262"/>
        <w:gridCol w:w="1037"/>
        <w:gridCol w:w="1142"/>
      </w:tblGrid>
      <w:tr w:rsidR="00347C46" w:rsidRPr="007D6E75" w14:paraId="1C868760" w14:textId="77777777" w:rsidTr="00697B04">
        <w:trPr>
          <w:trHeight w:hRule="exact" w:val="521"/>
          <w:jc w:val="center"/>
        </w:trPr>
        <w:tc>
          <w:tcPr>
            <w:tcW w:w="5112" w:type="dxa"/>
            <w:shd w:val="clear" w:color="auto" w:fill="auto"/>
            <w:vAlign w:val="bottom"/>
          </w:tcPr>
          <w:p w14:paraId="21679423" w14:textId="77777777" w:rsidR="00347C46" w:rsidRPr="007D6E75" w:rsidRDefault="001A4A74">
            <w:pPr>
              <w:pStyle w:val="Other0"/>
              <w:spacing w:after="0" w:line="240" w:lineRule="auto"/>
              <w:rPr>
                <w:color w:val="auto"/>
              </w:rPr>
            </w:pPr>
            <w:r w:rsidRPr="007D6E75">
              <w:rPr>
                <w:rStyle w:val="Other"/>
                <w:color w:val="auto"/>
                <w:lang w:val="kk-KZ"/>
              </w:rPr>
              <w:t>мың</w:t>
            </w:r>
            <w:r w:rsidRPr="007D6E75">
              <w:rPr>
                <w:rStyle w:val="Other"/>
                <w:color w:val="auto"/>
              </w:rPr>
              <w:t xml:space="preserve"> те</w:t>
            </w:r>
            <w:r w:rsidRPr="007D6E75">
              <w:rPr>
                <w:rStyle w:val="Other"/>
                <w:color w:val="auto"/>
                <w:lang w:val="kk-KZ"/>
              </w:rPr>
              <w:t>ң</w:t>
            </w:r>
            <w:proofErr w:type="spellStart"/>
            <w:r w:rsidR="00D73C77" w:rsidRPr="007D6E75">
              <w:rPr>
                <w:rStyle w:val="Other"/>
                <w:color w:val="auto"/>
              </w:rPr>
              <w:t>ге</w:t>
            </w:r>
            <w:proofErr w:type="spellEnd"/>
          </w:p>
        </w:tc>
        <w:tc>
          <w:tcPr>
            <w:tcW w:w="1162" w:type="dxa"/>
            <w:shd w:val="clear" w:color="auto" w:fill="auto"/>
            <w:vAlign w:val="bottom"/>
          </w:tcPr>
          <w:p w14:paraId="1DAAC21B"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c>
          <w:tcPr>
            <w:tcW w:w="1262" w:type="dxa"/>
            <w:shd w:val="clear" w:color="auto" w:fill="auto"/>
          </w:tcPr>
          <w:p w14:paraId="3AE552E9" w14:textId="77777777" w:rsidR="00347C46" w:rsidRPr="007D6E75" w:rsidRDefault="00697B04">
            <w:pPr>
              <w:pStyle w:val="Other0"/>
              <w:spacing w:after="0" w:line="240" w:lineRule="auto"/>
              <w:ind w:right="200"/>
              <w:jc w:val="right"/>
              <w:rPr>
                <w:color w:val="auto"/>
                <w:sz w:val="15"/>
                <w:szCs w:val="15"/>
                <w:lang w:val="kk-KZ"/>
              </w:rPr>
            </w:pPr>
            <w:r w:rsidRPr="007D6E75">
              <w:rPr>
                <w:rStyle w:val="Other"/>
                <w:color w:val="auto"/>
                <w:sz w:val="15"/>
                <w:szCs w:val="15"/>
                <w:lang w:val="kk-KZ"/>
              </w:rPr>
              <w:t>Қайта сыныптандыру</w:t>
            </w:r>
          </w:p>
        </w:tc>
        <w:tc>
          <w:tcPr>
            <w:tcW w:w="1037" w:type="dxa"/>
            <w:shd w:val="clear" w:color="auto" w:fill="auto"/>
            <w:vAlign w:val="bottom"/>
          </w:tcPr>
          <w:p w14:paraId="0AAA8AF7" w14:textId="77777777" w:rsidR="00347C46" w:rsidRPr="007D6E75" w:rsidRDefault="00697B04">
            <w:pPr>
              <w:pStyle w:val="Other0"/>
              <w:spacing w:after="0" w:line="240" w:lineRule="auto"/>
              <w:ind w:firstLine="320"/>
              <w:jc w:val="both"/>
              <w:rPr>
                <w:color w:val="auto"/>
                <w:sz w:val="15"/>
                <w:szCs w:val="15"/>
                <w:lang w:val="kk-KZ"/>
              </w:rPr>
            </w:pPr>
            <w:r w:rsidRPr="007D6E75">
              <w:rPr>
                <w:rStyle w:val="Other"/>
                <w:color w:val="auto"/>
                <w:sz w:val="15"/>
                <w:szCs w:val="15"/>
                <w:lang w:val="kk-KZ"/>
              </w:rPr>
              <w:t>Бағалау</w:t>
            </w:r>
          </w:p>
        </w:tc>
        <w:tc>
          <w:tcPr>
            <w:tcW w:w="1142" w:type="dxa"/>
            <w:shd w:val="clear" w:color="auto" w:fill="auto"/>
          </w:tcPr>
          <w:p w14:paraId="4BA1E2CC" w14:textId="77777777" w:rsidR="00347C46" w:rsidRPr="007D6E75" w:rsidRDefault="00D73C77">
            <w:pPr>
              <w:pStyle w:val="Other0"/>
              <w:spacing w:after="0" w:line="262" w:lineRule="auto"/>
              <w:jc w:val="right"/>
              <w:rPr>
                <w:color w:val="auto"/>
                <w:sz w:val="15"/>
                <w:szCs w:val="15"/>
              </w:rPr>
            </w:pPr>
            <w:r w:rsidRPr="007D6E75">
              <w:rPr>
                <w:rStyle w:val="Other"/>
                <w:color w:val="auto"/>
                <w:sz w:val="15"/>
                <w:szCs w:val="15"/>
              </w:rPr>
              <w:t xml:space="preserve">2022, </w:t>
            </w:r>
            <w:proofErr w:type="spellStart"/>
            <w:r w:rsidR="00C41850" w:rsidRPr="007D6E75">
              <w:rPr>
                <w:rStyle w:val="Other"/>
                <w:color w:val="auto"/>
                <w:sz w:val="15"/>
                <w:szCs w:val="15"/>
              </w:rPr>
              <w:t>қайта</w:t>
            </w:r>
            <w:proofErr w:type="spellEnd"/>
            <w:r w:rsidR="00C41850" w:rsidRPr="007D6E75">
              <w:rPr>
                <w:rStyle w:val="Other"/>
                <w:color w:val="auto"/>
                <w:sz w:val="15"/>
                <w:szCs w:val="15"/>
              </w:rPr>
              <w:t xml:space="preserve"> </w:t>
            </w:r>
            <w:proofErr w:type="spellStart"/>
            <w:r w:rsidR="00C41850" w:rsidRPr="007D6E75">
              <w:rPr>
                <w:rStyle w:val="Other"/>
                <w:color w:val="auto"/>
                <w:sz w:val="15"/>
                <w:szCs w:val="15"/>
              </w:rPr>
              <w:t>есептелген</w:t>
            </w:r>
            <w:proofErr w:type="spellEnd"/>
          </w:p>
        </w:tc>
      </w:tr>
      <w:tr w:rsidR="001A4A74" w:rsidRPr="007D6E75" w14:paraId="0DDB39CE" w14:textId="77777777">
        <w:trPr>
          <w:trHeight w:hRule="exact" w:val="542"/>
          <w:jc w:val="center"/>
        </w:trPr>
        <w:tc>
          <w:tcPr>
            <w:tcW w:w="5112" w:type="dxa"/>
            <w:shd w:val="clear" w:color="auto" w:fill="auto"/>
          </w:tcPr>
          <w:p w14:paraId="70042A7D" w14:textId="77777777" w:rsidR="001A4A74" w:rsidRPr="007D6E75" w:rsidRDefault="001A4A74" w:rsidP="001A4A74">
            <w:pPr>
              <w:rPr>
                <w:b/>
                <w:color w:val="auto"/>
                <w:sz w:val="16"/>
                <w:szCs w:val="16"/>
              </w:rPr>
            </w:pPr>
            <w:r w:rsidRPr="007D6E75">
              <w:rPr>
                <w:b/>
                <w:color w:val="auto"/>
                <w:sz w:val="16"/>
                <w:szCs w:val="16"/>
              </w:rPr>
              <w:t>АКТИВТЕР</w:t>
            </w:r>
          </w:p>
        </w:tc>
        <w:tc>
          <w:tcPr>
            <w:tcW w:w="1162" w:type="dxa"/>
            <w:tcBorders>
              <w:top w:val="single" w:sz="4" w:space="0" w:color="auto"/>
            </w:tcBorders>
            <w:shd w:val="clear" w:color="auto" w:fill="auto"/>
            <w:vAlign w:val="bottom"/>
          </w:tcPr>
          <w:p w14:paraId="6ADEFB96"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4,223,076</w:t>
            </w:r>
          </w:p>
        </w:tc>
        <w:tc>
          <w:tcPr>
            <w:tcW w:w="1262" w:type="dxa"/>
            <w:tcBorders>
              <w:top w:val="single" w:sz="4" w:space="0" w:color="auto"/>
            </w:tcBorders>
            <w:shd w:val="clear" w:color="auto" w:fill="auto"/>
            <w:vAlign w:val="bottom"/>
          </w:tcPr>
          <w:p w14:paraId="0766A534" w14:textId="77777777" w:rsidR="001A4A74" w:rsidRPr="007D6E75" w:rsidRDefault="001A4A74" w:rsidP="001A4A74">
            <w:pPr>
              <w:pStyle w:val="Other0"/>
              <w:spacing w:after="0" w:line="240" w:lineRule="auto"/>
              <w:ind w:firstLine="140"/>
              <w:jc w:val="both"/>
              <w:rPr>
                <w:color w:val="auto"/>
              </w:rPr>
            </w:pPr>
            <w:r w:rsidRPr="007D6E75">
              <w:rPr>
                <w:rStyle w:val="Other"/>
                <w:color w:val="auto"/>
              </w:rPr>
              <w:t>(1,109,767)</w:t>
            </w:r>
          </w:p>
        </w:tc>
        <w:tc>
          <w:tcPr>
            <w:tcW w:w="1037" w:type="dxa"/>
            <w:tcBorders>
              <w:top w:val="single" w:sz="4" w:space="0" w:color="auto"/>
            </w:tcBorders>
            <w:shd w:val="clear" w:color="auto" w:fill="auto"/>
            <w:vAlign w:val="bottom"/>
          </w:tcPr>
          <w:p w14:paraId="07DC6B2D" w14:textId="77777777" w:rsidR="001A4A74" w:rsidRPr="007D6E75" w:rsidRDefault="001A4A74" w:rsidP="001A4A74">
            <w:pPr>
              <w:pStyle w:val="Other0"/>
              <w:tabs>
                <w:tab w:val="left" w:leader="underscore" w:pos="881"/>
              </w:tabs>
              <w:spacing w:after="0" w:line="240" w:lineRule="auto"/>
              <w:ind w:firstLine="780"/>
              <w:rPr>
                <w:color w:val="auto"/>
                <w:sz w:val="17"/>
                <w:szCs w:val="17"/>
              </w:rPr>
            </w:pPr>
            <w:r w:rsidRPr="007D6E75">
              <w:rPr>
                <w:rStyle w:val="Other"/>
                <w:b/>
                <w:bCs/>
                <w:color w:val="auto"/>
                <w:sz w:val="17"/>
                <w:szCs w:val="17"/>
              </w:rPr>
              <w:tab/>
            </w:r>
          </w:p>
        </w:tc>
        <w:tc>
          <w:tcPr>
            <w:tcW w:w="1142" w:type="dxa"/>
            <w:tcBorders>
              <w:top w:val="single" w:sz="4" w:space="0" w:color="auto"/>
            </w:tcBorders>
            <w:shd w:val="clear" w:color="auto" w:fill="auto"/>
            <w:vAlign w:val="bottom"/>
          </w:tcPr>
          <w:p w14:paraId="2E084210"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3,113,309</w:t>
            </w:r>
          </w:p>
        </w:tc>
      </w:tr>
      <w:tr w:rsidR="001A4A74" w:rsidRPr="007D6E75" w14:paraId="22FFD9DD" w14:textId="77777777" w:rsidTr="00881EEC">
        <w:trPr>
          <w:trHeight w:hRule="exact" w:val="264"/>
          <w:jc w:val="center"/>
        </w:trPr>
        <w:tc>
          <w:tcPr>
            <w:tcW w:w="5112" w:type="dxa"/>
            <w:shd w:val="clear" w:color="auto" w:fill="auto"/>
          </w:tcPr>
          <w:p w14:paraId="2E454D15" w14:textId="77777777" w:rsidR="001A4A74" w:rsidRPr="007D6E75" w:rsidRDefault="001A4A74" w:rsidP="001A4A74">
            <w:pPr>
              <w:rPr>
                <w:color w:val="auto"/>
                <w:sz w:val="16"/>
                <w:szCs w:val="16"/>
              </w:rPr>
            </w:pPr>
            <w:proofErr w:type="spellStart"/>
            <w:r w:rsidRPr="007D6E75">
              <w:rPr>
                <w:color w:val="auto"/>
                <w:sz w:val="16"/>
                <w:szCs w:val="16"/>
              </w:rPr>
              <w:t>Қолма-қол</w:t>
            </w:r>
            <w:proofErr w:type="spellEnd"/>
            <w:r w:rsidRPr="007D6E75">
              <w:rPr>
                <w:color w:val="auto"/>
                <w:sz w:val="16"/>
                <w:szCs w:val="16"/>
              </w:rPr>
              <w:t xml:space="preserve"> </w:t>
            </w:r>
            <w:proofErr w:type="spellStart"/>
            <w:r w:rsidRPr="007D6E75">
              <w:rPr>
                <w:color w:val="auto"/>
                <w:sz w:val="16"/>
                <w:szCs w:val="16"/>
              </w:rPr>
              <w:t>ақша</w:t>
            </w:r>
            <w:proofErr w:type="spellEnd"/>
          </w:p>
        </w:tc>
        <w:tc>
          <w:tcPr>
            <w:tcW w:w="1162" w:type="dxa"/>
            <w:shd w:val="clear" w:color="auto" w:fill="auto"/>
            <w:vAlign w:val="bottom"/>
          </w:tcPr>
          <w:p w14:paraId="33AAEFC7"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2,423,154</w:t>
            </w:r>
          </w:p>
        </w:tc>
        <w:tc>
          <w:tcPr>
            <w:tcW w:w="1262" w:type="dxa"/>
            <w:shd w:val="clear" w:color="auto" w:fill="auto"/>
            <w:vAlign w:val="bottom"/>
          </w:tcPr>
          <w:p w14:paraId="3FBD7445"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bottom"/>
          </w:tcPr>
          <w:p w14:paraId="62223FC6"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(54,261)</w:t>
            </w:r>
          </w:p>
        </w:tc>
        <w:tc>
          <w:tcPr>
            <w:tcW w:w="1142" w:type="dxa"/>
            <w:shd w:val="clear" w:color="auto" w:fill="auto"/>
            <w:vAlign w:val="bottom"/>
          </w:tcPr>
          <w:p w14:paraId="56F57E6C"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2,368,893</w:t>
            </w:r>
          </w:p>
        </w:tc>
      </w:tr>
      <w:tr w:rsidR="001A4A74" w:rsidRPr="007D6E75" w14:paraId="6398C757" w14:textId="77777777">
        <w:trPr>
          <w:trHeight w:hRule="exact" w:val="494"/>
          <w:jc w:val="center"/>
        </w:trPr>
        <w:tc>
          <w:tcPr>
            <w:tcW w:w="5112" w:type="dxa"/>
            <w:shd w:val="clear" w:color="auto" w:fill="auto"/>
          </w:tcPr>
          <w:p w14:paraId="4C55CAF3" w14:textId="77777777" w:rsidR="001A4A74" w:rsidRPr="007D6E75" w:rsidRDefault="001A4A74" w:rsidP="001A4A74">
            <w:pPr>
              <w:rPr>
                <w:color w:val="auto"/>
                <w:sz w:val="16"/>
                <w:szCs w:val="16"/>
              </w:rPr>
            </w:pPr>
            <w:proofErr w:type="spellStart"/>
            <w:r w:rsidRPr="007D6E75">
              <w:rPr>
                <w:color w:val="auto"/>
                <w:sz w:val="16"/>
                <w:szCs w:val="16"/>
              </w:rPr>
              <w:t>Банктік</w:t>
            </w:r>
            <w:proofErr w:type="spellEnd"/>
            <w:r w:rsidRPr="007D6E75">
              <w:rPr>
                <w:color w:val="auto"/>
                <w:sz w:val="16"/>
                <w:szCs w:val="16"/>
              </w:rPr>
              <w:t xml:space="preserve"> </w:t>
            </w:r>
            <w:proofErr w:type="spellStart"/>
            <w:r w:rsidRPr="007D6E75">
              <w:rPr>
                <w:color w:val="auto"/>
                <w:sz w:val="16"/>
                <w:szCs w:val="16"/>
              </w:rPr>
              <w:t>депозиттер</w:t>
            </w:r>
            <w:proofErr w:type="spellEnd"/>
          </w:p>
        </w:tc>
        <w:tc>
          <w:tcPr>
            <w:tcW w:w="1162" w:type="dxa"/>
            <w:shd w:val="clear" w:color="auto" w:fill="auto"/>
            <w:vAlign w:val="bottom"/>
          </w:tcPr>
          <w:p w14:paraId="1257BA0D" w14:textId="77777777" w:rsidR="001A4A74" w:rsidRPr="007D6E75" w:rsidRDefault="001A4A74" w:rsidP="001A4A74">
            <w:pPr>
              <w:pStyle w:val="Other0"/>
              <w:spacing w:after="0" w:line="240" w:lineRule="auto"/>
              <w:ind w:firstLine="380"/>
              <w:rPr>
                <w:color w:val="auto"/>
              </w:rPr>
            </w:pPr>
            <w:r w:rsidRPr="007D6E75">
              <w:rPr>
                <w:rStyle w:val="Other"/>
                <w:color w:val="auto"/>
              </w:rPr>
              <w:t>306,043</w:t>
            </w:r>
          </w:p>
        </w:tc>
        <w:tc>
          <w:tcPr>
            <w:tcW w:w="1262" w:type="dxa"/>
            <w:shd w:val="clear" w:color="auto" w:fill="auto"/>
            <w:vAlign w:val="bottom"/>
          </w:tcPr>
          <w:p w14:paraId="4A893C2B" w14:textId="77777777" w:rsidR="001A4A74" w:rsidRPr="007D6E75" w:rsidRDefault="001A4A74" w:rsidP="001A4A74">
            <w:pPr>
              <w:pStyle w:val="Other0"/>
              <w:spacing w:after="0" w:line="240" w:lineRule="auto"/>
              <w:ind w:firstLine="280"/>
              <w:jc w:val="both"/>
              <w:rPr>
                <w:color w:val="auto"/>
              </w:rPr>
            </w:pPr>
            <w:r w:rsidRPr="007D6E75">
              <w:rPr>
                <w:rStyle w:val="Other"/>
                <w:color w:val="auto"/>
              </w:rPr>
              <w:t>(306,043)</w:t>
            </w:r>
          </w:p>
        </w:tc>
        <w:tc>
          <w:tcPr>
            <w:tcW w:w="1037" w:type="dxa"/>
            <w:shd w:val="clear" w:color="auto" w:fill="auto"/>
            <w:vAlign w:val="bottom"/>
          </w:tcPr>
          <w:p w14:paraId="0DD62759" w14:textId="77777777" w:rsidR="001A4A74" w:rsidRPr="007D6E75" w:rsidRDefault="001A4A74" w:rsidP="001A4A74">
            <w:pPr>
              <w:pStyle w:val="Other0"/>
              <w:spacing w:after="0" w:line="240" w:lineRule="auto"/>
              <w:ind w:firstLine="780"/>
              <w:rPr>
                <w:color w:val="auto"/>
              </w:rPr>
            </w:pPr>
            <w:r w:rsidRPr="007D6E75">
              <w:rPr>
                <w:rStyle w:val="Other"/>
                <w:color w:val="auto"/>
              </w:rPr>
              <w:t>—</w:t>
            </w:r>
          </w:p>
        </w:tc>
        <w:tc>
          <w:tcPr>
            <w:tcW w:w="1142" w:type="dxa"/>
            <w:shd w:val="clear" w:color="auto" w:fill="auto"/>
            <w:vAlign w:val="bottom"/>
          </w:tcPr>
          <w:p w14:paraId="6BB0401F" w14:textId="77777777" w:rsidR="001A4A74" w:rsidRPr="007D6E75" w:rsidRDefault="001A4A74" w:rsidP="001A4A74">
            <w:pPr>
              <w:pStyle w:val="Other0"/>
              <w:tabs>
                <w:tab w:val="left" w:leader="underscore" w:pos="986"/>
              </w:tabs>
              <w:spacing w:after="0" w:line="240" w:lineRule="auto"/>
              <w:ind w:firstLine="880"/>
              <w:jc w:val="both"/>
              <w:rPr>
                <w:color w:val="auto"/>
                <w:sz w:val="17"/>
                <w:szCs w:val="17"/>
              </w:rPr>
            </w:pPr>
            <w:r w:rsidRPr="007D6E75">
              <w:rPr>
                <w:rStyle w:val="Other"/>
                <w:b/>
                <w:bCs/>
                <w:color w:val="auto"/>
                <w:sz w:val="17"/>
                <w:szCs w:val="17"/>
              </w:rPr>
              <w:tab/>
            </w:r>
          </w:p>
        </w:tc>
      </w:tr>
      <w:tr w:rsidR="001A4A74" w:rsidRPr="007D6E75" w14:paraId="2CD5A5AF" w14:textId="77777777" w:rsidTr="00697B04">
        <w:trPr>
          <w:trHeight w:hRule="exact" w:val="546"/>
          <w:jc w:val="center"/>
        </w:trPr>
        <w:tc>
          <w:tcPr>
            <w:tcW w:w="5112" w:type="dxa"/>
            <w:shd w:val="clear" w:color="auto" w:fill="auto"/>
          </w:tcPr>
          <w:p w14:paraId="77244BF7"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дебиторлық</w:t>
            </w:r>
            <w:proofErr w:type="spellEnd"/>
            <w:r w:rsidRPr="007D6E75">
              <w:rPr>
                <w:color w:val="auto"/>
                <w:sz w:val="16"/>
                <w:szCs w:val="16"/>
              </w:rPr>
              <w:t xml:space="preserve"> </w:t>
            </w:r>
            <w:proofErr w:type="spellStart"/>
            <w:r w:rsidRPr="007D6E75">
              <w:rPr>
                <w:color w:val="auto"/>
                <w:sz w:val="16"/>
                <w:szCs w:val="16"/>
              </w:rPr>
              <w:t>берешек</w:t>
            </w:r>
            <w:proofErr w:type="spellEnd"/>
          </w:p>
        </w:tc>
        <w:tc>
          <w:tcPr>
            <w:tcW w:w="1162" w:type="dxa"/>
            <w:shd w:val="clear" w:color="auto" w:fill="auto"/>
            <w:vAlign w:val="bottom"/>
          </w:tcPr>
          <w:p w14:paraId="46832A22"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2,707,495</w:t>
            </w:r>
          </w:p>
        </w:tc>
        <w:tc>
          <w:tcPr>
            <w:tcW w:w="1262" w:type="dxa"/>
            <w:shd w:val="clear" w:color="auto" w:fill="auto"/>
            <w:vAlign w:val="bottom"/>
          </w:tcPr>
          <w:p w14:paraId="30F4274E"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bottom"/>
          </w:tcPr>
          <w:p w14:paraId="2194A3B8" w14:textId="77777777" w:rsidR="001A4A74" w:rsidRPr="007D6E75" w:rsidRDefault="001A4A74" w:rsidP="001A4A74">
            <w:pPr>
              <w:pStyle w:val="Other0"/>
              <w:spacing w:after="0" w:line="240" w:lineRule="auto"/>
              <w:ind w:firstLine="780"/>
              <w:rPr>
                <w:color w:val="auto"/>
              </w:rPr>
            </w:pPr>
            <w:r w:rsidRPr="007D6E75">
              <w:rPr>
                <w:rStyle w:val="Other"/>
                <w:color w:val="auto"/>
              </w:rPr>
              <w:t>—</w:t>
            </w:r>
          </w:p>
        </w:tc>
        <w:tc>
          <w:tcPr>
            <w:tcW w:w="1142" w:type="dxa"/>
            <w:shd w:val="clear" w:color="auto" w:fill="auto"/>
            <w:vAlign w:val="bottom"/>
          </w:tcPr>
          <w:p w14:paraId="5E598F27"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2,707,495</w:t>
            </w:r>
          </w:p>
        </w:tc>
      </w:tr>
      <w:tr w:rsidR="001A4A74" w:rsidRPr="007D6E75" w14:paraId="488686D5" w14:textId="77777777">
        <w:trPr>
          <w:trHeight w:hRule="exact" w:val="485"/>
          <w:jc w:val="center"/>
        </w:trPr>
        <w:tc>
          <w:tcPr>
            <w:tcW w:w="5112" w:type="dxa"/>
            <w:shd w:val="clear" w:color="auto" w:fill="auto"/>
          </w:tcPr>
          <w:p w14:paraId="1B41EE3D" w14:textId="77777777" w:rsidR="001A4A74" w:rsidRPr="007D6E75" w:rsidRDefault="001A4A74" w:rsidP="00697B04">
            <w:pPr>
              <w:rPr>
                <w:color w:val="auto"/>
                <w:sz w:val="16"/>
                <w:szCs w:val="16"/>
                <w:lang w:val="kk-KZ"/>
              </w:rPr>
            </w:pPr>
            <w:proofErr w:type="spellStart"/>
            <w:r w:rsidRPr="007D6E75">
              <w:rPr>
                <w:color w:val="auto"/>
                <w:sz w:val="16"/>
                <w:szCs w:val="16"/>
              </w:rPr>
              <w:t>Кері</w:t>
            </w:r>
            <w:proofErr w:type="spellEnd"/>
            <w:r w:rsidRPr="007D6E75">
              <w:rPr>
                <w:color w:val="auto"/>
                <w:sz w:val="16"/>
                <w:szCs w:val="16"/>
              </w:rPr>
              <w:t xml:space="preserve"> РЕПО </w:t>
            </w:r>
            <w:proofErr w:type="spellStart"/>
            <w:r w:rsidRPr="007D6E75">
              <w:rPr>
                <w:color w:val="auto"/>
                <w:sz w:val="16"/>
                <w:szCs w:val="16"/>
              </w:rPr>
              <w:t>келісімдері</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берілген</w:t>
            </w:r>
            <w:proofErr w:type="spellEnd"/>
            <w:r w:rsidRPr="007D6E75">
              <w:rPr>
                <w:color w:val="auto"/>
                <w:sz w:val="16"/>
                <w:szCs w:val="16"/>
              </w:rPr>
              <w:t xml:space="preserve"> </w:t>
            </w:r>
            <w:r w:rsidR="00697B04" w:rsidRPr="007D6E75">
              <w:rPr>
                <w:color w:val="auto"/>
                <w:sz w:val="16"/>
                <w:szCs w:val="16"/>
                <w:lang w:val="kk-KZ"/>
              </w:rPr>
              <w:t>несиелер</w:t>
            </w:r>
          </w:p>
        </w:tc>
        <w:tc>
          <w:tcPr>
            <w:tcW w:w="1162" w:type="dxa"/>
            <w:shd w:val="clear" w:color="auto" w:fill="auto"/>
            <w:vAlign w:val="bottom"/>
          </w:tcPr>
          <w:p w14:paraId="4B5D4E76" w14:textId="77777777" w:rsidR="001A4A74" w:rsidRPr="007D6E75" w:rsidRDefault="001A4A74" w:rsidP="001A4A74">
            <w:pPr>
              <w:pStyle w:val="Other0"/>
              <w:spacing w:after="0" w:line="240" w:lineRule="auto"/>
              <w:ind w:firstLine="380"/>
              <w:rPr>
                <w:color w:val="auto"/>
              </w:rPr>
            </w:pPr>
            <w:r w:rsidRPr="007D6E75">
              <w:rPr>
                <w:rStyle w:val="Other"/>
                <w:color w:val="auto"/>
              </w:rPr>
              <w:t>287,175</w:t>
            </w:r>
          </w:p>
        </w:tc>
        <w:tc>
          <w:tcPr>
            <w:tcW w:w="1262" w:type="dxa"/>
            <w:shd w:val="clear" w:color="auto" w:fill="auto"/>
            <w:vAlign w:val="bottom"/>
          </w:tcPr>
          <w:p w14:paraId="5597D677"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bottom"/>
          </w:tcPr>
          <w:p w14:paraId="3D0B65A7"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79478A03"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287,175</w:t>
            </w:r>
          </w:p>
        </w:tc>
      </w:tr>
      <w:tr w:rsidR="001A4A74" w:rsidRPr="007D6E75" w14:paraId="3AFBD4FB" w14:textId="77777777" w:rsidTr="00697B04">
        <w:trPr>
          <w:trHeight w:hRule="exact" w:val="504"/>
          <w:jc w:val="center"/>
        </w:trPr>
        <w:tc>
          <w:tcPr>
            <w:tcW w:w="5112" w:type="dxa"/>
            <w:shd w:val="clear" w:color="auto" w:fill="auto"/>
          </w:tcPr>
          <w:p w14:paraId="6BEF6906" w14:textId="77777777" w:rsidR="001A4A74" w:rsidRPr="007D6E75" w:rsidRDefault="001A4A74" w:rsidP="001A4A74">
            <w:pPr>
              <w:rPr>
                <w:color w:val="auto"/>
                <w:sz w:val="16"/>
                <w:szCs w:val="16"/>
              </w:rPr>
            </w:pPr>
            <w:proofErr w:type="spellStart"/>
            <w:r w:rsidRPr="007D6E75">
              <w:rPr>
                <w:color w:val="auto"/>
                <w:sz w:val="16"/>
                <w:szCs w:val="16"/>
              </w:rPr>
              <w:t>Пайда</w:t>
            </w:r>
            <w:proofErr w:type="spellEnd"/>
            <w:r w:rsidRPr="007D6E75">
              <w:rPr>
                <w:color w:val="auto"/>
                <w:sz w:val="16"/>
                <w:szCs w:val="16"/>
              </w:rPr>
              <w:t xml:space="preserve"> </w:t>
            </w:r>
            <w:proofErr w:type="spellStart"/>
            <w:r w:rsidRPr="007D6E75">
              <w:rPr>
                <w:color w:val="auto"/>
                <w:sz w:val="16"/>
                <w:szCs w:val="16"/>
              </w:rPr>
              <w:t>немесе</w:t>
            </w:r>
            <w:proofErr w:type="spellEnd"/>
            <w:r w:rsidRPr="007D6E75">
              <w:rPr>
                <w:color w:val="auto"/>
                <w:sz w:val="16"/>
                <w:szCs w:val="16"/>
              </w:rPr>
              <w:t xml:space="preserve"> </w:t>
            </w:r>
            <w:proofErr w:type="spellStart"/>
            <w:r w:rsidRPr="007D6E75">
              <w:rPr>
                <w:color w:val="auto"/>
                <w:sz w:val="16"/>
                <w:szCs w:val="16"/>
              </w:rPr>
              <w:t>шығын</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162" w:type="dxa"/>
            <w:shd w:val="clear" w:color="auto" w:fill="auto"/>
          </w:tcPr>
          <w:p w14:paraId="5A9D0E9A" w14:textId="77777777" w:rsidR="001A4A74" w:rsidRPr="007D6E75" w:rsidRDefault="001A4A74" w:rsidP="001A4A74">
            <w:pPr>
              <w:pStyle w:val="Other0"/>
              <w:spacing w:after="0" w:line="240" w:lineRule="auto"/>
              <w:ind w:firstLine="140"/>
              <w:jc w:val="both"/>
              <w:rPr>
                <w:color w:val="auto"/>
              </w:rPr>
            </w:pPr>
            <w:r w:rsidRPr="007D6E75">
              <w:rPr>
                <w:rStyle w:val="Other"/>
                <w:color w:val="auto"/>
              </w:rPr>
              <w:t>45,143,774</w:t>
            </w:r>
          </w:p>
        </w:tc>
        <w:tc>
          <w:tcPr>
            <w:tcW w:w="1262" w:type="dxa"/>
            <w:shd w:val="clear" w:color="auto" w:fill="auto"/>
          </w:tcPr>
          <w:p w14:paraId="56461ADC" w14:textId="77777777" w:rsidR="001A4A74" w:rsidRPr="007D6E75" w:rsidRDefault="001A4A74" w:rsidP="001A4A74">
            <w:pPr>
              <w:pStyle w:val="Other0"/>
              <w:spacing w:after="0" w:line="240" w:lineRule="auto"/>
              <w:rPr>
                <w:color w:val="auto"/>
              </w:rPr>
            </w:pPr>
            <w:r w:rsidRPr="007D6E75">
              <w:rPr>
                <w:rStyle w:val="Other"/>
                <w:color w:val="auto"/>
              </w:rPr>
              <w:t>(45,143,774)</w:t>
            </w:r>
          </w:p>
        </w:tc>
        <w:tc>
          <w:tcPr>
            <w:tcW w:w="1037" w:type="dxa"/>
            <w:shd w:val="clear" w:color="auto" w:fill="auto"/>
            <w:vAlign w:val="bottom"/>
          </w:tcPr>
          <w:p w14:paraId="5A815FDC"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30475104"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r>
      <w:tr w:rsidR="001A4A74" w:rsidRPr="007D6E75" w14:paraId="46628852" w14:textId="77777777">
        <w:trPr>
          <w:trHeight w:hRule="exact" w:val="490"/>
          <w:jc w:val="center"/>
        </w:trPr>
        <w:tc>
          <w:tcPr>
            <w:tcW w:w="5112" w:type="dxa"/>
            <w:shd w:val="clear" w:color="auto" w:fill="auto"/>
          </w:tcPr>
          <w:p w14:paraId="6A266272" w14:textId="77777777" w:rsidR="001A4A74" w:rsidRPr="007D6E75" w:rsidRDefault="001A4A74" w:rsidP="001A4A74">
            <w:pPr>
              <w:rPr>
                <w:color w:val="auto"/>
                <w:sz w:val="16"/>
                <w:szCs w:val="16"/>
              </w:rPr>
            </w:pPr>
            <w:r w:rsidRPr="007D6E75">
              <w:rPr>
                <w:color w:val="auto"/>
                <w:sz w:val="16"/>
                <w:szCs w:val="16"/>
              </w:rPr>
              <w:t xml:space="preserve">Сату </w:t>
            </w:r>
            <w:proofErr w:type="spellStart"/>
            <w:r w:rsidRPr="007D6E75">
              <w:rPr>
                <w:color w:val="auto"/>
                <w:sz w:val="16"/>
                <w:szCs w:val="16"/>
              </w:rPr>
              <w:t>үшін</w:t>
            </w:r>
            <w:proofErr w:type="spellEnd"/>
            <w:r w:rsidRPr="007D6E75">
              <w:rPr>
                <w:color w:val="auto"/>
                <w:sz w:val="16"/>
                <w:szCs w:val="16"/>
              </w:rPr>
              <w:t xml:space="preserve"> </w:t>
            </w:r>
            <w:proofErr w:type="spellStart"/>
            <w:r w:rsidRPr="007D6E75">
              <w:rPr>
                <w:color w:val="auto"/>
                <w:sz w:val="16"/>
                <w:szCs w:val="16"/>
              </w:rPr>
              <w:t>қолда</w:t>
            </w:r>
            <w:proofErr w:type="spellEnd"/>
            <w:r w:rsidRPr="007D6E75">
              <w:rPr>
                <w:color w:val="auto"/>
                <w:sz w:val="16"/>
                <w:szCs w:val="16"/>
              </w:rPr>
              <w:t xml:space="preserve"> бар </w:t>
            </w:r>
            <w:proofErr w:type="spellStart"/>
            <w:r w:rsidRPr="007D6E75">
              <w:rPr>
                <w:color w:val="auto"/>
                <w:sz w:val="16"/>
                <w:szCs w:val="16"/>
              </w:rPr>
              <w:t>қаржылық</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162" w:type="dxa"/>
            <w:shd w:val="clear" w:color="auto" w:fill="auto"/>
            <w:vAlign w:val="bottom"/>
          </w:tcPr>
          <w:p w14:paraId="5D9B9145"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w:t>
            </w:r>
          </w:p>
        </w:tc>
        <w:tc>
          <w:tcPr>
            <w:tcW w:w="1262" w:type="dxa"/>
            <w:shd w:val="clear" w:color="auto" w:fill="auto"/>
            <w:vAlign w:val="bottom"/>
          </w:tcPr>
          <w:p w14:paraId="3420E673" w14:textId="77777777" w:rsidR="001A4A74" w:rsidRPr="007D6E75" w:rsidRDefault="001A4A74" w:rsidP="001A4A74">
            <w:pPr>
              <w:pStyle w:val="Other0"/>
              <w:spacing w:after="0" w:line="240" w:lineRule="auto"/>
              <w:rPr>
                <w:color w:val="auto"/>
              </w:rPr>
            </w:pPr>
            <w:r w:rsidRPr="007D6E75">
              <w:rPr>
                <w:rStyle w:val="Other"/>
                <w:color w:val="auto"/>
              </w:rPr>
              <w:t>45,143,774</w:t>
            </w:r>
          </w:p>
        </w:tc>
        <w:tc>
          <w:tcPr>
            <w:tcW w:w="1037" w:type="dxa"/>
            <w:shd w:val="clear" w:color="auto" w:fill="auto"/>
            <w:vAlign w:val="bottom"/>
          </w:tcPr>
          <w:p w14:paraId="6D359035"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3AEA3791" w14:textId="77777777" w:rsidR="001A4A74" w:rsidRPr="007D6E75" w:rsidRDefault="001A4A74" w:rsidP="001A4A74">
            <w:pPr>
              <w:pStyle w:val="Other0"/>
              <w:spacing w:after="0" w:line="240" w:lineRule="auto"/>
              <w:jc w:val="both"/>
              <w:rPr>
                <w:color w:val="auto"/>
              </w:rPr>
            </w:pPr>
            <w:r w:rsidRPr="007D6E75">
              <w:rPr>
                <w:rStyle w:val="Other"/>
                <w:color w:val="auto"/>
              </w:rPr>
              <w:t>45,143,774</w:t>
            </w:r>
          </w:p>
        </w:tc>
      </w:tr>
      <w:tr w:rsidR="001A4A74" w:rsidRPr="007D6E75" w14:paraId="37DD1D2E" w14:textId="77777777" w:rsidTr="00697B04">
        <w:trPr>
          <w:trHeight w:hRule="exact" w:val="646"/>
          <w:jc w:val="center"/>
        </w:trPr>
        <w:tc>
          <w:tcPr>
            <w:tcW w:w="5112" w:type="dxa"/>
            <w:shd w:val="clear" w:color="auto" w:fill="auto"/>
          </w:tcPr>
          <w:p w14:paraId="4D14990A"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жиынтық</w:t>
            </w:r>
            <w:proofErr w:type="spellEnd"/>
            <w:r w:rsidRPr="007D6E75">
              <w:rPr>
                <w:color w:val="auto"/>
                <w:sz w:val="16"/>
                <w:szCs w:val="16"/>
              </w:rPr>
              <w:t xml:space="preserve"> </w:t>
            </w:r>
            <w:proofErr w:type="spellStart"/>
            <w:r w:rsidRPr="007D6E75">
              <w:rPr>
                <w:color w:val="auto"/>
                <w:sz w:val="16"/>
                <w:szCs w:val="16"/>
              </w:rPr>
              <w:t>кіріс</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162" w:type="dxa"/>
            <w:shd w:val="clear" w:color="auto" w:fill="auto"/>
          </w:tcPr>
          <w:p w14:paraId="2A3FFA03" w14:textId="77777777" w:rsidR="001A4A74" w:rsidRPr="007D6E75" w:rsidRDefault="001A4A74" w:rsidP="001A4A74">
            <w:pPr>
              <w:pStyle w:val="Other0"/>
              <w:spacing w:after="0" w:line="240" w:lineRule="auto"/>
              <w:ind w:firstLine="140"/>
              <w:jc w:val="both"/>
              <w:rPr>
                <w:color w:val="auto"/>
              </w:rPr>
            </w:pPr>
            <w:r w:rsidRPr="007D6E75">
              <w:rPr>
                <w:rStyle w:val="Other"/>
                <w:color w:val="auto"/>
              </w:rPr>
              <w:t>22,297,318</w:t>
            </w:r>
          </w:p>
        </w:tc>
        <w:tc>
          <w:tcPr>
            <w:tcW w:w="1262" w:type="dxa"/>
            <w:shd w:val="clear" w:color="auto" w:fill="auto"/>
          </w:tcPr>
          <w:p w14:paraId="736715B6" w14:textId="77777777" w:rsidR="001A4A74" w:rsidRPr="007D6E75" w:rsidRDefault="001A4A74" w:rsidP="001A4A74">
            <w:pPr>
              <w:pStyle w:val="Other0"/>
              <w:spacing w:after="0" w:line="240" w:lineRule="auto"/>
              <w:rPr>
                <w:color w:val="auto"/>
              </w:rPr>
            </w:pPr>
            <w:r w:rsidRPr="007D6E75">
              <w:rPr>
                <w:rStyle w:val="Other"/>
                <w:color w:val="auto"/>
              </w:rPr>
              <w:t>(22,297,318)</w:t>
            </w:r>
          </w:p>
        </w:tc>
        <w:tc>
          <w:tcPr>
            <w:tcW w:w="1037" w:type="dxa"/>
            <w:shd w:val="clear" w:color="auto" w:fill="auto"/>
            <w:vAlign w:val="bottom"/>
          </w:tcPr>
          <w:p w14:paraId="54B8D20A"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515EAB43"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r>
      <w:tr w:rsidR="001A4A74" w:rsidRPr="007D6E75" w14:paraId="57042D69" w14:textId="77777777">
        <w:trPr>
          <w:trHeight w:hRule="exact" w:val="480"/>
          <w:jc w:val="center"/>
        </w:trPr>
        <w:tc>
          <w:tcPr>
            <w:tcW w:w="5112" w:type="dxa"/>
            <w:shd w:val="clear" w:color="auto" w:fill="auto"/>
          </w:tcPr>
          <w:p w14:paraId="38B54082" w14:textId="77777777" w:rsidR="001A4A74" w:rsidRPr="007D6E75" w:rsidRDefault="001A4A74" w:rsidP="001A4A74">
            <w:pPr>
              <w:rPr>
                <w:color w:val="auto"/>
                <w:sz w:val="16"/>
                <w:szCs w:val="16"/>
              </w:rPr>
            </w:pPr>
            <w:proofErr w:type="spellStart"/>
            <w:r w:rsidRPr="007D6E75">
              <w:rPr>
                <w:color w:val="auto"/>
                <w:sz w:val="16"/>
                <w:szCs w:val="16"/>
              </w:rPr>
              <w:t>Өтеуге</w:t>
            </w:r>
            <w:proofErr w:type="spellEnd"/>
            <w:r w:rsidRPr="007D6E75">
              <w:rPr>
                <w:color w:val="auto"/>
                <w:sz w:val="16"/>
                <w:szCs w:val="16"/>
              </w:rPr>
              <w:t xml:space="preserve"> </w:t>
            </w:r>
            <w:proofErr w:type="spellStart"/>
            <w:r w:rsidRPr="007D6E75">
              <w:rPr>
                <w:color w:val="auto"/>
                <w:sz w:val="16"/>
                <w:szCs w:val="16"/>
              </w:rPr>
              <w:t>дейін</w:t>
            </w:r>
            <w:proofErr w:type="spellEnd"/>
            <w:r w:rsidRPr="007D6E75">
              <w:rPr>
                <w:color w:val="auto"/>
                <w:sz w:val="16"/>
                <w:szCs w:val="16"/>
              </w:rPr>
              <w:t xml:space="preserve"> </w:t>
            </w:r>
            <w:proofErr w:type="spellStart"/>
            <w:r w:rsidRPr="007D6E75">
              <w:rPr>
                <w:color w:val="auto"/>
                <w:sz w:val="16"/>
                <w:szCs w:val="16"/>
              </w:rPr>
              <w:t>ұсталатын</w:t>
            </w:r>
            <w:proofErr w:type="spellEnd"/>
            <w:r w:rsidRPr="007D6E75">
              <w:rPr>
                <w:color w:val="auto"/>
                <w:sz w:val="16"/>
                <w:szCs w:val="16"/>
              </w:rPr>
              <w:t xml:space="preserve"> </w:t>
            </w:r>
            <w:proofErr w:type="spellStart"/>
            <w:r w:rsidRPr="007D6E75">
              <w:rPr>
                <w:color w:val="auto"/>
                <w:sz w:val="16"/>
                <w:szCs w:val="16"/>
              </w:rPr>
              <w:t>инвестициялар</w:t>
            </w:r>
            <w:proofErr w:type="spellEnd"/>
          </w:p>
        </w:tc>
        <w:tc>
          <w:tcPr>
            <w:tcW w:w="1162" w:type="dxa"/>
            <w:shd w:val="clear" w:color="auto" w:fill="auto"/>
            <w:vAlign w:val="bottom"/>
          </w:tcPr>
          <w:p w14:paraId="1C788A0E"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w:t>
            </w:r>
          </w:p>
        </w:tc>
        <w:tc>
          <w:tcPr>
            <w:tcW w:w="1262" w:type="dxa"/>
            <w:shd w:val="clear" w:color="auto" w:fill="auto"/>
            <w:vAlign w:val="bottom"/>
          </w:tcPr>
          <w:p w14:paraId="5754F1DC" w14:textId="77777777" w:rsidR="001A4A74" w:rsidRPr="007D6E75" w:rsidRDefault="001A4A74" w:rsidP="001A4A74">
            <w:pPr>
              <w:pStyle w:val="Other0"/>
              <w:spacing w:after="0" w:line="240" w:lineRule="auto"/>
              <w:rPr>
                <w:color w:val="auto"/>
              </w:rPr>
            </w:pPr>
            <w:r w:rsidRPr="007D6E75">
              <w:rPr>
                <w:rStyle w:val="Other"/>
                <w:color w:val="auto"/>
              </w:rPr>
              <w:t>22,297,318</w:t>
            </w:r>
          </w:p>
        </w:tc>
        <w:tc>
          <w:tcPr>
            <w:tcW w:w="1037" w:type="dxa"/>
            <w:shd w:val="clear" w:color="auto" w:fill="auto"/>
            <w:vAlign w:val="bottom"/>
          </w:tcPr>
          <w:p w14:paraId="70CF564B"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(10,851)</w:t>
            </w:r>
          </w:p>
        </w:tc>
        <w:tc>
          <w:tcPr>
            <w:tcW w:w="1142" w:type="dxa"/>
            <w:shd w:val="clear" w:color="auto" w:fill="auto"/>
            <w:vAlign w:val="bottom"/>
          </w:tcPr>
          <w:p w14:paraId="5D2E5F20" w14:textId="77777777" w:rsidR="001A4A74" w:rsidRPr="007D6E75" w:rsidRDefault="001A4A74" w:rsidP="001A4A74">
            <w:pPr>
              <w:pStyle w:val="Other0"/>
              <w:spacing w:after="0" w:line="240" w:lineRule="auto"/>
              <w:jc w:val="both"/>
              <w:rPr>
                <w:color w:val="auto"/>
              </w:rPr>
            </w:pPr>
            <w:r w:rsidRPr="007D6E75">
              <w:rPr>
                <w:rStyle w:val="Other"/>
                <w:color w:val="auto"/>
              </w:rPr>
              <w:t>22,286,467</w:t>
            </w:r>
          </w:p>
        </w:tc>
      </w:tr>
      <w:tr w:rsidR="001A4A74" w:rsidRPr="007D6E75" w14:paraId="21483610" w14:textId="77777777" w:rsidTr="00697B04">
        <w:trPr>
          <w:trHeight w:hRule="exact" w:val="506"/>
          <w:jc w:val="center"/>
        </w:trPr>
        <w:tc>
          <w:tcPr>
            <w:tcW w:w="5112" w:type="dxa"/>
            <w:shd w:val="clear" w:color="auto" w:fill="auto"/>
          </w:tcPr>
          <w:p w14:paraId="564EE65E" w14:textId="77777777" w:rsidR="001A4A74" w:rsidRPr="007D6E75" w:rsidRDefault="001A4A74" w:rsidP="001A4A74">
            <w:pPr>
              <w:rPr>
                <w:color w:val="auto"/>
                <w:sz w:val="16"/>
                <w:szCs w:val="16"/>
              </w:rPr>
            </w:pPr>
            <w:proofErr w:type="spellStart"/>
            <w:r w:rsidRPr="007D6E75">
              <w:rPr>
                <w:color w:val="auto"/>
                <w:sz w:val="16"/>
                <w:szCs w:val="16"/>
              </w:rPr>
              <w:t>Амортизацияланған</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есепке</w:t>
            </w:r>
            <w:proofErr w:type="spellEnd"/>
            <w:r w:rsidRPr="007D6E75">
              <w:rPr>
                <w:color w:val="auto"/>
                <w:sz w:val="16"/>
                <w:szCs w:val="16"/>
              </w:rPr>
              <w:t xml:space="preserve"> </w:t>
            </w:r>
            <w:proofErr w:type="spellStart"/>
            <w:r w:rsidRPr="007D6E75">
              <w:rPr>
                <w:color w:val="auto"/>
                <w:sz w:val="16"/>
                <w:szCs w:val="16"/>
              </w:rPr>
              <w:t>алынатын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162" w:type="dxa"/>
            <w:shd w:val="clear" w:color="auto" w:fill="auto"/>
          </w:tcPr>
          <w:p w14:paraId="2BE87A18"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1,151,853</w:t>
            </w:r>
          </w:p>
        </w:tc>
        <w:tc>
          <w:tcPr>
            <w:tcW w:w="1262" w:type="dxa"/>
            <w:shd w:val="clear" w:color="auto" w:fill="auto"/>
          </w:tcPr>
          <w:p w14:paraId="10A0AB4F" w14:textId="77777777" w:rsidR="001A4A74" w:rsidRPr="007D6E75" w:rsidRDefault="001A4A74" w:rsidP="001A4A74">
            <w:pPr>
              <w:pStyle w:val="Other0"/>
              <w:spacing w:after="0" w:line="240" w:lineRule="auto"/>
              <w:ind w:firstLine="140"/>
              <w:jc w:val="both"/>
              <w:rPr>
                <w:color w:val="auto"/>
              </w:rPr>
            </w:pPr>
            <w:r w:rsidRPr="007D6E75">
              <w:rPr>
                <w:rStyle w:val="Other"/>
                <w:color w:val="auto"/>
              </w:rPr>
              <w:t>(1,151,853)</w:t>
            </w:r>
          </w:p>
        </w:tc>
        <w:tc>
          <w:tcPr>
            <w:tcW w:w="1037" w:type="dxa"/>
            <w:shd w:val="clear" w:color="auto" w:fill="auto"/>
            <w:vAlign w:val="center"/>
          </w:tcPr>
          <w:p w14:paraId="7ED8BF33"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center"/>
          </w:tcPr>
          <w:p w14:paraId="5C2C0EFF"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r>
      <w:tr w:rsidR="001A4A74" w:rsidRPr="007D6E75" w14:paraId="4162EA28" w14:textId="77777777">
        <w:trPr>
          <w:trHeight w:hRule="exact" w:val="490"/>
          <w:jc w:val="center"/>
        </w:trPr>
        <w:tc>
          <w:tcPr>
            <w:tcW w:w="5112" w:type="dxa"/>
            <w:shd w:val="clear" w:color="auto" w:fill="auto"/>
          </w:tcPr>
          <w:p w14:paraId="6A4ECD17" w14:textId="77777777" w:rsidR="001A4A74" w:rsidRPr="007D6E75" w:rsidRDefault="001A4A74" w:rsidP="001A4A74">
            <w:pPr>
              <w:rPr>
                <w:color w:val="auto"/>
                <w:sz w:val="16"/>
                <w:szCs w:val="16"/>
              </w:rPr>
            </w:pPr>
            <w:proofErr w:type="spellStart"/>
            <w:r w:rsidRPr="007D6E75">
              <w:rPr>
                <w:color w:val="auto"/>
                <w:sz w:val="16"/>
                <w:szCs w:val="16"/>
              </w:rPr>
              <w:t>Табылмаған</w:t>
            </w:r>
            <w:proofErr w:type="spellEnd"/>
            <w:r w:rsidRPr="007D6E75">
              <w:rPr>
                <w:color w:val="auto"/>
                <w:sz w:val="16"/>
                <w:szCs w:val="16"/>
              </w:rPr>
              <w:t xml:space="preserve"> </w:t>
            </w:r>
            <w:proofErr w:type="spellStart"/>
            <w:r w:rsidRPr="007D6E75">
              <w:rPr>
                <w:color w:val="auto"/>
                <w:sz w:val="16"/>
                <w:szCs w:val="16"/>
              </w:rPr>
              <w:t>сыйлықақы</w:t>
            </w:r>
            <w:proofErr w:type="spellEnd"/>
            <w:r w:rsidRPr="007D6E75">
              <w:rPr>
                <w:color w:val="auto"/>
                <w:sz w:val="16"/>
                <w:szCs w:val="16"/>
              </w:rPr>
              <w:t xml:space="preserve"> </w:t>
            </w:r>
            <w:proofErr w:type="spellStart"/>
            <w:r w:rsidRPr="007D6E75">
              <w:rPr>
                <w:color w:val="auto"/>
                <w:sz w:val="16"/>
                <w:szCs w:val="16"/>
              </w:rPr>
              <w:t>резерві</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сақтандырушының</w:t>
            </w:r>
            <w:proofErr w:type="spellEnd"/>
            <w:r w:rsidRPr="007D6E75">
              <w:rPr>
                <w:color w:val="auto"/>
                <w:sz w:val="16"/>
                <w:szCs w:val="16"/>
              </w:rPr>
              <w:t xml:space="preserve"> </w:t>
            </w:r>
            <w:proofErr w:type="spellStart"/>
            <w:r w:rsidRPr="007D6E75">
              <w:rPr>
                <w:color w:val="auto"/>
                <w:sz w:val="16"/>
                <w:szCs w:val="16"/>
              </w:rPr>
              <w:t>үлесі</w:t>
            </w:r>
            <w:proofErr w:type="spellEnd"/>
          </w:p>
        </w:tc>
        <w:tc>
          <w:tcPr>
            <w:tcW w:w="1162" w:type="dxa"/>
            <w:shd w:val="clear" w:color="auto" w:fill="auto"/>
            <w:vAlign w:val="bottom"/>
          </w:tcPr>
          <w:p w14:paraId="6C1EDDEB" w14:textId="77777777" w:rsidR="001A4A74" w:rsidRPr="007D6E75" w:rsidRDefault="001A4A74" w:rsidP="001A4A74">
            <w:pPr>
              <w:pStyle w:val="Other0"/>
              <w:spacing w:after="0" w:line="240" w:lineRule="auto"/>
              <w:ind w:firstLine="380"/>
              <w:rPr>
                <w:color w:val="auto"/>
              </w:rPr>
            </w:pPr>
            <w:r w:rsidRPr="007D6E75">
              <w:rPr>
                <w:rStyle w:val="Other"/>
                <w:color w:val="auto"/>
              </w:rPr>
              <w:t>331,303</w:t>
            </w:r>
          </w:p>
        </w:tc>
        <w:tc>
          <w:tcPr>
            <w:tcW w:w="1262" w:type="dxa"/>
            <w:shd w:val="clear" w:color="auto" w:fill="auto"/>
            <w:vAlign w:val="bottom"/>
          </w:tcPr>
          <w:p w14:paraId="77347628" w14:textId="77777777" w:rsidR="001A4A74" w:rsidRPr="007D6E75" w:rsidRDefault="001A4A74" w:rsidP="001A4A74">
            <w:pPr>
              <w:pStyle w:val="Other0"/>
              <w:spacing w:after="0" w:line="240" w:lineRule="auto"/>
              <w:ind w:firstLine="280"/>
              <w:jc w:val="both"/>
              <w:rPr>
                <w:color w:val="auto"/>
              </w:rPr>
            </w:pPr>
            <w:r w:rsidRPr="007D6E75">
              <w:rPr>
                <w:rStyle w:val="Other"/>
                <w:color w:val="auto"/>
              </w:rPr>
              <w:t>(331,303)</w:t>
            </w:r>
          </w:p>
        </w:tc>
        <w:tc>
          <w:tcPr>
            <w:tcW w:w="1037" w:type="dxa"/>
            <w:shd w:val="clear" w:color="auto" w:fill="auto"/>
            <w:vAlign w:val="bottom"/>
          </w:tcPr>
          <w:p w14:paraId="32A5CB0D"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1D6B8891" w14:textId="77777777" w:rsidR="001A4A74" w:rsidRPr="007D6E75" w:rsidRDefault="001A4A74" w:rsidP="001A4A74">
            <w:pPr>
              <w:pStyle w:val="Other0"/>
              <w:spacing w:after="0" w:line="240" w:lineRule="auto"/>
              <w:ind w:firstLine="880"/>
              <w:rPr>
                <w:color w:val="auto"/>
              </w:rPr>
            </w:pPr>
            <w:r w:rsidRPr="007D6E75">
              <w:rPr>
                <w:rStyle w:val="Other"/>
                <w:color w:val="auto"/>
              </w:rPr>
              <w:t>—</w:t>
            </w:r>
          </w:p>
        </w:tc>
      </w:tr>
      <w:tr w:rsidR="001A4A74" w:rsidRPr="007D6E75" w14:paraId="11610B4C" w14:textId="77777777" w:rsidTr="00697B04">
        <w:trPr>
          <w:trHeight w:hRule="exact" w:val="505"/>
          <w:jc w:val="center"/>
        </w:trPr>
        <w:tc>
          <w:tcPr>
            <w:tcW w:w="5112" w:type="dxa"/>
            <w:shd w:val="clear" w:color="auto" w:fill="auto"/>
          </w:tcPr>
          <w:p w14:paraId="0ABDE550" w14:textId="77777777" w:rsidR="001A4A74" w:rsidRPr="007D6E75" w:rsidRDefault="001A4A74" w:rsidP="001A4A74">
            <w:pPr>
              <w:rPr>
                <w:color w:val="auto"/>
                <w:sz w:val="16"/>
                <w:szCs w:val="16"/>
              </w:rPr>
            </w:pPr>
            <w:proofErr w:type="spellStart"/>
            <w:r w:rsidRPr="007D6E75">
              <w:rPr>
                <w:color w:val="auto"/>
                <w:sz w:val="16"/>
                <w:szCs w:val="16"/>
              </w:rPr>
              <w:t>Шығындар</w:t>
            </w:r>
            <w:proofErr w:type="spellEnd"/>
            <w:r w:rsidRPr="007D6E75">
              <w:rPr>
                <w:color w:val="auto"/>
                <w:sz w:val="16"/>
                <w:szCs w:val="16"/>
              </w:rPr>
              <w:t xml:space="preserve"> </w:t>
            </w:r>
            <w:proofErr w:type="spellStart"/>
            <w:r w:rsidRPr="007D6E75">
              <w:rPr>
                <w:color w:val="auto"/>
                <w:sz w:val="16"/>
                <w:szCs w:val="16"/>
              </w:rPr>
              <w:t>резерві</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залалдарды</w:t>
            </w:r>
            <w:proofErr w:type="spellEnd"/>
            <w:r w:rsidRPr="007D6E75">
              <w:rPr>
                <w:color w:val="auto"/>
                <w:sz w:val="16"/>
                <w:szCs w:val="16"/>
              </w:rPr>
              <w:t xml:space="preserve"> </w:t>
            </w:r>
            <w:proofErr w:type="spellStart"/>
            <w:r w:rsidRPr="007D6E75">
              <w:rPr>
                <w:color w:val="auto"/>
                <w:sz w:val="16"/>
                <w:szCs w:val="16"/>
              </w:rPr>
              <w:t>өтеуге</w:t>
            </w:r>
            <w:proofErr w:type="spellEnd"/>
            <w:r w:rsidRPr="007D6E75">
              <w:rPr>
                <w:color w:val="auto"/>
                <w:sz w:val="16"/>
                <w:szCs w:val="16"/>
              </w:rPr>
              <w:t xml:space="preserve"> </w:t>
            </w:r>
            <w:proofErr w:type="spellStart"/>
            <w:r w:rsidRPr="007D6E75">
              <w:rPr>
                <w:color w:val="auto"/>
                <w:sz w:val="16"/>
                <w:szCs w:val="16"/>
              </w:rPr>
              <w:t>арналған</w:t>
            </w:r>
            <w:proofErr w:type="spellEnd"/>
            <w:r w:rsidRPr="007D6E75">
              <w:rPr>
                <w:color w:val="auto"/>
                <w:sz w:val="16"/>
                <w:szCs w:val="16"/>
              </w:rPr>
              <w:t xml:space="preserve"> </w:t>
            </w:r>
            <w:proofErr w:type="spellStart"/>
            <w:r w:rsidRPr="007D6E75">
              <w:rPr>
                <w:color w:val="auto"/>
                <w:sz w:val="16"/>
                <w:szCs w:val="16"/>
              </w:rPr>
              <w:t>шығыстар</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сақтандырушының</w:t>
            </w:r>
            <w:proofErr w:type="spellEnd"/>
            <w:r w:rsidRPr="007D6E75">
              <w:rPr>
                <w:color w:val="auto"/>
                <w:sz w:val="16"/>
                <w:szCs w:val="16"/>
              </w:rPr>
              <w:t xml:space="preserve"> </w:t>
            </w:r>
            <w:proofErr w:type="spellStart"/>
            <w:r w:rsidRPr="007D6E75">
              <w:rPr>
                <w:color w:val="auto"/>
                <w:sz w:val="16"/>
                <w:szCs w:val="16"/>
              </w:rPr>
              <w:t>үлесі</w:t>
            </w:r>
            <w:proofErr w:type="spellEnd"/>
          </w:p>
        </w:tc>
        <w:tc>
          <w:tcPr>
            <w:tcW w:w="1162" w:type="dxa"/>
            <w:shd w:val="clear" w:color="auto" w:fill="auto"/>
            <w:vAlign w:val="bottom"/>
          </w:tcPr>
          <w:p w14:paraId="3212ED4E"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w:t>
            </w:r>
          </w:p>
        </w:tc>
        <w:tc>
          <w:tcPr>
            <w:tcW w:w="1262" w:type="dxa"/>
            <w:shd w:val="clear" w:color="auto" w:fill="auto"/>
            <w:vAlign w:val="bottom"/>
          </w:tcPr>
          <w:p w14:paraId="1B268881" w14:textId="77777777" w:rsidR="001A4A74" w:rsidRPr="007D6E75" w:rsidRDefault="001A4A74" w:rsidP="001A4A74">
            <w:pPr>
              <w:pStyle w:val="Other0"/>
              <w:spacing w:after="0" w:line="240" w:lineRule="auto"/>
              <w:jc w:val="center"/>
              <w:rPr>
                <w:color w:val="auto"/>
              </w:rPr>
            </w:pPr>
            <w:r w:rsidRPr="007D6E75">
              <w:rPr>
                <w:rStyle w:val="Other"/>
                <w:color w:val="auto"/>
              </w:rPr>
              <w:t>1,445,352</w:t>
            </w:r>
          </w:p>
        </w:tc>
        <w:tc>
          <w:tcPr>
            <w:tcW w:w="1037" w:type="dxa"/>
            <w:shd w:val="clear" w:color="auto" w:fill="auto"/>
            <w:vAlign w:val="bottom"/>
          </w:tcPr>
          <w:p w14:paraId="304F7510" w14:textId="77777777" w:rsidR="001A4A74" w:rsidRPr="007D6E75" w:rsidRDefault="001A4A74" w:rsidP="001A4A74">
            <w:pPr>
              <w:pStyle w:val="Other0"/>
              <w:spacing w:after="0" w:line="240" w:lineRule="auto"/>
              <w:ind w:firstLine="160"/>
              <w:jc w:val="both"/>
              <w:rPr>
                <w:color w:val="auto"/>
              </w:rPr>
            </w:pPr>
            <w:r w:rsidRPr="007D6E75">
              <w:rPr>
                <w:rStyle w:val="Other"/>
                <w:color w:val="auto"/>
              </w:rPr>
              <w:t>(275,811)</w:t>
            </w:r>
          </w:p>
        </w:tc>
        <w:tc>
          <w:tcPr>
            <w:tcW w:w="1142" w:type="dxa"/>
            <w:shd w:val="clear" w:color="auto" w:fill="auto"/>
            <w:vAlign w:val="bottom"/>
          </w:tcPr>
          <w:p w14:paraId="734AA321"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1,169,541</w:t>
            </w:r>
          </w:p>
        </w:tc>
      </w:tr>
      <w:tr w:rsidR="001A4A74" w:rsidRPr="007D6E75" w14:paraId="6CE56066" w14:textId="77777777" w:rsidTr="00881EEC">
        <w:trPr>
          <w:trHeight w:hRule="exact" w:val="259"/>
          <w:jc w:val="center"/>
        </w:trPr>
        <w:tc>
          <w:tcPr>
            <w:tcW w:w="5112" w:type="dxa"/>
            <w:shd w:val="clear" w:color="auto" w:fill="auto"/>
          </w:tcPr>
          <w:p w14:paraId="52FB2213" w14:textId="77777777" w:rsidR="001A4A74" w:rsidRPr="007D6E75" w:rsidRDefault="001A4A74" w:rsidP="001A4A74">
            <w:pPr>
              <w:rPr>
                <w:color w:val="auto"/>
                <w:sz w:val="16"/>
                <w:szCs w:val="16"/>
              </w:rPr>
            </w:pP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шарттары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162" w:type="dxa"/>
            <w:shd w:val="clear" w:color="auto" w:fill="auto"/>
            <w:vAlign w:val="bottom"/>
          </w:tcPr>
          <w:p w14:paraId="075706FA" w14:textId="77777777" w:rsidR="001A4A74" w:rsidRPr="007D6E75" w:rsidRDefault="001A4A74" w:rsidP="001A4A74">
            <w:pPr>
              <w:pStyle w:val="Other0"/>
              <w:spacing w:after="0" w:line="240" w:lineRule="auto"/>
              <w:ind w:firstLine="220"/>
              <w:rPr>
                <w:color w:val="auto"/>
              </w:rPr>
            </w:pPr>
            <w:r w:rsidRPr="007D6E75">
              <w:rPr>
                <w:rStyle w:val="Other"/>
                <w:color w:val="auto"/>
              </w:rPr>
              <w:t>1,529,042</w:t>
            </w:r>
          </w:p>
        </w:tc>
        <w:tc>
          <w:tcPr>
            <w:tcW w:w="1262" w:type="dxa"/>
            <w:shd w:val="clear" w:color="auto" w:fill="auto"/>
            <w:vAlign w:val="bottom"/>
          </w:tcPr>
          <w:p w14:paraId="30B350A8"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bottom"/>
          </w:tcPr>
          <w:p w14:paraId="6A29FA78"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677ACBB2"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1,529,042</w:t>
            </w:r>
          </w:p>
        </w:tc>
      </w:tr>
      <w:tr w:rsidR="001A4A74" w:rsidRPr="007D6E75" w14:paraId="1F6EF0AA" w14:textId="77777777" w:rsidTr="00881EEC">
        <w:trPr>
          <w:trHeight w:hRule="exact" w:val="269"/>
          <w:jc w:val="center"/>
        </w:trPr>
        <w:tc>
          <w:tcPr>
            <w:tcW w:w="5112" w:type="dxa"/>
            <w:shd w:val="clear" w:color="auto" w:fill="auto"/>
          </w:tcPr>
          <w:p w14:paraId="36B0291C" w14:textId="77777777" w:rsidR="001A4A74" w:rsidRPr="007D6E75" w:rsidRDefault="001A4A74" w:rsidP="001A4A74">
            <w:pPr>
              <w:rPr>
                <w:color w:val="auto"/>
                <w:sz w:val="16"/>
                <w:szCs w:val="16"/>
              </w:rPr>
            </w:pPr>
            <w:proofErr w:type="spellStart"/>
            <w:r w:rsidRPr="007D6E75">
              <w:rPr>
                <w:color w:val="auto"/>
                <w:sz w:val="16"/>
                <w:szCs w:val="16"/>
              </w:rPr>
              <w:t>Негізгі</w:t>
            </w:r>
            <w:proofErr w:type="spellEnd"/>
            <w:r w:rsidRPr="007D6E75">
              <w:rPr>
                <w:color w:val="auto"/>
                <w:sz w:val="16"/>
                <w:szCs w:val="16"/>
              </w:rPr>
              <w:t xml:space="preserve"> </w:t>
            </w:r>
            <w:proofErr w:type="spellStart"/>
            <w:r w:rsidRPr="007D6E75">
              <w:rPr>
                <w:color w:val="auto"/>
                <w:sz w:val="16"/>
                <w:szCs w:val="16"/>
              </w:rPr>
              <w:t>қорлар</w:t>
            </w:r>
            <w:proofErr w:type="spellEnd"/>
          </w:p>
        </w:tc>
        <w:tc>
          <w:tcPr>
            <w:tcW w:w="1162" w:type="dxa"/>
            <w:shd w:val="clear" w:color="auto" w:fill="auto"/>
            <w:vAlign w:val="bottom"/>
          </w:tcPr>
          <w:p w14:paraId="1F25DAFC" w14:textId="77777777" w:rsidR="001A4A74" w:rsidRPr="007D6E75" w:rsidRDefault="001A4A74" w:rsidP="001A4A74">
            <w:pPr>
              <w:pStyle w:val="Other0"/>
              <w:spacing w:after="0" w:line="240" w:lineRule="auto"/>
              <w:jc w:val="right"/>
              <w:rPr>
                <w:color w:val="auto"/>
              </w:rPr>
            </w:pPr>
            <w:r w:rsidRPr="007D6E75">
              <w:rPr>
                <w:rStyle w:val="Other"/>
                <w:color w:val="auto"/>
              </w:rPr>
              <w:t>4,763</w:t>
            </w:r>
          </w:p>
        </w:tc>
        <w:tc>
          <w:tcPr>
            <w:tcW w:w="1262" w:type="dxa"/>
            <w:shd w:val="clear" w:color="auto" w:fill="auto"/>
            <w:vAlign w:val="center"/>
          </w:tcPr>
          <w:p w14:paraId="0A4EB7C9"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center"/>
          </w:tcPr>
          <w:p w14:paraId="08ED6361"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160A2D0C"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4,763</w:t>
            </w:r>
          </w:p>
        </w:tc>
      </w:tr>
      <w:tr w:rsidR="001A4A74" w:rsidRPr="007D6E75" w14:paraId="64151676" w14:textId="77777777" w:rsidTr="00881EEC">
        <w:trPr>
          <w:trHeight w:hRule="exact" w:val="259"/>
          <w:jc w:val="center"/>
        </w:trPr>
        <w:tc>
          <w:tcPr>
            <w:tcW w:w="5112" w:type="dxa"/>
            <w:shd w:val="clear" w:color="auto" w:fill="auto"/>
          </w:tcPr>
          <w:p w14:paraId="7E137249" w14:textId="77777777" w:rsidR="001A4A74" w:rsidRPr="007D6E75" w:rsidRDefault="001A4A74" w:rsidP="001A4A74">
            <w:pPr>
              <w:rPr>
                <w:color w:val="auto"/>
                <w:sz w:val="16"/>
                <w:szCs w:val="16"/>
              </w:rPr>
            </w:pPr>
            <w:proofErr w:type="spellStart"/>
            <w:r w:rsidRPr="007D6E75">
              <w:rPr>
                <w:color w:val="auto"/>
                <w:sz w:val="16"/>
                <w:szCs w:val="16"/>
              </w:rPr>
              <w:t>Материалдық</w:t>
            </w:r>
            <w:proofErr w:type="spellEnd"/>
            <w:r w:rsidRPr="007D6E75">
              <w:rPr>
                <w:color w:val="auto"/>
                <w:sz w:val="16"/>
                <w:szCs w:val="16"/>
              </w:rPr>
              <w:t xml:space="preserve"> </w:t>
            </w:r>
            <w:proofErr w:type="spellStart"/>
            <w:r w:rsidRPr="007D6E75">
              <w:rPr>
                <w:color w:val="auto"/>
                <w:sz w:val="16"/>
                <w:szCs w:val="16"/>
              </w:rPr>
              <w:t>емес</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162" w:type="dxa"/>
            <w:shd w:val="clear" w:color="auto" w:fill="auto"/>
            <w:vAlign w:val="center"/>
          </w:tcPr>
          <w:p w14:paraId="4B145421" w14:textId="77777777" w:rsidR="001A4A74" w:rsidRPr="007D6E75" w:rsidRDefault="001A4A74" w:rsidP="001A4A74">
            <w:pPr>
              <w:pStyle w:val="Other0"/>
              <w:spacing w:after="0" w:line="240" w:lineRule="auto"/>
              <w:ind w:firstLine="380"/>
              <w:rPr>
                <w:color w:val="auto"/>
              </w:rPr>
            </w:pPr>
            <w:r w:rsidRPr="007D6E75">
              <w:rPr>
                <w:rStyle w:val="Other"/>
                <w:color w:val="auto"/>
              </w:rPr>
              <w:t>340,564</w:t>
            </w:r>
          </w:p>
        </w:tc>
        <w:tc>
          <w:tcPr>
            <w:tcW w:w="1262" w:type="dxa"/>
            <w:shd w:val="clear" w:color="auto" w:fill="auto"/>
            <w:vAlign w:val="center"/>
          </w:tcPr>
          <w:p w14:paraId="65EC4855" w14:textId="77777777" w:rsidR="001A4A74" w:rsidRPr="007D6E75" w:rsidRDefault="001A4A74" w:rsidP="001A4A74">
            <w:pPr>
              <w:pStyle w:val="Other0"/>
              <w:spacing w:after="0" w:line="240" w:lineRule="auto"/>
              <w:ind w:firstLine="900"/>
              <w:jc w:val="both"/>
              <w:rPr>
                <w:color w:val="auto"/>
                <w:sz w:val="17"/>
                <w:szCs w:val="17"/>
              </w:rPr>
            </w:pPr>
            <w:r w:rsidRPr="007D6E75">
              <w:rPr>
                <w:rStyle w:val="Other"/>
                <w:b/>
                <w:bCs/>
                <w:color w:val="auto"/>
                <w:sz w:val="17"/>
                <w:szCs w:val="17"/>
              </w:rPr>
              <w:t>-</w:t>
            </w:r>
          </w:p>
        </w:tc>
        <w:tc>
          <w:tcPr>
            <w:tcW w:w="1037" w:type="dxa"/>
            <w:shd w:val="clear" w:color="auto" w:fill="auto"/>
            <w:vAlign w:val="center"/>
          </w:tcPr>
          <w:p w14:paraId="349FD69F"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center"/>
          </w:tcPr>
          <w:p w14:paraId="72F96142"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340,564</w:t>
            </w:r>
          </w:p>
        </w:tc>
      </w:tr>
      <w:tr w:rsidR="001A4A74" w:rsidRPr="007D6E75" w14:paraId="41274FA7" w14:textId="77777777" w:rsidTr="00881EEC">
        <w:trPr>
          <w:trHeight w:hRule="exact" w:val="245"/>
          <w:jc w:val="center"/>
        </w:trPr>
        <w:tc>
          <w:tcPr>
            <w:tcW w:w="5112" w:type="dxa"/>
            <w:shd w:val="clear" w:color="auto" w:fill="auto"/>
          </w:tcPr>
          <w:p w14:paraId="180BA5E1" w14:textId="77777777" w:rsidR="001A4A74" w:rsidRPr="007D6E75" w:rsidRDefault="001A4A74" w:rsidP="001A4A74">
            <w:pPr>
              <w:rPr>
                <w:color w:val="auto"/>
                <w:sz w:val="16"/>
                <w:szCs w:val="16"/>
              </w:rPr>
            </w:pPr>
            <w:proofErr w:type="spellStart"/>
            <w:r w:rsidRPr="007D6E75">
              <w:rPr>
                <w:color w:val="auto"/>
                <w:sz w:val="16"/>
                <w:szCs w:val="16"/>
              </w:rPr>
              <w:t>Табыс</w:t>
            </w:r>
            <w:proofErr w:type="spellEnd"/>
            <w:r w:rsidRPr="007D6E75">
              <w:rPr>
                <w:color w:val="auto"/>
                <w:sz w:val="16"/>
                <w:szCs w:val="16"/>
              </w:rPr>
              <w:t xml:space="preserve"> </w:t>
            </w:r>
            <w:proofErr w:type="spellStart"/>
            <w:r w:rsidRPr="007D6E75">
              <w:rPr>
                <w:color w:val="auto"/>
                <w:sz w:val="16"/>
                <w:szCs w:val="16"/>
              </w:rPr>
              <w:t>салығын</w:t>
            </w:r>
            <w:proofErr w:type="spellEnd"/>
            <w:r w:rsidRPr="007D6E75">
              <w:rPr>
                <w:color w:val="auto"/>
                <w:sz w:val="16"/>
                <w:szCs w:val="16"/>
              </w:rPr>
              <w:t xml:space="preserve"> </w:t>
            </w:r>
            <w:proofErr w:type="spellStart"/>
            <w:r w:rsidRPr="007D6E75">
              <w:rPr>
                <w:color w:val="auto"/>
                <w:sz w:val="16"/>
                <w:szCs w:val="16"/>
              </w:rPr>
              <w:t>алдын</w:t>
            </w:r>
            <w:proofErr w:type="spellEnd"/>
            <w:r w:rsidRPr="007D6E75">
              <w:rPr>
                <w:color w:val="auto"/>
                <w:sz w:val="16"/>
                <w:szCs w:val="16"/>
              </w:rPr>
              <w:t xml:space="preserve"> ала </w:t>
            </w:r>
            <w:proofErr w:type="spellStart"/>
            <w:r w:rsidRPr="007D6E75">
              <w:rPr>
                <w:color w:val="auto"/>
                <w:sz w:val="16"/>
                <w:szCs w:val="16"/>
              </w:rPr>
              <w:t>төлеу</w:t>
            </w:r>
            <w:proofErr w:type="spellEnd"/>
          </w:p>
        </w:tc>
        <w:tc>
          <w:tcPr>
            <w:tcW w:w="1162" w:type="dxa"/>
            <w:shd w:val="clear" w:color="auto" w:fill="auto"/>
            <w:vAlign w:val="center"/>
          </w:tcPr>
          <w:p w14:paraId="11E769A1"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62" w:type="dxa"/>
            <w:shd w:val="clear" w:color="auto" w:fill="auto"/>
            <w:vAlign w:val="center"/>
          </w:tcPr>
          <w:p w14:paraId="75CC0480"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037" w:type="dxa"/>
            <w:shd w:val="clear" w:color="auto" w:fill="auto"/>
            <w:vAlign w:val="center"/>
          </w:tcPr>
          <w:p w14:paraId="2ED5997D"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39,485</w:t>
            </w:r>
          </w:p>
        </w:tc>
        <w:tc>
          <w:tcPr>
            <w:tcW w:w="1142" w:type="dxa"/>
            <w:shd w:val="clear" w:color="auto" w:fill="auto"/>
            <w:vAlign w:val="center"/>
          </w:tcPr>
          <w:p w14:paraId="536E14F8" w14:textId="77777777" w:rsidR="001A4A74" w:rsidRPr="007D6E75" w:rsidRDefault="001A4A74" w:rsidP="001A4A74">
            <w:pPr>
              <w:pStyle w:val="Other0"/>
              <w:spacing w:after="0" w:line="240" w:lineRule="auto"/>
              <w:jc w:val="right"/>
              <w:rPr>
                <w:color w:val="auto"/>
              </w:rPr>
            </w:pPr>
            <w:r w:rsidRPr="007D6E75">
              <w:rPr>
                <w:rStyle w:val="Other"/>
                <w:color w:val="auto"/>
              </w:rPr>
              <w:t>39,485</w:t>
            </w:r>
          </w:p>
        </w:tc>
      </w:tr>
      <w:tr w:rsidR="001A4A74" w:rsidRPr="007D6E75" w14:paraId="4B9F8E7E" w14:textId="77777777" w:rsidTr="00881EEC">
        <w:trPr>
          <w:trHeight w:hRule="exact" w:val="278"/>
          <w:jc w:val="center"/>
        </w:trPr>
        <w:tc>
          <w:tcPr>
            <w:tcW w:w="5112" w:type="dxa"/>
            <w:shd w:val="clear" w:color="auto" w:fill="auto"/>
          </w:tcPr>
          <w:p w14:paraId="1C27802E" w14:textId="77777777" w:rsidR="001A4A74" w:rsidRPr="007D6E75" w:rsidRDefault="001A4A74" w:rsidP="001A4A74">
            <w:pPr>
              <w:rPr>
                <w:color w:val="auto"/>
                <w:sz w:val="16"/>
                <w:szCs w:val="16"/>
              </w:rPr>
            </w:pPr>
            <w:proofErr w:type="spellStart"/>
            <w:r w:rsidRPr="007D6E75">
              <w:rPr>
                <w:color w:val="auto"/>
                <w:sz w:val="16"/>
                <w:szCs w:val="16"/>
              </w:rPr>
              <w:t>Кейінге</w:t>
            </w:r>
            <w:proofErr w:type="spellEnd"/>
            <w:r w:rsidRPr="007D6E75">
              <w:rPr>
                <w:color w:val="auto"/>
                <w:sz w:val="16"/>
                <w:szCs w:val="16"/>
              </w:rPr>
              <w:t xml:space="preserve"> </w:t>
            </w:r>
            <w:proofErr w:type="spellStart"/>
            <w:r w:rsidRPr="007D6E75">
              <w:rPr>
                <w:color w:val="auto"/>
                <w:sz w:val="16"/>
                <w:szCs w:val="16"/>
              </w:rPr>
              <w:t>қалдырылған</w:t>
            </w:r>
            <w:proofErr w:type="spellEnd"/>
            <w:r w:rsidRPr="007D6E75">
              <w:rPr>
                <w:color w:val="auto"/>
                <w:sz w:val="16"/>
                <w:szCs w:val="16"/>
              </w:rPr>
              <w:t xml:space="preserve"> </w:t>
            </w:r>
            <w:proofErr w:type="spellStart"/>
            <w:r w:rsidRPr="007D6E75">
              <w:rPr>
                <w:color w:val="auto"/>
                <w:sz w:val="16"/>
                <w:szCs w:val="16"/>
              </w:rPr>
              <w:t>салық</w:t>
            </w:r>
            <w:proofErr w:type="spellEnd"/>
            <w:r w:rsidRPr="007D6E75">
              <w:rPr>
                <w:color w:val="auto"/>
                <w:sz w:val="16"/>
                <w:szCs w:val="16"/>
              </w:rPr>
              <w:t xml:space="preserve"> </w:t>
            </w:r>
            <w:proofErr w:type="spellStart"/>
            <w:r w:rsidRPr="007D6E75">
              <w:rPr>
                <w:color w:val="auto"/>
                <w:sz w:val="16"/>
                <w:szCs w:val="16"/>
              </w:rPr>
              <w:t>активі</w:t>
            </w:r>
            <w:proofErr w:type="spellEnd"/>
          </w:p>
        </w:tc>
        <w:tc>
          <w:tcPr>
            <w:tcW w:w="1162" w:type="dxa"/>
            <w:shd w:val="clear" w:color="auto" w:fill="auto"/>
            <w:vAlign w:val="bottom"/>
          </w:tcPr>
          <w:p w14:paraId="326D1544" w14:textId="77777777" w:rsidR="001A4A74" w:rsidRPr="007D6E75" w:rsidRDefault="001A4A74" w:rsidP="001A4A74">
            <w:pPr>
              <w:pStyle w:val="Other0"/>
              <w:spacing w:after="0" w:line="240" w:lineRule="auto"/>
              <w:ind w:firstLine="220"/>
              <w:rPr>
                <w:color w:val="auto"/>
              </w:rPr>
            </w:pPr>
            <w:r w:rsidRPr="007D6E75">
              <w:rPr>
                <w:rStyle w:val="Other"/>
                <w:color w:val="auto"/>
              </w:rPr>
              <w:t>2,560,936</w:t>
            </w:r>
          </w:p>
        </w:tc>
        <w:tc>
          <w:tcPr>
            <w:tcW w:w="1262" w:type="dxa"/>
            <w:shd w:val="clear" w:color="auto" w:fill="auto"/>
            <w:vAlign w:val="bottom"/>
          </w:tcPr>
          <w:p w14:paraId="1DD5A028" w14:textId="77777777" w:rsidR="001A4A74" w:rsidRPr="007D6E75" w:rsidRDefault="001A4A74" w:rsidP="001A4A74">
            <w:pPr>
              <w:pStyle w:val="Other0"/>
              <w:spacing w:after="0" w:line="240" w:lineRule="auto"/>
              <w:jc w:val="both"/>
              <w:rPr>
                <w:color w:val="auto"/>
              </w:rPr>
            </w:pPr>
            <w:r w:rsidRPr="007D6E75">
              <w:rPr>
                <w:rStyle w:val="Other"/>
                <w:color w:val="auto"/>
              </w:rPr>
              <w:t>(1,372,383)</w:t>
            </w:r>
          </w:p>
        </w:tc>
        <w:tc>
          <w:tcPr>
            <w:tcW w:w="1037" w:type="dxa"/>
            <w:shd w:val="clear" w:color="auto" w:fill="auto"/>
            <w:vAlign w:val="bottom"/>
          </w:tcPr>
          <w:p w14:paraId="276DD8D4"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shd w:val="clear" w:color="auto" w:fill="auto"/>
            <w:vAlign w:val="bottom"/>
          </w:tcPr>
          <w:p w14:paraId="3C23FCA1"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1,188,553</w:t>
            </w:r>
          </w:p>
        </w:tc>
      </w:tr>
      <w:tr w:rsidR="001A4A74" w:rsidRPr="007D6E75" w14:paraId="4D053749" w14:textId="77777777">
        <w:trPr>
          <w:trHeight w:hRule="exact" w:val="293"/>
          <w:jc w:val="center"/>
        </w:trPr>
        <w:tc>
          <w:tcPr>
            <w:tcW w:w="5112" w:type="dxa"/>
            <w:shd w:val="clear" w:color="auto" w:fill="auto"/>
          </w:tcPr>
          <w:p w14:paraId="432A6817"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162" w:type="dxa"/>
            <w:tcBorders>
              <w:top w:val="single" w:sz="4" w:space="0" w:color="auto"/>
            </w:tcBorders>
            <w:shd w:val="clear" w:color="auto" w:fill="auto"/>
          </w:tcPr>
          <w:p w14:paraId="4CE81EE9" w14:textId="77777777" w:rsidR="001A4A74" w:rsidRPr="007D6E75" w:rsidRDefault="001A4A74" w:rsidP="001A4A74">
            <w:pPr>
              <w:pStyle w:val="Other0"/>
              <w:spacing w:after="0" w:line="240" w:lineRule="auto"/>
              <w:ind w:firstLine="140"/>
              <w:jc w:val="both"/>
              <w:rPr>
                <w:color w:val="auto"/>
                <w:sz w:val="17"/>
                <w:szCs w:val="17"/>
              </w:rPr>
            </w:pPr>
            <w:r w:rsidRPr="007D6E75">
              <w:rPr>
                <w:rStyle w:val="Other"/>
                <w:b/>
                <w:bCs/>
                <w:color w:val="auto"/>
                <w:sz w:val="17"/>
                <w:szCs w:val="17"/>
              </w:rPr>
              <w:t>83,306,496</w:t>
            </w:r>
          </w:p>
        </w:tc>
        <w:tc>
          <w:tcPr>
            <w:tcW w:w="1262" w:type="dxa"/>
            <w:tcBorders>
              <w:top w:val="single" w:sz="4" w:space="0" w:color="auto"/>
            </w:tcBorders>
            <w:shd w:val="clear" w:color="auto" w:fill="auto"/>
          </w:tcPr>
          <w:p w14:paraId="7FF6A157"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(2,825,997)</w:t>
            </w:r>
          </w:p>
        </w:tc>
        <w:tc>
          <w:tcPr>
            <w:tcW w:w="1037" w:type="dxa"/>
            <w:tcBorders>
              <w:top w:val="single" w:sz="4" w:space="0" w:color="auto"/>
            </w:tcBorders>
            <w:shd w:val="clear" w:color="auto" w:fill="auto"/>
          </w:tcPr>
          <w:p w14:paraId="3398787F" w14:textId="77777777" w:rsidR="001A4A74" w:rsidRPr="007D6E75" w:rsidRDefault="001A4A74" w:rsidP="001A4A74">
            <w:pPr>
              <w:pStyle w:val="Other0"/>
              <w:spacing w:after="0" w:line="240" w:lineRule="auto"/>
              <w:ind w:firstLine="160"/>
              <w:jc w:val="both"/>
              <w:rPr>
                <w:color w:val="auto"/>
                <w:sz w:val="17"/>
                <w:szCs w:val="17"/>
              </w:rPr>
            </w:pPr>
            <w:r w:rsidRPr="007D6E75">
              <w:rPr>
                <w:rStyle w:val="Other"/>
                <w:b/>
                <w:bCs/>
                <w:color w:val="auto"/>
                <w:sz w:val="17"/>
                <w:szCs w:val="17"/>
              </w:rPr>
              <w:t>(301,438)</w:t>
            </w:r>
          </w:p>
        </w:tc>
        <w:tc>
          <w:tcPr>
            <w:tcW w:w="1142" w:type="dxa"/>
            <w:tcBorders>
              <w:top w:val="single" w:sz="4" w:space="0" w:color="auto"/>
            </w:tcBorders>
            <w:shd w:val="clear" w:color="auto" w:fill="auto"/>
          </w:tcPr>
          <w:p w14:paraId="7B537D92" w14:textId="77777777" w:rsidR="001A4A74" w:rsidRPr="007D6E75" w:rsidRDefault="001A4A74" w:rsidP="001A4A74">
            <w:pPr>
              <w:pStyle w:val="Other0"/>
              <w:spacing w:after="0" w:line="240" w:lineRule="auto"/>
              <w:rPr>
                <w:color w:val="auto"/>
                <w:sz w:val="17"/>
                <w:szCs w:val="17"/>
              </w:rPr>
            </w:pPr>
            <w:r w:rsidRPr="007D6E75">
              <w:rPr>
                <w:rStyle w:val="Other"/>
                <w:b/>
                <w:bCs/>
                <w:color w:val="auto"/>
                <w:sz w:val="17"/>
                <w:szCs w:val="17"/>
              </w:rPr>
              <w:t>80,179,061</w:t>
            </w:r>
          </w:p>
        </w:tc>
      </w:tr>
      <w:tr w:rsidR="001A4A74" w:rsidRPr="007D6E75" w14:paraId="652A4709" w14:textId="77777777" w:rsidTr="00881EEC">
        <w:trPr>
          <w:trHeight w:hRule="exact" w:val="778"/>
          <w:jc w:val="center"/>
        </w:trPr>
        <w:tc>
          <w:tcPr>
            <w:tcW w:w="5112" w:type="dxa"/>
            <w:shd w:val="clear" w:color="auto" w:fill="auto"/>
          </w:tcPr>
          <w:p w14:paraId="5C26BF10" w14:textId="77777777" w:rsidR="001A4A74" w:rsidRPr="007D6E75" w:rsidRDefault="001A4A74" w:rsidP="001A4A74">
            <w:pPr>
              <w:rPr>
                <w:b/>
                <w:color w:val="auto"/>
                <w:sz w:val="16"/>
                <w:szCs w:val="16"/>
              </w:rPr>
            </w:pPr>
            <w:r w:rsidRPr="007D6E75">
              <w:rPr>
                <w:b/>
                <w:color w:val="auto"/>
                <w:sz w:val="16"/>
                <w:szCs w:val="16"/>
              </w:rPr>
              <w:t>ЖАЛПЫ АКТИВТЕР</w:t>
            </w:r>
          </w:p>
        </w:tc>
        <w:tc>
          <w:tcPr>
            <w:tcW w:w="1162" w:type="dxa"/>
            <w:tcBorders>
              <w:top w:val="single" w:sz="4" w:space="0" w:color="auto"/>
            </w:tcBorders>
            <w:shd w:val="clear" w:color="auto" w:fill="auto"/>
            <w:vAlign w:val="bottom"/>
          </w:tcPr>
          <w:p w14:paraId="557CB6F5" w14:textId="77777777" w:rsidR="001A4A74" w:rsidRPr="007D6E75" w:rsidRDefault="001A4A74" w:rsidP="001A4A74">
            <w:pPr>
              <w:pStyle w:val="Other0"/>
              <w:spacing w:after="0" w:line="240" w:lineRule="auto"/>
              <w:jc w:val="right"/>
              <w:rPr>
                <w:color w:val="auto"/>
              </w:rPr>
            </w:pPr>
            <w:r w:rsidRPr="007D6E75">
              <w:rPr>
                <w:rStyle w:val="Other"/>
                <w:color w:val="auto"/>
              </w:rPr>
              <w:t>76,335</w:t>
            </w:r>
          </w:p>
        </w:tc>
        <w:tc>
          <w:tcPr>
            <w:tcW w:w="1262" w:type="dxa"/>
            <w:tcBorders>
              <w:top w:val="single" w:sz="4" w:space="0" w:color="auto"/>
            </w:tcBorders>
            <w:shd w:val="clear" w:color="auto" w:fill="auto"/>
            <w:vAlign w:val="bottom"/>
          </w:tcPr>
          <w:p w14:paraId="2C83AF4B" w14:textId="77777777" w:rsidR="001A4A74" w:rsidRPr="007D6E75" w:rsidRDefault="001A4A74" w:rsidP="001A4A74">
            <w:pPr>
              <w:pStyle w:val="Other0"/>
              <w:spacing w:after="0" w:line="240" w:lineRule="auto"/>
              <w:ind w:firstLine="380"/>
              <w:rPr>
                <w:color w:val="auto"/>
              </w:rPr>
            </w:pPr>
            <w:r w:rsidRPr="007D6E75">
              <w:rPr>
                <w:rStyle w:val="Other"/>
                <w:color w:val="auto"/>
              </w:rPr>
              <w:t>(76,335)</w:t>
            </w:r>
          </w:p>
        </w:tc>
        <w:tc>
          <w:tcPr>
            <w:tcW w:w="1037" w:type="dxa"/>
            <w:tcBorders>
              <w:top w:val="single" w:sz="4" w:space="0" w:color="auto"/>
            </w:tcBorders>
            <w:shd w:val="clear" w:color="auto" w:fill="auto"/>
          </w:tcPr>
          <w:p w14:paraId="52E8A55D" w14:textId="77777777" w:rsidR="001A4A74" w:rsidRPr="007D6E75" w:rsidRDefault="001A4A74" w:rsidP="001A4A74">
            <w:pPr>
              <w:rPr>
                <w:color w:val="auto"/>
                <w:sz w:val="10"/>
                <w:szCs w:val="10"/>
              </w:rPr>
            </w:pPr>
          </w:p>
        </w:tc>
        <w:tc>
          <w:tcPr>
            <w:tcW w:w="1142" w:type="dxa"/>
            <w:tcBorders>
              <w:top w:val="single" w:sz="4" w:space="0" w:color="auto"/>
            </w:tcBorders>
            <w:shd w:val="clear" w:color="auto" w:fill="auto"/>
          </w:tcPr>
          <w:p w14:paraId="421CC7D0" w14:textId="77777777" w:rsidR="001A4A74" w:rsidRPr="007D6E75" w:rsidRDefault="001A4A74" w:rsidP="001A4A74">
            <w:pPr>
              <w:rPr>
                <w:color w:val="auto"/>
                <w:sz w:val="10"/>
                <w:szCs w:val="10"/>
              </w:rPr>
            </w:pPr>
          </w:p>
        </w:tc>
      </w:tr>
      <w:tr w:rsidR="001A4A74" w:rsidRPr="007D6E75" w14:paraId="2EA9BF00" w14:textId="77777777" w:rsidTr="00881EEC">
        <w:trPr>
          <w:trHeight w:hRule="exact" w:val="264"/>
          <w:jc w:val="center"/>
        </w:trPr>
        <w:tc>
          <w:tcPr>
            <w:tcW w:w="5112" w:type="dxa"/>
            <w:shd w:val="clear" w:color="auto" w:fill="auto"/>
          </w:tcPr>
          <w:p w14:paraId="21F40142" w14:textId="77777777" w:rsidR="001A4A74" w:rsidRPr="007D6E75" w:rsidRDefault="001A4A74" w:rsidP="001A4A74">
            <w:pPr>
              <w:rPr>
                <w:b/>
                <w:color w:val="auto"/>
                <w:sz w:val="16"/>
                <w:szCs w:val="16"/>
              </w:rPr>
            </w:pPr>
            <w:r w:rsidRPr="007D6E75">
              <w:rPr>
                <w:b/>
                <w:color w:val="auto"/>
                <w:sz w:val="16"/>
                <w:szCs w:val="16"/>
              </w:rPr>
              <w:t>МІНДЕТТЕМЕЛЕР</w:t>
            </w:r>
          </w:p>
        </w:tc>
        <w:tc>
          <w:tcPr>
            <w:tcW w:w="1162" w:type="dxa"/>
            <w:shd w:val="clear" w:color="auto" w:fill="auto"/>
            <w:vAlign w:val="bottom"/>
          </w:tcPr>
          <w:p w14:paraId="28E1046A" w14:textId="77777777" w:rsidR="001A4A74" w:rsidRPr="007D6E75" w:rsidRDefault="001A4A74" w:rsidP="001A4A74">
            <w:pPr>
              <w:pStyle w:val="Other0"/>
              <w:spacing w:after="0" w:line="240" w:lineRule="auto"/>
              <w:ind w:firstLine="220"/>
              <w:rPr>
                <w:color w:val="auto"/>
              </w:rPr>
            </w:pPr>
            <w:r w:rsidRPr="007D6E75">
              <w:rPr>
                <w:rStyle w:val="Other"/>
                <w:color w:val="auto"/>
              </w:rPr>
              <w:t>7,614,786</w:t>
            </w:r>
          </w:p>
        </w:tc>
        <w:tc>
          <w:tcPr>
            <w:tcW w:w="1262" w:type="dxa"/>
            <w:shd w:val="clear" w:color="auto" w:fill="auto"/>
            <w:vAlign w:val="bottom"/>
          </w:tcPr>
          <w:p w14:paraId="5B731C44" w14:textId="77777777" w:rsidR="001A4A74" w:rsidRPr="007D6E75" w:rsidRDefault="001A4A74" w:rsidP="001A4A74">
            <w:pPr>
              <w:pStyle w:val="Other0"/>
              <w:spacing w:after="0" w:line="240" w:lineRule="auto"/>
              <w:ind w:firstLine="140"/>
              <w:jc w:val="both"/>
              <w:rPr>
                <w:color w:val="auto"/>
              </w:rPr>
            </w:pPr>
            <w:r w:rsidRPr="007D6E75">
              <w:rPr>
                <w:rStyle w:val="Other"/>
                <w:color w:val="auto"/>
              </w:rPr>
              <w:t>(7,614,786)</w:t>
            </w:r>
          </w:p>
        </w:tc>
        <w:tc>
          <w:tcPr>
            <w:tcW w:w="1037" w:type="dxa"/>
            <w:shd w:val="clear" w:color="auto" w:fill="auto"/>
            <w:vAlign w:val="center"/>
          </w:tcPr>
          <w:p w14:paraId="6A103AA9"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42" w:type="dxa"/>
            <w:shd w:val="clear" w:color="auto" w:fill="auto"/>
            <w:vAlign w:val="center"/>
          </w:tcPr>
          <w:p w14:paraId="0BA75D0F"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r>
      <w:tr w:rsidR="001A4A74" w:rsidRPr="007D6E75" w14:paraId="578AB8B9" w14:textId="77777777" w:rsidTr="00697B04">
        <w:trPr>
          <w:trHeight w:hRule="exact" w:val="480"/>
          <w:jc w:val="center"/>
        </w:trPr>
        <w:tc>
          <w:tcPr>
            <w:tcW w:w="5112" w:type="dxa"/>
            <w:shd w:val="clear" w:color="auto" w:fill="auto"/>
          </w:tcPr>
          <w:p w14:paraId="41111F78"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кредиторлық</w:t>
            </w:r>
            <w:proofErr w:type="spellEnd"/>
            <w:r w:rsidRPr="007D6E75">
              <w:rPr>
                <w:color w:val="auto"/>
                <w:sz w:val="16"/>
                <w:szCs w:val="16"/>
              </w:rPr>
              <w:t xml:space="preserve"> </w:t>
            </w:r>
            <w:proofErr w:type="spellStart"/>
            <w:r w:rsidRPr="007D6E75">
              <w:rPr>
                <w:color w:val="auto"/>
                <w:sz w:val="16"/>
                <w:szCs w:val="16"/>
              </w:rPr>
              <w:t>берешек</w:t>
            </w:r>
            <w:proofErr w:type="spellEnd"/>
          </w:p>
        </w:tc>
        <w:tc>
          <w:tcPr>
            <w:tcW w:w="1162" w:type="dxa"/>
            <w:shd w:val="clear" w:color="auto" w:fill="auto"/>
          </w:tcPr>
          <w:p w14:paraId="48F10879" w14:textId="77777777" w:rsidR="001A4A74" w:rsidRPr="007D6E75" w:rsidRDefault="001A4A74" w:rsidP="001A4A74">
            <w:pPr>
              <w:pStyle w:val="Other0"/>
              <w:spacing w:after="0" w:line="240" w:lineRule="auto"/>
              <w:ind w:firstLine="220"/>
              <w:rPr>
                <w:color w:val="auto"/>
              </w:rPr>
            </w:pPr>
            <w:r w:rsidRPr="007D6E75">
              <w:rPr>
                <w:rStyle w:val="Other"/>
                <w:color w:val="auto"/>
              </w:rPr>
              <w:t>3,308,531</w:t>
            </w:r>
          </w:p>
        </w:tc>
        <w:tc>
          <w:tcPr>
            <w:tcW w:w="1262" w:type="dxa"/>
            <w:shd w:val="clear" w:color="auto" w:fill="auto"/>
          </w:tcPr>
          <w:p w14:paraId="61DEE78A" w14:textId="77777777" w:rsidR="001A4A74" w:rsidRPr="007D6E75" w:rsidRDefault="001A4A74" w:rsidP="001A4A74">
            <w:pPr>
              <w:pStyle w:val="Other0"/>
              <w:spacing w:after="0" w:line="240" w:lineRule="auto"/>
              <w:rPr>
                <w:color w:val="auto"/>
              </w:rPr>
            </w:pPr>
            <w:r w:rsidRPr="007D6E75">
              <w:rPr>
                <w:rStyle w:val="Other"/>
                <w:color w:val="auto"/>
              </w:rPr>
              <w:t>(3,308,531)</w:t>
            </w:r>
          </w:p>
        </w:tc>
        <w:tc>
          <w:tcPr>
            <w:tcW w:w="1037" w:type="dxa"/>
            <w:shd w:val="clear" w:color="auto" w:fill="auto"/>
            <w:vAlign w:val="center"/>
          </w:tcPr>
          <w:p w14:paraId="3F659451"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42" w:type="dxa"/>
            <w:shd w:val="clear" w:color="auto" w:fill="auto"/>
            <w:vAlign w:val="center"/>
          </w:tcPr>
          <w:p w14:paraId="36F7B294" w14:textId="77777777" w:rsidR="001A4A74" w:rsidRPr="007D6E75" w:rsidRDefault="001A4A74" w:rsidP="001A4A74">
            <w:pPr>
              <w:pStyle w:val="Other0"/>
              <w:spacing w:after="0" w:line="240" w:lineRule="auto"/>
              <w:ind w:firstLine="880"/>
              <w:jc w:val="both"/>
              <w:rPr>
                <w:color w:val="auto"/>
                <w:sz w:val="17"/>
                <w:szCs w:val="17"/>
              </w:rPr>
            </w:pPr>
            <w:r w:rsidRPr="007D6E75">
              <w:rPr>
                <w:rStyle w:val="Other"/>
                <w:b/>
                <w:bCs/>
                <w:color w:val="auto"/>
                <w:sz w:val="17"/>
                <w:szCs w:val="17"/>
              </w:rPr>
              <w:t>-</w:t>
            </w:r>
          </w:p>
        </w:tc>
      </w:tr>
      <w:tr w:rsidR="001A4A74" w:rsidRPr="007D6E75" w14:paraId="4D2D08F2" w14:textId="77777777">
        <w:trPr>
          <w:trHeight w:hRule="exact" w:val="259"/>
          <w:jc w:val="center"/>
        </w:trPr>
        <w:tc>
          <w:tcPr>
            <w:tcW w:w="5112" w:type="dxa"/>
            <w:shd w:val="clear" w:color="auto" w:fill="auto"/>
          </w:tcPr>
          <w:p w14:paraId="7FDD6CB1" w14:textId="77777777" w:rsidR="001A4A74" w:rsidRPr="007D6E75" w:rsidRDefault="001A4A74" w:rsidP="001A4A74">
            <w:pPr>
              <w:rPr>
                <w:color w:val="auto"/>
                <w:sz w:val="16"/>
                <w:szCs w:val="16"/>
              </w:rPr>
            </w:pPr>
            <w:proofErr w:type="spellStart"/>
            <w:r w:rsidRPr="007D6E75">
              <w:rPr>
                <w:color w:val="auto"/>
                <w:sz w:val="16"/>
                <w:szCs w:val="16"/>
              </w:rPr>
              <w:t>Табылмаған</w:t>
            </w:r>
            <w:proofErr w:type="spellEnd"/>
            <w:r w:rsidRPr="007D6E75">
              <w:rPr>
                <w:color w:val="auto"/>
                <w:sz w:val="16"/>
                <w:szCs w:val="16"/>
              </w:rPr>
              <w:t xml:space="preserve"> </w:t>
            </w:r>
            <w:proofErr w:type="spellStart"/>
            <w:r w:rsidRPr="007D6E75">
              <w:rPr>
                <w:color w:val="auto"/>
                <w:sz w:val="16"/>
                <w:szCs w:val="16"/>
              </w:rPr>
              <w:t>сыйлықақы</w:t>
            </w:r>
            <w:proofErr w:type="spellEnd"/>
            <w:r w:rsidRPr="007D6E75">
              <w:rPr>
                <w:color w:val="auto"/>
                <w:sz w:val="16"/>
                <w:szCs w:val="16"/>
              </w:rPr>
              <w:t xml:space="preserve"> </w:t>
            </w:r>
            <w:proofErr w:type="spellStart"/>
            <w:r w:rsidRPr="007D6E75">
              <w:rPr>
                <w:color w:val="auto"/>
                <w:sz w:val="16"/>
                <w:szCs w:val="16"/>
              </w:rPr>
              <w:t>резерві</w:t>
            </w:r>
            <w:proofErr w:type="spellEnd"/>
          </w:p>
        </w:tc>
        <w:tc>
          <w:tcPr>
            <w:tcW w:w="1162" w:type="dxa"/>
            <w:shd w:val="clear" w:color="auto" w:fill="auto"/>
          </w:tcPr>
          <w:p w14:paraId="6C9FBA2F" w14:textId="77777777" w:rsidR="001A4A74" w:rsidRPr="007D6E75" w:rsidRDefault="001A4A74" w:rsidP="001A4A74">
            <w:pPr>
              <w:pStyle w:val="Other0"/>
              <w:spacing w:before="120" w:after="0" w:line="240" w:lineRule="auto"/>
              <w:jc w:val="right"/>
              <w:rPr>
                <w:color w:val="auto"/>
                <w:sz w:val="17"/>
                <w:szCs w:val="17"/>
              </w:rPr>
            </w:pPr>
            <w:r w:rsidRPr="007D6E75">
              <w:rPr>
                <w:rStyle w:val="Other"/>
                <w:b/>
                <w:bCs/>
                <w:color w:val="auto"/>
                <w:sz w:val="17"/>
                <w:szCs w:val="17"/>
              </w:rPr>
              <w:t>-</w:t>
            </w:r>
          </w:p>
        </w:tc>
        <w:tc>
          <w:tcPr>
            <w:tcW w:w="1262" w:type="dxa"/>
            <w:shd w:val="clear" w:color="auto" w:fill="auto"/>
          </w:tcPr>
          <w:p w14:paraId="46B68EE4" w14:textId="77777777" w:rsidR="001A4A74" w:rsidRPr="007D6E75" w:rsidRDefault="001A4A74" w:rsidP="001A4A74">
            <w:pPr>
              <w:pStyle w:val="Other0"/>
              <w:spacing w:after="0" w:line="240" w:lineRule="auto"/>
              <w:jc w:val="center"/>
              <w:rPr>
                <w:color w:val="auto"/>
              </w:rPr>
            </w:pPr>
            <w:r w:rsidRPr="007D6E75">
              <w:rPr>
                <w:rStyle w:val="Other"/>
                <w:color w:val="auto"/>
              </w:rPr>
              <w:t>8,173,655</w:t>
            </w:r>
          </w:p>
        </w:tc>
        <w:tc>
          <w:tcPr>
            <w:tcW w:w="1037" w:type="dxa"/>
            <w:shd w:val="clear" w:color="auto" w:fill="auto"/>
          </w:tcPr>
          <w:p w14:paraId="6494975E"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(10,070)</w:t>
            </w:r>
          </w:p>
        </w:tc>
        <w:tc>
          <w:tcPr>
            <w:tcW w:w="1142" w:type="dxa"/>
            <w:shd w:val="clear" w:color="auto" w:fill="auto"/>
          </w:tcPr>
          <w:p w14:paraId="337FE97C"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8,163,585</w:t>
            </w:r>
          </w:p>
        </w:tc>
      </w:tr>
      <w:tr w:rsidR="001A4A74" w:rsidRPr="007D6E75" w14:paraId="5C7BD2DD" w14:textId="77777777" w:rsidTr="00881EEC">
        <w:trPr>
          <w:trHeight w:hRule="exact" w:val="254"/>
          <w:jc w:val="center"/>
        </w:trPr>
        <w:tc>
          <w:tcPr>
            <w:tcW w:w="5112" w:type="dxa"/>
            <w:shd w:val="clear" w:color="auto" w:fill="auto"/>
          </w:tcPr>
          <w:p w14:paraId="53BD1004" w14:textId="77777777" w:rsidR="001A4A74" w:rsidRPr="007D6E75" w:rsidRDefault="001A4A74" w:rsidP="001A4A74">
            <w:pPr>
              <w:rPr>
                <w:color w:val="auto"/>
                <w:sz w:val="16"/>
                <w:szCs w:val="16"/>
              </w:rPr>
            </w:pPr>
            <w:proofErr w:type="spellStart"/>
            <w:r w:rsidRPr="007D6E75">
              <w:rPr>
                <w:color w:val="auto"/>
                <w:sz w:val="16"/>
                <w:szCs w:val="16"/>
              </w:rPr>
              <w:t>Шығындар</w:t>
            </w:r>
            <w:proofErr w:type="spellEnd"/>
            <w:r w:rsidRPr="007D6E75">
              <w:rPr>
                <w:color w:val="auto"/>
                <w:sz w:val="16"/>
                <w:szCs w:val="16"/>
              </w:rPr>
              <w:t xml:space="preserve"> мен </w:t>
            </w:r>
            <w:proofErr w:type="spellStart"/>
            <w:r w:rsidRPr="007D6E75">
              <w:rPr>
                <w:color w:val="auto"/>
                <w:sz w:val="16"/>
                <w:szCs w:val="16"/>
              </w:rPr>
              <w:t>шағымдар</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шығындар</w:t>
            </w:r>
            <w:proofErr w:type="spellEnd"/>
            <w:r w:rsidRPr="007D6E75">
              <w:rPr>
                <w:color w:val="auto"/>
                <w:sz w:val="16"/>
                <w:szCs w:val="16"/>
              </w:rPr>
              <w:t xml:space="preserve"> </w:t>
            </w:r>
            <w:proofErr w:type="spellStart"/>
            <w:r w:rsidRPr="007D6E75">
              <w:rPr>
                <w:color w:val="auto"/>
                <w:sz w:val="16"/>
                <w:szCs w:val="16"/>
              </w:rPr>
              <w:t>резерві</w:t>
            </w:r>
            <w:proofErr w:type="spellEnd"/>
          </w:p>
        </w:tc>
        <w:tc>
          <w:tcPr>
            <w:tcW w:w="1162" w:type="dxa"/>
            <w:shd w:val="clear" w:color="auto" w:fill="auto"/>
            <w:vAlign w:val="bottom"/>
          </w:tcPr>
          <w:p w14:paraId="171C5D12" w14:textId="77777777" w:rsidR="001A4A74" w:rsidRPr="007D6E75" w:rsidRDefault="001A4A74" w:rsidP="001A4A74">
            <w:pPr>
              <w:pStyle w:val="Other0"/>
              <w:spacing w:after="0" w:line="240" w:lineRule="auto"/>
              <w:jc w:val="right"/>
              <w:rPr>
                <w:color w:val="auto"/>
              </w:rPr>
            </w:pPr>
            <w:r w:rsidRPr="007D6E75">
              <w:rPr>
                <w:rStyle w:val="Other"/>
                <w:color w:val="auto"/>
              </w:rPr>
              <w:t>13,663</w:t>
            </w:r>
          </w:p>
        </w:tc>
        <w:tc>
          <w:tcPr>
            <w:tcW w:w="1262" w:type="dxa"/>
            <w:shd w:val="clear" w:color="auto" w:fill="auto"/>
            <w:vAlign w:val="center"/>
          </w:tcPr>
          <w:p w14:paraId="362B396E" w14:textId="77777777" w:rsidR="001A4A74" w:rsidRPr="007D6E75" w:rsidRDefault="001A4A74" w:rsidP="001A4A74">
            <w:pPr>
              <w:pStyle w:val="Other0"/>
              <w:spacing w:after="0" w:line="240" w:lineRule="auto"/>
              <w:ind w:firstLine="900"/>
              <w:jc w:val="both"/>
              <w:rPr>
                <w:color w:val="auto"/>
                <w:sz w:val="17"/>
                <w:szCs w:val="17"/>
              </w:rPr>
            </w:pPr>
            <w:r w:rsidRPr="007D6E75">
              <w:rPr>
                <w:rStyle w:val="Other"/>
                <w:b/>
                <w:bCs/>
                <w:color w:val="auto"/>
                <w:sz w:val="17"/>
                <w:szCs w:val="17"/>
              </w:rPr>
              <w:t>-</w:t>
            </w:r>
          </w:p>
        </w:tc>
        <w:tc>
          <w:tcPr>
            <w:tcW w:w="1037" w:type="dxa"/>
            <w:shd w:val="clear" w:color="auto" w:fill="auto"/>
            <w:vAlign w:val="bottom"/>
          </w:tcPr>
          <w:p w14:paraId="33470C26"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(13,663)</w:t>
            </w:r>
          </w:p>
        </w:tc>
        <w:tc>
          <w:tcPr>
            <w:tcW w:w="1142" w:type="dxa"/>
            <w:shd w:val="clear" w:color="auto" w:fill="auto"/>
            <w:vAlign w:val="center"/>
          </w:tcPr>
          <w:p w14:paraId="47A9E9D1"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r>
      <w:tr w:rsidR="001A4A74" w:rsidRPr="007D6E75" w14:paraId="6D152801" w14:textId="77777777">
        <w:trPr>
          <w:trHeight w:hRule="exact" w:val="264"/>
          <w:jc w:val="center"/>
        </w:trPr>
        <w:tc>
          <w:tcPr>
            <w:tcW w:w="5112" w:type="dxa"/>
            <w:shd w:val="clear" w:color="auto" w:fill="auto"/>
          </w:tcPr>
          <w:p w14:paraId="15553D42"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шарттары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міндеттемелер</w:t>
            </w:r>
            <w:proofErr w:type="spellEnd"/>
          </w:p>
        </w:tc>
        <w:tc>
          <w:tcPr>
            <w:tcW w:w="1162" w:type="dxa"/>
            <w:shd w:val="clear" w:color="auto" w:fill="auto"/>
          </w:tcPr>
          <w:p w14:paraId="021BBFB5" w14:textId="77777777" w:rsidR="001A4A74" w:rsidRPr="007D6E75" w:rsidRDefault="001A4A74" w:rsidP="001A4A74">
            <w:pPr>
              <w:pStyle w:val="Other0"/>
              <w:spacing w:after="0" w:line="240" w:lineRule="auto"/>
              <w:ind w:firstLine="380"/>
              <w:rPr>
                <w:color w:val="auto"/>
              </w:rPr>
            </w:pPr>
            <w:r w:rsidRPr="007D6E75">
              <w:rPr>
                <w:rStyle w:val="Other"/>
                <w:color w:val="auto"/>
              </w:rPr>
              <w:t>602,396</w:t>
            </w:r>
          </w:p>
        </w:tc>
        <w:tc>
          <w:tcPr>
            <w:tcW w:w="1262" w:type="dxa"/>
            <w:shd w:val="clear" w:color="auto" w:fill="auto"/>
          </w:tcPr>
          <w:p w14:paraId="7D96351A" w14:textId="77777777" w:rsidR="001A4A74" w:rsidRPr="007D6E75" w:rsidRDefault="001A4A74" w:rsidP="001A4A74">
            <w:pPr>
              <w:pStyle w:val="Other0"/>
              <w:spacing w:before="120" w:after="0" w:line="240" w:lineRule="auto"/>
              <w:ind w:firstLine="900"/>
              <w:jc w:val="both"/>
              <w:rPr>
                <w:color w:val="auto"/>
                <w:sz w:val="17"/>
                <w:szCs w:val="17"/>
              </w:rPr>
            </w:pPr>
            <w:r w:rsidRPr="007D6E75">
              <w:rPr>
                <w:rStyle w:val="Other"/>
                <w:b/>
                <w:bCs/>
                <w:color w:val="auto"/>
                <w:sz w:val="17"/>
                <w:szCs w:val="17"/>
              </w:rPr>
              <w:t>-</w:t>
            </w:r>
          </w:p>
        </w:tc>
        <w:tc>
          <w:tcPr>
            <w:tcW w:w="1037" w:type="dxa"/>
            <w:shd w:val="clear" w:color="auto" w:fill="auto"/>
          </w:tcPr>
          <w:p w14:paraId="0680290D" w14:textId="77777777" w:rsidR="001A4A74" w:rsidRPr="007D6E75" w:rsidRDefault="001A4A74" w:rsidP="001A4A74">
            <w:pPr>
              <w:pStyle w:val="Other0"/>
              <w:spacing w:after="0" w:line="240" w:lineRule="auto"/>
              <w:jc w:val="right"/>
              <w:rPr>
                <w:color w:val="auto"/>
              </w:rPr>
            </w:pPr>
            <w:r w:rsidRPr="007D6E75">
              <w:rPr>
                <w:rStyle w:val="Other"/>
                <w:color w:val="auto"/>
              </w:rPr>
              <w:t>493</w:t>
            </w:r>
          </w:p>
        </w:tc>
        <w:tc>
          <w:tcPr>
            <w:tcW w:w="1142" w:type="dxa"/>
            <w:shd w:val="clear" w:color="auto" w:fill="auto"/>
          </w:tcPr>
          <w:p w14:paraId="7DB392D6"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602,889</w:t>
            </w:r>
          </w:p>
        </w:tc>
      </w:tr>
      <w:tr w:rsidR="001A4A74" w:rsidRPr="007D6E75" w14:paraId="218BE70C" w14:textId="77777777">
        <w:trPr>
          <w:trHeight w:hRule="exact" w:val="278"/>
          <w:jc w:val="center"/>
        </w:trPr>
        <w:tc>
          <w:tcPr>
            <w:tcW w:w="5112" w:type="dxa"/>
            <w:shd w:val="clear" w:color="auto" w:fill="auto"/>
          </w:tcPr>
          <w:p w14:paraId="5FACAFC3" w14:textId="77777777" w:rsidR="001A4A74" w:rsidRPr="007D6E75" w:rsidRDefault="001A4A74" w:rsidP="001A4A74">
            <w:pPr>
              <w:rPr>
                <w:color w:val="auto"/>
                <w:sz w:val="16"/>
                <w:szCs w:val="16"/>
              </w:rPr>
            </w:pPr>
            <w:proofErr w:type="spellStart"/>
            <w:r w:rsidRPr="007D6E75">
              <w:rPr>
                <w:color w:val="auto"/>
                <w:sz w:val="16"/>
                <w:szCs w:val="16"/>
              </w:rPr>
              <w:t>Кейінге</w:t>
            </w:r>
            <w:proofErr w:type="spellEnd"/>
            <w:r w:rsidRPr="007D6E75">
              <w:rPr>
                <w:color w:val="auto"/>
                <w:sz w:val="16"/>
                <w:szCs w:val="16"/>
              </w:rPr>
              <w:t xml:space="preserve"> </w:t>
            </w:r>
            <w:proofErr w:type="spellStart"/>
            <w:r w:rsidRPr="007D6E75">
              <w:rPr>
                <w:color w:val="auto"/>
                <w:sz w:val="16"/>
                <w:szCs w:val="16"/>
              </w:rPr>
              <w:t>қалдырылған</w:t>
            </w:r>
            <w:proofErr w:type="spellEnd"/>
            <w:r w:rsidRPr="007D6E75">
              <w:rPr>
                <w:color w:val="auto"/>
                <w:sz w:val="16"/>
                <w:szCs w:val="16"/>
              </w:rPr>
              <w:t xml:space="preserve"> </w:t>
            </w:r>
            <w:proofErr w:type="spellStart"/>
            <w:r w:rsidRPr="007D6E75">
              <w:rPr>
                <w:color w:val="auto"/>
                <w:sz w:val="16"/>
                <w:szCs w:val="16"/>
              </w:rPr>
              <w:t>салық</w:t>
            </w:r>
            <w:proofErr w:type="spellEnd"/>
            <w:r w:rsidRPr="007D6E75">
              <w:rPr>
                <w:color w:val="auto"/>
                <w:sz w:val="16"/>
                <w:szCs w:val="16"/>
              </w:rPr>
              <w:t xml:space="preserve"> </w:t>
            </w:r>
            <w:proofErr w:type="spellStart"/>
            <w:r w:rsidRPr="007D6E75">
              <w:rPr>
                <w:color w:val="auto"/>
                <w:sz w:val="16"/>
                <w:szCs w:val="16"/>
              </w:rPr>
              <w:t>міндеттемесі</w:t>
            </w:r>
            <w:proofErr w:type="spellEnd"/>
          </w:p>
        </w:tc>
        <w:tc>
          <w:tcPr>
            <w:tcW w:w="1162" w:type="dxa"/>
            <w:tcBorders>
              <w:top w:val="single" w:sz="4" w:space="0" w:color="auto"/>
            </w:tcBorders>
            <w:shd w:val="clear" w:color="auto" w:fill="auto"/>
            <w:vAlign w:val="bottom"/>
          </w:tcPr>
          <w:p w14:paraId="7EDFC05A" w14:textId="77777777" w:rsidR="001A4A74" w:rsidRPr="007D6E75" w:rsidRDefault="001A4A74" w:rsidP="001A4A74">
            <w:pPr>
              <w:pStyle w:val="Other0"/>
              <w:spacing w:after="0" w:line="240" w:lineRule="auto"/>
              <w:ind w:firstLine="140"/>
              <w:rPr>
                <w:color w:val="auto"/>
                <w:sz w:val="17"/>
                <w:szCs w:val="17"/>
              </w:rPr>
            </w:pPr>
            <w:r w:rsidRPr="007D6E75">
              <w:rPr>
                <w:rStyle w:val="Other"/>
                <w:b/>
                <w:bCs/>
                <w:color w:val="auto"/>
                <w:sz w:val="17"/>
                <w:szCs w:val="17"/>
              </w:rPr>
              <w:t>11,615,711</w:t>
            </w:r>
          </w:p>
        </w:tc>
        <w:tc>
          <w:tcPr>
            <w:tcW w:w="1262" w:type="dxa"/>
            <w:tcBorders>
              <w:top w:val="single" w:sz="4" w:space="0" w:color="auto"/>
            </w:tcBorders>
            <w:shd w:val="clear" w:color="auto" w:fill="auto"/>
            <w:vAlign w:val="bottom"/>
          </w:tcPr>
          <w:p w14:paraId="68E327D7" w14:textId="77777777" w:rsidR="001A4A74" w:rsidRPr="007D6E75" w:rsidRDefault="001A4A74" w:rsidP="001A4A74">
            <w:pPr>
              <w:pStyle w:val="Other0"/>
              <w:spacing w:after="0" w:line="240" w:lineRule="auto"/>
              <w:rPr>
                <w:color w:val="auto"/>
                <w:sz w:val="17"/>
                <w:szCs w:val="17"/>
              </w:rPr>
            </w:pPr>
            <w:r w:rsidRPr="007D6E75">
              <w:rPr>
                <w:rStyle w:val="Other"/>
                <w:b/>
                <w:bCs/>
                <w:color w:val="auto"/>
                <w:sz w:val="17"/>
                <w:szCs w:val="17"/>
              </w:rPr>
              <w:t>(2,825,997)</w:t>
            </w:r>
          </w:p>
        </w:tc>
        <w:tc>
          <w:tcPr>
            <w:tcW w:w="1037" w:type="dxa"/>
            <w:tcBorders>
              <w:top w:val="single" w:sz="4" w:space="0" w:color="auto"/>
            </w:tcBorders>
            <w:shd w:val="clear" w:color="auto" w:fill="auto"/>
            <w:vAlign w:val="bottom"/>
          </w:tcPr>
          <w:p w14:paraId="6D7C59B7" w14:textId="77777777" w:rsidR="001A4A74" w:rsidRPr="007D6E75" w:rsidRDefault="001A4A74" w:rsidP="001A4A74">
            <w:pPr>
              <w:pStyle w:val="Other0"/>
              <w:spacing w:after="0" w:line="240" w:lineRule="auto"/>
              <w:ind w:firstLine="260"/>
              <w:jc w:val="both"/>
              <w:rPr>
                <w:color w:val="auto"/>
                <w:sz w:val="17"/>
                <w:szCs w:val="17"/>
              </w:rPr>
            </w:pPr>
            <w:r w:rsidRPr="007D6E75">
              <w:rPr>
                <w:rStyle w:val="Other"/>
                <w:b/>
                <w:bCs/>
                <w:color w:val="auto"/>
                <w:sz w:val="17"/>
                <w:szCs w:val="17"/>
              </w:rPr>
              <w:t>(23,240)</w:t>
            </w:r>
          </w:p>
        </w:tc>
        <w:tc>
          <w:tcPr>
            <w:tcW w:w="1142" w:type="dxa"/>
            <w:tcBorders>
              <w:top w:val="single" w:sz="4" w:space="0" w:color="auto"/>
            </w:tcBorders>
            <w:shd w:val="clear" w:color="auto" w:fill="auto"/>
            <w:vAlign w:val="bottom"/>
          </w:tcPr>
          <w:p w14:paraId="568AAFEC" w14:textId="77777777" w:rsidR="001A4A74" w:rsidRPr="007D6E75" w:rsidRDefault="001A4A74" w:rsidP="001A4A74">
            <w:pPr>
              <w:pStyle w:val="Other0"/>
              <w:spacing w:after="0" w:line="240" w:lineRule="auto"/>
              <w:ind w:firstLine="180"/>
              <w:jc w:val="both"/>
              <w:rPr>
                <w:color w:val="auto"/>
                <w:sz w:val="17"/>
                <w:szCs w:val="17"/>
              </w:rPr>
            </w:pPr>
            <w:r w:rsidRPr="007D6E75">
              <w:rPr>
                <w:rStyle w:val="Other"/>
                <w:b/>
                <w:bCs/>
                <w:color w:val="auto"/>
                <w:sz w:val="17"/>
                <w:szCs w:val="17"/>
              </w:rPr>
              <w:t>8,766,474</w:t>
            </w:r>
          </w:p>
        </w:tc>
      </w:tr>
      <w:tr w:rsidR="001A4A74" w:rsidRPr="007D6E75" w14:paraId="1C405B3E" w14:textId="77777777">
        <w:trPr>
          <w:trHeight w:hRule="exact" w:val="542"/>
          <w:jc w:val="center"/>
        </w:trPr>
        <w:tc>
          <w:tcPr>
            <w:tcW w:w="5112" w:type="dxa"/>
            <w:shd w:val="clear" w:color="auto" w:fill="auto"/>
          </w:tcPr>
          <w:p w14:paraId="0F2B89EF"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міндеттемелер</w:t>
            </w:r>
            <w:proofErr w:type="spellEnd"/>
          </w:p>
        </w:tc>
        <w:tc>
          <w:tcPr>
            <w:tcW w:w="1162" w:type="dxa"/>
            <w:tcBorders>
              <w:top w:val="single" w:sz="4" w:space="0" w:color="auto"/>
            </w:tcBorders>
            <w:shd w:val="clear" w:color="auto" w:fill="auto"/>
            <w:vAlign w:val="bottom"/>
          </w:tcPr>
          <w:p w14:paraId="14574FBF" w14:textId="77777777" w:rsidR="001A4A74" w:rsidRPr="007D6E75" w:rsidRDefault="001A4A74" w:rsidP="001A4A74">
            <w:pPr>
              <w:pStyle w:val="Other0"/>
              <w:spacing w:after="0" w:line="240" w:lineRule="auto"/>
              <w:ind w:firstLine="220"/>
              <w:rPr>
                <w:color w:val="auto"/>
              </w:rPr>
            </w:pPr>
            <w:r w:rsidRPr="007D6E75">
              <w:rPr>
                <w:rStyle w:val="Other"/>
                <w:color w:val="auto"/>
              </w:rPr>
              <w:t>1,809,998</w:t>
            </w:r>
          </w:p>
        </w:tc>
        <w:tc>
          <w:tcPr>
            <w:tcW w:w="1262" w:type="dxa"/>
            <w:tcBorders>
              <w:top w:val="single" w:sz="4" w:space="0" w:color="auto"/>
            </w:tcBorders>
            <w:shd w:val="clear" w:color="auto" w:fill="auto"/>
            <w:vAlign w:val="bottom"/>
          </w:tcPr>
          <w:p w14:paraId="749B1585" w14:textId="77777777" w:rsidR="001A4A74" w:rsidRPr="007D6E75" w:rsidRDefault="001A4A74" w:rsidP="001A4A74">
            <w:pPr>
              <w:pStyle w:val="Other0"/>
              <w:spacing w:after="0" w:line="240" w:lineRule="auto"/>
              <w:ind w:firstLine="900"/>
              <w:rPr>
                <w:color w:val="auto"/>
              </w:rPr>
            </w:pPr>
            <w:r w:rsidRPr="007D6E75">
              <w:rPr>
                <w:rStyle w:val="Other"/>
                <w:color w:val="auto"/>
              </w:rPr>
              <w:t>—</w:t>
            </w:r>
          </w:p>
        </w:tc>
        <w:tc>
          <w:tcPr>
            <w:tcW w:w="1037" w:type="dxa"/>
            <w:tcBorders>
              <w:top w:val="single" w:sz="4" w:space="0" w:color="auto"/>
            </w:tcBorders>
            <w:shd w:val="clear" w:color="auto" w:fill="auto"/>
            <w:vAlign w:val="bottom"/>
          </w:tcPr>
          <w:p w14:paraId="7C9585ED"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42" w:type="dxa"/>
            <w:tcBorders>
              <w:top w:val="single" w:sz="4" w:space="0" w:color="auto"/>
            </w:tcBorders>
            <w:shd w:val="clear" w:color="auto" w:fill="auto"/>
            <w:vAlign w:val="bottom"/>
          </w:tcPr>
          <w:p w14:paraId="0F3FC39F"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1,809,998</w:t>
            </w:r>
          </w:p>
        </w:tc>
      </w:tr>
      <w:tr w:rsidR="001A4A74" w:rsidRPr="007D6E75" w14:paraId="146D163B" w14:textId="77777777" w:rsidTr="00881EEC">
        <w:trPr>
          <w:trHeight w:hRule="exact" w:val="254"/>
          <w:jc w:val="center"/>
        </w:trPr>
        <w:tc>
          <w:tcPr>
            <w:tcW w:w="5112" w:type="dxa"/>
            <w:shd w:val="clear" w:color="auto" w:fill="auto"/>
          </w:tcPr>
          <w:p w14:paraId="6BF92101" w14:textId="77777777" w:rsidR="001A4A74" w:rsidRPr="007D6E75" w:rsidRDefault="001A4A74" w:rsidP="001A4A74">
            <w:pPr>
              <w:rPr>
                <w:color w:val="auto"/>
                <w:sz w:val="16"/>
                <w:szCs w:val="16"/>
              </w:rPr>
            </w:pPr>
          </w:p>
        </w:tc>
        <w:tc>
          <w:tcPr>
            <w:tcW w:w="1162" w:type="dxa"/>
            <w:shd w:val="clear" w:color="auto" w:fill="auto"/>
            <w:vAlign w:val="bottom"/>
          </w:tcPr>
          <w:p w14:paraId="4F740824" w14:textId="77777777" w:rsidR="001A4A74" w:rsidRPr="007D6E75" w:rsidRDefault="001A4A74" w:rsidP="001A4A74">
            <w:pPr>
              <w:pStyle w:val="Other0"/>
              <w:spacing w:after="0" w:line="240" w:lineRule="auto"/>
              <w:jc w:val="right"/>
              <w:rPr>
                <w:color w:val="auto"/>
              </w:rPr>
            </w:pPr>
            <w:r w:rsidRPr="007D6E75">
              <w:rPr>
                <w:rStyle w:val="Other"/>
                <w:color w:val="auto"/>
              </w:rPr>
              <w:t>(38,962)</w:t>
            </w:r>
          </w:p>
        </w:tc>
        <w:tc>
          <w:tcPr>
            <w:tcW w:w="1262" w:type="dxa"/>
            <w:shd w:val="clear" w:color="auto" w:fill="auto"/>
            <w:vAlign w:val="center"/>
          </w:tcPr>
          <w:p w14:paraId="316932C2" w14:textId="77777777" w:rsidR="001A4A74" w:rsidRPr="007D6E75" w:rsidRDefault="001A4A74" w:rsidP="001A4A74">
            <w:pPr>
              <w:pStyle w:val="Other0"/>
              <w:spacing w:after="0" w:line="240" w:lineRule="auto"/>
              <w:ind w:firstLine="900"/>
              <w:rPr>
                <w:color w:val="auto"/>
                <w:sz w:val="17"/>
                <w:szCs w:val="17"/>
              </w:rPr>
            </w:pPr>
            <w:r w:rsidRPr="007D6E75">
              <w:rPr>
                <w:rStyle w:val="Other"/>
                <w:b/>
                <w:bCs/>
                <w:color w:val="auto"/>
                <w:sz w:val="17"/>
                <w:szCs w:val="17"/>
              </w:rPr>
              <w:t>-</w:t>
            </w:r>
          </w:p>
        </w:tc>
        <w:tc>
          <w:tcPr>
            <w:tcW w:w="1037" w:type="dxa"/>
            <w:shd w:val="clear" w:color="auto" w:fill="auto"/>
            <w:vAlign w:val="center"/>
          </w:tcPr>
          <w:p w14:paraId="2BCD029C"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42" w:type="dxa"/>
            <w:shd w:val="clear" w:color="auto" w:fill="auto"/>
            <w:vAlign w:val="bottom"/>
          </w:tcPr>
          <w:p w14:paraId="72E9F51C" w14:textId="77777777" w:rsidR="001A4A74" w:rsidRPr="007D6E75" w:rsidRDefault="001A4A74" w:rsidP="001A4A74">
            <w:pPr>
              <w:pStyle w:val="Other0"/>
              <w:spacing w:after="0" w:line="240" w:lineRule="auto"/>
              <w:jc w:val="right"/>
              <w:rPr>
                <w:color w:val="auto"/>
              </w:rPr>
            </w:pPr>
            <w:r w:rsidRPr="007D6E75">
              <w:rPr>
                <w:rStyle w:val="Other"/>
                <w:color w:val="auto"/>
              </w:rPr>
              <w:t>(38,962)</w:t>
            </w:r>
          </w:p>
        </w:tc>
      </w:tr>
      <w:tr w:rsidR="001A4A74" w:rsidRPr="007D6E75" w14:paraId="1F5F965A" w14:textId="77777777">
        <w:trPr>
          <w:trHeight w:hRule="exact" w:val="274"/>
          <w:jc w:val="center"/>
        </w:trPr>
        <w:tc>
          <w:tcPr>
            <w:tcW w:w="5112" w:type="dxa"/>
            <w:shd w:val="clear" w:color="auto" w:fill="auto"/>
          </w:tcPr>
          <w:p w14:paraId="37FA8E01" w14:textId="77777777" w:rsidR="001A4A74" w:rsidRPr="007D6E75" w:rsidRDefault="001A4A74" w:rsidP="001A4A74">
            <w:pPr>
              <w:rPr>
                <w:b/>
                <w:color w:val="auto"/>
                <w:sz w:val="16"/>
                <w:szCs w:val="16"/>
                <w:lang w:val="kk-KZ"/>
              </w:rPr>
            </w:pPr>
            <w:r w:rsidRPr="007D6E75">
              <w:rPr>
                <w:b/>
                <w:color w:val="auto"/>
                <w:sz w:val="16"/>
                <w:szCs w:val="16"/>
              </w:rPr>
              <w:t>КАПИТАЛ ЖӘНЕ</w:t>
            </w:r>
            <w:r w:rsidRPr="007D6E75">
              <w:rPr>
                <w:b/>
                <w:color w:val="auto"/>
                <w:sz w:val="16"/>
                <w:szCs w:val="16"/>
                <w:lang w:val="kk-KZ"/>
              </w:rPr>
              <w:t xml:space="preserve"> ҚОРЛАР</w:t>
            </w:r>
          </w:p>
        </w:tc>
        <w:tc>
          <w:tcPr>
            <w:tcW w:w="1162" w:type="dxa"/>
            <w:shd w:val="clear" w:color="auto" w:fill="auto"/>
          </w:tcPr>
          <w:p w14:paraId="22269B86" w14:textId="77777777" w:rsidR="001A4A74" w:rsidRPr="007D6E75" w:rsidRDefault="001A4A74" w:rsidP="001A4A74">
            <w:pPr>
              <w:pStyle w:val="Other0"/>
              <w:spacing w:after="0" w:line="240" w:lineRule="auto"/>
              <w:ind w:firstLine="380"/>
              <w:rPr>
                <w:color w:val="auto"/>
              </w:rPr>
            </w:pPr>
            <w:r w:rsidRPr="007D6E75">
              <w:rPr>
                <w:rStyle w:val="Other"/>
                <w:color w:val="auto"/>
              </w:rPr>
              <w:t>456,264</w:t>
            </w:r>
          </w:p>
        </w:tc>
        <w:tc>
          <w:tcPr>
            <w:tcW w:w="1262" w:type="dxa"/>
            <w:shd w:val="clear" w:color="auto" w:fill="auto"/>
            <w:vAlign w:val="center"/>
          </w:tcPr>
          <w:p w14:paraId="3E293161" w14:textId="77777777" w:rsidR="001A4A74" w:rsidRPr="007D6E75" w:rsidRDefault="001A4A74" w:rsidP="001A4A74">
            <w:pPr>
              <w:pStyle w:val="Other0"/>
              <w:spacing w:after="0" w:line="240" w:lineRule="auto"/>
              <w:ind w:firstLine="900"/>
              <w:rPr>
                <w:color w:val="auto"/>
                <w:sz w:val="17"/>
                <w:szCs w:val="17"/>
              </w:rPr>
            </w:pPr>
            <w:r w:rsidRPr="007D6E75">
              <w:rPr>
                <w:rStyle w:val="Other"/>
                <w:b/>
                <w:bCs/>
                <w:color w:val="auto"/>
                <w:sz w:val="17"/>
                <w:szCs w:val="17"/>
              </w:rPr>
              <w:t>-</w:t>
            </w:r>
          </w:p>
        </w:tc>
        <w:tc>
          <w:tcPr>
            <w:tcW w:w="1037" w:type="dxa"/>
            <w:shd w:val="clear" w:color="auto" w:fill="auto"/>
            <w:vAlign w:val="center"/>
          </w:tcPr>
          <w:p w14:paraId="4D583DF0"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42" w:type="dxa"/>
            <w:shd w:val="clear" w:color="auto" w:fill="auto"/>
          </w:tcPr>
          <w:p w14:paraId="4D4D0903"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456,264</w:t>
            </w:r>
          </w:p>
        </w:tc>
      </w:tr>
      <w:tr w:rsidR="001A4A74" w:rsidRPr="007D6E75" w14:paraId="276E5B7E" w14:textId="77777777">
        <w:trPr>
          <w:trHeight w:hRule="exact" w:val="686"/>
          <w:jc w:val="center"/>
        </w:trPr>
        <w:tc>
          <w:tcPr>
            <w:tcW w:w="5112" w:type="dxa"/>
            <w:shd w:val="clear" w:color="auto" w:fill="auto"/>
          </w:tcPr>
          <w:p w14:paraId="3117C181" w14:textId="77777777" w:rsidR="001A4A74" w:rsidRPr="007D6E75" w:rsidRDefault="001A4A74" w:rsidP="001A4A74">
            <w:pPr>
              <w:rPr>
                <w:color w:val="auto"/>
                <w:sz w:val="16"/>
                <w:szCs w:val="16"/>
              </w:rPr>
            </w:pPr>
            <w:proofErr w:type="spellStart"/>
            <w:r w:rsidRPr="007D6E75">
              <w:rPr>
                <w:color w:val="auto"/>
                <w:sz w:val="16"/>
                <w:szCs w:val="16"/>
              </w:rPr>
              <w:t>Жарғылық</w:t>
            </w:r>
            <w:proofErr w:type="spellEnd"/>
            <w:r w:rsidRPr="007D6E75">
              <w:rPr>
                <w:color w:val="auto"/>
                <w:sz w:val="16"/>
                <w:szCs w:val="16"/>
              </w:rPr>
              <w:t xml:space="preserve"> капитал</w:t>
            </w:r>
          </w:p>
        </w:tc>
        <w:tc>
          <w:tcPr>
            <w:tcW w:w="1162" w:type="dxa"/>
            <w:shd w:val="clear" w:color="auto" w:fill="auto"/>
            <w:vAlign w:val="bottom"/>
          </w:tcPr>
          <w:p w14:paraId="77673E49" w14:textId="77777777" w:rsidR="001A4A74" w:rsidRPr="007D6E75" w:rsidRDefault="001A4A74" w:rsidP="001A4A74">
            <w:pPr>
              <w:pStyle w:val="Other0"/>
              <w:spacing w:after="0" w:line="240" w:lineRule="auto"/>
              <w:jc w:val="right"/>
              <w:rPr>
                <w:color w:val="auto"/>
              </w:rPr>
            </w:pPr>
            <w:r w:rsidRPr="007D6E75">
              <w:rPr>
                <w:rStyle w:val="Other"/>
                <w:color w:val="auto"/>
              </w:rPr>
              <w:t>(5,194,617)</w:t>
            </w:r>
          </w:p>
        </w:tc>
        <w:tc>
          <w:tcPr>
            <w:tcW w:w="1262" w:type="dxa"/>
            <w:shd w:val="clear" w:color="auto" w:fill="auto"/>
            <w:vAlign w:val="bottom"/>
          </w:tcPr>
          <w:p w14:paraId="4ECD8136" w14:textId="77777777" w:rsidR="001A4A74" w:rsidRPr="007D6E75" w:rsidRDefault="001A4A74" w:rsidP="001A4A74">
            <w:pPr>
              <w:pStyle w:val="Other0"/>
              <w:tabs>
                <w:tab w:val="left" w:leader="underscore" w:pos="1006"/>
              </w:tabs>
              <w:spacing w:after="0" w:line="240" w:lineRule="auto"/>
              <w:ind w:firstLine="900"/>
              <w:rPr>
                <w:color w:val="auto"/>
                <w:sz w:val="17"/>
                <w:szCs w:val="17"/>
              </w:rPr>
            </w:pPr>
            <w:r w:rsidRPr="007D6E75">
              <w:rPr>
                <w:rStyle w:val="Other"/>
                <w:b/>
                <w:bCs/>
                <w:color w:val="auto"/>
                <w:sz w:val="17"/>
                <w:szCs w:val="17"/>
              </w:rPr>
              <w:tab/>
            </w:r>
          </w:p>
        </w:tc>
        <w:tc>
          <w:tcPr>
            <w:tcW w:w="1037" w:type="dxa"/>
            <w:shd w:val="clear" w:color="auto" w:fill="auto"/>
            <w:vAlign w:val="bottom"/>
          </w:tcPr>
          <w:p w14:paraId="3CE2D6D9"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276,004</w:t>
            </w:r>
          </w:p>
        </w:tc>
        <w:tc>
          <w:tcPr>
            <w:tcW w:w="1142" w:type="dxa"/>
            <w:shd w:val="clear" w:color="auto" w:fill="auto"/>
            <w:vAlign w:val="bottom"/>
          </w:tcPr>
          <w:p w14:paraId="655921B0" w14:textId="77777777" w:rsidR="001A4A74" w:rsidRPr="007D6E75" w:rsidRDefault="001A4A74" w:rsidP="001A4A74">
            <w:pPr>
              <w:pStyle w:val="Other0"/>
              <w:spacing w:after="0" w:line="240" w:lineRule="auto"/>
              <w:jc w:val="right"/>
              <w:rPr>
                <w:color w:val="auto"/>
              </w:rPr>
            </w:pPr>
            <w:r w:rsidRPr="007D6E75">
              <w:rPr>
                <w:rStyle w:val="Other"/>
                <w:color w:val="auto"/>
              </w:rPr>
              <w:t>(4,918,613)</w:t>
            </w:r>
          </w:p>
        </w:tc>
      </w:tr>
      <w:tr w:rsidR="001A4A74" w:rsidRPr="007D6E75" w14:paraId="0DBFBF89" w14:textId="77777777">
        <w:trPr>
          <w:trHeight w:hRule="exact" w:val="274"/>
          <w:jc w:val="center"/>
        </w:trPr>
        <w:tc>
          <w:tcPr>
            <w:tcW w:w="5112" w:type="dxa"/>
            <w:shd w:val="clear" w:color="auto" w:fill="auto"/>
          </w:tcPr>
          <w:p w14:paraId="4FB8C298" w14:textId="77777777" w:rsidR="001A4A74" w:rsidRPr="007D6E75" w:rsidRDefault="001A4A74" w:rsidP="001A4A74">
            <w:pPr>
              <w:rPr>
                <w:color w:val="auto"/>
                <w:sz w:val="16"/>
                <w:szCs w:val="16"/>
              </w:rPr>
            </w:pPr>
            <w:proofErr w:type="spellStart"/>
            <w:r w:rsidRPr="007D6E75">
              <w:rPr>
                <w:color w:val="auto"/>
                <w:sz w:val="16"/>
                <w:szCs w:val="16"/>
              </w:rPr>
              <w:t>Меншікті</w:t>
            </w:r>
            <w:proofErr w:type="spellEnd"/>
            <w:r w:rsidRPr="007D6E75">
              <w:rPr>
                <w:color w:val="auto"/>
                <w:sz w:val="16"/>
                <w:szCs w:val="16"/>
              </w:rPr>
              <w:t xml:space="preserve"> </w:t>
            </w:r>
            <w:proofErr w:type="spellStart"/>
            <w:r w:rsidRPr="007D6E75">
              <w:rPr>
                <w:color w:val="auto"/>
                <w:sz w:val="16"/>
                <w:szCs w:val="16"/>
              </w:rPr>
              <w:t>сатып</w:t>
            </w:r>
            <w:proofErr w:type="spellEnd"/>
            <w:r w:rsidRPr="007D6E75">
              <w:rPr>
                <w:color w:val="auto"/>
                <w:sz w:val="16"/>
                <w:szCs w:val="16"/>
              </w:rPr>
              <w:t xml:space="preserve"> </w:t>
            </w:r>
            <w:proofErr w:type="spellStart"/>
            <w:r w:rsidRPr="007D6E75">
              <w:rPr>
                <w:color w:val="auto"/>
                <w:sz w:val="16"/>
                <w:szCs w:val="16"/>
              </w:rPr>
              <w:t>алынған</w:t>
            </w:r>
            <w:proofErr w:type="spellEnd"/>
            <w:r w:rsidRPr="007D6E75">
              <w:rPr>
                <w:color w:val="auto"/>
                <w:sz w:val="16"/>
                <w:szCs w:val="16"/>
              </w:rPr>
              <w:t xml:space="preserve"> </w:t>
            </w:r>
            <w:proofErr w:type="spellStart"/>
            <w:r w:rsidRPr="007D6E75">
              <w:rPr>
                <w:color w:val="auto"/>
                <w:sz w:val="16"/>
                <w:szCs w:val="16"/>
              </w:rPr>
              <w:t>акциялар</w:t>
            </w:r>
            <w:proofErr w:type="spellEnd"/>
          </w:p>
        </w:tc>
        <w:tc>
          <w:tcPr>
            <w:tcW w:w="1162" w:type="dxa"/>
            <w:shd w:val="clear" w:color="auto" w:fill="auto"/>
          </w:tcPr>
          <w:p w14:paraId="7E0E288B" w14:textId="77777777" w:rsidR="001A4A74" w:rsidRPr="007D6E75" w:rsidRDefault="001A4A74" w:rsidP="001A4A74">
            <w:pPr>
              <w:pStyle w:val="Other0"/>
              <w:spacing w:after="0" w:line="240" w:lineRule="auto"/>
              <w:ind w:firstLine="140"/>
              <w:rPr>
                <w:color w:val="auto"/>
              </w:rPr>
            </w:pPr>
            <w:r w:rsidRPr="007D6E75">
              <w:rPr>
                <w:rStyle w:val="Other"/>
                <w:color w:val="auto"/>
              </w:rPr>
              <w:t>74,658,102</w:t>
            </w:r>
          </w:p>
        </w:tc>
        <w:tc>
          <w:tcPr>
            <w:tcW w:w="1262" w:type="dxa"/>
            <w:shd w:val="clear" w:color="auto" w:fill="auto"/>
          </w:tcPr>
          <w:p w14:paraId="003648D9" w14:textId="77777777" w:rsidR="001A4A74" w:rsidRPr="007D6E75" w:rsidRDefault="001A4A74" w:rsidP="001A4A74">
            <w:pPr>
              <w:pStyle w:val="Other0"/>
              <w:spacing w:before="120" w:after="0" w:line="240" w:lineRule="auto"/>
              <w:ind w:firstLine="900"/>
              <w:jc w:val="both"/>
              <w:rPr>
                <w:color w:val="auto"/>
                <w:sz w:val="17"/>
                <w:szCs w:val="17"/>
              </w:rPr>
            </w:pPr>
            <w:r w:rsidRPr="007D6E75">
              <w:rPr>
                <w:rStyle w:val="Other"/>
                <w:b/>
                <w:bCs/>
                <w:color w:val="auto"/>
                <w:sz w:val="17"/>
                <w:szCs w:val="17"/>
              </w:rPr>
              <w:t>-</w:t>
            </w:r>
          </w:p>
        </w:tc>
        <w:tc>
          <w:tcPr>
            <w:tcW w:w="1037" w:type="dxa"/>
            <w:shd w:val="clear" w:color="auto" w:fill="auto"/>
          </w:tcPr>
          <w:p w14:paraId="3D95531F" w14:textId="77777777" w:rsidR="001A4A74" w:rsidRPr="007D6E75" w:rsidRDefault="001A4A74" w:rsidP="001A4A74">
            <w:pPr>
              <w:pStyle w:val="Other0"/>
              <w:spacing w:after="0" w:line="240" w:lineRule="auto"/>
              <w:ind w:firstLine="160"/>
              <w:jc w:val="both"/>
              <w:rPr>
                <w:color w:val="auto"/>
              </w:rPr>
            </w:pPr>
            <w:r w:rsidRPr="007D6E75">
              <w:rPr>
                <w:rStyle w:val="Other"/>
                <w:color w:val="auto"/>
              </w:rPr>
              <w:t>(554,202)</w:t>
            </w:r>
          </w:p>
        </w:tc>
        <w:tc>
          <w:tcPr>
            <w:tcW w:w="1142" w:type="dxa"/>
            <w:shd w:val="clear" w:color="auto" w:fill="auto"/>
          </w:tcPr>
          <w:p w14:paraId="24A29F23" w14:textId="77777777" w:rsidR="001A4A74" w:rsidRPr="007D6E75" w:rsidRDefault="001A4A74" w:rsidP="001A4A74">
            <w:pPr>
              <w:pStyle w:val="Other0"/>
              <w:spacing w:after="0" w:line="240" w:lineRule="auto"/>
              <w:jc w:val="both"/>
              <w:rPr>
                <w:color w:val="auto"/>
              </w:rPr>
            </w:pPr>
            <w:r w:rsidRPr="007D6E75">
              <w:rPr>
                <w:rStyle w:val="Other"/>
                <w:color w:val="auto"/>
              </w:rPr>
              <w:t>74,103,900</w:t>
            </w:r>
          </w:p>
        </w:tc>
      </w:tr>
      <w:tr w:rsidR="001A4A74" w:rsidRPr="007D6E75" w14:paraId="4E681F58" w14:textId="77777777">
        <w:trPr>
          <w:trHeight w:hRule="exact" w:val="264"/>
          <w:jc w:val="center"/>
        </w:trPr>
        <w:tc>
          <w:tcPr>
            <w:tcW w:w="5112" w:type="dxa"/>
            <w:shd w:val="clear" w:color="auto" w:fill="auto"/>
          </w:tcPr>
          <w:p w14:paraId="102398A1" w14:textId="77777777" w:rsidR="001A4A74" w:rsidRPr="007D6E75" w:rsidRDefault="001A4A74" w:rsidP="00697B04">
            <w:pPr>
              <w:rPr>
                <w:color w:val="auto"/>
                <w:sz w:val="16"/>
                <w:szCs w:val="16"/>
                <w:lang w:val="kk-KZ"/>
              </w:rPr>
            </w:pPr>
            <w:proofErr w:type="spellStart"/>
            <w:r w:rsidRPr="007D6E75">
              <w:rPr>
                <w:color w:val="auto"/>
                <w:sz w:val="16"/>
                <w:szCs w:val="16"/>
              </w:rPr>
              <w:t>Негізгі</w:t>
            </w:r>
            <w:proofErr w:type="spellEnd"/>
            <w:r w:rsidRPr="007D6E75">
              <w:rPr>
                <w:color w:val="auto"/>
                <w:sz w:val="16"/>
                <w:szCs w:val="16"/>
              </w:rPr>
              <w:t xml:space="preserve"> </w:t>
            </w:r>
            <w:proofErr w:type="spellStart"/>
            <w:r w:rsidRPr="007D6E75">
              <w:rPr>
                <w:color w:val="auto"/>
                <w:sz w:val="16"/>
                <w:szCs w:val="16"/>
              </w:rPr>
              <w:t>құралдарды</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бағалауға</w:t>
            </w:r>
            <w:proofErr w:type="spellEnd"/>
            <w:r w:rsidRPr="007D6E75">
              <w:rPr>
                <w:color w:val="auto"/>
                <w:sz w:val="16"/>
                <w:szCs w:val="16"/>
              </w:rPr>
              <w:t xml:space="preserve"> </w:t>
            </w:r>
            <w:proofErr w:type="spellStart"/>
            <w:r w:rsidRPr="007D6E75">
              <w:rPr>
                <w:color w:val="auto"/>
                <w:sz w:val="16"/>
                <w:szCs w:val="16"/>
              </w:rPr>
              <w:t>арналған</w:t>
            </w:r>
            <w:proofErr w:type="spellEnd"/>
            <w:r w:rsidRPr="007D6E75">
              <w:rPr>
                <w:color w:val="auto"/>
                <w:sz w:val="16"/>
                <w:szCs w:val="16"/>
              </w:rPr>
              <w:t xml:space="preserve"> </w:t>
            </w:r>
            <w:r w:rsidR="00697B04" w:rsidRPr="007D6E75">
              <w:rPr>
                <w:color w:val="auto"/>
                <w:sz w:val="16"/>
                <w:szCs w:val="16"/>
                <w:lang w:val="kk-KZ"/>
              </w:rPr>
              <w:t>қор</w:t>
            </w:r>
          </w:p>
        </w:tc>
        <w:tc>
          <w:tcPr>
            <w:tcW w:w="1162" w:type="dxa"/>
            <w:tcBorders>
              <w:top w:val="single" w:sz="4" w:space="0" w:color="auto"/>
            </w:tcBorders>
            <w:shd w:val="clear" w:color="auto" w:fill="auto"/>
          </w:tcPr>
          <w:p w14:paraId="40A31242" w14:textId="77777777" w:rsidR="001A4A74" w:rsidRPr="007D6E75" w:rsidRDefault="001A4A74" w:rsidP="001A4A74">
            <w:pPr>
              <w:pStyle w:val="Other0"/>
              <w:spacing w:after="0" w:line="240" w:lineRule="auto"/>
              <w:ind w:firstLine="140"/>
              <w:rPr>
                <w:color w:val="auto"/>
                <w:sz w:val="17"/>
                <w:szCs w:val="17"/>
              </w:rPr>
            </w:pPr>
            <w:r w:rsidRPr="007D6E75">
              <w:rPr>
                <w:rStyle w:val="Other"/>
                <w:b/>
                <w:bCs/>
                <w:color w:val="auto"/>
                <w:sz w:val="17"/>
                <w:szCs w:val="17"/>
              </w:rPr>
              <w:t>71,690,785</w:t>
            </w:r>
          </w:p>
        </w:tc>
        <w:tc>
          <w:tcPr>
            <w:tcW w:w="1262" w:type="dxa"/>
            <w:tcBorders>
              <w:top w:val="single" w:sz="4" w:space="0" w:color="auto"/>
            </w:tcBorders>
            <w:shd w:val="clear" w:color="auto" w:fill="auto"/>
          </w:tcPr>
          <w:p w14:paraId="4B00498A" w14:textId="77777777" w:rsidR="001A4A74" w:rsidRPr="007D6E75" w:rsidRDefault="001A4A74" w:rsidP="001A4A74">
            <w:pPr>
              <w:pStyle w:val="Other0"/>
              <w:spacing w:before="100" w:after="0" w:line="240" w:lineRule="auto"/>
              <w:ind w:firstLine="900"/>
              <w:jc w:val="both"/>
              <w:rPr>
                <w:color w:val="auto"/>
                <w:sz w:val="17"/>
                <w:szCs w:val="17"/>
              </w:rPr>
            </w:pPr>
            <w:r w:rsidRPr="007D6E75">
              <w:rPr>
                <w:rStyle w:val="Other"/>
                <w:b/>
                <w:bCs/>
                <w:color w:val="auto"/>
                <w:sz w:val="17"/>
                <w:szCs w:val="17"/>
              </w:rPr>
              <w:t>-</w:t>
            </w:r>
          </w:p>
        </w:tc>
        <w:tc>
          <w:tcPr>
            <w:tcW w:w="1037" w:type="dxa"/>
            <w:tcBorders>
              <w:top w:val="single" w:sz="4" w:space="0" w:color="auto"/>
            </w:tcBorders>
            <w:shd w:val="clear" w:color="auto" w:fill="auto"/>
          </w:tcPr>
          <w:p w14:paraId="65120B9F" w14:textId="77777777" w:rsidR="001A4A74" w:rsidRPr="007D6E75" w:rsidRDefault="001A4A74" w:rsidP="001A4A74">
            <w:pPr>
              <w:pStyle w:val="Other0"/>
              <w:spacing w:after="0" w:line="240" w:lineRule="auto"/>
              <w:ind w:firstLine="160"/>
              <w:jc w:val="both"/>
              <w:rPr>
                <w:color w:val="auto"/>
                <w:sz w:val="17"/>
                <w:szCs w:val="17"/>
              </w:rPr>
            </w:pPr>
            <w:r w:rsidRPr="007D6E75">
              <w:rPr>
                <w:rStyle w:val="Other"/>
                <w:b/>
                <w:bCs/>
                <w:color w:val="auto"/>
                <w:sz w:val="17"/>
                <w:szCs w:val="17"/>
              </w:rPr>
              <w:t>(278,198)</w:t>
            </w:r>
          </w:p>
        </w:tc>
        <w:tc>
          <w:tcPr>
            <w:tcW w:w="1142" w:type="dxa"/>
            <w:tcBorders>
              <w:top w:val="single" w:sz="4" w:space="0" w:color="auto"/>
            </w:tcBorders>
            <w:shd w:val="clear" w:color="auto" w:fill="auto"/>
          </w:tcPr>
          <w:p w14:paraId="0054C076"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71,412,587</w:t>
            </w:r>
          </w:p>
        </w:tc>
      </w:tr>
      <w:tr w:rsidR="001A4A74" w:rsidRPr="007D6E75" w14:paraId="5D1B089B" w14:textId="77777777" w:rsidTr="00697B04">
        <w:trPr>
          <w:trHeight w:hRule="exact" w:val="2565"/>
          <w:jc w:val="center"/>
        </w:trPr>
        <w:tc>
          <w:tcPr>
            <w:tcW w:w="5112" w:type="dxa"/>
            <w:shd w:val="clear" w:color="auto" w:fill="auto"/>
          </w:tcPr>
          <w:p w14:paraId="0B8760D2" w14:textId="77777777" w:rsidR="001A4A74" w:rsidRPr="007D6E75" w:rsidRDefault="001A4A74" w:rsidP="001A4A74">
            <w:pPr>
              <w:rPr>
                <w:color w:val="auto"/>
                <w:sz w:val="16"/>
                <w:szCs w:val="16"/>
                <w:lang w:val="kk-KZ"/>
              </w:rPr>
            </w:pPr>
            <w:proofErr w:type="spellStart"/>
            <w:r w:rsidRPr="007D6E75">
              <w:rPr>
                <w:color w:val="auto"/>
                <w:sz w:val="16"/>
                <w:szCs w:val="16"/>
              </w:rPr>
              <w:lastRenderedPageBreak/>
              <w:t>Басқа</w:t>
            </w:r>
            <w:proofErr w:type="spellEnd"/>
            <w:r w:rsidRPr="007D6E75">
              <w:rPr>
                <w:color w:val="auto"/>
                <w:sz w:val="16"/>
                <w:szCs w:val="16"/>
              </w:rPr>
              <w:t xml:space="preserve"> </w:t>
            </w:r>
            <w:proofErr w:type="spellStart"/>
            <w:r w:rsidRPr="007D6E75">
              <w:rPr>
                <w:color w:val="auto"/>
                <w:sz w:val="16"/>
                <w:szCs w:val="16"/>
              </w:rPr>
              <w:t>жиынтық</w:t>
            </w:r>
            <w:proofErr w:type="spellEnd"/>
            <w:r w:rsidRPr="007D6E75">
              <w:rPr>
                <w:color w:val="auto"/>
                <w:sz w:val="16"/>
                <w:szCs w:val="16"/>
              </w:rPr>
              <w:t xml:space="preserve"> </w:t>
            </w:r>
            <w:proofErr w:type="spellStart"/>
            <w:r w:rsidRPr="007D6E75">
              <w:rPr>
                <w:color w:val="auto"/>
                <w:sz w:val="16"/>
                <w:szCs w:val="16"/>
              </w:rPr>
              <w:t>кіріс</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активтерін</w:t>
            </w:r>
            <w:proofErr w:type="spellEnd"/>
            <w:r w:rsidR="00697B04" w:rsidRPr="007D6E75">
              <w:rPr>
                <w:color w:val="auto"/>
                <w:sz w:val="16"/>
                <w:szCs w:val="16"/>
              </w:rPr>
              <w:t xml:space="preserve"> </w:t>
            </w:r>
            <w:proofErr w:type="spellStart"/>
            <w:r w:rsidR="00697B04" w:rsidRPr="007D6E75">
              <w:rPr>
                <w:color w:val="auto"/>
                <w:sz w:val="16"/>
                <w:szCs w:val="16"/>
              </w:rPr>
              <w:t>қайта</w:t>
            </w:r>
            <w:proofErr w:type="spellEnd"/>
            <w:r w:rsidR="00697B04" w:rsidRPr="007D6E75">
              <w:rPr>
                <w:color w:val="auto"/>
                <w:sz w:val="16"/>
                <w:szCs w:val="16"/>
              </w:rPr>
              <w:t xml:space="preserve"> </w:t>
            </w:r>
            <w:proofErr w:type="spellStart"/>
            <w:r w:rsidR="00697B04" w:rsidRPr="007D6E75">
              <w:rPr>
                <w:color w:val="auto"/>
                <w:sz w:val="16"/>
                <w:szCs w:val="16"/>
              </w:rPr>
              <w:t>бағалауға</w:t>
            </w:r>
            <w:proofErr w:type="spellEnd"/>
            <w:r w:rsidR="00697B04" w:rsidRPr="007D6E75">
              <w:rPr>
                <w:color w:val="auto"/>
                <w:sz w:val="16"/>
                <w:szCs w:val="16"/>
              </w:rPr>
              <w:t xml:space="preserve"> </w:t>
            </w:r>
            <w:proofErr w:type="spellStart"/>
            <w:r w:rsidR="00697B04" w:rsidRPr="007D6E75">
              <w:rPr>
                <w:color w:val="auto"/>
                <w:sz w:val="16"/>
                <w:szCs w:val="16"/>
              </w:rPr>
              <w:t>арналған</w:t>
            </w:r>
            <w:proofErr w:type="spellEnd"/>
            <w:r w:rsidR="00697B04" w:rsidRPr="007D6E75">
              <w:rPr>
                <w:color w:val="auto"/>
                <w:sz w:val="16"/>
                <w:szCs w:val="16"/>
              </w:rPr>
              <w:t xml:space="preserve"> </w:t>
            </w:r>
            <w:r w:rsidR="00697B04" w:rsidRPr="007D6E75">
              <w:rPr>
                <w:color w:val="auto"/>
                <w:sz w:val="16"/>
                <w:szCs w:val="16"/>
                <w:lang w:val="kk-KZ"/>
              </w:rPr>
              <w:t>қор</w:t>
            </w:r>
          </w:p>
          <w:p w14:paraId="6399FEBA" w14:textId="77777777" w:rsidR="00697B04" w:rsidRPr="007D6E75" w:rsidRDefault="00697B04" w:rsidP="001A4A74">
            <w:pPr>
              <w:rPr>
                <w:color w:val="auto"/>
                <w:sz w:val="16"/>
                <w:szCs w:val="16"/>
                <w:lang w:val="kk-KZ"/>
              </w:rPr>
            </w:pPr>
          </w:p>
          <w:p w14:paraId="25CE0661" w14:textId="77777777" w:rsidR="00697B04" w:rsidRPr="007D6E75" w:rsidRDefault="00697B04" w:rsidP="001A4A74">
            <w:pPr>
              <w:rPr>
                <w:color w:val="auto"/>
                <w:sz w:val="16"/>
                <w:szCs w:val="16"/>
                <w:lang w:val="kk-KZ"/>
              </w:rPr>
            </w:pPr>
            <w:r w:rsidRPr="007D6E75">
              <w:rPr>
                <w:color w:val="auto"/>
                <w:sz w:val="16"/>
                <w:szCs w:val="16"/>
                <w:lang w:val="kk-KZ"/>
              </w:rPr>
              <w:t>Бөлінбеген табыс</w:t>
            </w:r>
          </w:p>
          <w:p w14:paraId="6BD784C9" w14:textId="77777777" w:rsidR="00697B04" w:rsidRPr="007D6E75" w:rsidRDefault="00697B04" w:rsidP="001A4A74">
            <w:pPr>
              <w:rPr>
                <w:color w:val="auto"/>
                <w:sz w:val="16"/>
                <w:szCs w:val="16"/>
                <w:lang w:val="kk-KZ"/>
              </w:rPr>
            </w:pPr>
          </w:p>
          <w:p w14:paraId="460E1326" w14:textId="77777777" w:rsidR="00697B04" w:rsidRPr="007D6E75" w:rsidRDefault="00697B04" w:rsidP="001A4A74">
            <w:pPr>
              <w:rPr>
                <w:b/>
                <w:color w:val="auto"/>
                <w:sz w:val="16"/>
                <w:szCs w:val="16"/>
                <w:lang w:val="kk-KZ"/>
              </w:rPr>
            </w:pPr>
            <w:r w:rsidRPr="007D6E75">
              <w:rPr>
                <w:b/>
                <w:color w:val="auto"/>
                <w:sz w:val="16"/>
                <w:szCs w:val="16"/>
                <w:lang w:val="kk-KZ"/>
              </w:rPr>
              <w:t xml:space="preserve">ЖАЛПЫ КАПИТАЛ МЕН МІНДЕТТЕМЕЛЕР </w:t>
            </w:r>
          </w:p>
        </w:tc>
        <w:tc>
          <w:tcPr>
            <w:tcW w:w="1162" w:type="dxa"/>
            <w:tcBorders>
              <w:top w:val="single" w:sz="4" w:space="0" w:color="auto"/>
              <w:bottom w:val="single" w:sz="4" w:space="0" w:color="auto"/>
            </w:tcBorders>
            <w:shd w:val="clear" w:color="auto" w:fill="auto"/>
          </w:tcPr>
          <w:p w14:paraId="250163A9" w14:textId="77777777" w:rsidR="001A4A74" w:rsidRPr="007D6E75" w:rsidRDefault="001A4A74" w:rsidP="001A4A74">
            <w:pPr>
              <w:pStyle w:val="Other0"/>
              <w:spacing w:after="0" w:line="240" w:lineRule="auto"/>
              <w:ind w:firstLine="140"/>
              <w:rPr>
                <w:color w:val="auto"/>
                <w:sz w:val="17"/>
                <w:szCs w:val="17"/>
              </w:rPr>
            </w:pPr>
            <w:r w:rsidRPr="007D6E75">
              <w:rPr>
                <w:rStyle w:val="Other"/>
                <w:b/>
                <w:bCs/>
                <w:color w:val="auto"/>
                <w:sz w:val="17"/>
                <w:szCs w:val="17"/>
              </w:rPr>
              <w:t>83,306,496</w:t>
            </w:r>
          </w:p>
        </w:tc>
        <w:tc>
          <w:tcPr>
            <w:tcW w:w="1262" w:type="dxa"/>
            <w:tcBorders>
              <w:top w:val="single" w:sz="4" w:space="0" w:color="auto"/>
              <w:bottom w:val="single" w:sz="4" w:space="0" w:color="auto"/>
            </w:tcBorders>
            <w:shd w:val="clear" w:color="auto" w:fill="auto"/>
          </w:tcPr>
          <w:p w14:paraId="41590F7B" w14:textId="77777777" w:rsidR="001A4A74" w:rsidRPr="007D6E75" w:rsidRDefault="001A4A74" w:rsidP="001A4A74">
            <w:pPr>
              <w:pStyle w:val="Other0"/>
              <w:spacing w:after="0" w:line="240" w:lineRule="auto"/>
              <w:ind w:firstLine="140"/>
              <w:rPr>
                <w:color w:val="auto"/>
                <w:sz w:val="17"/>
                <w:szCs w:val="17"/>
              </w:rPr>
            </w:pPr>
            <w:r w:rsidRPr="007D6E75">
              <w:rPr>
                <w:rStyle w:val="Other"/>
                <w:b/>
                <w:bCs/>
                <w:color w:val="auto"/>
                <w:sz w:val="17"/>
                <w:szCs w:val="17"/>
              </w:rPr>
              <w:t>(2,825,997)</w:t>
            </w:r>
          </w:p>
        </w:tc>
        <w:tc>
          <w:tcPr>
            <w:tcW w:w="1037" w:type="dxa"/>
            <w:tcBorders>
              <w:top w:val="single" w:sz="4" w:space="0" w:color="auto"/>
              <w:bottom w:val="single" w:sz="4" w:space="0" w:color="auto"/>
            </w:tcBorders>
            <w:shd w:val="clear" w:color="auto" w:fill="auto"/>
          </w:tcPr>
          <w:p w14:paraId="10B3A74C" w14:textId="77777777" w:rsidR="001A4A74" w:rsidRPr="007D6E75" w:rsidRDefault="001A4A74" w:rsidP="001A4A74">
            <w:pPr>
              <w:pStyle w:val="Other0"/>
              <w:spacing w:after="0" w:line="240" w:lineRule="auto"/>
              <w:ind w:firstLine="160"/>
              <w:jc w:val="both"/>
              <w:rPr>
                <w:color w:val="auto"/>
                <w:sz w:val="17"/>
                <w:szCs w:val="17"/>
              </w:rPr>
            </w:pPr>
            <w:r w:rsidRPr="007D6E75">
              <w:rPr>
                <w:rStyle w:val="Other"/>
                <w:b/>
                <w:bCs/>
                <w:color w:val="auto"/>
                <w:sz w:val="17"/>
                <w:szCs w:val="17"/>
              </w:rPr>
              <w:t>(301,438)</w:t>
            </w:r>
          </w:p>
        </w:tc>
        <w:tc>
          <w:tcPr>
            <w:tcW w:w="1142" w:type="dxa"/>
            <w:tcBorders>
              <w:top w:val="single" w:sz="4" w:space="0" w:color="auto"/>
              <w:bottom w:val="single" w:sz="4" w:space="0" w:color="auto"/>
            </w:tcBorders>
            <w:shd w:val="clear" w:color="auto" w:fill="auto"/>
          </w:tcPr>
          <w:p w14:paraId="5725B845"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80,179,061</w:t>
            </w:r>
          </w:p>
        </w:tc>
      </w:tr>
    </w:tbl>
    <w:p w14:paraId="7125FE78" w14:textId="77777777" w:rsidR="00347C46" w:rsidRPr="007D6E75" w:rsidRDefault="00347C46">
      <w:pPr>
        <w:rPr>
          <w:color w:val="auto"/>
        </w:rPr>
        <w:sectPr w:rsidR="00347C46" w:rsidRPr="007D6E75" w:rsidSect="00697B04">
          <w:headerReference w:type="even" r:id="rId53"/>
          <w:headerReference w:type="default" r:id="rId54"/>
          <w:footerReference w:type="even" r:id="rId55"/>
          <w:footerReference w:type="default" r:id="rId56"/>
          <w:type w:val="continuous"/>
          <w:pgSz w:w="11900" w:h="16840"/>
          <w:pgMar w:top="1418" w:right="663" w:bottom="922" w:left="945" w:header="0" w:footer="3" w:gutter="0"/>
          <w:cols w:space="720"/>
          <w:noEndnote/>
          <w:docGrid w:linePitch="360"/>
        </w:sectPr>
      </w:pPr>
    </w:p>
    <w:p w14:paraId="59A02B77" w14:textId="77777777" w:rsidR="00347C46" w:rsidRPr="007D6E75" w:rsidRDefault="001A4A74">
      <w:pPr>
        <w:pStyle w:val="Heading50"/>
        <w:keepNext/>
        <w:keepLines/>
        <w:numPr>
          <w:ilvl w:val="0"/>
          <w:numId w:val="9"/>
        </w:numPr>
        <w:tabs>
          <w:tab w:val="left" w:pos="566"/>
        </w:tabs>
        <w:spacing w:after="240"/>
        <w:rPr>
          <w:color w:val="auto"/>
        </w:rPr>
      </w:pPr>
      <w:r w:rsidRPr="007D6E75">
        <w:rPr>
          <w:rStyle w:val="Heading5"/>
          <w:b/>
          <w:bCs/>
          <w:color w:val="auto"/>
          <w:lang w:val="kk-KZ"/>
        </w:rPr>
        <w:lastRenderedPageBreak/>
        <w:t>Есеп саясатын өзгерту, 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1200"/>
        <w:gridCol w:w="1272"/>
        <w:gridCol w:w="989"/>
        <w:gridCol w:w="1190"/>
      </w:tblGrid>
      <w:tr w:rsidR="001A4A74" w:rsidRPr="007D6E75" w14:paraId="6329CA0B" w14:textId="77777777" w:rsidTr="00881EEC">
        <w:trPr>
          <w:trHeight w:hRule="exact" w:val="418"/>
          <w:jc w:val="center"/>
        </w:trPr>
        <w:tc>
          <w:tcPr>
            <w:tcW w:w="5069" w:type="dxa"/>
            <w:shd w:val="clear" w:color="auto" w:fill="auto"/>
          </w:tcPr>
          <w:p w14:paraId="70B06765" w14:textId="77777777" w:rsidR="001A4A74" w:rsidRPr="007D6E75" w:rsidRDefault="001A4A74" w:rsidP="001A4A74">
            <w:pPr>
              <w:rPr>
                <w:color w:val="auto"/>
                <w:sz w:val="16"/>
                <w:szCs w:val="16"/>
              </w:rPr>
            </w:pPr>
            <w:proofErr w:type="spellStart"/>
            <w:r w:rsidRPr="007D6E75">
              <w:rPr>
                <w:color w:val="auto"/>
                <w:sz w:val="16"/>
                <w:szCs w:val="16"/>
              </w:rPr>
              <w:t>мың</w:t>
            </w:r>
            <w:proofErr w:type="spellEnd"/>
            <w:r w:rsidRPr="007D6E75">
              <w:rPr>
                <w:color w:val="auto"/>
                <w:sz w:val="16"/>
                <w:szCs w:val="16"/>
              </w:rPr>
              <w:t xml:space="preserve"> </w:t>
            </w:r>
            <w:proofErr w:type="spellStart"/>
            <w:r w:rsidRPr="007D6E75">
              <w:rPr>
                <w:color w:val="auto"/>
                <w:sz w:val="16"/>
                <w:szCs w:val="16"/>
              </w:rPr>
              <w:t>теңге</w:t>
            </w:r>
            <w:proofErr w:type="spellEnd"/>
          </w:p>
        </w:tc>
        <w:tc>
          <w:tcPr>
            <w:tcW w:w="1200" w:type="dxa"/>
            <w:shd w:val="clear" w:color="auto" w:fill="auto"/>
            <w:vAlign w:val="bottom"/>
          </w:tcPr>
          <w:p w14:paraId="3A7B6E80" w14:textId="77777777" w:rsidR="001A4A74" w:rsidRPr="007D6E75" w:rsidRDefault="001A4A74" w:rsidP="001A4A74">
            <w:pPr>
              <w:pStyle w:val="Other0"/>
              <w:spacing w:after="0" w:line="240" w:lineRule="auto"/>
              <w:jc w:val="right"/>
              <w:rPr>
                <w:color w:val="auto"/>
                <w:sz w:val="15"/>
                <w:szCs w:val="15"/>
              </w:rPr>
            </w:pPr>
            <w:r w:rsidRPr="007D6E75">
              <w:rPr>
                <w:rStyle w:val="Other"/>
                <w:color w:val="auto"/>
                <w:sz w:val="15"/>
                <w:szCs w:val="15"/>
              </w:rPr>
              <w:t>2021</w:t>
            </w:r>
          </w:p>
        </w:tc>
        <w:tc>
          <w:tcPr>
            <w:tcW w:w="1272" w:type="dxa"/>
            <w:shd w:val="clear" w:color="auto" w:fill="auto"/>
          </w:tcPr>
          <w:p w14:paraId="2C4AF20D" w14:textId="77777777" w:rsidR="001A4A74" w:rsidRPr="007D6E75" w:rsidRDefault="0092094D" w:rsidP="0092094D">
            <w:pPr>
              <w:pStyle w:val="Other0"/>
              <w:spacing w:after="0" w:line="254" w:lineRule="auto"/>
              <w:ind w:right="200"/>
              <w:jc w:val="right"/>
              <w:rPr>
                <w:color w:val="auto"/>
                <w:sz w:val="15"/>
                <w:szCs w:val="15"/>
                <w:lang w:val="kk-KZ"/>
              </w:rPr>
            </w:pPr>
            <w:r w:rsidRPr="007D6E75">
              <w:rPr>
                <w:rStyle w:val="Other"/>
                <w:color w:val="auto"/>
                <w:sz w:val="15"/>
                <w:szCs w:val="15"/>
                <w:lang w:val="kk-KZ"/>
              </w:rPr>
              <w:t>Қайта сыныптандыру</w:t>
            </w:r>
          </w:p>
        </w:tc>
        <w:tc>
          <w:tcPr>
            <w:tcW w:w="989" w:type="dxa"/>
            <w:shd w:val="clear" w:color="auto" w:fill="auto"/>
            <w:vAlign w:val="bottom"/>
          </w:tcPr>
          <w:p w14:paraId="5234B67C" w14:textId="77777777" w:rsidR="001A4A74" w:rsidRPr="007D6E75" w:rsidRDefault="0092094D" w:rsidP="001A4A74">
            <w:pPr>
              <w:pStyle w:val="Other0"/>
              <w:spacing w:after="0" w:line="240" w:lineRule="auto"/>
              <w:ind w:firstLine="320"/>
              <w:rPr>
                <w:color w:val="auto"/>
                <w:sz w:val="15"/>
                <w:szCs w:val="15"/>
                <w:lang w:val="kk-KZ"/>
              </w:rPr>
            </w:pPr>
            <w:r w:rsidRPr="007D6E75">
              <w:rPr>
                <w:rStyle w:val="Other"/>
                <w:color w:val="auto"/>
                <w:sz w:val="15"/>
                <w:szCs w:val="15"/>
                <w:lang w:val="kk-KZ"/>
              </w:rPr>
              <w:t>Бағалау</w:t>
            </w:r>
          </w:p>
        </w:tc>
        <w:tc>
          <w:tcPr>
            <w:tcW w:w="1190" w:type="dxa"/>
            <w:shd w:val="clear" w:color="auto" w:fill="auto"/>
          </w:tcPr>
          <w:p w14:paraId="4B49A41D" w14:textId="77777777" w:rsidR="001A4A74" w:rsidRPr="007D6E75" w:rsidRDefault="001A4A74" w:rsidP="001A4A74">
            <w:pPr>
              <w:pStyle w:val="Other0"/>
              <w:spacing w:after="0" w:line="262" w:lineRule="auto"/>
              <w:jc w:val="right"/>
              <w:rPr>
                <w:color w:val="auto"/>
                <w:sz w:val="15"/>
                <w:szCs w:val="15"/>
              </w:rPr>
            </w:pPr>
            <w:r w:rsidRPr="007D6E75">
              <w:rPr>
                <w:rStyle w:val="Other"/>
                <w:color w:val="auto"/>
                <w:sz w:val="15"/>
                <w:szCs w:val="15"/>
              </w:rPr>
              <w:t xml:space="preserve">2021, </w:t>
            </w:r>
            <w:proofErr w:type="spellStart"/>
            <w:r w:rsidR="00C41850" w:rsidRPr="007D6E75">
              <w:rPr>
                <w:rStyle w:val="Other"/>
                <w:color w:val="auto"/>
                <w:sz w:val="15"/>
                <w:szCs w:val="15"/>
              </w:rPr>
              <w:t>қайта</w:t>
            </w:r>
            <w:proofErr w:type="spellEnd"/>
            <w:r w:rsidR="00C41850" w:rsidRPr="007D6E75">
              <w:rPr>
                <w:rStyle w:val="Other"/>
                <w:color w:val="auto"/>
                <w:sz w:val="15"/>
                <w:szCs w:val="15"/>
              </w:rPr>
              <w:t xml:space="preserve"> </w:t>
            </w:r>
            <w:proofErr w:type="spellStart"/>
            <w:r w:rsidR="00C41850" w:rsidRPr="007D6E75">
              <w:rPr>
                <w:rStyle w:val="Other"/>
                <w:color w:val="auto"/>
                <w:sz w:val="15"/>
                <w:szCs w:val="15"/>
              </w:rPr>
              <w:t>есептелген</w:t>
            </w:r>
            <w:proofErr w:type="spellEnd"/>
          </w:p>
        </w:tc>
      </w:tr>
      <w:tr w:rsidR="001A4A74" w:rsidRPr="007D6E75" w14:paraId="6AEE2F30" w14:textId="77777777">
        <w:trPr>
          <w:trHeight w:hRule="exact" w:val="245"/>
          <w:jc w:val="center"/>
        </w:trPr>
        <w:tc>
          <w:tcPr>
            <w:tcW w:w="5069" w:type="dxa"/>
            <w:shd w:val="clear" w:color="auto" w:fill="auto"/>
          </w:tcPr>
          <w:p w14:paraId="5538FC35" w14:textId="77777777" w:rsidR="001A4A74" w:rsidRPr="007D6E75" w:rsidRDefault="001A4A74" w:rsidP="001A4A74">
            <w:pPr>
              <w:rPr>
                <w:b/>
                <w:color w:val="auto"/>
                <w:sz w:val="16"/>
                <w:szCs w:val="16"/>
              </w:rPr>
            </w:pPr>
            <w:r w:rsidRPr="007D6E75">
              <w:rPr>
                <w:b/>
                <w:color w:val="auto"/>
                <w:sz w:val="16"/>
                <w:szCs w:val="16"/>
              </w:rPr>
              <w:t>АКТИВТЕР</w:t>
            </w:r>
          </w:p>
        </w:tc>
        <w:tc>
          <w:tcPr>
            <w:tcW w:w="1200" w:type="dxa"/>
            <w:tcBorders>
              <w:top w:val="single" w:sz="4" w:space="0" w:color="auto"/>
            </w:tcBorders>
            <w:shd w:val="clear" w:color="auto" w:fill="auto"/>
          </w:tcPr>
          <w:p w14:paraId="063072E5" w14:textId="77777777" w:rsidR="001A4A74" w:rsidRPr="007D6E75" w:rsidRDefault="001A4A74" w:rsidP="001A4A74">
            <w:pPr>
              <w:rPr>
                <w:color w:val="auto"/>
                <w:sz w:val="10"/>
                <w:szCs w:val="10"/>
              </w:rPr>
            </w:pPr>
          </w:p>
        </w:tc>
        <w:tc>
          <w:tcPr>
            <w:tcW w:w="1272" w:type="dxa"/>
            <w:tcBorders>
              <w:top w:val="single" w:sz="4" w:space="0" w:color="auto"/>
            </w:tcBorders>
            <w:shd w:val="clear" w:color="auto" w:fill="auto"/>
          </w:tcPr>
          <w:p w14:paraId="0BB4756A" w14:textId="77777777" w:rsidR="001A4A74" w:rsidRPr="007D6E75" w:rsidRDefault="001A4A74" w:rsidP="001A4A74">
            <w:pPr>
              <w:rPr>
                <w:color w:val="auto"/>
                <w:sz w:val="10"/>
                <w:szCs w:val="10"/>
              </w:rPr>
            </w:pPr>
          </w:p>
        </w:tc>
        <w:tc>
          <w:tcPr>
            <w:tcW w:w="989" w:type="dxa"/>
            <w:tcBorders>
              <w:top w:val="single" w:sz="4" w:space="0" w:color="auto"/>
            </w:tcBorders>
            <w:shd w:val="clear" w:color="auto" w:fill="auto"/>
          </w:tcPr>
          <w:p w14:paraId="25091C28" w14:textId="77777777" w:rsidR="001A4A74" w:rsidRPr="007D6E75" w:rsidRDefault="001A4A74" w:rsidP="001A4A74">
            <w:pPr>
              <w:rPr>
                <w:color w:val="auto"/>
                <w:sz w:val="10"/>
                <w:szCs w:val="10"/>
              </w:rPr>
            </w:pPr>
          </w:p>
        </w:tc>
        <w:tc>
          <w:tcPr>
            <w:tcW w:w="1190" w:type="dxa"/>
            <w:tcBorders>
              <w:top w:val="single" w:sz="4" w:space="0" w:color="auto"/>
            </w:tcBorders>
            <w:shd w:val="clear" w:color="auto" w:fill="auto"/>
          </w:tcPr>
          <w:p w14:paraId="6989EA4B" w14:textId="77777777" w:rsidR="001A4A74" w:rsidRPr="007D6E75" w:rsidRDefault="001A4A74" w:rsidP="001A4A74">
            <w:pPr>
              <w:rPr>
                <w:color w:val="auto"/>
                <w:sz w:val="10"/>
                <w:szCs w:val="10"/>
              </w:rPr>
            </w:pPr>
          </w:p>
        </w:tc>
      </w:tr>
      <w:tr w:rsidR="001A4A74" w:rsidRPr="007D6E75" w14:paraId="7D708032" w14:textId="77777777" w:rsidTr="00881EEC">
        <w:trPr>
          <w:trHeight w:hRule="exact" w:val="283"/>
          <w:jc w:val="center"/>
        </w:trPr>
        <w:tc>
          <w:tcPr>
            <w:tcW w:w="5069" w:type="dxa"/>
            <w:shd w:val="clear" w:color="auto" w:fill="auto"/>
          </w:tcPr>
          <w:p w14:paraId="4E952C83" w14:textId="77777777" w:rsidR="001A4A74" w:rsidRPr="007D6E75" w:rsidRDefault="001A4A74" w:rsidP="001A4A74">
            <w:pPr>
              <w:rPr>
                <w:color w:val="auto"/>
                <w:sz w:val="16"/>
                <w:szCs w:val="16"/>
              </w:rPr>
            </w:pPr>
            <w:proofErr w:type="spellStart"/>
            <w:r w:rsidRPr="007D6E75">
              <w:rPr>
                <w:color w:val="auto"/>
                <w:sz w:val="16"/>
                <w:szCs w:val="16"/>
              </w:rPr>
              <w:t>Қолма-қол</w:t>
            </w:r>
            <w:proofErr w:type="spellEnd"/>
            <w:r w:rsidRPr="007D6E75">
              <w:rPr>
                <w:color w:val="auto"/>
                <w:sz w:val="16"/>
                <w:szCs w:val="16"/>
              </w:rPr>
              <w:t xml:space="preserve"> </w:t>
            </w:r>
            <w:proofErr w:type="spellStart"/>
            <w:r w:rsidRPr="007D6E75">
              <w:rPr>
                <w:color w:val="auto"/>
                <w:sz w:val="16"/>
                <w:szCs w:val="16"/>
              </w:rPr>
              <w:t>ақша</w:t>
            </w:r>
            <w:proofErr w:type="spellEnd"/>
          </w:p>
        </w:tc>
        <w:tc>
          <w:tcPr>
            <w:tcW w:w="1200" w:type="dxa"/>
            <w:shd w:val="clear" w:color="auto" w:fill="auto"/>
            <w:vAlign w:val="bottom"/>
          </w:tcPr>
          <w:p w14:paraId="4BD982F8"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14,123,433</w:t>
            </w:r>
          </w:p>
        </w:tc>
        <w:tc>
          <w:tcPr>
            <w:tcW w:w="1272" w:type="dxa"/>
            <w:shd w:val="clear" w:color="auto" w:fill="auto"/>
            <w:vAlign w:val="bottom"/>
          </w:tcPr>
          <w:p w14:paraId="728234B7" w14:textId="77777777" w:rsidR="001A4A74" w:rsidRPr="007D6E75" w:rsidRDefault="001A4A74" w:rsidP="001A4A74">
            <w:pPr>
              <w:pStyle w:val="Other0"/>
              <w:spacing w:after="0" w:line="240" w:lineRule="auto"/>
              <w:rPr>
                <w:color w:val="auto"/>
              </w:rPr>
            </w:pPr>
            <w:r w:rsidRPr="007D6E75">
              <w:rPr>
                <w:rStyle w:val="Other"/>
                <w:color w:val="auto"/>
              </w:rPr>
              <w:t>(7,005,050)</w:t>
            </w:r>
          </w:p>
        </w:tc>
        <w:tc>
          <w:tcPr>
            <w:tcW w:w="989" w:type="dxa"/>
            <w:shd w:val="clear" w:color="auto" w:fill="auto"/>
            <w:vAlign w:val="bottom"/>
          </w:tcPr>
          <w:p w14:paraId="082D3B68"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4A4CC00D"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7,118,383</w:t>
            </w:r>
          </w:p>
        </w:tc>
      </w:tr>
      <w:tr w:rsidR="001A4A74" w:rsidRPr="007D6E75" w14:paraId="5716C031" w14:textId="77777777" w:rsidTr="00881EEC">
        <w:trPr>
          <w:trHeight w:hRule="exact" w:val="259"/>
          <w:jc w:val="center"/>
        </w:trPr>
        <w:tc>
          <w:tcPr>
            <w:tcW w:w="5069" w:type="dxa"/>
            <w:shd w:val="clear" w:color="auto" w:fill="auto"/>
          </w:tcPr>
          <w:p w14:paraId="5FF2F752" w14:textId="77777777" w:rsidR="001A4A74" w:rsidRPr="007D6E75" w:rsidRDefault="001A4A74" w:rsidP="001A4A74">
            <w:pPr>
              <w:rPr>
                <w:color w:val="auto"/>
                <w:sz w:val="16"/>
                <w:szCs w:val="16"/>
              </w:rPr>
            </w:pPr>
            <w:proofErr w:type="spellStart"/>
            <w:r w:rsidRPr="007D6E75">
              <w:rPr>
                <w:color w:val="auto"/>
                <w:sz w:val="16"/>
                <w:szCs w:val="16"/>
              </w:rPr>
              <w:t>Банктік</w:t>
            </w:r>
            <w:proofErr w:type="spellEnd"/>
            <w:r w:rsidRPr="007D6E75">
              <w:rPr>
                <w:color w:val="auto"/>
                <w:sz w:val="16"/>
                <w:szCs w:val="16"/>
              </w:rPr>
              <w:t xml:space="preserve"> </w:t>
            </w:r>
            <w:proofErr w:type="spellStart"/>
            <w:r w:rsidRPr="007D6E75">
              <w:rPr>
                <w:color w:val="auto"/>
                <w:sz w:val="16"/>
                <w:szCs w:val="16"/>
              </w:rPr>
              <w:t>депозиттер</w:t>
            </w:r>
            <w:proofErr w:type="spellEnd"/>
          </w:p>
        </w:tc>
        <w:tc>
          <w:tcPr>
            <w:tcW w:w="1200" w:type="dxa"/>
            <w:shd w:val="clear" w:color="auto" w:fill="auto"/>
            <w:vAlign w:val="bottom"/>
          </w:tcPr>
          <w:p w14:paraId="0706FA0E"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18,624,396</w:t>
            </w:r>
          </w:p>
        </w:tc>
        <w:tc>
          <w:tcPr>
            <w:tcW w:w="1272" w:type="dxa"/>
            <w:shd w:val="clear" w:color="auto" w:fill="auto"/>
            <w:vAlign w:val="center"/>
          </w:tcPr>
          <w:p w14:paraId="31B3A8D4"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c>
          <w:tcPr>
            <w:tcW w:w="989" w:type="dxa"/>
            <w:shd w:val="clear" w:color="auto" w:fill="auto"/>
            <w:vAlign w:val="center"/>
          </w:tcPr>
          <w:p w14:paraId="54609A44"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190B06F6" w14:textId="77777777" w:rsidR="001A4A74" w:rsidRPr="007D6E75" w:rsidRDefault="001A4A74" w:rsidP="001A4A74">
            <w:pPr>
              <w:pStyle w:val="Other0"/>
              <w:spacing w:after="0" w:line="240" w:lineRule="auto"/>
              <w:ind w:firstLine="140"/>
              <w:rPr>
                <w:color w:val="auto"/>
              </w:rPr>
            </w:pPr>
            <w:r w:rsidRPr="007D6E75">
              <w:rPr>
                <w:rStyle w:val="Other"/>
                <w:color w:val="auto"/>
              </w:rPr>
              <w:t>18,624,396</w:t>
            </w:r>
          </w:p>
        </w:tc>
      </w:tr>
      <w:tr w:rsidR="001A4A74" w:rsidRPr="007D6E75" w14:paraId="15CB8DFE" w14:textId="77777777" w:rsidTr="00881EEC">
        <w:trPr>
          <w:trHeight w:hRule="exact" w:val="259"/>
          <w:jc w:val="center"/>
        </w:trPr>
        <w:tc>
          <w:tcPr>
            <w:tcW w:w="5069" w:type="dxa"/>
            <w:shd w:val="clear" w:color="auto" w:fill="auto"/>
          </w:tcPr>
          <w:p w14:paraId="1ED7F3D1"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дебиторлық</w:t>
            </w:r>
            <w:proofErr w:type="spellEnd"/>
            <w:r w:rsidRPr="007D6E75">
              <w:rPr>
                <w:color w:val="auto"/>
                <w:sz w:val="16"/>
                <w:szCs w:val="16"/>
              </w:rPr>
              <w:t xml:space="preserve"> </w:t>
            </w:r>
            <w:proofErr w:type="spellStart"/>
            <w:r w:rsidRPr="007D6E75">
              <w:rPr>
                <w:color w:val="auto"/>
                <w:sz w:val="16"/>
                <w:szCs w:val="16"/>
              </w:rPr>
              <w:t>берешек</w:t>
            </w:r>
            <w:proofErr w:type="spellEnd"/>
            <w:r w:rsidRPr="007D6E75">
              <w:rPr>
                <w:color w:val="auto"/>
                <w:sz w:val="16"/>
                <w:szCs w:val="16"/>
              </w:rPr>
              <w:t xml:space="preserve"> </w:t>
            </w:r>
            <w:proofErr w:type="spellStart"/>
            <w:r w:rsidRPr="007D6E75">
              <w:rPr>
                <w:color w:val="auto"/>
                <w:sz w:val="16"/>
                <w:szCs w:val="16"/>
              </w:rPr>
              <w:t>және</w:t>
            </w:r>
            <w:proofErr w:type="spellEnd"/>
          </w:p>
        </w:tc>
        <w:tc>
          <w:tcPr>
            <w:tcW w:w="1200" w:type="dxa"/>
            <w:shd w:val="clear" w:color="auto" w:fill="auto"/>
          </w:tcPr>
          <w:p w14:paraId="5DB14E7F" w14:textId="77777777" w:rsidR="001A4A74" w:rsidRPr="007D6E75" w:rsidRDefault="001A4A74" w:rsidP="001A4A74">
            <w:pPr>
              <w:rPr>
                <w:color w:val="auto"/>
                <w:sz w:val="10"/>
                <w:szCs w:val="10"/>
              </w:rPr>
            </w:pPr>
          </w:p>
        </w:tc>
        <w:tc>
          <w:tcPr>
            <w:tcW w:w="1272" w:type="dxa"/>
            <w:shd w:val="clear" w:color="auto" w:fill="auto"/>
          </w:tcPr>
          <w:p w14:paraId="761D5977" w14:textId="77777777" w:rsidR="001A4A74" w:rsidRPr="007D6E75" w:rsidRDefault="001A4A74" w:rsidP="001A4A74">
            <w:pPr>
              <w:rPr>
                <w:color w:val="auto"/>
                <w:sz w:val="10"/>
                <w:szCs w:val="10"/>
              </w:rPr>
            </w:pPr>
          </w:p>
        </w:tc>
        <w:tc>
          <w:tcPr>
            <w:tcW w:w="989" w:type="dxa"/>
            <w:shd w:val="clear" w:color="auto" w:fill="auto"/>
          </w:tcPr>
          <w:p w14:paraId="5EFE29AF" w14:textId="77777777" w:rsidR="001A4A74" w:rsidRPr="007D6E75" w:rsidRDefault="001A4A74" w:rsidP="001A4A74">
            <w:pPr>
              <w:rPr>
                <w:color w:val="auto"/>
                <w:sz w:val="10"/>
                <w:szCs w:val="10"/>
              </w:rPr>
            </w:pPr>
          </w:p>
        </w:tc>
        <w:tc>
          <w:tcPr>
            <w:tcW w:w="1190" w:type="dxa"/>
            <w:shd w:val="clear" w:color="auto" w:fill="auto"/>
          </w:tcPr>
          <w:p w14:paraId="5791F75D" w14:textId="77777777" w:rsidR="001A4A74" w:rsidRPr="007D6E75" w:rsidRDefault="001A4A74" w:rsidP="001A4A74">
            <w:pPr>
              <w:rPr>
                <w:color w:val="auto"/>
                <w:sz w:val="10"/>
                <w:szCs w:val="10"/>
              </w:rPr>
            </w:pPr>
          </w:p>
        </w:tc>
      </w:tr>
      <w:tr w:rsidR="001A4A74" w:rsidRPr="007D6E75" w14:paraId="28B6CF41" w14:textId="77777777">
        <w:trPr>
          <w:trHeight w:hRule="exact" w:val="240"/>
          <w:jc w:val="center"/>
        </w:trPr>
        <w:tc>
          <w:tcPr>
            <w:tcW w:w="5069" w:type="dxa"/>
            <w:shd w:val="clear" w:color="auto" w:fill="auto"/>
          </w:tcPr>
          <w:p w14:paraId="3D130FA2" w14:textId="77777777" w:rsidR="001A4A74" w:rsidRPr="007D6E75" w:rsidRDefault="001A4A74" w:rsidP="001A4A74">
            <w:pPr>
              <w:rPr>
                <w:color w:val="auto"/>
                <w:sz w:val="16"/>
                <w:szCs w:val="16"/>
              </w:rPr>
            </w:pP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p>
        </w:tc>
        <w:tc>
          <w:tcPr>
            <w:tcW w:w="1200" w:type="dxa"/>
            <w:shd w:val="clear" w:color="auto" w:fill="auto"/>
            <w:vAlign w:val="bottom"/>
          </w:tcPr>
          <w:p w14:paraId="1F4B82D6" w14:textId="77777777" w:rsidR="001A4A74" w:rsidRPr="007D6E75" w:rsidRDefault="001A4A74" w:rsidP="001A4A74">
            <w:pPr>
              <w:pStyle w:val="Other0"/>
              <w:spacing w:after="0" w:line="240" w:lineRule="auto"/>
              <w:ind w:firstLine="420"/>
              <w:jc w:val="both"/>
              <w:rPr>
                <w:color w:val="auto"/>
              </w:rPr>
            </w:pPr>
            <w:r w:rsidRPr="007D6E75">
              <w:rPr>
                <w:rStyle w:val="Other"/>
                <w:color w:val="auto"/>
              </w:rPr>
              <w:t>140,139</w:t>
            </w:r>
          </w:p>
        </w:tc>
        <w:tc>
          <w:tcPr>
            <w:tcW w:w="1272" w:type="dxa"/>
            <w:shd w:val="clear" w:color="auto" w:fill="auto"/>
            <w:vAlign w:val="bottom"/>
          </w:tcPr>
          <w:p w14:paraId="2EE6FC13" w14:textId="77777777" w:rsidR="001A4A74" w:rsidRPr="007D6E75" w:rsidRDefault="001A4A74" w:rsidP="001A4A74">
            <w:pPr>
              <w:pStyle w:val="Other0"/>
              <w:spacing w:after="0" w:line="240" w:lineRule="auto"/>
              <w:ind w:firstLine="280"/>
              <w:jc w:val="both"/>
              <w:rPr>
                <w:color w:val="auto"/>
              </w:rPr>
            </w:pPr>
            <w:r w:rsidRPr="007D6E75">
              <w:rPr>
                <w:rStyle w:val="Other"/>
                <w:color w:val="auto"/>
              </w:rPr>
              <w:t>(140,139)</w:t>
            </w:r>
          </w:p>
        </w:tc>
        <w:tc>
          <w:tcPr>
            <w:tcW w:w="989" w:type="dxa"/>
            <w:shd w:val="clear" w:color="auto" w:fill="auto"/>
            <w:vAlign w:val="center"/>
          </w:tcPr>
          <w:p w14:paraId="6E611E72"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1ED9E870"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r>
      <w:tr w:rsidR="001A4A74" w:rsidRPr="007D6E75" w14:paraId="2EE24714" w14:textId="77777777" w:rsidTr="00881EEC">
        <w:trPr>
          <w:trHeight w:hRule="exact" w:val="259"/>
          <w:jc w:val="center"/>
        </w:trPr>
        <w:tc>
          <w:tcPr>
            <w:tcW w:w="5069" w:type="dxa"/>
            <w:shd w:val="clear" w:color="auto" w:fill="auto"/>
          </w:tcPr>
          <w:p w14:paraId="0839BDCB" w14:textId="77777777" w:rsidR="001A4A74" w:rsidRPr="007D6E75" w:rsidRDefault="001A4A74" w:rsidP="001A4A74">
            <w:pPr>
              <w:rPr>
                <w:color w:val="auto"/>
                <w:sz w:val="16"/>
                <w:szCs w:val="16"/>
              </w:rPr>
            </w:pPr>
            <w:proofErr w:type="spellStart"/>
            <w:r w:rsidRPr="007D6E75">
              <w:rPr>
                <w:color w:val="auto"/>
                <w:sz w:val="16"/>
                <w:szCs w:val="16"/>
              </w:rPr>
              <w:t>Кері</w:t>
            </w:r>
            <w:proofErr w:type="spellEnd"/>
            <w:r w:rsidRPr="007D6E75">
              <w:rPr>
                <w:color w:val="auto"/>
                <w:sz w:val="16"/>
                <w:szCs w:val="16"/>
              </w:rPr>
              <w:t xml:space="preserve"> РЕПО </w:t>
            </w:r>
            <w:proofErr w:type="spellStart"/>
            <w:r w:rsidRPr="007D6E75">
              <w:rPr>
                <w:color w:val="auto"/>
                <w:sz w:val="16"/>
                <w:szCs w:val="16"/>
              </w:rPr>
              <w:t>келісімдері</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берілген</w:t>
            </w:r>
            <w:proofErr w:type="spellEnd"/>
            <w:r w:rsidRPr="007D6E75">
              <w:rPr>
                <w:color w:val="auto"/>
                <w:sz w:val="16"/>
                <w:szCs w:val="16"/>
              </w:rPr>
              <w:t xml:space="preserve"> </w:t>
            </w:r>
            <w:proofErr w:type="spellStart"/>
            <w:r w:rsidRPr="007D6E75">
              <w:rPr>
                <w:color w:val="auto"/>
                <w:sz w:val="16"/>
                <w:szCs w:val="16"/>
              </w:rPr>
              <w:t>несиелер</w:t>
            </w:r>
            <w:proofErr w:type="spellEnd"/>
          </w:p>
        </w:tc>
        <w:tc>
          <w:tcPr>
            <w:tcW w:w="1200" w:type="dxa"/>
            <w:shd w:val="clear" w:color="auto" w:fill="auto"/>
            <w:vAlign w:val="bottom"/>
          </w:tcPr>
          <w:p w14:paraId="2A32CBAC"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5,422,055</w:t>
            </w:r>
          </w:p>
        </w:tc>
        <w:tc>
          <w:tcPr>
            <w:tcW w:w="1272" w:type="dxa"/>
            <w:shd w:val="clear" w:color="auto" w:fill="auto"/>
            <w:vAlign w:val="bottom"/>
          </w:tcPr>
          <w:p w14:paraId="79BC3E6D"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c>
          <w:tcPr>
            <w:tcW w:w="989" w:type="dxa"/>
            <w:shd w:val="clear" w:color="auto" w:fill="auto"/>
            <w:vAlign w:val="bottom"/>
          </w:tcPr>
          <w:p w14:paraId="45B3DD99"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2049161E"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5,422,055</w:t>
            </w:r>
          </w:p>
        </w:tc>
      </w:tr>
      <w:tr w:rsidR="001A4A74" w:rsidRPr="007D6E75" w14:paraId="56A7307F" w14:textId="77777777" w:rsidTr="00881EEC">
        <w:trPr>
          <w:trHeight w:hRule="exact" w:val="250"/>
          <w:jc w:val="center"/>
        </w:trPr>
        <w:tc>
          <w:tcPr>
            <w:tcW w:w="5069" w:type="dxa"/>
            <w:shd w:val="clear" w:color="auto" w:fill="auto"/>
          </w:tcPr>
          <w:p w14:paraId="39CD9D5D" w14:textId="77777777" w:rsidR="001A4A74" w:rsidRPr="007D6E75" w:rsidRDefault="001A4A74" w:rsidP="001A4A74">
            <w:pPr>
              <w:rPr>
                <w:color w:val="auto"/>
                <w:sz w:val="16"/>
                <w:szCs w:val="16"/>
              </w:rPr>
            </w:pP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200" w:type="dxa"/>
            <w:shd w:val="clear" w:color="auto" w:fill="auto"/>
          </w:tcPr>
          <w:p w14:paraId="201ABD1F" w14:textId="77777777" w:rsidR="001A4A74" w:rsidRPr="007D6E75" w:rsidRDefault="001A4A74" w:rsidP="001A4A74">
            <w:pPr>
              <w:rPr>
                <w:color w:val="auto"/>
                <w:sz w:val="10"/>
                <w:szCs w:val="10"/>
              </w:rPr>
            </w:pPr>
          </w:p>
        </w:tc>
        <w:tc>
          <w:tcPr>
            <w:tcW w:w="1272" w:type="dxa"/>
            <w:shd w:val="clear" w:color="auto" w:fill="auto"/>
          </w:tcPr>
          <w:p w14:paraId="3CD61AEA" w14:textId="77777777" w:rsidR="001A4A74" w:rsidRPr="007D6E75" w:rsidRDefault="001A4A74" w:rsidP="001A4A74">
            <w:pPr>
              <w:rPr>
                <w:color w:val="auto"/>
                <w:sz w:val="10"/>
                <w:szCs w:val="10"/>
              </w:rPr>
            </w:pPr>
          </w:p>
        </w:tc>
        <w:tc>
          <w:tcPr>
            <w:tcW w:w="989" w:type="dxa"/>
            <w:shd w:val="clear" w:color="auto" w:fill="auto"/>
          </w:tcPr>
          <w:p w14:paraId="7CD355E0" w14:textId="77777777" w:rsidR="001A4A74" w:rsidRPr="007D6E75" w:rsidRDefault="001A4A74" w:rsidP="001A4A74">
            <w:pPr>
              <w:rPr>
                <w:color w:val="auto"/>
                <w:sz w:val="10"/>
                <w:szCs w:val="10"/>
              </w:rPr>
            </w:pPr>
          </w:p>
        </w:tc>
        <w:tc>
          <w:tcPr>
            <w:tcW w:w="1190" w:type="dxa"/>
            <w:shd w:val="clear" w:color="auto" w:fill="auto"/>
          </w:tcPr>
          <w:p w14:paraId="52926E88" w14:textId="77777777" w:rsidR="001A4A74" w:rsidRPr="007D6E75" w:rsidRDefault="001A4A74" w:rsidP="001A4A74">
            <w:pPr>
              <w:rPr>
                <w:color w:val="auto"/>
                <w:sz w:val="10"/>
                <w:szCs w:val="10"/>
              </w:rPr>
            </w:pPr>
          </w:p>
        </w:tc>
      </w:tr>
      <w:tr w:rsidR="001A4A74" w:rsidRPr="007D6E75" w14:paraId="51A259A2" w14:textId="77777777" w:rsidTr="00881EEC">
        <w:trPr>
          <w:trHeight w:hRule="exact" w:val="230"/>
          <w:jc w:val="center"/>
        </w:trPr>
        <w:tc>
          <w:tcPr>
            <w:tcW w:w="5069" w:type="dxa"/>
            <w:shd w:val="clear" w:color="auto" w:fill="auto"/>
          </w:tcPr>
          <w:p w14:paraId="66FC50DA" w14:textId="77777777" w:rsidR="001A4A74" w:rsidRPr="007D6E75" w:rsidRDefault="001A4A74" w:rsidP="001A4A74">
            <w:pPr>
              <w:rPr>
                <w:color w:val="auto"/>
                <w:sz w:val="16"/>
                <w:szCs w:val="16"/>
              </w:rPr>
            </w:pPr>
            <w:proofErr w:type="spellStart"/>
            <w:r w:rsidRPr="007D6E75">
              <w:rPr>
                <w:color w:val="auto"/>
                <w:sz w:val="16"/>
                <w:szCs w:val="16"/>
              </w:rPr>
              <w:t>кірістер</w:t>
            </w:r>
            <w:proofErr w:type="spellEnd"/>
            <w:r w:rsidRPr="007D6E75">
              <w:rPr>
                <w:color w:val="auto"/>
                <w:sz w:val="16"/>
                <w:szCs w:val="16"/>
              </w:rPr>
              <w:t xml:space="preserve"> мен </w:t>
            </w:r>
            <w:proofErr w:type="spellStart"/>
            <w:r w:rsidRPr="007D6E75">
              <w:rPr>
                <w:color w:val="auto"/>
                <w:sz w:val="16"/>
                <w:szCs w:val="16"/>
              </w:rPr>
              <w:t>шығыстар</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құн</w:t>
            </w:r>
            <w:proofErr w:type="spellEnd"/>
          </w:p>
        </w:tc>
        <w:tc>
          <w:tcPr>
            <w:tcW w:w="1200" w:type="dxa"/>
            <w:shd w:val="clear" w:color="auto" w:fill="auto"/>
            <w:vAlign w:val="bottom"/>
          </w:tcPr>
          <w:p w14:paraId="78B6976E" w14:textId="77777777" w:rsidR="001A4A74" w:rsidRPr="007D6E75" w:rsidRDefault="001A4A74" w:rsidP="001A4A74">
            <w:pPr>
              <w:pStyle w:val="Other0"/>
              <w:spacing w:after="0" w:line="240" w:lineRule="auto"/>
              <w:ind w:firstLine="420"/>
              <w:jc w:val="both"/>
              <w:rPr>
                <w:color w:val="auto"/>
              </w:rPr>
            </w:pPr>
            <w:r w:rsidRPr="007D6E75">
              <w:rPr>
                <w:rStyle w:val="Other"/>
                <w:color w:val="auto"/>
              </w:rPr>
              <w:t>416,956</w:t>
            </w:r>
          </w:p>
        </w:tc>
        <w:tc>
          <w:tcPr>
            <w:tcW w:w="1272" w:type="dxa"/>
            <w:shd w:val="clear" w:color="auto" w:fill="auto"/>
            <w:vAlign w:val="center"/>
          </w:tcPr>
          <w:p w14:paraId="0FDC47CE"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10BB7298"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0227F303"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416,956</w:t>
            </w:r>
          </w:p>
        </w:tc>
      </w:tr>
      <w:tr w:rsidR="001A4A74" w:rsidRPr="007D6E75" w14:paraId="255D289B" w14:textId="77777777">
        <w:trPr>
          <w:trHeight w:hRule="exact" w:val="264"/>
          <w:jc w:val="center"/>
        </w:trPr>
        <w:tc>
          <w:tcPr>
            <w:tcW w:w="5069" w:type="dxa"/>
            <w:shd w:val="clear" w:color="auto" w:fill="auto"/>
          </w:tcPr>
          <w:p w14:paraId="5C5587C0" w14:textId="77777777" w:rsidR="001A4A74" w:rsidRPr="007D6E75" w:rsidRDefault="001A4A74" w:rsidP="001A4A74">
            <w:pPr>
              <w:rPr>
                <w:color w:val="auto"/>
                <w:sz w:val="16"/>
                <w:szCs w:val="16"/>
              </w:rPr>
            </w:pPr>
            <w:r w:rsidRPr="007D6E75">
              <w:rPr>
                <w:color w:val="auto"/>
                <w:sz w:val="16"/>
                <w:szCs w:val="16"/>
              </w:rPr>
              <w:t xml:space="preserve">Сату </w:t>
            </w:r>
            <w:proofErr w:type="spellStart"/>
            <w:r w:rsidRPr="007D6E75">
              <w:rPr>
                <w:color w:val="auto"/>
                <w:sz w:val="16"/>
                <w:szCs w:val="16"/>
              </w:rPr>
              <w:t>үшін</w:t>
            </w:r>
            <w:proofErr w:type="spellEnd"/>
            <w:r w:rsidRPr="007D6E75">
              <w:rPr>
                <w:color w:val="auto"/>
                <w:sz w:val="16"/>
                <w:szCs w:val="16"/>
              </w:rPr>
              <w:t xml:space="preserve"> </w:t>
            </w:r>
            <w:proofErr w:type="spellStart"/>
            <w:r w:rsidRPr="007D6E75">
              <w:rPr>
                <w:color w:val="auto"/>
                <w:sz w:val="16"/>
                <w:szCs w:val="16"/>
              </w:rPr>
              <w:t>қолда</w:t>
            </w:r>
            <w:proofErr w:type="spellEnd"/>
            <w:r w:rsidRPr="007D6E75">
              <w:rPr>
                <w:color w:val="auto"/>
                <w:sz w:val="16"/>
                <w:szCs w:val="16"/>
              </w:rPr>
              <w:t xml:space="preserve"> бар </w:t>
            </w:r>
            <w:proofErr w:type="spellStart"/>
            <w:r w:rsidRPr="007D6E75">
              <w:rPr>
                <w:color w:val="auto"/>
                <w:sz w:val="16"/>
                <w:szCs w:val="16"/>
              </w:rPr>
              <w:t>қаржылық</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200" w:type="dxa"/>
            <w:shd w:val="clear" w:color="auto" w:fill="auto"/>
          </w:tcPr>
          <w:p w14:paraId="5845B0CF"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33,071,008</w:t>
            </w:r>
          </w:p>
        </w:tc>
        <w:tc>
          <w:tcPr>
            <w:tcW w:w="1272" w:type="dxa"/>
            <w:shd w:val="clear" w:color="auto" w:fill="auto"/>
          </w:tcPr>
          <w:p w14:paraId="049CC9CC" w14:textId="77777777" w:rsidR="001A4A74" w:rsidRPr="007D6E75" w:rsidRDefault="001A4A74" w:rsidP="001A4A74">
            <w:pPr>
              <w:pStyle w:val="Other0"/>
              <w:spacing w:after="0" w:line="240" w:lineRule="auto"/>
              <w:rPr>
                <w:color w:val="auto"/>
              </w:rPr>
            </w:pPr>
            <w:r w:rsidRPr="007D6E75">
              <w:rPr>
                <w:rStyle w:val="Other"/>
                <w:color w:val="auto"/>
              </w:rPr>
              <w:t>(33,071,008)</w:t>
            </w:r>
          </w:p>
        </w:tc>
        <w:tc>
          <w:tcPr>
            <w:tcW w:w="989" w:type="dxa"/>
            <w:shd w:val="clear" w:color="auto" w:fill="auto"/>
            <w:vAlign w:val="bottom"/>
          </w:tcPr>
          <w:p w14:paraId="0DF64D5C"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3D028961" w14:textId="77777777" w:rsidR="001A4A74" w:rsidRPr="007D6E75" w:rsidRDefault="001A4A74" w:rsidP="001A4A74">
            <w:pPr>
              <w:pStyle w:val="Other0"/>
              <w:spacing w:after="0" w:line="240" w:lineRule="auto"/>
              <w:ind w:firstLine="920"/>
              <w:rPr>
                <w:color w:val="auto"/>
              </w:rPr>
            </w:pPr>
            <w:r w:rsidRPr="007D6E75">
              <w:rPr>
                <w:rStyle w:val="Other"/>
                <w:color w:val="auto"/>
              </w:rPr>
              <w:t>—</w:t>
            </w:r>
          </w:p>
        </w:tc>
      </w:tr>
      <w:tr w:rsidR="001A4A74" w:rsidRPr="007D6E75" w14:paraId="60E26FB6" w14:textId="77777777" w:rsidTr="00881EEC">
        <w:trPr>
          <w:trHeight w:hRule="exact" w:val="250"/>
          <w:jc w:val="center"/>
        </w:trPr>
        <w:tc>
          <w:tcPr>
            <w:tcW w:w="5069" w:type="dxa"/>
            <w:shd w:val="clear" w:color="auto" w:fill="auto"/>
          </w:tcPr>
          <w:p w14:paraId="01EB7809" w14:textId="77777777" w:rsidR="001A4A74" w:rsidRPr="007D6E75" w:rsidRDefault="001A4A74" w:rsidP="001A4A74">
            <w:pPr>
              <w:rPr>
                <w:color w:val="auto"/>
                <w:sz w:val="16"/>
                <w:szCs w:val="16"/>
              </w:rPr>
            </w:pP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200" w:type="dxa"/>
            <w:shd w:val="clear" w:color="auto" w:fill="auto"/>
          </w:tcPr>
          <w:p w14:paraId="4168ADD0" w14:textId="77777777" w:rsidR="001A4A74" w:rsidRPr="007D6E75" w:rsidRDefault="001A4A74" w:rsidP="001A4A74">
            <w:pPr>
              <w:rPr>
                <w:color w:val="auto"/>
                <w:sz w:val="10"/>
                <w:szCs w:val="10"/>
              </w:rPr>
            </w:pPr>
          </w:p>
        </w:tc>
        <w:tc>
          <w:tcPr>
            <w:tcW w:w="1272" w:type="dxa"/>
            <w:shd w:val="clear" w:color="auto" w:fill="auto"/>
          </w:tcPr>
          <w:p w14:paraId="67E0D569" w14:textId="77777777" w:rsidR="001A4A74" w:rsidRPr="007D6E75" w:rsidRDefault="001A4A74" w:rsidP="001A4A74">
            <w:pPr>
              <w:rPr>
                <w:color w:val="auto"/>
                <w:sz w:val="10"/>
                <w:szCs w:val="10"/>
              </w:rPr>
            </w:pPr>
          </w:p>
        </w:tc>
        <w:tc>
          <w:tcPr>
            <w:tcW w:w="989" w:type="dxa"/>
            <w:shd w:val="clear" w:color="auto" w:fill="auto"/>
          </w:tcPr>
          <w:p w14:paraId="37680D9D" w14:textId="77777777" w:rsidR="001A4A74" w:rsidRPr="007D6E75" w:rsidRDefault="001A4A74" w:rsidP="001A4A74">
            <w:pPr>
              <w:rPr>
                <w:color w:val="auto"/>
                <w:sz w:val="10"/>
                <w:szCs w:val="10"/>
              </w:rPr>
            </w:pPr>
          </w:p>
        </w:tc>
        <w:tc>
          <w:tcPr>
            <w:tcW w:w="1190" w:type="dxa"/>
            <w:shd w:val="clear" w:color="auto" w:fill="auto"/>
          </w:tcPr>
          <w:p w14:paraId="2DDF0C2A" w14:textId="77777777" w:rsidR="001A4A74" w:rsidRPr="007D6E75" w:rsidRDefault="001A4A74" w:rsidP="001A4A74">
            <w:pPr>
              <w:rPr>
                <w:color w:val="auto"/>
                <w:sz w:val="10"/>
                <w:szCs w:val="10"/>
              </w:rPr>
            </w:pPr>
          </w:p>
        </w:tc>
      </w:tr>
      <w:tr w:rsidR="001A4A74" w:rsidRPr="007D6E75" w14:paraId="1E04CFDB" w14:textId="77777777" w:rsidTr="00881EEC">
        <w:trPr>
          <w:trHeight w:hRule="exact" w:val="235"/>
          <w:jc w:val="center"/>
        </w:trPr>
        <w:tc>
          <w:tcPr>
            <w:tcW w:w="5069" w:type="dxa"/>
            <w:shd w:val="clear" w:color="auto" w:fill="auto"/>
          </w:tcPr>
          <w:p w14:paraId="69E48BC1"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жиынтық</w:t>
            </w:r>
            <w:proofErr w:type="spellEnd"/>
            <w:r w:rsidRPr="007D6E75">
              <w:rPr>
                <w:color w:val="auto"/>
                <w:sz w:val="16"/>
                <w:szCs w:val="16"/>
              </w:rPr>
              <w:t xml:space="preserve"> </w:t>
            </w:r>
            <w:proofErr w:type="spellStart"/>
            <w:r w:rsidRPr="007D6E75">
              <w:rPr>
                <w:color w:val="auto"/>
                <w:sz w:val="16"/>
                <w:szCs w:val="16"/>
              </w:rPr>
              <w:t>кіріс</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құн</w:t>
            </w:r>
            <w:proofErr w:type="spellEnd"/>
          </w:p>
        </w:tc>
        <w:tc>
          <w:tcPr>
            <w:tcW w:w="1200" w:type="dxa"/>
            <w:shd w:val="clear" w:color="auto" w:fill="auto"/>
            <w:vAlign w:val="center"/>
          </w:tcPr>
          <w:p w14:paraId="7FD267DE"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72" w:type="dxa"/>
            <w:shd w:val="clear" w:color="auto" w:fill="auto"/>
            <w:vAlign w:val="bottom"/>
          </w:tcPr>
          <w:p w14:paraId="45E79A0C" w14:textId="77777777" w:rsidR="001A4A74" w:rsidRPr="007D6E75" w:rsidRDefault="001A4A74" w:rsidP="001A4A74">
            <w:pPr>
              <w:pStyle w:val="Other0"/>
              <w:spacing w:after="0" w:line="240" w:lineRule="auto"/>
              <w:rPr>
                <w:color w:val="auto"/>
              </w:rPr>
            </w:pPr>
            <w:r w:rsidRPr="007D6E75">
              <w:rPr>
                <w:rStyle w:val="Other"/>
                <w:color w:val="auto"/>
              </w:rPr>
              <w:t>33,071,008</w:t>
            </w:r>
          </w:p>
        </w:tc>
        <w:tc>
          <w:tcPr>
            <w:tcW w:w="989" w:type="dxa"/>
            <w:shd w:val="clear" w:color="auto" w:fill="auto"/>
            <w:vAlign w:val="center"/>
          </w:tcPr>
          <w:p w14:paraId="610D9580"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612D32DA" w14:textId="77777777" w:rsidR="001A4A74" w:rsidRPr="007D6E75" w:rsidRDefault="001A4A74" w:rsidP="001A4A74">
            <w:pPr>
              <w:pStyle w:val="Other0"/>
              <w:spacing w:after="0" w:line="240" w:lineRule="auto"/>
              <w:jc w:val="both"/>
              <w:rPr>
                <w:color w:val="auto"/>
              </w:rPr>
            </w:pPr>
            <w:r w:rsidRPr="007D6E75">
              <w:rPr>
                <w:rStyle w:val="Other"/>
                <w:color w:val="auto"/>
              </w:rPr>
              <w:t>33,071,008</w:t>
            </w:r>
          </w:p>
        </w:tc>
      </w:tr>
      <w:tr w:rsidR="001A4A74" w:rsidRPr="007D6E75" w14:paraId="19AD33C8" w14:textId="77777777">
        <w:trPr>
          <w:trHeight w:hRule="exact" w:val="269"/>
          <w:jc w:val="center"/>
        </w:trPr>
        <w:tc>
          <w:tcPr>
            <w:tcW w:w="5069" w:type="dxa"/>
            <w:shd w:val="clear" w:color="auto" w:fill="auto"/>
          </w:tcPr>
          <w:p w14:paraId="39A6C54C" w14:textId="77777777" w:rsidR="001A4A74" w:rsidRPr="007D6E75" w:rsidRDefault="001A4A74" w:rsidP="001A4A74">
            <w:pPr>
              <w:rPr>
                <w:color w:val="auto"/>
                <w:sz w:val="16"/>
                <w:szCs w:val="16"/>
              </w:rPr>
            </w:pPr>
            <w:proofErr w:type="spellStart"/>
            <w:r w:rsidRPr="007D6E75">
              <w:rPr>
                <w:color w:val="auto"/>
                <w:sz w:val="16"/>
                <w:szCs w:val="16"/>
              </w:rPr>
              <w:t>Өтеуге</w:t>
            </w:r>
            <w:proofErr w:type="spellEnd"/>
            <w:r w:rsidRPr="007D6E75">
              <w:rPr>
                <w:color w:val="auto"/>
                <w:sz w:val="16"/>
                <w:szCs w:val="16"/>
              </w:rPr>
              <w:t xml:space="preserve"> </w:t>
            </w:r>
            <w:proofErr w:type="spellStart"/>
            <w:r w:rsidRPr="007D6E75">
              <w:rPr>
                <w:color w:val="auto"/>
                <w:sz w:val="16"/>
                <w:szCs w:val="16"/>
              </w:rPr>
              <w:t>дейін</w:t>
            </w:r>
            <w:proofErr w:type="spellEnd"/>
            <w:r w:rsidRPr="007D6E75">
              <w:rPr>
                <w:color w:val="auto"/>
                <w:sz w:val="16"/>
                <w:szCs w:val="16"/>
              </w:rPr>
              <w:t xml:space="preserve"> </w:t>
            </w:r>
            <w:proofErr w:type="spellStart"/>
            <w:r w:rsidRPr="007D6E75">
              <w:rPr>
                <w:color w:val="auto"/>
                <w:sz w:val="16"/>
                <w:szCs w:val="16"/>
              </w:rPr>
              <w:t>ұсталатын</w:t>
            </w:r>
            <w:proofErr w:type="spellEnd"/>
            <w:r w:rsidRPr="007D6E75">
              <w:rPr>
                <w:color w:val="auto"/>
                <w:sz w:val="16"/>
                <w:szCs w:val="16"/>
              </w:rPr>
              <w:t xml:space="preserve"> </w:t>
            </w:r>
            <w:proofErr w:type="spellStart"/>
            <w:r w:rsidRPr="007D6E75">
              <w:rPr>
                <w:color w:val="auto"/>
                <w:sz w:val="16"/>
                <w:szCs w:val="16"/>
              </w:rPr>
              <w:t>инвестициялар</w:t>
            </w:r>
            <w:proofErr w:type="spellEnd"/>
          </w:p>
        </w:tc>
        <w:tc>
          <w:tcPr>
            <w:tcW w:w="1200" w:type="dxa"/>
            <w:shd w:val="clear" w:color="auto" w:fill="auto"/>
          </w:tcPr>
          <w:p w14:paraId="4DEBCC0D"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18,969,176</w:t>
            </w:r>
          </w:p>
        </w:tc>
        <w:tc>
          <w:tcPr>
            <w:tcW w:w="1272" w:type="dxa"/>
            <w:shd w:val="clear" w:color="auto" w:fill="auto"/>
          </w:tcPr>
          <w:p w14:paraId="69FFE796" w14:textId="77777777" w:rsidR="001A4A74" w:rsidRPr="007D6E75" w:rsidRDefault="001A4A74" w:rsidP="001A4A74">
            <w:pPr>
              <w:pStyle w:val="Other0"/>
              <w:spacing w:after="0" w:line="240" w:lineRule="auto"/>
              <w:rPr>
                <w:color w:val="auto"/>
              </w:rPr>
            </w:pPr>
            <w:r w:rsidRPr="007D6E75">
              <w:rPr>
                <w:rStyle w:val="Other"/>
                <w:color w:val="auto"/>
              </w:rPr>
              <w:t>(18,969,176)</w:t>
            </w:r>
          </w:p>
        </w:tc>
        <w:tc>
          <w:tcPr>
            <w:tcW w:w="989" w:type="dxa"/>
            <w:shd w:val="clear" w:color="auto" w:fill="auto"/>
            <w:vAlign w:val="center"/>
          </w:tcPr>
          <w:p w14:paraId="19644FAB"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3851155C"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r>
      <w:tr w:rsidR="001A4A74" w:rsidRPr="007D6E75" w14:paraId="0A2F00D0" w14:textId="77777777" w:rsidTr="00881EEC">
        <w:trPr>
          <w:trHeight w:hRule="exact" w:val="245"/>
          <w:jc w:val="center"/>
        </w:trPr>
        <w:tc>
          <w:tcPr>
            <w:tcW w:w="5069" w:type="dxa"/>
            <w:shd w:val="clear" w:color="auto" w:fill="auto"/>
          </w:tcPr>
          <w:p w14:paraId="24A82C77" w14:textId="77777777" w:rsidR="001A4A74" w:rsidRPr="007D6E75" w:rsidRDefault="001A4A74" w:rsidP="001A4A74">
            <w:pPr>
              <w:rPr>
                <w:color w:val="auto"/>
                <w:sz w:val="16"/>
                <w:szCs w:val="16"/>
              </w:rPr>
            </w:pPr>
            <w:proofErr w:type="spellStart"/>
            <w:r w:rsidRPr="007D6E75">
              <w:rPr>
                <w:color w:val="auto"/>
                <w:sz w:val="16"/>
                <w:szCs w:val="16"/>
              </w:rPr>
              <w:t>Амортизацияланған</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есепке</w:t>
            </w:r>
            <w:proofErr w:type="spellEnd"/>
            <w:r w:rsidRPr="007D6E75">
              <w:rPr>
                <w:color w:val="auto"/>
                <w:sz w:val="16"/>
                <w:szCs w:val="16"/>
              </w:rPr>
              <w:t xml:space="preserve"> </w:t>
            </w:r>
            <w:proofErr w:type="spellStart"/>
            <w:r w:rsidRPr="007D6E75">
              <w:rPr>
                <w:color w:val="auto"/>
                <w:sz w:val="16"/>
                <w:szCs w:val="16"/>
              </w:rPr>
              <w:t>алынатын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200" w:type="dxa"/>
            <w:shd w:val="clear" w:color="auto" w:fill="auto"/>
          </w:tcPr>
          <w:p w14:paraId="62BE9C88" w14:textId="77777777" w:rsidR="001A4A74" w:rsidRPr="007D6E75" w:rsidRDefault="001A4A74" w:rsidP="001A4A74">
            <w:pPr>
              <w:rPr>
                <w:color w:val="auto"/>
                <w:sz w:val="10"/>
                <w:szCs w:val="10"/>
              </w:rPr>
            </w:pPr>
          </w:p>
        </w:tc>
        <w:tc>
          <w:tcPr>
            <w:tcW w:w="1272" w:type="dxa"/>
            <w:shd w:val="clear" w:color="auto" w:fill="auto"/>
          </w:tcPr>
          <w:p w14:paraId="4587FC4D" w14:textId="77777777" w:rsidR="001A4A74" w:rsidRPr="007D6E75" w:rsidRDefault="001A4A74" w:rsidP="001A4A74">
            <w:pPr>
              <w:rPr>
                <w:color w:val="auto"/>
                <w:sz w:val="10"/>
                <w:szCs w:val="10"/>
              </w:rPr>
            </w:pPr>
          </w:p>
        </w:tc>
        <w:tc>
          <w:tcPr>
            <w:tcW w:w="989" w:type="dxa"/>
            <w:shd w:val="clear" w:color="auto" w:fill="auto"/>
          </w:tcPr>
          <w:p w14:paraId="0CE6E939" w14:textId="77777777" w:rsidR="001A4A74" w:rsidRPr="007D6E75" w:rsidRDefault="001A4A74" w:rsidP="001A4A74">
            <w:pPr>
              <w:rPr>
                <w:color w:val="auto"/>
                <w:sz w:val="10"/>
                <w:szCs w:val="10"/>
              </w:rPr>
            </w:pPr>
          </w:p>
        </w:tc>
        <w:tc>
          <w:tcPr>
            <w:tcW w:w="1190" w:type="dxa"/>
            <w:shd w:val="clear" w:color="auto" w:fill="auto"/>
          </w:tcPr>
          <w:p w14:paraId="118DDB9E" w14:textId="77777777" w:rsidR="001A4A74" w:rsidRPr="007D6E75" w:rsidRDefault="001A4A74" w:rsidP="001A4A74">
            <w:pPr>
              <w:rPr>
                <w:color w:val="auto"/>
                <w:sz w:val="10"/>
                <w:szCs w:val="10"/>
              </w:rPr>
            </w:pPr>
          </w:p>
        </w:tc>
      </w:tr>
      <w:tr w:rsidR="001A4A74" w:rsidRPr="007D6E75" w14:paraId="15001808" w14:textId="77777777">
        <w:trPr>
          <w:trHeight w:hRule="exact" w:val="230"/>
          <w:jc w:val="center"/>
        </w:trPr>
        <w:tc>
          <w:tcPr>
            <w:tcW w:w="5069" w:type="dxa"/>
            <w:shd w:val="clear" w:color="auto" w:fill="auto"/>
          </w:tcPr>
          <w:p w14:paraId="483ED8D2" w14:textId="77777777" w:rsidR="001A4A74" w:rsidRPr="007D6E75" w:rsidRDefault="001A4A74" w:rsidP="001A4A74">
            <w:pPr>
              <w:rPr>
                <w:color w:val="auto"/>
                <w:sz w:val="16"/>
                <w:szCs w:val="16"/>
              </w:rPr>
            </w:pPr>
            <w:proofErr w:type="spellStart"/>
            <w:r w:rsidRPr="007D6E75">
              <w:rPr>
                <w:color w:val="auto"/>
                <w:sz w:val="16"/>
                <w:szCs w:val="16"/>
              </w:rPr>
              <w:t>құны</w:t>
            </w:r>
            <w:proofErr w:type="spellEnd"/>
          </w:p>
        </w:tc>
        <w:tc>
          <w:tcPr>
            <w:tcW w:w="1200" w:type="dxa"/>
            <w:shd w:val="clear" w:color="auto" w:fill="auto"/>
          </w:tcPr>
          <w:p w14:paraId="2E10BF0A" w14:textId="77777777" w:rsidR="001A4A74" w:rsidRPr="007D6E75" w:rsidRDefault="001A4A74" w:rsidP="001A4A74">
            <w:pPr>
              <w:pStyle w:val="Other0"/>
              <w:spacing w:before="100" w:after="0" w:line="240" w:lineRule="auto"/>
              <w:jc w:val="right"/>
              <w:rPr>
                <w:color w:val="auto"/>
              </w:rPr>
            </w:pPr>
            <w:r w:rsidRPr="007D6E75">
              <w:rPr>
                <w:rStyle w:val="Other"/>
                <w:color w:val="auto"/>
              </w:rPr>
              <w:t>—</w:t>
            </w:r>
          </w:p>
        </w:tc>
        <w:tc>
          <w:tcPr>
            <w:tcW w:w="1272" w:type="dxa"/>
            <w:shd w:val="clear" w:color="auto" w:fill="auto"/>
          </w:tcPr>
          <w:p w14:paraId="537DB8CD" w14:textId="77777777" w:rsidR="001A4A74" w:rsidRPr="007D6E75" w:rsidRDefault="001A4A74" w:rsidP="001A4A74">
            <w:pPr>
              <w:pStyle w:val="Other0"/>
              <w:spacing w:after="0" w:line="240" w:lineRule="auto"/>
              <w:rPr>
                <w:color w:val="auto"/>
              </w:rPr>
            </w:pPr>
            <w:r w:rsidRPr="007D6E75">
              <w:rPr>
                <w:rStyle w:val="Other"/>
                <w:color w:val="auto"/>
              </w:rPr>
              <w:t>18,969,176</w:t>
            </w:r>
          </w:p>
        </w:tc>
        <w:tc>
          <w:tcPr>
            <w:tcW w:w="989" w:type="dxa"/>
            <w:shd w:val="clear" w:color="auto" w:fill="auto"/>
          </w:tcPr>
          <w:p w14:paraId="192765F8" w14:textId="77777777" w:rsidR="001A4A74" w:rsidRPr="007D6E75" w:rsidRDefault="001A4A74" w:rsidP="001A4A74">
            <w:pPr>
              <w:pStyle w:val="Other0"/>
              <w:spacing w:after="0" w:line="240" w:lineRule="auto"/>
              <w:jc w:val="right"/>
              <w:rPr>
                <w:color w:val="auto"/>
              </w:rPr>
            </w:pPr>
            <w:r w:rsidRPr="007D6E75">
              <w:rPr>
                <w:rStyle w:val="Other"/>
                <w:color w:val="auto"/>
              </w:rPr>
              <w:t>(7,334)</w:t>
            </w:r>
          </w:p>
        </w:tc>
        <w:tc>
          <w:tcPr>
            <w:tcW w:w="1190" w:type="dxa"/>
            <w:shd w:val="clear" w:color="auto" w:fill="auto"/>
          </w:tcPr>
          <w:p w14:paraId="177F983D" w14:textId="77777777" w:rsidR="001A4A74" w:rsidRPr="007D6E75" w:rsidRDefault="001A4A74" w:rsidP="001A4A74">
            <w:pPr>
              <w:pStyle w:val="Other0"/>
              <w:spacing w:after="0" w:line="240" w:lineRule="auto"/>
              <w:jc w:val="both"/>
              <w:rPr>
                <w:color w:val="auto"/>
              </w:rPr>
            </w:pPr>
            <w:r w:rsidRPr="007D6E75">
              <w:rPr>
                <w:rStyle w:val="Other"/>
                <w:color w:val="auto"/>
              </w:rPr>
              <w:t>18,961,842</w:t>
            </w:r>
          </w:p>
        </w:tc>
      </w:tr>
      <w:tr w:rsidR="001A4A74" w:rsidRPr="007D6E75" w14:paraId="224C1077" w14:textId="77777777" w:rsidTr="00881EEC">
        <w:trPr>
          <w:trHeight w:hRule="exact" w:val="274"/>
          <w:jc w:val="center"/>
        </w:trPr>
        <w:tc>
          <w:tcPr>
            <w:tcW w:w="5069" w:type="dxa"/>
            <w:shd w:val="clear" w:color="auto" w:fill="auto"/>
          </w:tcPr>
          <w:p w14:paraId="3FA6A367" w14:textId="77777777" w:rsidR="001A4A74" w:rsidRPr="007D6E75" w:rsidRDefault="001A4A74" w:rsidP="001A4A74">
            <w:pPr>
              <w:rPr>
                <w:color w:val="auto"/>
                <w:sz w:val="16"/>
                <w:szCs w:val="16"/>
              </w:rPr>
            </w:pPr>
            <w:proofErr w:type="spellStart"/>
            <w:r w:rsidRPr="007D6E75">
              <w:rPr>
                <w:color w:val="auto"/>
                <w:sz w:val="16"/>
                <w:szCs w:val="16"/>
              </w:rPr>
              <w:t>Табылмаған</w:t>
            </w:r>
            <w:proofErr w:type="spellEnd"/>
            <w:r w:rsidRPr="007D6E75">
              <w:rPr>
                <w:color w:val="auto"/>
                <w:sz w:val="16"/>
                <w:szCs w:val="16"/>
              </w:rPr>
              <w:t xml:space="preserve"> </w:t>
            </w:r>
            <w:proofErr w:type="spellStart"/>
            <w:r w:rsidRPr="007D6E75">
              <w:rPr>
                <w:color w:val="auto"/>
                <w:sz w:val="16"/>
                <w:szCs w:val="16"/>
              </w:rPr>
              <w:t>сыйлықақы</w:t>
            </w:r>
            <w:proofErr w:type="spellEnd"/>
            <w:r w:rsidRPr="007D6E75">
              <w:rPr>
                <w:color w:val="auto"/>
                <w:sz w:val="16"/>
                <w:szCs w:val="16"/>
              </w:rPr>
              <w:t xml:space="preserve"> </w:t>
            </w:r>
            <w:proofErr w:type="spellStart"/>
            <w:r w:rsidRPr="007D6E75">
              <w:rPr>
                <w:color w:val="auto"/>
                <w:sz w:val="16"/>
                <w:szCs w:val="16"/>
              </w:rPr>
              <w:t>резерві</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сақтандырушының</w:t>
            </w:r>
            <w:proofErr w:type="spellEnd"/>
            <w:r w:rsidRPr="007D6E75">
              <w:rPr>
                <w:color w:val="auto"/>
                <w:sz w:val="16"/>
                <w:szCs w:val="16"/>
              </w:rPr>
              <w:t xml:space="preserve"> </w:t>
            </w:r>
            <w:proofErr w:type="spellStart"/>
            <w:r w:rsidRPr="007D6E75">
              <w:rPr>
                <w:color w:val="auto"/>
                <w:sz w:val="16"/>
                <w:szCs w:val="16"/>
              </w:rPr>
              <w:t>үлесі</w:t>
            </w:r>
            <w:proofErr w:type="spellEnd"/>
          </w:p>
        </w:tc>
        <w:tc>
          <w:tcPr>
            <w:tcW w:w="1200" w:type="dxa"/>
            <w:shd w:val="clear" w:color="auto" w:fill="auto"/>
            <w:vAlign w:val="bottom"/>
          </w:tcPr>
          <w:p w14:paraId="76D77E9B" w14:textId="77777777" w:rsidR="001A4A74" w:rsidRPr="007D6E75" w:rsidRDefault="001A4A74" w:rsidP="001A4A74">
            <w:pPr>
              <w:pStyle w:val="Other0"/>
              <w:spacing w:after="0" w:line="240" w:lineRule="auto"/>
              <w:ind w:firstLine="420"/>
              <w:rPr>
                <w:color w:val="auto"/>
              </w:rPr>
            </w:pPr>
            <w:r w:rsidRPr="007D6E75">
              <w:rPr>
                <w:rStyle w:val="Other"/>
                <w:color w:val="auto"/>
              </w:rPr>
              <w:t>680,131</w:t>
            </w:r>
          </w:p>
        </w:tc>
        <w:tc>
          <w:tcPr>
            <w:tcW w:w="1272" w:type="dxa"/>
            <w:shd w:val="clear" w:color="auto" w:fill="auto"/>
            <w:vAlign w:val="bottom"/>
          </w:tcPr>
          <w:p w14:paraId="4420F87E" w14:textId="77777777" w:rsidR="001A4A74" w:rsidRPr="007D6E75" w:rsidRDefault="001A4A74" w:rsidP="001A4A74">
            <w:pPr>
              <w:pStyle w:val="Other0"/>
              <w:spacing w:after="0" w:line="240" w:lineRule="auto"/>
              <w:ind w:firstLine="280"/>
              <w:jc w:val="both"/>
              <w:rPr>
                <w:color w:val="auto"/>
              </w:rPr>
            </w:pPr>
            <w:r w:rsidRPr="007D6E75">
              <w:rPr>
                <w:rStyle w:val="Other"/>
                <w:color w:val="auto"/>
              </w:rPr>
              <w:t>(680,131)</w:t>
            </w:r>
          </w:p>
        </w:tc>
        <w:tc>
          <w:tcPr>
            <w:tcW w:w="989" w:type="dxa"/>
            <w:shd w:val="clear" w:color="auto" w:fill="auto"/>
            <w:vAlign w:val="center"/>
          </w:tcPr>
          <w:p w14:paraId="3FE9E11A"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0A6D686F"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r>
      <w:tr w:rsidR="001A4A74" w:rsidRPr="007D6E75" w14:paraId="208BE5C6" w14:textId="77777777" w:rsidTr="00881EEC">
        <w:trPr>
          <w:trHeight w:hRule="exact" w:val="250"/>
          <w:jc w:val="center"/>
        </w:trPr>
        <w:tc>
          <w:tcPr>
            <w:tcW w:w="5069" w:type="dxa"/>
            <w:shd w:val="clear" w:color="auto" w:fill="auto"/>
          </w:tcPr>
          <w:p w14:paraId="5B206A2A" w14:textId="77777777" w:rsidR="001A4A74" w:rsidRPr="007D6E75" w:rsidRDefault="001A4A74" w:rsidP="001A4A74">
            <w:pPr>
              <w:rPr>
                <w:color w:val="auto"/>
                <w:sz w:val="16"/>
                <w:szCs w:val="16"/>
              </w:rPr>
            </w:pPr>
            <w:proofErr w:type="spellStart"/>
            <w:r w:rsidRPr="007D6E75">
              <w:rPr>
                <w:color w:val="auto"/>
                <w:sz w:val="16"/>
                <w:szCs w:val="16"/>
              </w:rPr>
              <w:t>Шығындар</w:t>
            </w:r>
            <w:proofErr w:type="spellEnd"/>
            <w:r w:rsidRPr="007D6E75">
              <w:rPr>
                <w:color w:val="auto"/>
                <w:sz w:val="16"/>
                <w:szCs w:val="16"/>
              </w:rPr>
              <w:t xml:space="preserve"> </w:t>
            </w:r>
            <w:proofErr w:type="spellStart"/>
            <w:r w:rsidRPr="007D6E75">
              <w:rPr>
                <w:color w:val="auto"/>
                <w:sz w:val="16"/>
                <w:szCs w:val="16"/>
              </w:rPr>
              <w:t>резерві</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шығындарды</w:t>
            </w:r>
            <w:proofErr w:type="spellEnd"/>
            <w:r w:rsidRPr="007D6E75">
              <w:rPr>
                <w:color w:val="auto"/>
                <w:sz w:val="16"/>
                <w:szCs w:val="16"/>
              </w:rPr>
              <w:t xml:space="preserve"> </w:t>
            </w:r>
            <w:proofErr w:type="spellStart"/>
            <w:r w:rsidRPr="007D6E75">
              <w:rPr>
                <w:color w:val="auto"/>
                <w:sz w:val="16"/>
                <w:szCs w:val="16"/>
              </w:rPr>
              <w:t>өтеуге</w:t>
            </w:r>
            <w:proofErr w:type="spellEnd"/>
            <w:r w:rsidRPr="007D6E75">
              <w:rPr>
                <w:color w:val="auto"/>
                <w:sz w:val="16"/>
                <w:szCs w:val="16"/>
              </w:rPr>
              <w:t xml:space="preserve"> </w:t>
            </w:r>
            <w:proofErr w:type="spellStart"/>
            <w:r w:rsidRPr="007D6E75">
              <w:rPr>
                <w:color w:val="auto"/>
                <w:sz w:val="16"/>
                <w:szCs w:val="16"/>
              </w:rPr>
              <w:t>арналған</w:t>
            </w:r>
            <w:proofErr w:type="spellEnd"/>
            <w:r w:rsidRPr="007D6E75">
              <w:rPr>
                <w:color w:val="auto"/>
                <w:sz w:val="16"/>
                <w:szCs w:val="16"/>
              </w:rPr>
              <w:t xml:space="preserve"> </w:t>
            </w:r>
            <w:proofErr w:type="spellStart"/>
            <w:r w:rsidRPr="007D6E75">
              <w:rPr>
                <w:color w:val="auto"/>
                <w:sz w:val="16"/>
                <w:szCs w:val="16"/>
              </w:rPr>
              <w:t>шығыстар</w:t>
            </w:r>
            <w:proofErr w:type="spellEnd"/>
            <w:r w:rsidRPr="007D6E75">
              <w:rPr>
                <w:color w:val="auto"/>
                <w:sz w:val="16"/>
                <w:szCs w:val="16"/>
              </w:rPr>
              <w:t>,</w:t>
            </w:r>
          </w:p>
        </w:tc>
        <w:tc>
          <w:tcPr>
            <w:tcW w:w="1200" w:type="dxa"/>
            <w:shd w:val="clear" w:color="auto" w:fill="auto"/>
          </w:tcPr>
          <w:p w14:paraId="0595AB4C" w14:textId="77777777" w:rsidR="001A4A74" w:rsidRPr="007D6E75" w:rsidRDefault="001A4A74" w:rsidP="001A4A74">
            <w:pPr>
              <w:rPr>
                <w:color w:val="auto"/>
                <w:sz w:val="10"/>
                <w:szCs w:val="10"/>
              </w:rPr>
            </w:pPr>
          </w:p>
        </w:tc>
        <w:tc>
          <w:tcPr>
            <w:tcW w:w="1272" w:type="dxa"/>
            <w:shd w:val="clear" w:color="auto" w:fill="auto"/>
          </w:tcPr>
          <w:p w14:paraId="59D93483" w14:textId="77777777" w:rsidR="001A4A74" w:rsidRPr="007D6E75" w:rsidRDefault="001A4A74" w:rsidP="001A4A74">
            <w:pPr>
              <w:rPr>
                <w:color w:val="auto"/>
                <w:sz w:val="10"/>
                <w:szCs w:val="10"/>
              </w:rPr>
            </w:pPr>
          </w:p>
        </w:tc>
        <w:tc>
          <w:tcPr>
            <w:tcW w:w="989" w:type="dxa"/>
            <w:shd w:val="clear" w:color="auto" w:fill="auto"/>
          </w:tcPr>
          <w:p w14:paraId="7CC05E60" w14:textId="77777777" w:rsidR="001A4A74" w:rsidRPr="007D6E75" w:rsidRDefault="001A4A74" w:rsidP="001A4A74">
            <w:pPr>
              <w:rPr>
                <w:color w:val="auto"/>
                <w:sz w:val="10"/>
                <w:szCs w:val="10"/>
              </w:rPr>
            </w:pPr>
          </w:p>
        </w:tc>
        <w:tc>
          <w:tcPr>
            <w:tcW w:w="1190" w:type="dxa"/>
            <w:shd w:val="clear" w:color="auto" w:fill="auto"/>
          </w:tcPr>
          <w:p w14:paraId="7AF19271" w14:textId="77777777" w:rsidR="001A4A74" w:rsidRPr="007D6E75" w:rsidRDefault="001A4A74" w:rsidP="001A4A74">
            <w:pPr>
              <w:rPr>
                <w:color w:val="auto"/>
                <w:sz w:val="10"/>
                <w:szCs w:val="10"/>
              </w:rPr>
            </w:pPr>
          </w:p>
        </w:tc>
      </w:tr>
      <w:tr w:rsidR="001A4A74" w:rsidRPr="007D6E75" w14:paraId="1461B43C" w14:textId="77777777">
        <w:trPr>
          <w:trHeight w:hRule="exact" w:val="235"/>
          <w:jc w:val="center"/>
        </w:trPr>
        <w:tc>
          <w:tcPr>
            <w:tcW w:w="5069" w:type="dxa"/>
            <w:shd w:val="clear" w:color="auto" w:fill="auto"/>
          </w:tcPr>
          <w:p w14:paraId="31FAA5FC" w14:textId="77777777" w:rsidR="001A4A74" w:rsidRPr="007D6E75" w:rsidRDefault="001A4A74" w:rsidP="001A4A74">
            <w:pPr>
              <w:rPr>
                <w:color w:val="auto"/>
                <w:sz w:val="16"/>
                <w:szCs w:val="16"/>
              </w:rPr>
            </w:pP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сақтандырушының</w:t>
            </w:r>
            <w:proofErr w:type="spellEnd"/>
            <w:r w:rsidRPr="007D6E75">
              <w:rPr>
                <w:color w:val="auto"/>
                <w:sz w:val="16"/>
                <w:szCs w:val="16"/>
              </w:rPr>
              <w:t xml:space="preserve"> </w:t>
            </w:r>
            <w:proofErr w:type="spellStart"/>
            <w:r w:rsidRPr="007D6E75">
              <w:rPr>
                <w:color w:val="auto"/>
                <w:sz w:val="16"/>
                <w:szCs w:val="16"/>
              </w:rPr>
              <w:t>үлесі</w:t>
            </w:r>
            <w:proofErr w:type="spellEnd"/>
          </w:p>
        </w:tc>
        <w:tc>
          <w:tcPr>
            <w:tcW w:w="1200" w:type="dxa"/>
            <w:shd w:val="clear" w:color="auto" w:fill="auto"/>
          </w:tcPr>
          <w:p w14:paraId="77BE9234" w14:textId="77777777" w:rsidR="001A4A74" w:rsidRPr="007D6E75" w:rsidRDefault="001A4A74" w:rsidP="001A4A74">
            <w:pPr>
              <w:pStyle w:val="Other0"/>
              <w:spacing w:after="0" w:line="240" w:lineRule="auto"/>
              <w:jc w:val="right"/>
              <w:rPr>
                <w:color w:val="auto"/>
              </w:rPr>
            </w:pPr>
            <w:r w:rsidRPr="007D6E75">
              <w:rPr>
                <w:rStyle w:val="Other"/>
                <w:color w:val="auto"/>
              </w:rPr>
              <w:t>88,108</w:t>
            </w:r>
          </w:p>
        </w:tc>
        <w:tc>
          <w:tcPr>
            <w:tcW w:w="1272" w:type="dxa"/>
            <w:shd w:val="clear" w:color="auto" w:fill="auto"/>
          </w:tcPr>
          <w:p w14:paraId="64FBD70A" w14:textId="77777777" w:rsidR="001A4A74" w:rsidRPr="007D6E75" w:rsidRDefault="001A4A74" w:rsidP="001A4A74">
            <w:pPr>
              <w:pStyle w:val="Other0"/>
              <w:spacing w:after="0" w:line="240" w:lineRule="auto"/>
              <w:ind w:firstLine="360"/>
              <w:rPr>
                <w:color w:val="auto"/>
              </w:rPr>
            </w:pPr>
            <w:r w:rsidRPr="007D6E75">
              <w:rPr>
                <w:rStyle w:val="Other"/>
                <w:color w:val="auto"/>
              </w:rPr>
              <w:t>(88,108)</w:t>
            </w:r>
          </w:p>
        </w:tc>
        <w:tc>
          <w:tcPr>
            <w:tcW w:w="989" w:type="dxa"/>
            <w:shd w:val="clear" w:color="auto" w:fill="auto"/>
          </w:tcPr>
          <w:p w14:paraId="2C75881B" w14:textId="77777777" w:rsidR="001A4A74" w:rsidRPr="007D6E75" w:rsidRDefault="001A4A74" w:rsidP="001A4A74">
            <w:pPr>
              <w:pStyle w:val="Other0"/>
              <w:spacing w:before="80" w:after="0" w:line="240" w:lineRule="auto"/>
              <w:ind w:firstLine="780"/>
              <w:jc w:val="both"/>
              <w:rPr>
                <w:color w:val="auto"/>
              </w:rPr>
            </w:pPr>
            <w:r w:rsidRPr="007D6E75">
              <w:rPr>
                <w:rStyle w:val="Other"/>
                <w:color w:val="auto"/>
              </w:rPr>
              <w:t>—</w:t>
            </w:r>
          </w:p>
        </w:tc>
        <w:tc>
          <w:tcPr>
            <w:tcW w:w="1190" w:type="dxa"/>
            <w:shd w:val="clear" w:color="auto" w:fill="auto"/>
          </w:tcPr>
          <w:p w14:paraId="33F335BF" w14:textId="77777777" w:rsidR="001A4A74" w:rsidRPr="007D6E75" w:rsidRDefault="001A4A74" w:rsidP="001A4A74">
            <w:pPr>
              <w:pStyle w:val="Other0"/>
              <w:spacing w:before="80" w:after="0" w:line="240" w:lineRule="auto"/>
              <w:ind w:firstLine="920"/>
              <w:jc w:val="both"/>
              <w:rPr>
                <w:color w:val="auto"/>
              </w:rPr>
            </w:pPr>
            <w:r w:rsidRPr="007D6E75">
              <w:rPr>
                <w:rStyle w:val="Other"/>
                <w:color w:val="auto"/>
              </w:rPr>
              <w:t>—</w:t>
            </w:r>
          </w:p>
        </w:tc>
      </w:tr>
      <w:tr w:rsidR="001A4A74" w:rsidRPr="007D6E75" w14:paraId="50C447FC" w14:textId="77777777">
        <w:trPr>
          <w:trHeight w:hRule="exact" w:val="254"/>
          <w:jc w:val="center"/>
        </w:trPr>
        <w:tc>
          <w:tcPr>
            <w:tcW w:w="5069" w:type="dxa"/>
            <w:shd w:val="clear" w:color="auto" w:fill="auto"/>
          </w:tcPr>
          <w:p w14:paraId="034C1F18" w14:textId="77777777" w:rsidR="001A4A74" w:rsidRPr="007D6E75" w:rsidRDefault="001A4A74" w:rsidP="001A4A74">
            <w:pPr>
              <w:rPr>
                <w:color w:val="auto"/>
                <w:sz w:val="16"/>
                <w:szCs w:val="16"/>
              </w:rPr>
            </w:pP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шарттары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200" w:type="dxa"/>
            <w:shd w:val="clear" w:color="auto" w:fill="auto"/>
          </w:tcPr>
          <w:p w14:paraId="1A517F2A" w14:textId="77777777" w:rsidR="001A4A74" w:rsidRPr="007D6E75" w:rsidRDefault="001A4A74" w:rsidP="001A4A74">
            <w:pPr>
              <w:pStyle w:val="Other0"/>
              <w:spacing w:before="100" w:after="0" w:line="240" w:lineRule="auto"/>
              <w:jc w:val="right"/>
              <w:rPr>
                <w:color w:val="auto"/>
              </w:rPr>
            </w:pPr>
            <w:r w:rsidRPr="007D6E75">
              <w:rPr>
                <w:rStyle w:val="Other"/>
                <w:color w:val="auto"/>
              </w:rPr>
              <w:t>-</w:t>
            </w:r>
          </w:p>
        </w:tc>
        <w:tc>
          <w:tcPr>
            <w:tcW w:w="1272" w:type="dxa"/>
            <w:shd w:val="clear" w:color="auto" w:fill="auto"/>
          </w:tcPr>
          <w:p w14:paraId="43881E84" w14:textId="77777777" w:rsidR="001A4A74" w:rsidRPr="007D6E75" w:rsidRDefault="001A4A74" w:rsidP="001A4A74">
            <w:pPr>
              <w:pStyle w:val="Other0"/>
              <w:spacing w:after="0" w:line="240" w:lineRule="auto"/>
              <w:ind w:firstLine="360"/>
              <w:rPr>
                <w:color w:val="auto"/>
              </w:rPr>
            </w:pPr>
            <w:r w:rsidRPr="007D6E75">
              <w:rPr>
                <w:rStyle w:val="Other"/>
                <w:color w:val="auto"/>
              </w:rPr>
              <w:t>699,082</w:t>
            </w:r>
          </w:p>
        </w:tc>
        <w:tc>
          <w:tcPr>
            <w:tcW w:w="989" w:type="dxa"/>
            <w:shd w:val="clear" w:color="auto" w:fill="auto"/>
          </w:tcPr>
          <w:p w14:paraId="58077788"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68,683</w:t>
            </w:r>
          </w:p>
        </w:tc>
        <w:tc>
          <w:tcPr>
            <w:tcW w:w="1190" w:type="dxa"/>
            <w:shd w:val="clear" w:color="auto" w:fill="auto"/>
          </w:tcPr>
          <w:p w14:paraId="3181847C"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767,765</w:t>
            </w:r>
          </w:p>
        </w:tc>
      </w:tr>
      <w:tr w:rsidR="001A4A74" w:rsidRPr="007D6E75" w14:paraId="492EA8F7" w14:textId="77777777" w:rsidTr="00881EEC">
        <w:trPr>
          <w:trHeight w:hRule="exact" w:val="259"/>
          <w:jc w:val="center"/>
        </w:trPr>
        <w:tc>
          <w:tcPr>
            <w:tcW w:w="5069" w:type="dxa"/>
            <w:shd w:val="clear" w:color="auto" w:fill="auto"/>
          </w:tcPr>
          <w:p w14:paraId="150A7E91" w14:textId="77777777" w:rsidR="001A4A74" w:rsidRPr="007D6E75" w:rsidRDefault="001A4A74" w:rsidP="001A4A74">
            <w:pPr>
              <w:rPr>
                <w:color w:val="auto"/>
                <w:sz w:val="16"/>
                <w:szCs w:val="16"/>
              </w:rPr>
            </w:pPr>
            <w:proofErr w:type="spellStart"/>
            <w:r w:rsidRPr="007D6E75">
              <w:rPr>
                <w:color w:val="auto"/>
                <w:sz w:val="16"/>
                <w:szCs w:val="16"/>
              </w:rPr>
              <w:t>Негізгі</w:t>
            </w:r>
            <w:proofErr w:type="spellEnd"/>
            <w:r w:rsidRPr="007D6E75">
              <w:rPr>
                <w:color w:val="auto"/>
                <w:sz w:val="16"/>
                <w:szCs w:val="16"/>
              </w:rPr>
              <w:t xml:space="preserve"> </w:t>
            </w:r>
            <w:proofErr w:type="spellStart"/>
            <w:r w:rsidRPr="007D6E75">
              <w:rPr>
                <w:color w:val="auto"/>
                <w:sz w:val="16"/>
                <w:szCs w:val="16"/>
              </w:rPr>
              <w:t>қорлар</w:t>
            </w:r>
            <w:proofErr w:type="spellEnd"/>
          </w:p>
        </w:tc>
        <w:tc>
          <w:tcPr>
            <w:tcW w:w="1200" w:type="dxa"/>
            <w:shd w:val="clear" w:color="auto" w:fill="auto"/>
            <w:vAlign w:val="center"/>
          </w:tcPr>
          <w:p w14:paraId="4EA6495B"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1,362,966</w:t>
            </w:r>
          </w:p>
        </w:tc>
        <w:tc>
          <w:tcPr>
            <w:tcW w:w="1272" w:type="dxa"/>
            <w:shd w:val="clear" w:color="auto" w:fill="auto"/>
            <w:vAlign w:val="center"/>
          </w:tcPr>
          <w:p w14:paraId="5C59093D"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c>
          <w:tcPr>
            <w:tcW w:w="989" w:type="dxa"/>
            <w:shd w:val="clear" w:color="auto" w:fill="auto"/>
            <w:vAlign w:val="center"/>
          </w:tcPr>
          <w:p w14:paraId="5EC4598D"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2DAC61BF"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1,362,966</w:t>
            </w:r>
          </w:p>
        </w:tc>
      </w:tr>
      <w:tr w:rsidR="001A4A74" w:rsidRPr="007D6E75" w14:paraId="103B1893" w14:textId="77777777" w:rsidTr="00881EEC">
        <w:trPr>
          <w:trHeight w:hRule="exact" w:val="269"/>
          <w:jc w:val="center"/>
        </w:trPr>
        <w:tc>
          <w:tcPr>
            <w:tcW w:w="5069" w:type="dxa"/>
            <w:shd w:val="clear" w:color="auto" w:fill="auto"/>
          </w:tcPr>
          <w:p w14:paraId="1E14D7A3" w14:textId="77777777" w:rsidR="001A4A74" w:rsidRPr="007D6E75" w:rsidRDefault="001A4A74" w:rsidP="001A4A74">
            <w:pPr>
              <w:rPr>
                <w:color w:val="auto"/>
                <w:sz w:val="16"/>
                <w:szCs w:val="16"/>
              </w:rPr>
            </w:pPr>
            <w:proofErr w:type="spellStart"/>
            <w:r w:rsidRPr="007D6E75">
              <w:rPr>
                <w:color w:val="auto"/>
                <w:sz w:val="16"/>
                <w:szCs w:val="16"/>
              </w:rPr>
              <w:t>Материалдық</w:t>
            </w:r>
            <w:proofErr w:type="spellEnd"/>
            <w:r w:rsidRPr="007D6E75">
              <w:rPr>
                <w:color w:val="auto"/>
                <w:sz w:val="16"/>
                <w:szCs w:val="16"/>
              </w:rPr>
              <w:t xml:space="preserve"> </w:t>
            </w:r>
            <w:proofErr w:type="spellStart"/>
            <w:r w:rsidRPr="007D6E75">
              <w:rPr>
                <w:color w:val="auto"/>
                <w:sz w:val="16"/>
                <w:szCs w:val="16"/>
              </w:rPr>
              <w:t>емес</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200" w:type="dxa"/>
            <w:shd w:val="clear" w:color="auto" w:fill="auto"/>
            <w:vAlign w:val="bottom"/>
          </w:tcPr>
          <w:p w14:paraId="20A13BC5" w14:textId="77777777" w:rsidR="001A4A74" w:rsidRPr="007D6E75" w:rsidRDefault="001A4A74" w:rsidP="001A4A74">
            <w:pPr>
              <w:pStyle w:val="Other0"/>
              <w:spacing w:after="0" w:line="240" w:lineRule="auto"/>
              <w:jc w:val="right"/>
              <w:rPr>
                <w:color w:val="auto"/>
              </w:rPr>
            </w:pPr>
            <w:r w:rsidRPr="007D6E75">
              <w:rPr>
                <w:rStyle w:val="Other"/>
                <w:color w:val="auto"/>
              </w:rPr>
              <w:t>8,891</w:t>
            </w:r>
          </w:p>
        </w:tc>
        <w:tc>
          <w:tcPr>
            <w:tcW w:w="1272" w:type="dxa"/>
            <w:shd w:val="clear" w:color="auto" w:fill="auto"/>
            <w:vAlign w:val="center"/>
          </w:tcPr>
          <w:p w14:paraId="647EA6D7"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69D381BC"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7224FE42" w14:textId="77777777" w:rsidR="001A4A74" w:rsidRPr="007D6E75" w:rsidRDefault="001A4A74" w:rsidP="001A4A74">
            <w:pPr>
              <w:pStyle w:val="Other0"/>
              <w:spacing w:after="0" w:line="240" w:lineRule="auto"/>
              <w:jc w:val="right"/>
              <w:rPr>
                <w:color w:val="auto"/>
              </w:rPr>
            </w:pPr>
            <w:r w:rsidRPr="007D6E75">
              <w:rPr>
                <w:rStyle w:val="Other"/>
                <w:color w:val="auto"/>
              </w:rPr>
              <w:t>8,891</w:t>
            </w:r>
          </w:p>
        </w:tc>
      </w:tr>
      <w:tr w:rsidR="001A4A74" w:rsidRPr="007D6E75" w14:paraId="69B92270" w14:textId="77777777" w:rsidTr="00881EEC">
        <w:trPr>
          <w:trHeight w:hRule="exact" w:val="259"/>
          <w:jc w:val="center"/>
        </w:trPr>
        <w:tc>
          <w:tcPr>
            <w:tcW w:w="5069" w:type="dxa"/>
            <w:shd w:val="clear" w:color="auto" w:fill="auto"/>
          </w:tcPr>
          <w:p w14:paraId="462A76C6" w14:textId="77777777" w:rsidR="001A4A74" w:rsidRPr="007D6E75" w:rsidRDefault="001A4A74" w:rsidP="001A4A74">
            <w:pPr>
              <w:rPr>
                <w:color w:val="auto"/>
                <w:sz w:val="16"/>
                <w:szCs w:val="16"/>
              </w:rPr>
            </w:pPr>
            <w:proofErr w:type="spellStart"/>
            <w:r w:rsidRPr="007D6E75">
              <w:rPr>
                <w:color w:val="auto"/>
                <w:sz w:val="16"/>
                <w:szCs w:val="16"/>
              </w:rPr>
              <w:t>Пайдалану</w:t>
            </w:r>
            <w:proofErr w:type="spellEnd"/>
            <w:r w:rsidRPr="007D6E75">
              <w:rPr>
                <w:color w:val="auto"/>
                <w:sz w:val="16"/>
                <w:szCs w:val="16"/>
              </w:rPr>
              <w:t xml:space="preserve"> </w:t>
            </w:r>
            <w:proofErr w:type="spellStart"/>
            <w:r w:rsidRPr="007D6E75">
              <w:rPr>
                <w:color w:val="auto"/>
                <w:sz w:val="16"/>
                <w:szCs w:val="16"/>
              </w:rPr>
              <w:t>құқығы</w:t>
            </w:r>
            <w:proofErr w:type="spellEnd"/>
            <w:r w:rsidRPr="007D6E75">
              <w:rPr>
                <w:color w:val="auto"/>
                <w:sz w:val="16"/>
                <w:szCs w:val="16"/>
              </w:rPr>
              <w:t xml:space="preserve"> </w:t>
            </w:r>
            <w:proofErr w:type="spellStart"/>
            <w:r w:rsidRPr="007D6E75">
              <w:rPr>
                <w:color w:val="auto"/>
                <w:sz w:val="16"/>
                <w:szCs w:val="16"/>
              </w:rPr>
              <w:t>активтері</w:t>
            </w:r>
            <w:proofErr w:type="spellEnd"/>
          </w:p>
        </w:tc>
        <w:tc>
          <w:tcPr>
            <w:tcW w:w="1200" w:type="dxa"/>
            <w:shd w:val="clear" w:color="auto" w:fill="auto"/>
            <w:vAlign w:val="center"/>
          </w:tcPr>
          <w:p w14:paraId="661B6CAF" w14:textId="77777777" w:rsidR="001A4A74" w:rsidRPr="007D6E75" w:rsidRDefault="001A4A74" w:rsidP="001A4A74">
            <w:pPr>
              <w:pStyle w:val="Other0"/>
              <w:spacing w:after="0" w:line="240" w:lineRule="auto"/>
              <w:jc w:val="right"/>
              <w:rPr>
                <w:color w:val="auto"/>
              </w:rPr>
            </w:pPr>
            <w:r w:rsidRPr="007D6E75">
              <w:rPr>
                <w:rStyle w:val="Other"/>
                <w:color w:val="auto"/>
              </w:rPr>
              <w:t>7,992</w:t>
            </w:r>
          </w:p>
        </w:tc>
        <w:tc>
          <w:tcPr>
            <w:tcW w:w="1272" w:type="dxa"/>
            <w:shd w:val="clear" w:color="auto" w:fill="auto"/>
            <w:vAlign w:val="center"/>
          </w:tcPr>
          <w:p w14:paraId="45255ED9"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c>
          <w:tcPr>
            <w:tcW w:w="989" w:type="dxa"/>
            <w:shd w:val="clear" w:color="auto" w:fill="auto"/>
            <w:vAlign w:val="center"/>
          </w:tcPr>
          <w:p w14:paraId="45B48C8A"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90" w:type="dxa"/>
            <w:shd w:val="clear" w:color="auto" w:fill="auto"/>
            <w:vAlign w:val="center"/>
          </w:tcPr>
          <w:p w14:paraId="3A805E94" w14:textId="77777777" w:rsidR="001A4A74" w:rsidRPr="007D6E75" w:rsidRDefault="001A4A74" w:rsidP="001A4A74">
            <w:pPr>
              <w:pStyle w:val="Other0"/>
              <w:spacing w:after="0" w:line="240" w:lineRule="auto"/>
              <w:ind w:firstLine="560"/>
              <w:jc w:val="both"/>
              <w:rPr>
                <w:color w:val="auto"/>
              </w:rPr>
            </w:pPr>
            <w:r w:rsidRPr="007D6E75">
              <w:rPr>
                <w:rStyle w:val="Other"/>
                <w:color w:val="auto"/>
              </w:rPr>
              <w:t>7,992</w:t>
            </w:r>
          </w:p>
        </w:tc>
      </w:tr>
      <w:tr w:rsidR="001A4A74" w:rsidRPr="007D6E75" w14:paraId="74B01642" w14:textId="77777777" w:rsidTr="00881EEC">
        <w:trPr>
          <w:trHeight w:hRule="exact" w:val="269"/>
          <w:jc w:val="center"/>
        </w:trPr>
        <w:tc>
          <w:tcPr>
            <w:tcW w:w="5069" w:type="dxa"/>
            <w:shd w:val="clear" w:color="auto" w:fill="auto"/>
          </w:tcPr>
          <w:p w14:paraId="7E6B183F" w14:textId="77777777" w:rsidR="001A4A74" w:rsidRPr="007D6E75" w:rsidRDefault="001A4A74" w:rsidP="001A4A74">
            <w:pPr>
              <w:rPr>
                <w:color w:val="auto"/>
                <w:sz w:val="16"/>
                <w:szCs w:val="16"/>
              </w:rPr>
            </w:pPr>
            <w:proofErr w:type="spellStart"/>
            <w:r w:rsidRPr="007D6E75">
              <w:rPr>
                <w:color w:val="auto"/>
                <w:sz w:val="16"/>
                <w:szCs w:val="16"/>
              </w:rPr>
              <w:t>Табыс</w:t>
            </w:r>
            <w:proofErr w:type="spellEnd"/>
            <w:r w:rsidRPr="007D6E75">
              <w:rPr>
                <w:color w:val="auto"/>
                <w:sz w:val="16"/>
                <w:szCs w:val="16"/>
              </w:rPr>
              <w:t xml:space="preserve"> </w:t>
            </w:r>
            <w:proofErr w:type="spellStart"/>
            <w:r w:rsidRPr="007D6E75">
              <w:rPr>
                <w:color w:val="auto"/>
                <w:sz w:val="16"/>
                <w:szCs w:val="16"/>
              </w:rPr>
              <w:t>салығын</w:t>
            </w:r>
            <w:proofErr w:type="spellEnd"/>
            <w:r w:rsidRPr="007D6E75">
              <w:rPr>
                <w:color w:val="auto"/>
                <w:sz w:val="16"/>
                <w:szCs w:val="16"/>
              </w:rPr>
              <w:t xml:space="preserve"> </w:t>
            </w:r>
            <w:proofErr w:type="spellStart"/>
            <w:r w:rsidRPr="007D6E75">
              <w:rPr>
                <w:color w:val="auto"/>
                <w:sz w:val="16"/>
                <w:szCs w:val="16"/>
              </w:rPr>
              <w:t>алдын</w:t>
            </w:r>
            <w:proofErr w:type="spellEnd"/>
            <w:r w:rsidRPr="007D6E75">
              <w:rPr>
                <w:color w:val="auto"/>
                <w:sz w:val="16"/>
                <w:szCs w:val="16"/>
              </w:rPr>
              <w:t xml:space="preserve"> ала </w:t>
            </w:r>
            <w:proofErr w:type="spellStart"/>
            <w:r w:rsidRPr="007D6E75">
              <w:rPr>
                <w:color w:val="auto"/>
                <w:sz w:val="16"/>
                <w:szCs w:val="16"/>
              </w:rPr>
              <w:t>төлеу</w:t>
            </w:r>
            <w:proofErr w:type="spellEnd"/>
          </w:p>
        </w:tc>
        <w:tc>
          <w:tcPr>
            <w:tcW w:w="1200" w:type="dxa"/>
            <w:shd w:val="clear" w:color="auto" w:fill="auto"/>
            <w:vAlign w:val="center"/>
          </w:tcPr>
          <w:p w14:paraId="6D8E28DD" w14:textId="77777777" w:rsidR="001A4A74" w:rsidRPr="007D6E75" w:rsidRDefault="001A4A74" w:rsidP="001A4A74">
            <w:pPr>
              <w:pStyle w:val="Other0"/>
              <w:spacing w:after="0" w:line="240" w:lineRule="auto"/>
              <w:ind w:firstLine="420"/>
              <w:jc w:val="both"/>
              <w:rPr>
                <w:color w:val="auto"/>
              </w:rPr>
            </w:pPr>
            <w:r w:rsidRPr="007D6E75">
              <w:rPr>
                <w:rStyle w:val="Other"/>
                <w:color w:val="auto"/>
              </w:rPr>
              <w:t>795,884</w:t>
            </w:r>
          </w:p>
        </w:tc>
        <w:tc>
          <w:tcPr>
            <w:tcW w:w="1272" w:type="dxa"/>
            <w:shd w:val="clear" w:color="auto" w:fill="auto"/>
            <w:vAlign w:val="center"/>
          </w:tcPr>
          <w:p w14:paraId="01C2896B"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1F1E8D56"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7220F050"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795,884</w:t>
            </w:r>
          </w:p>
        </w:tc>
      </w:tr>
      <w:tr w:rsidR="001A4A74" w:rsidRPr="007D6E75" w14:paraId="56E11BD6" w14:textId="77777777">
        <w:trPr>
          <w:trHeight w:hRule="exact" w:val="240"/>
          <w:jc w:val="center"/>
        </w:trPr>
        <w:tc>
          <w:tcPr>
            <w:tcW w:w="5069" w:type="dxa"/>
            <w:shd w:val="clear" w:color="auto" w:fill="auto"/>
          </w:tcPr>
          <w:p w14:paraId="2252E315" w14:textId="77777777" w:rsidR="001A4A74" w:rsidRPr="007D6E75" w:rsidRDefault="001A4A74" w:rsidP="001A4A74">
            <w:pPr>
              <w:rPr>
                <w:color w:val="auto"/>
                <w:sz w:val="16"/>
                <w:szCs w:val="16"/>
              </w:rPr>
            </w:pPr>
            <w:proofErr w:type="spellStart"/>
            <w:r w:rsidRPr="007D6E75">
              <w:rPr>
                <w:color w:val="auto"/>
                <w:sz w:val="16"/>
                <w:szCs w:val="16"/>
              </w:rPr>
              <w:t>Кейінге</w:t>
            </w:r>
            <w:proofErr w:type="spellEnd"/>
            <w:r w:rsidRPr="007D6E75">
              <w:rPr>
                <w:color w:val="auto"/>
                <w:sz w:val="16"/>
                <w:szCs w:val="16"/>
              </w:rPr>
              <w:t xml:space="preserve"> </w:t>
            </w:r>
            <w:proofErr w:type="spellStart"/>
            <w:r w:rsidRPr="007D6E75">
              <w:rPr>
                <w:color w:val="auto"/>
                <w:sz w:val="16"/>
                <w:szCs w:val="16"/>
              </w:rPr>
              <w:t>қалдырылған</w:t>
            </w:r>
            <w:proofErr w:type="spellEnd"/>
            <w:r w:rsidRPr="007D6E75">
              <w:rPr>
                <w:color w:val="auto"/>
                <w:sz w:val="16"/>
                <w:szCs w:val="16"/>
              </w:rPr>
              <w:t xml:space="preserve"> </w:t>
            </w:r>
            <w:proofErr w:type="spellStart"/>
            <w:r w:rsidRPr="007D6E75">
              <w:rPr>
                <w:color w:val="auto"/>
                <w:sz w:val="16"/>
                <w:szCs w:val="16"/>
              </w:rPr>
              <w:t>салық</w:t>
            </w:r>
            <w:proofErr w:type="spellEnd"/>
            <w:r w:rsidRPr="007D6E75">
              <w:rPr>
                <w:color w:val="auto"/>
                <w:sz w:val="16"/>
                <w:szCs w:val="16"/>
              </w:rPr>
              <w:t xml:space="preserve"> </w:t>
            </w:r>
            <w:proofErr w:type="spellStart"/>
            <w:r w:rsidRPr="007D6E75">
              <w:rPr>
                <w:color w:val="auto"/>
                <w:sz w:val="16"/>
                <w:szCs w:val="16"/>
              </w:rPr>
              <w:t>активі</w:t>
            </w:r>
            <w:proofErr w:type="spellEnd"/>
          </w:p>
        </w:tc>
        <w:tc>
          <w:tcPr>
            <w:tcW w:w="1200" w:type="dxa"/>
            <w:shd w:val="clear" w:color="auto" w:fill="auto"/>
          </w:tcPr>
          <w:p w14:paraId="60DE4EE7" w14:textId="77777777" w:rsidR="001A4A74" w:rsidRPr="007D6E75" w:rsidRDefault="001A4A74" w:rsidP="001A4A74">
            <w:pPr>
              <w:pStyle w:val="Other0"/>
              <w:spacing w:after="0" w:line="240" w:lineRule="auto"/>
              <w:jc w:val="right"/>
              <w:rPr>
                <w:color w:val="auto"/>
              </w:rPr>
            </w:pPr>
            <w:r w:rsidRPr="007D6E75">
              <w:rPr>
                <w:rStyle w:val="Other"/>
                <w:color w:val="auto"/>
              </w:rPr>
              <w:t>25,288</w:t>
            </w:r>
          </w:p>
        </w:tc>
        <w:tc>
          <w:tcPr>
            <w:tcW w:w="1272" w:type="dxa"/>
            <w:shd w:val="clear" w:color="auto" w:fill="auto"/>
          </w:tcPr>
          <w:p w14:paraId="4B85EF8D" w14:textId="77777777" w:rsidR="001A4A74" w:rsidRPr="007D6E75" w:rsidRDefault="001A4A74" w:rsidP="001A4A74">
            <w:pPr>
              <w:pStyle w:val="Other0"/>
              <w:spacing w:before="100"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tcPr>
          <w:p w14:paraId="6C43C2D2" w14:textId="77777777" w:rsidR="001A4A74" w:rsidRPr="007D6E75" w:rsidRDefault="001A4A74" w:rsidP="001A4A74">
            <w:pPr>
              <w:pStyle w:val="Other0"/>
              <w:spacing w:after="0" w:line="240" w:lineRule="auto"/>
              <w:ind w:firstLine="320"/>
              <w:jc w:val="both"/>
              <w:rPr>
                <w:color w:val="auto"/>
              </w:rPr>
            </w:pPr>
            <w:r w:rsidRPr="007D6E75">
              <w:rPr>
                <w:rStyle w:val="Other"/>
                <w:color w:val="auto"/>
              </w:rPr>
              <w:t>23,818</w:t>
            </w:r>
          </w:p>
        </w:tc>
        <w:tc>
          <w:tcPr>
            <w:tcW w:w="1190" w:type="dxa"/>
            <w:shd w:val="clear" w:color="auto" w:fill="auto"/>
          </w:tcPr>
          <w:p w14:paraId="7E95E0E1" w14:textId="77777777" w:rsidR="001A4A74" w:rsidRPr="007D6E75" w:rsidRDefault="001A4A74" w:rsidP="001A4A74">
            <w:pPr>
              <w:pStyle w:val="Other0"/>
              <w:spacing w:after="0" w:line="240" w:lineRule="auto"/>
              <w:jc w:val="right"/>
              <w:rPr>
                <w:color w:val="auto"/>
              </w:rPr>
            </w:pPr>
            <w:r w:rsidRPr="007D6E75">
              <w:rPr>
                <w:rStyle w:val="Other"/>
                <w:color w:val="auto"/>
              </w:rPr>
              <w:t>49,106</w:t>
            </w:r>
          </w:p>
        </w:tc>
      </w:tr>
      <w:tr w:rsidR="001A4A74" w:rsidRPr="007D6E75" w14:paraId="501479B8" w14:textId="77777777" w:rsidTr="00881EEC">
        <w:trPr>
          <w:trHeight w:hRule="exact" w:val="264"/>
          <w:jc w:val="center"/>
        </w:trPr>
        <w:tc>
          <w:tcPr>
            <w:tcW w:w="5069" w:type="dxa"/>
            <w:shd w:val="clear" w:color="auto" w:fill="auto"/>
          </w:tcPr>
          <w:p w14:paraId="14F5C393"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активтер</w:t>
            </w:r>
            <w:proofErr w:type="spellEnd"/>
          </w:p>
        </w:tc>
        <w:tc>
          <w:tcPr>
            <w:tcW w:w="1200" w:type="dxa"/>
            <w:shd w:val="clear" w:color="auto" w:fill="auto"/>
            <w:vAlign w:val="bottom"/>
          </w:tcPr>
          <w:p w14:paraId="335CA848"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7,292,144</w:t>
            </w:r>
          </w:p>
        </w:tc>
        <w:tc>
          <w:tcPr>
            <w:tcW w:w="1272" w:type="dxa"/>
            <w:shd w:val="clear" w:color="auto" w:fill="auto"/>
            <w:vAlign w:val="bottom"/>
          </w:tcPr>
          <w:p w14:paraId="04B0AFBF" w14:textId="77777777" w:rsidR="001A4A74" w:rsidRPr="007D6E75" w:rsidRDefault="001A4A74" w:rsidP="001A4A74">
            <w:pPr>
              <w:pStyle w:val="Other0"/>
              <w:spacing w:after="0" w:line="240" w:lineRule="auto"/>
              <w:jc w:val="center"/>
              <w:rPr>
                <w:color w:val="auto"/>
              </w:rPr>
            </w:pPr>
            <w:r w:rsidRPr="007D6E75">
              <w:rPr>
                <w:rStyle w:val="Other"/>
                <w:color w:val="auto"/>
              </w:rPr>
              <w:t>6,809,678</w:t>
            </w:r>
          </w:p>
        </w:tc>
        <w:tc>
          <w:tcPr>
            <w:tcW w:w="989" w:type="dxa"/>
            <w:shd w:val="clear" w:color="auto" w:fill="auto"/>
            <w:vAlign w:val="bottom"/>
          </w:tcPr>
          <w:p w14:paraId="0952E0D9"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bottom"/>
          </w:tcPr>
          <w:p w14:paraId="4B88899F" w14:textId="77777777" w:rsidR="001A4A74" w:rsidRPr="007D6E75" w:rsidRDefault="001A4A74" w:rsidP="001A4A74">
            <w:pPr>
              <w:pStyle w:val="Other0"/>
              <w:spacing w:after="0" w:line="240" w:lineRule="auto"/>
              <w:rPr>
                <w:color w:val="auto"/>
              </w:rPr>
            </w:pPr>
            <w:r w:rsidRPr="007D6E75">
              <w:rPr>
                <w:rStyle w:val="Other"/>
                <w:color w:val="auto"/>
              </w:rPr>
              <w:t>14,101,822</w:t>
            </w:r>
          </w:p>
        </w:tc>
      </w:tr>
      <w:tr w:rsidR="001A4A74" w:rsidRPr="007D6E75" w14:paraId="09A4A7F6" w14:textId="77777777" w:rsidTr="00881EEC">
        <w:trPr>
          <w:trHeight w:hRule="exact" w:val="288"/>
          <w:jc w:val="center"/>
        </w:trPr>
        <w:tc>
          <w:tcPr>
            <w:tcW w:w="5069" w:type="dxa"/>
            <w:shd w:val="clear" w:color="auto" w:fill="auto"/>
          </w:tcPr>
          <w:p w14:paraId="3C8E6355" w14:textId="77777777" w:rsidR="001A4A74" w:rsidRPr="007D6E75" w:rsidRDefault="001A4A74" w:rsidP="001A4A74">
            <w:pPr>
              <w:rPr>
                <w:b/>
                <w:color w:val="auto"/>
                <w:sz w:val="16"/>
                <w:szCs w:val="16"/>
              </w:rPr>
            </w:pPr>
            <w:r w:rsidRPr="007D6E75">
              <w:rPr>
                <w:b/>
                <w:color w:val="auto"/>
                <w:sz w:val="16"/>
                <w:szCs w:val="16"/>
              </w:rPr>
              <w:t>ЖАЛПЫ АКТИВТЕР</w:t>
            </w:r>
          </w:p>
        </w:tc>
        <w:tc>
          <w:tcPr>
            <w:tcW w:w="1200" w:type="dxa"/>
            <w:tcBorders>
              <w:top w:val="single" w:sz="4" w:space="0" w:color="auto"/>
            </w:tcBorders>
            <w:shd w:val="clear" w:color="auto" w:fill="auto"/>
            <w:vAlign w:val="bottom"/>
          </w:tcPr>
          <w:p w14:paraId="3D858567" w14:textId="77777777" w:rsidR="001A4A74" w:rsidRPr="007D6E75" w:rsidRDefault="001A4A74" w:rsidP="001A4A74">
            <w:pPr>
              <w:pStyle w:val="Other0"/>
              <w:spacing w:after="0" w:line="240" w:lineRule="auto"/>
              <w:rPr>
                <w:color w:val="auto"/>
                <w:sz w:val="17"/>
                <w:szCs w:val="17"/>
              </w:rPr>
            </w:pPr>
            <w:r w:rsidRPr="007D6E75">
              <w:rPr>
                <w:rStyle w:val="Other"/>
                <w:b/>
                <w:bCs/>
                <w:color w:val="auto"/>
                <w:sz w:val="17"/>
                <w:szCs w:val="17"/>
              </w:rPr>
              <w:t>101,028,567</w:t>
            </w:r>
          </w:p>
        </w:tc>
        <w:tc>
          <w:tcPr>
            <w:tcW w:w="1272" w:type="dxa"/>
            <w:tcBorders>
              <w:top w:val="single" w:sz="4" w:space="0" w:color="auto"/>
            </w:tcBorders>
            <w:shd w:val="clear" w:color="auto" w:fill="auto"/>
            <w:vAlign w:val="bottom"/>
          </w:tcPr>
          <w:p w14:paraId="465B8BDF" w14:textId="77777777" w:rsidR="001A4A74" w:rsidRPr="007D6E75" w:rsidRDefault="001A4A74" w:rsidP="001A4A74">
            <w:pPr>
              <w:pStyle w:val="Other0"/>
              <w:spacing w:after="0" w:line="240" w:lineRule="auto"/>
              <w:ind w:firstLine="280"/>
              <w:jc w:val="both"/>
              <w:rPr>
                <w:color w:val="auto"/>
                <w:sz w:val="17"/>
                <w:szCs w:val="17"/>
              </w:rPr>
            </w:pPr>
            <w:r w:rsidRPr="007D6E75">
              <w:rPr>
                <w:rStyle w:val="Other"/>
                <w:b/>
                <w:bCs/>
                <w:color w:val="auto"/>
                <w:sz w:val="17"/>
                <w:szCs w:val="17"/>
              </w:rPr>
              <w:t>(404,668)</w:t>
            </w:r>
          </w:p>
        </w:tc>
        <w:tc>
          <w:tcPr>
            <w:tcW w:w="989" w:type="dxa"/>
            <w:tcBorders>
              <w:top w:val="single" w:sz="4" w:space="0" w:color="auto"/>
            </w:tcBorders>
            <w:shd w:val="clear" w:color="auto" w:fill="auto"/>
            <w:vAlign w:val="bottom"/>
          </w:tcPr>
          <w:p w14:paraId="4111C07B" w14:textId="77777777" w:rsidR="001A4A74" w:rsidRPr="007D6E75" w:rsidRDefault="001A4A74" w:rsidP="001A4A74">
            <w:pPr>
              <w:pStyle w:val="Other0"/>
              <w:spacing w:after="0" w:line="240" w:lineRule="auto"/>
              <w:ind w:firstLine="320"/>
              <w:jc w:val="both"/>
              <w:rPr>
                <w:color w:val="auto"/>
                <w:sz w:val="17"/>
                <w:szCs w:val="17"/>
              </w:rPr>
            </w:pPr>
            <w:r w:rsidRPr="007D6E75">
              <w:rPr>
                <w:rStyle w:val="Other"/>
                <w:b/>
                <w:bCs/>
                <w:color w:val="auto"/>
                <w:sz w:val="17"/>
                <w:szCs w:val="17"/>
              </w:rPr>
              <w:t>85,167</w:t>
            </w:r>
          </w:p>
        </w:tc>
        <w:tc>
          <w:tcPr>
            <w:tcW w:w="1190" w:type="dxa"/>
            <w:tcBorders>
              <w:top w:val="single" w:sz="4" w:space="0" w:color="auto"/>
            </w:tcBorders>
            <w:shd w:val="clear" w:color="auto" w:fill="auto"/>
            <w:vAlign w:val="bottom"/>
          </w:tcPr>
          <w:p w14:paraId="6111F9AF"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100,709,066</w:t>
            </w:r>
          </w:p>
        </w:tc>
      </w:tr>
      <w:tr w:rsidR="001A4A74" w:rsidRPr="007D6E75" w14:paraId="0BEC7BA1" w14:textId="77777777" w:rsidTr="00881EEC">
        <w:trPr>
          <w:trHeight w:hRule="exact" w:val="302"/>
          <w:jc w:val="center"/>
        </w:trPr>
        <w:tc>
          <w:tcPr>
            <w:tcW w:w="5069" w:type="dxa"/>
            <w:shd w:val="clear" w:color="auto" w:fill="auto"/>
          </w:tcPr>
          <w:p w14:paraId="0CCC45BD" w14:textId="77777777" w:rsidR="001A4A74" w:rsidRPr="007D6E75" w:rsidRDefault="001A4A74" w:rsidP="001A4A74">
            <w:pPr>
              <w:rPr>
                <w:b/>
                <w:color w:val="auto"/>
                <w:sz w:val="16"/>
                <w:szCs w:val="16"/>
              </w:rPr>
            </w:pPr>
            <w:r w:rsidRPr="007D6E75">
              <w:rPr>
                <w:b/>
                <w:color w:val="auto"/>
                <w:sz w:val="16"/>
                <w:szCs w:val="16"/>
              </w:rPr>
              <w:t>МІНДЕТТЕМЕЛЕР</w:t>
            </w:r>
          </w:p>
        </w:tc>
        <w:tc>
          <w:tcPr>
            <w:tcW w:w="1200" w:type="dxa"/>
            <w:tcBorders>
              <w:top w:val="single" w:sz="4" w:space="0" w:color="auto"/>
            </w:tcBorders>
            <w:shd w:val="clear" w:color="auto" w:fill="auto"/>
          </w:tcPr>
          <w:p w14:paraId="139C0E13" w14:textId="77777777" w:rsidR="001A4A74" w:rsidRPr="007D6E75" w:rsidRDefault="001A4A74" w:rsidP="001A4A74">
            <w:pPr>
              <w:rPr>
                <w:color w:val="auto"/>
                <w:sz w:val="10"/>
                <w:szCs w:val="10"/>
              </w:rPr>
            </w:pPr>
          </w:p>
        </w:tc>
        <w:tc>
          <w:tcPr>
            <w:tcW w:w="1272" w:type="dxa"/>
            <w:tcBorders>
              <w:top w:val="single" w:sz="4" w:space="0" w:color="auto"/>
            </w:tcBorders>
            <w:shd w:val="clear" w:color="auto" w:fill="auto"/>
          </w:tcPr>
          <w:p w14:paraId="64D49B08" w14:textId="77777777" w:rsidR="001A4A74" w:rsidRPr="007D6E75" w:rsidRDefault="001A4A74" w:rsidP="001A4A74">
            <w:pPr>
              <w:rPr>
                <w:color w:val="auto"/>
                <w:sz w:val="10"/>
                <w:szCs w:val="10"/>
              </w:rPr>
            </w:pPr>
          </w:p>
        </w:tc>
        <w:tc>
          <w:tcPr>
            <w:tcW w:w="989" w:type="dxa"/>
            <w:tcBorders>
              <w:top w:val="single" w:sz="4" w:space="0" w:color="auto"/>
            </w:tcBorders>
            <w:shd w:val="clear" w:color="auto" w:fill="auto"/>
          </w:tcPr>
          <w:p w14:paraId="4B4C8195" w14:textId="77777777" w:rsidR="001A4A74" w:rsidRPr="007D6E75" w:rsidRDefault="001A4A74" w:rsidP="001A4A74">
            <w:pPr>
              <w:rPr>
                <w:color w:val="auto"/>
                <w:sz w:val="10"/>
                <w:szCs w:val="10"/>
              </w:rPr>
            </w:pPr>
          </w:p>
        </w:tc>
        <w:tc>
          <w:tcPr>
            <w:tcW w:w="1190" w:type="dxa"/>
            <w:tcBorders>
              <w:top w:val="single" w:sz="4" w:space="0" w:color="auto"/>
            </w:tcBorders>
            <w:shd w:val="clear" w:color="auto" w:fill="auto"/>
          </w:tcPr>
          <w:p w14:paraId="51141EC0" w14:textId="77777777" w:rsidR="001A4A74" w:rsidRPr="007D6E75" w:rsidRDefault="001A4A74" w:rsidP="001A4A74">
            <w:pPr>
              <w:rPr>
                <w:color w:val="auto"/>
                <w:sz w:val="10"/>
                <w:szCs w:val="10"/>
              </w:rPr>
            </w:pPr>
          </w:p>
        </w:tc>
      </w:tr>
      <w:tr w:rsidR="001A4A74" w:rsidRPr="007D6E75" w14:paraId="4C21EF73" w14:textId="77777777" w:rsidTr="00881EEC">
        <w:trPr>
          <w:trHeight w:hRule="exact" w:val="250"/>
          <w:jc w:val="center"/>
        </w:trPr>
        <w:tc>
          <w:tcPr>
            <w:tcW w:w="5069" w:type="dxa"/>
            <w:shd w:val="clear" w:color="auto" w:fill="auto"/>
          </w:tcPr>
          <w:p w14:paraId="0A4F74BB"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сауда</w:t>
            </w:r>
            <w:proofErr w:type="spellEnd"/>
            <w:r w:rsidRPr="007D6E75">
              <w:rPr>
                <w:color w:val="auto"/>
                <w:sz w:val="16"/>
                <w:szCs w:val="16"/>
              </w:rPr>
              <w:t xml:space="preserve"> </w:t>
            </w:r>
            <w:proofErr w:type="spellStart"/>
            <w:r w:rsidRPr="007D6E75">
              <w:rPr>
                <w:color w:val="auto"/>
                <w:sz w:val="16"/>
                <w:szCs w:val="16"/>
              </w:rPr>
              <w:t>кредиторлық</w:t>
            </w:r>
            <w:proofErr w:type="spellEnd"/>
            <w:r w:rsidRPr="007D6E75">
              <w:rPr>
                <w:color w:val="auto"/>
                <w:sz w:val="16"/>
                <w:szCs w:val="16"/>
              </w:rPr>
              <w:t xml:space="preserve"> </w:t>
            </w:r>
            <w:proofErr w:type="spellStart"/>
            <w:r w:rsidRPr="007D6E75">
              <w:rPr>
                <w:color w:val="auto"/>
                <w:sz w:val="16"/>
                <w:szCs w:val="16"/>
              </w:rPr>
              <w:t>берешектері</w:t>
            </w:r>
            <w:proofErr w:type="spellEnd"/>
          </w:p>
        </w:tc>
        <w:tc>
          <w:tcPr>
            <w:tcW w:w="1200" w:type="dxa"/>
            <w:shd w:val="clear" w:color="auto" w:fill="auto"/>
          </w:tcPr>
          <w:p w14:paraId="253DE7FA" w14:textId="77777777" w:rsidR="001A4A74" w:rsidRPr="007D6E75" w:rsidRDefault="001A4A74" w:rsidP="001A4A74">
            <w:pPr>
              <w:rPr>
                <w:color w:val="auto"/>
                <w:sz w:val="10"/>
                <w:szCs w:val="10"/>
              </w:rPr>
            </w:pPr>
          </w:p>
        </w:tc>
        <w:tc>
          <w:tcPr>
            <w:tcW w:w="1272" w:type="dxa"/>
            <w:shd w:val="clear" w:color="auto" w:fill="auto"/>
          </w:tcPr>
          <w:p w14:paraId="52F92495" w14:textId="77777777" w:rsidR="001A4A74" w:rsidRPr="007D6E75" w:rsidRDefault="001A4A74" w:rsidP="001A4A74">
            <w:pPr>
              <w:rPr>
                <w:color w:val="auto"/>
                <w:sz w:val="10"/>
                <w:szCs w:val="10"/>
              </w:rPr>
            </w:pPr>
          </w:p>
        </w:tc>
        <w:tc>
          <w:tcPr>
            <w:tcW w:w="989" w:type="dxa"/>
            <w:shd w:val="clear" w:color="auto" w:fill="auto"/>
          </w:tcPr>
          <w:p w14:paraId="3AFD3BE6" w14:textId="77777777" w:rsidR="001A4A74" w:rsidRPr="007D6E75" w:rsidRDefault="001A4A74" w:rsidP="001A4A74">
            <w:pPr>
              <w:rPr>
                <w:color w:val="auto"/>
                <w:sz w:val="10"/>
                <w:szCs w:val="10"/>
              </w:rPr>
            </w:pPr>
          </w:p>
        </w:tc>
        <w:tc>
          <w:tcPr>
            <w:tcW w:w="1190" w:type="dxa"/>
            <w:shd w:val="clear" w:color="auto" w:fill="auto"/>
          </w:tcPr>
          <w:p w14:paraId="1FEFC33E" w14:textId="77777777" w:rsidR="001A4A74" w:rsidRPr="007D6E75" w:rsidRDefault="001A4A74" w:rsidP="001A4A74">
            <w:pPr>
              <w:rPr>
                <w:color w:val="auto"/>
                <w:sz w:val="10"/>
                <w:szCs w:val="10"/>
              </w:rPr>
            </w:pPr>
          </w:p>
        </w:tc>
      </w:tr>
      <w:tr w:rsidR="001A4A74" w:rsidRPr="007D6E75" w14:paraId="78CDCBC4" w14:textId="77777777">
        <w:trPr>
          <w:trHeight w:hRule="exact" w:val="254"/>
          <w:jc w:val="center"/>
        </w:trPr>
        <w:tc>
          <w:tcPr>
            <w:tcW w:w="5069" w:type="dxa"/>
            <w:shd w:val="clear" w:color="auto" w:fill="auto"/>
          </w:tcPr>
          <w:p w14:paraId="4CEBE505" w14:textId="77777777" w:rsidR="001A4A74" w:rsidRPr="007D6E75" w:rsidRDefault="001A4A74" w:rsidP="001A4A74">
            <w:pPr>
              <w:rPr>
                <w:color w:val="auto"/>
                <w:sz w:val="16"/>
                <w:szCs w:val="16"/>
              </w:rPr>
            </w:pP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сақтандыру</w:t>
            </w:r>
            <w:proofErr w:type="spellEnd"/>
          </w:p>
        </w:tc>
        <w:tc>
          <w:tcPr>
            <w:tcW w:w="1200" w:type="dxa"/>
            <w:shd w:val="clear" w:color="auto" w:fill="auto"/>
          </w:tcPr>
          <w:p w14:paraId="10BDCD48" w14:textId="77777777" w:rsidR="001A4A74" w:rsidRPr="007D6E75" w:rsidRDefault="001A4A74" w:rsidP="001A4A74">
            <w:pPr>
              <w:pStyle w:val="Other0"/>
              <w:spacing w:after="0" w:line="240" w:lineRule="auto"/>
              <w:ind w:firstLine="420"/>
              <w:rPr>
                <w:color w:val="auto"/>
              </w:rPr>
            </w:pPr>
            <w:r w:rsidRPr="007D6E75">
              <w:rPr>
                <w:rStyle w:val="Other"/>
                <w:color w:val="auto"/>
              </w:rPr>
              <w:t>690,517</w:t>
            </w:r>
          </w:p>
        </w:tc>
        <w:tc>
          <w:tcPr>
            <w:tcW w:w="1272" w:type="dxa"/>
            <w:shd w:val="clear" w:color="auto" w:fill="auto"/>
          </w:tcPr>
          <w:p w14:paraId="5C78FC2D" w14:textId="77777777" w:rsidR="001A4A74" w:rsidRPr="007D6E75" w:rsidRDefault="001A4A74" w:rsidP="001A4A74">
            <w:pPr>
              <w:pStyle w:val="Other0"/>
              <w:spacing w:after="0" w:line="240" w:lineRule="auto"/>
              <w:ind w:firstLine="280"/>
              <w:jc w:val="both"/>
              <w:rPr>
                <w:color w:val="auto"/>
              </w:rPr>
            </w:pPr>
            <w:r w:rsidRPr="007D6E75">
              <w:rPr>
                <w:rStyle w:val="Other"/>
                <w:color w:val="auto"/>
              </w:rPr>
              <w:t>(690,517)</w:t>
            </w:r>
          </w:p>
        </w:tc>
        <w:tc>
          <w:tcPr>
            <w:tcW w:w="989" w:type="dxa"/>
            <w:shd w:val="clear" w:color="auto" w:fill="auto"/>
            <w:vAlign w:val="center"/>
          </w:tcPr>
          <w:p w14:paraId="286F2CF4"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4C1C67FA"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r>
      <w:tr w:rsidR="001A4A74" w:rsidRPr="007D6E75" w14:paraId="3266CB7F" w14:textId="77777777" w:rsidTr="00881EEC">
        <w:trPr>
          <w:trHeight w:hRule="exact" w:val="259"/>
          <w:jc w:val="center"/>
        </w:trPr>
        <w:tc>
          <w:tcPr>
            <w:tcW w:w="5069" w:type="dxa"/>
            <w:shd w:val="clear" w:color="auto" w:fill="auto"/>
          </w:tcPr>
          <w:p w14:paraId="0A0F1844" w14:textId="77777777" w:rsidR="001A4A74" w:rsidRPr="007D6E75" w:rsidRDefault="001A4A74" w:rsidP="001A4A74">
            <w:pPr>
              <w:rPr>
                <w:color w:val="auto"/>
                <w:sz w:val="16"/>
                <w:szCs w:val="16"/>
              </w:rPr>
            </w:pPr>
            <w:proofErr w:type="spellStart"/>
            <w:r w:rsidRPr="007D6E75">
              <w:rPr>
                <w:color w:val="auto"/>
                <w:sz w:val="16"/>
                <w:szCs w:val="16"/>
              </w:rPr>
              <w:t>Табылмаған</w:t>
            </w:r>
            <w:proofErr w:type="spellEnd"/>
            <w:r w:rsidRPr="007D6E75">
              <w:rPr>
                <w:color w:val="auto"/>
                <w:sz w:val="16"/>
                <w:szCs w:val="16"/>
              </w:rPr>
              <w:t xml:space="preserve"> </w:t>
            </w:r>
            <w:proofErr w:type="spellStart"/>
            <w:r w:rsidRPr="007D6E75">
              <w:rPr>
                <w:color w:val="auto"/>
                <w:sz w:val="16"/>
                <w:szCs w:val="16"/>
              </w:rPr>
              <w:t>сыйлықақы</w:t>
            </w:r>
            <w:proofErr w:type="spellEnd"/>
            <w:r w:rsidRPr="007D6E75">
              <w:rPr>
                <w:color w:val="auto"/>
                <w:sz w:val="16"/>
                <w:szCs w:val="16"/>
              </w:rPr>
              <w:t xml:space="preserve"> </w:t>
            </w:r>
            <w:proofErr w:type="spellStart"/>
            <w:r w:rsidRPr="007D6E75">
              <w:rPr>
                <w:color w:val="auto"/>
                <w:sz w:val="16"/>
                <w:szCs w:val="16"/>
              </w:rPr>
              <w:t>резерві</w:t>
            </w:r>
            <w:proofErr w:type="spellEnd"/>
          </w:p>
        </w:tc>
        <w:tc>
          <w:tcPr>
            <w:tcW w:w="1200" w:type="dxa"/>
            <w:shd w:val="clear" w:color="auto" w:fill="auto"/>
            <w:vAlign w:val="center"/>
          </w:tcPr>
          <w:p w14:paraId="00229823"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3,316,617</w:t>
            </w:r>
          </w:p>
        </w:tc>
        <w:tc>
          <w:tcPr>
            <w:tcW w:w="1272" w:type="dxa"/>
            <w:shd w:val="clear" w:color="auto" w:fill="auto"/>
            <w:vAlign w:val="center"/>
          </w:tcPr>
          <w:p w14:paraId="4A33295E" w14:textId="77777777" w:rsidR="001A4A74" w:rsidRPr="007D6E75" w:rsidRDefault="001A4A74" w:rsidP="001A4A74">
            <w:pPr>
              <w:pStyle w:val="Other0"/>
              <w:spacing w:after="0" w:line="240" w:lineRule="auto"/>
              <w:rPr>
                <w:color w:val="auto"/>
              </w:rPr>
            </w:pPr>
            <w:r w:rsidRPr="007D6E75">
              <w:rPr>
                <w:rStyle w:val="Other"/>
                <w:color w:val="auto"/>
              </w:rPr>
              <w:t>(3,316,617)</w:t>
            </w:r>
          </w:p>
        </w:tc>
        <w:tc>
          <w:tcPr>
            <w:tcW w:w="989" w:type="dxa"/>
            <w:shd w:val="clear" w:color="auto" w:fill="auto"/>
            <w:vAlign w:val="center"/>
          </w:tcPr>
          <w:p w14:paraId="27C6CCE6"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w:t>
            </w:r>
          </w:p>
        </w:tc>
        <w:tc>
          <w:tcPr>
            <w:tcW w:w="1190" w:type="dxa"/>
            <w:shd w:val="clear" w:color="auto" w:fill="auto"/>
            <w:vAlign w:val="center"/>
          </w:tcPr>
          <w:p w14:paraId="10AF5BF0"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r>
      <w:tr w:rsidR="001A4A74" w:rsidRPr="007D6E75" w14:paraId="6951EE9B" w14:textId="77777777" w:rsidTr="00881EEC">
        <w:trPr>
          <w:trHeight w:hRule="exact" w:val="254"/>
          <w:jc w:val="center"/>
        </w:trPr>
        <w:tc>
          <w:tcPr>
            <w:tcW w:w="5069" w:type="dxa"/>
            <w:shd w:val="clear" w:color="auto" w:fill="auto"/>
          </w:tcPr>
          <w:p w14:paraId="2C99A1A7" w14:textId="77777777" w:rsidR="001A4A74" w:rsidRPr="007D6E75" w:rsidRDefault="001A4A74" w:rsidP="001A4A74">
            <w:pPr>
              <w:rPr>
                <w:color w:val="auto"/>
                <w:sz w:val="16"/>
                <w:szCs w:val="16"/>
              </w:rPr>
            </w:pPr>
            <w:proofErr w:type="spellStart"/>
            <w:r w:rsidRPr="007D6E75">
              <w:rPr>
                <w:color w:val="auto"/>
                <w:sz w:val="16"/>
                <w:szCs w:val="16"/>
              </w:rPr>
              <w:t>Шығындар</w:t>
            </w:r>
            <w:proofErr w:type="spellEnd"/>
            <w:r w:rsidRPr="007D6E75">
              <w:rPr>
                <w:color w:val="auto"/>
                <w:sz w:val="16"/>
                <w:szCs w:val="16"/>
              </w:rPr>
              <w:t xml:space="preserve"> мен </w:t>
            </w:r>
            <w:proofErr w:type="spellStart"/>
            <w:r w:rsidRPr="007D6E75">
              <w:rPr>
                <w:color w:val="auto"/>
                <w:sz w:val="16"/>
                <w:szCs w:val="16"/>
              </w:rPr>
              <w:t>шағымдар</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шығындар</w:t>
            </w:r>
            <w:proofErr w:type="spellEnd"/>
            <w:r w:rsidRPr="007D6E75">
              <w:rPr>
                <w:color w:val="auto"/>
                <w:sz w:val="16"/>
                <w:szCs w:val="16"/>
              </w:rPr>
              <w:t xml:space="preserve"> </w:t>
            </w:r>
            <w:proofErr w:type="spellStart"/>
            <w:r w:rsidRPr="007D6E75">
              <w:rPr>
                <w:color w:val="auto"/>
                <w:sz w:val="16"/>
                <w:szCs w:val="16"/>
              </w:rPr>
              <w:t>резерві</w:t>
            </w:r>
            <w:proofErr w:type="spellEnd"/>
          </w:p>
        </w:tc>
        <w:tc>
          <w:tcPr>
            <w:tcW w:w="1200" w:type="dxa"/>
            <w:shd w:val="clear" w:color="auto" w:fill="auto"/>
            <w:vAlign w:val="bottom"/>
          </w:tcPr>
          <w:p w14:paraId="1CDB4755"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4,243,925</w:t>
            </w:r>
          </w:p>
        </w:tc>
        <w:tc>
          <w:tcPr>
            <w:tcW w:w="1272" w:type="dxa"/>
            <w:shd w:val="clear" w:color="auto" w:fill="auto"/>
            <w:vAlign w:val="bottom"/>
          </w:tcPr>
          <w:p w14:paraId="234C3C2E" w14:textId="77777777" w:rsidR="001A4A74" w:rsidRPr="007D6E75" w:rsidRDefault="001A4A74" w:rsidP="001A4A74">
            <w:pPr>
              <w:pStyle w:val="Other0"/>
              <w:spacing w:after="0" w:line="240" w:lineRule="auto"/>
              <w:rPr>
                <w:color w:val="auto"/>
              </w:rPr>
            </w:pPr>
            <w:r w:rsidRPr="007D6E75">
              <w:rPr>
                <w:rStyle w:val="Other"/>
                <w:color w:val="auto"/>
              </w:rPr>
              <w:t>(4,243,925)</w:t>
            </w:r>
          </w:p>
        </w:tc>
        <w:tc>
          <w:tcPr>
            <w:tcW w:w="989" w:type="dxa"/>
            <w:shd w:val="clear" w:color="auto" w:fill="auto"/>
            <w:vAlign w:val="center"/>
          </w:tcPr>
          <w:p w14:paraId="3EAD824F"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90" w:type="dxa"/>
            <w:shd w:val="clear" w:color="auto" w:fill="auto"/>
            <w:vAlign w:val="center"/>
          </w:tcPr>
          <w:p w14:paraId="216CE31F"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r>
      <w:tr w:rsidR="001A4A74" w:rsidRPr="007D6E75" w14:paraId="0C302158" w14:textId="77777777">
        <w:trPr>
          <w:trHeight w:hRule="exact" w:val="250"/>
          <w:jc w:val="center"/>
        </w:trPr>
        <w:tc>
          <w:tcPr>
            <w:tcW w:w="5069" w:type="dxa"/>
            <w:shd w:val="clear" w:color="auto" w:fill="auto"/>
          </w:tcPr>
          <w:p w14:paraId="073BA20E" w14:textId="77777777" w:rsidR="001A4A74" w:rsidRPr="007D6E75" w:rsidRDefault="001A4A74" w:rsidP="001A4A74">
            <w:pPr>
              <w:rPr>
                <w:color w:val="auto"/>
                <w:sz w:val="16"/>
                <w:szCs w:val="16"/>
              </w:rPr>
            </w:pP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шарттары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міндеттемелер</w:t>
            </w:r>
            <w:proofErr w:type="spellEnd"/>
          </w:p>
        </w:tc>
        <w:tc>
          <w:tcPr>
            <w:tcW w:w="1200" w:type="dxa"/>
            <w:shd w:val="clear" w:color="auto" w:fill="auto"/>
          </w:tcPr>
          <w:p w14:paraId="15C49C39" w14:textId="77777777" w:rsidR="001A4A74" w:rsidRPr="007D6E75" w:rsidRDefault="001A4A74" w:rsidP="001A4A74">
            <w:pPr>
              <w:pStyle w:val="Other0"/>
              <w:spacing w:before="100" w:after="0" w:line="240" w:lineRule="auto"/>
              <w:jc w:val="right"/>
              <w:rPr>
                <w:color w:val="auto"/>
                <w:sz w:val="17"/>
                <w:szCs w:val="17"/>
              </w:rPr>
            </w:pPr>
            <w:r w:rsidRPr="007D6E75">
              <w:rPr>
                <w:rStyle w:val="Other"/>
                <w:b/>
                <w:bCs/>
                <w:color w:val="auto"/>
                <w:sz w:val="17"/>
                <w:szCs w:val="17"/>
              </w:rPr>
              <w:t>-</w:t>
            </w:r>
          </w:p>
        </w:tc>
        <w:tc>
          <w:tcPr>
            <w:tcW w:w="1272" w:type="dxa"/>
            <w:shd w:val="clear" w:color="auto" w:fill="auto"/>
          </w:tcPr>
          <w:p w14:paraId="32AA05D5" w14:textId="77777777" w:rsidR="001A4A74" w:rsidRPr="007D6E75" w:rsidRDefault="001A4A74" w:rsidP="001A4A74">
            <w:pPr>
              <w:pStyle w:val="Other0"/>
              <w:spacing w:after="0" w:line="240" w:lineRule="auto"/>
              <w:jc w:val="center"/>
              <w:rPr>
                <w:color w:val="auto"/>
              </w:rPr>
            </w:pPr>
            <w:r w:rsidRPr="007D6E75">
              <w:rPr>
                <w:rStyle w:val="Other"/>
                <w:color w:val="auto"/>
              </w:rPr>
              <w:t>7,848,779</w:t>
            </w:r>
          </w:p>
        </w:tc>
        <w:tc>
          <w:tcPr>
            <w:tcW w:w="989" w:type="dxa"/>
            <w:shd w:val="clear" w:color="auto" w:fill="auto"/>
          </w:tcPr>
          <w:p w14:paraId="3FAE8F06"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187,772</w:t>
            </w:r>
          </w:p>
        </w:tc>
        <w:tc>
          <w:tcPr>
            <w:tcW w:w="1190" w:type="dxa"/>
            <w:shd w:val="clear" w:color="auto" w:fill="auto"/>
          </w:tcPr>
          <w:p w14:paraId="26B1C06F" w14:textId="77777777" w:rsidR="001A4A74" w:rsidRPr="007D6E75" w:rsidRDefault="001A4A74" w:rsidP="001A4A74">
            <w:pPr>
              <w:pStyle w:val="Other0"/>
              <w:spacing w:after="0" w:line="240" w:lineRule="auto"/>
              <w:ind w:firstLine="220"/>
              <w:rPr>
                <w:color w:val="auto"/>
              </w:rPr>
            </w:pPr>
            <w:r w:rsidRPr="007D6E75">
              <w:rPr>
                <w:rStyle w:val="Other"/>
                <w:color w:val="auto"/>
              </w:rPr>
              <w:t>8,036,551</w:t>
            </w:r>
          </w:p>
        </w:tc>
      </w:tr>
      <w:tr w:rsidR="001A4A74" w:rsidRPr="007D6E75" w14:paraId="2BAAC95A" w14:textId="77777777" w:rsidTr="00881EEC">
        <w:trPr>
          <w:trHeight w:hRule="exact" w:val="250"/>
          <w:jc w:val="center"/>
        </w:trPr>
        <w:tc>
          <w:tcPr>
            <w:tcW w:w="5069" w:type="dxa"/>
            <w:shd w:val="clear" w:color="auto" w:fill="auto"/>
          </w:tcPr>
          <w:p w14:paraId="2D7BD73B"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міндеттемелер</w:t>
            </w:r>
            <w:proofErr w:type="spellEnd"/>
          </w:p>
        </w:tc>
        <w:tc>
          <w:tcPr>
            <w:tcW w:w="1200" w:type="dxa"/>
            <w:shd w:val="clear" w:color="auto" w:fill="auto"/>
            <w:vAlign w:val="bottom"/>
          </w:tcPr>
          <w:p w14:paraId="02FCB6FF" w14:textId="77777777" w:rsidR="001A4A74" w:rsidRPr="007D6E75" w:rsidRDefault="001A4A74" w:rsidP="001A4A74">
            <w:pPr>
              <w:pStyle w:val="Other0"/>
              <w:spacing w:after="0" w:line="240" w:lineRule="auto"/>
              <w:ind w:firstLine="420"/>
              <w:rPr>
                <w:color w:val="auto"/>
              </w:rPr>
            </w:pPr>
            <w:r w:rsidRPr="007D6E75">
              <w:rPr>
                <w:rStyle w:val="Other"/>
                <w:color w:val="auto"/>
              </w:rPr>
              <w:t>122,774</w:t>
            </w:r>
          </w:p>
        </w:tc>
        <w:tc>
          <w:tcPr>
            <w:tcW w:w="1272" w:type="dxa"/>
            <w:shd w:val="clear" w:color="auto" w:fill="auto"/>
            <w:vAlign w:val="bottom"/>
          </w:tcPr>
          <w:p w14:paraId="34050FD5" w14:textId="77777777" w:rsidR="001A4A74" w:rsidRPr="007D6E75" w:rsidRDefault="001A4A74" w:rsidP="001A4A74">
            <w:pPr>
              <w:pStyle w:val="Other0"/>
              <w:spacing w:after="0" w:line="240" w:lineRule="auto"/>
              <w:ind w:firstLine="500"/>
              <w:rPr>
                <w:color w:val="auto"/>
              </w:rPr>
            </w:pPr>
            <w:r w:rsidRPr="007D6E75">
              <w:rPr>
                <w:rStyle w:val="Other"/>
                <w:color w:val="auto"/>
              </w:rPr>
              <w:t>(2,388)</w:t>
            </w:r>
          </w:p>
        </w:tc>
        <w:tc>
          <w:tcPr>
            <w:tcW w:w="989" w:type="dxa"/>
            <w:shd w:val="clear" w:color="auto" w:fill="auto"/>
            <w:vAlign w:val="bottom"/>
          </w:tcPr>
          <w:p w14:paraId="413D24E4" w14:textId="77777777" w:rsidR="001A4A74" w:rsidRPr="007D6E75" w:rsidRDefault="001A4A74" w:rsidP="001A4A74">
            <w:pPr>
              <w:pStyle w:val="Other0"/>
              <w:spacing w:after="0" w:line="240" w:lineRule="auto"/>
              <w:ind w:firstLine="780"/>
              <w:jc w:val="both"/>
              <w:rPr>
                <w:color w:val="auto"/>
              </w:rPr>
            </w:pPr>
            <w:r w:rsidRPr="007D6E75">
              <w:rPr>
                <w:rStyle w:val="Other"/>
                <w:color w:val="auto"/>
              </w:rPr>
              <w:t>2</w:t>
            </w:r>
          </w:p>
        </w:tc>
        <w:tc>
          <w:tcPr>
            <w:tcW w:w="1190" w:type="dxa"/>
            <w:shd w:val="clear" w:color="auto" w:fill="auto"/>
            <w:vAlign w:val="bottom"/>
          </w:tcPr>
          <w:p w14:paraId="61BD0662"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120,388</w:t>
            </w:r>
          </w:p>
        </w:tc>
      </w:tr>
      <w:tr w:rsidR="001A4A74" w:rsidRPr="007D6E75" w14:paraId="669F2732" w14:textId="77777777">
        <w:trPr>
          <w:trHeight w:hRule="exact" w:val="269"/>
          <w:jc w:val="center"/>
        </w:trPr>
        <w:tc>
          <w:tcPr>
            <w:tcW w:w="5069" w:type="dxa"/>
            <w:shd w:val="clear" w:color="auto" w:fill="auto"/>
          </w:tcPr>
          <w:p w14:paraId="51FB3CD0" w14:textId="77777777" w:rsidR="001A4A74" w:rsidRPr="007D6E75" w:rsidRDefault="001A4A74" w:rsidP="001A4A74">
            <w:pPr>
              <w:rPr>
                <w:color w:val="auto"/>
                <w:sz w:val="16"/>
                <w:szCs w:val="16"/>
              </w:rPr>
            </w:pPr>
          </w:p>
        </w:tc>
        <w:tc>
          <w:tcPr>
            <w:tcW w:w="1200" w:type="dxa"/>
            <w:tcBorders>
              <w:top w:val="single" w:sz="4" w:space="0" w:color="auto"/>
            </w:tcBorders>
            <w:shd w:val="clear" w:color="auto" w:fill="auto"/>
            <w:vAlign w:val="bottom"/>
          </w:tcPr>
          <w:p w14:paraId="2E58DD77" w14:textId="77777777" w:rsidR="001A4A74" w:rsidRPr="007D6E75" w:rsidRDefault="001A4A74" w:rsidP="001A4A74">
            <w:pPr>
              <w:pStyle w:val="Other0"/>
              <w:spacing w:after="0" w:line="240" w:lineRule="auto"/>
              <w:ind w:firstLine="260"/>
              <w:jc w:val="both"/>
              <w:rPr>
                <w:color w:val="auto"/>
                <w:sz w:val="17"/>
                <w:szCs w:val="17"/>
              </w:rPr>
            </w:pPr>
            <w:r w:rsidRPr="007D6E75">
              <w:rPr>
                <w:rStyle w:val="Other"/>
                <w:b/>
                <w:bCs/>
                <w:color w:val="auto"/>
                <w:sz w:val="17"/>
                <w:szCs w:val="17"/>
              </w:rPr>
              <w:t>8,373,833</w:t>
            </w:r>
          </w:p>
        </w:tc>
        <w:tc>
          <w:tcPr>
            <w:tcW w:w="1272" w:type="dxa"/>
            <w:tcBorders>
              <w:top w:val="single" w:sz="4" w:space="0" w:color="auto"/>
            </w:tcBorders>
            <w:shd w:val="clear" w:color="auto" w:fill="auto"/>
            <w:vAlign w:val="bottom"/>
          </w:tcPr>
          <w:p w14:paraId="2234F945" w14:textId="77777777" w:rsidR="001A4A74" w:rsidRPr="007D6E75" w:rsidRDefault="001A4A74" w:rsidP="001A4A74">
            <w:pPr>
              <w:pStyle w:val="Other0"/>
              <w:spacing w:after="0" w:line="240" w:lineRule="auto"/>
              <w:ind w:firstLine="280"/>
              <w:jc w:val="both"/>
              <w:rPr>
                <w:color w:val="auto"/>
                <w:sz w:val="17"/>
                <w:szCs w:val="17"/>
              </w:rPr>
            </w:pPr>
            <w:r w:rsidRPr="007D6E75">
              <w:rPr>
                <w:rStyle w:val="Other"/>
                <w:b/>
                <w:bCs/>
                <w:color w:val="auto"/>
                <w:sz w:val="17"/>
                <w:szCs w:val="17"/>
              </w:rPr>
              <w:t>(404,668)</w:t>
            </w:r>
          </w:p>
        </w:tc>
        <w:tc>
          <w:tcPr>
            <w:tcW w:w="989" w:type="dxa"/>
            <w:tcBorders>
              <w:top w:val="single" w:sz="4" w:space="0" w:color="auto"/>
            </w:tcBorders>
            <w:shd w:val="clear" w:color="auto" w:fill="auto"/>
            <w:vAlign w:val="bottom"/>
          </w:tcPr>
          <w:p w14:paraId="654B9A24" w14:textId="77777777" w:rsidR="001A4A74" w:rsidRPr="007D6E75" w:rsidRDefault="001A4A74" w:rsidP="001A4A74">
            <w:pPr>
              <w:pStyle w:val="Other0"/>
              <w:spacing w:after="0" w:line="240" w:lineRule="auto"/>
              <w:ind w:firstLine="220"/>
              <w:jc w:val="both"/>
              <w:rPr>
                <w:color w:val="auto"/>
                <w:sz w:val="17"/>
                <w:szCs w:val="17"/>
              </w:rPr>
            </w:pPr>
            <w:r w:rsidRPr="007D6E75">
              <w:rPr>
                <w:rStyle w:val="Other"/>
                <w:b/>
                <w:bCs/>
                <w:color w:val="auto"/>
                <w:sz w:val="17"/>
                <w:szCs w:val="17"/>
              </w:rPr>
              <w:t>187,774</w:t>
            </w:r>
          </w:p>
        </w:tc>
        <w:tc>
          <w:tcPr>
            <w:tcW w:w="1190" w:type="dxa"/>
            <w:tcBorders>
              <w:top w:val="single" w:sz="4" w:space="0" w:color="auto"/>
            </w:tcBorders>
            <w:shd w:val="clear" w:color="auto" w:fill="auto"/>
            <w:vAlign w:val="bottom"/>
          </w:tcPr>
          <w:p w14:paraId="20653B42" w14:textId="77777777" w:rsidR="001A4A74" w:rsidRPr="007D6E75" w:rsidRDefault="001A4A74" w:rsidP="001A4A74">
            <w:pPr>
              <w:pStyle w:val="Other0"/>
              <w:spacing w:after="0" w:line="240" w:lineRule="auto"/>
              <w:ind w:firstLine="220"/>
              <w:jc w:val="both"/>
              <w:rPr>
                <w:color w:val="auto"/>
                <w:sz w:val="17"/>
                <w:szCs w:val="17"/>
              </w:rPr>
            </w:pPr>
            <w:r w:rsidRPr="007D6E75">
              <w:rPr>
                <w:rStyle w:val="Other"/>
                <w:b/>
                <w:bCs/>
                <w:color w:val="auto"/>
                <w:sz w:val="17"/>
                <w:szCs w:val="17"/>
              </w:rPr>
              <w:t>8,156,939</w:t>
            </w:r>
          </w:p>
        </w:tc>
      </w:tr>
      <w:tr w:rsidR="001A4A74" w:rsidRPr="007D6E75" w14:paraId="09BCC961" w14:textId="77777777" w:rsidTr="00881EEC">
        <w:trPr>
          <w:trHeight w:hRule="exact" w:val="278"/>
          <w:jc w:val="center"/>
        </w:trPr>
        <w:tc>
          <w:tcPr>
            <w:tcW w:w="5069" w:type="dxa"/>
            <w:shd w:val="clear" w:color="auto" w:fill="auto"/>
          </w:tcPr>
          <w:p w14:paraId="02AF894D" w14:textId="77777777" w:rsidR="001A4A74" w:rsidRPr="007D6E75" w:rsidRDefault="001A4A74" w:rsidP="001A4A74">
            <w:pPr>
              <w:rPr>
                <w:b/>
                <w:color w:val="auto"/>
                <w:sz w:val="16"/>
                <w:szCs w:val="16"/>
              </w:rPr>
            </w:pPr>
            <w:r w:rsidRPr="007D6E75">
              <w:rPr>
                <w:b/>
                <w:color w:val="auto"/>
                <w:sz w:val="16"/>
                <w:szCs w:val="16"/>
              </w:rPr>
              <w:t>КАПИТАЛ ЖӘНЕ РЕЗЕРВТЕР</w:t>
            </w:r>
          </w:p>
        </w:tc>
        <w:tc>
          <w:tcPr>
            <w:tcW w:w="1200" w:type="dxa"/>
            <w:tcBorders>
              <w:top w:val="single" w:sz="4" w:space="0" w:color="auto"/>
            </w:tcBorders>
            <w:shd w:val="clear" w:color="auto" w:fill="auto"/>
          </w:tcPr>
          <w:p w14:paraId="2333042D" w14:textId="77777777" w:rsidR="001A4A74" w:rsidRPr="007D6E75" w:rsidRDefault="001A4A74" w:rsidP="001A4A74">
            <w:pPr>
              <w:rPr>
                <w:color w:val="auto"/>
                <w:sz w:val="10"/>
                <w:szCs w:val="10"/>
              </w:rPr>
            </w:pPr>
          </w:p>
        </w:tc>
        <w:tc>
          <w:tcPr>
            <w:tcW w:w="1272" w:type="dxa"/>
            <w:tcBorders>
              <w:top w:val="single" w:sz="4" w:space="0" w:color="auto"/>
            </w:tcBorders>
            <w:shd w:val="clear" w:color="auto" w:fill="auto"/>
          </w:tcPr>
          <w:p w14:paraId="7733E479" w14:textId="77777777" w:rsidR="001A4A74" w:rsidRPr="007D6E75" w:rsidRDefault="001A4A74" w:rsidP="001A4A74">
            <w:pPr>
              <w:rPr>
                <w:color w:val="auto"/>
                <w:sz w:val="10"/>
                <w:szCs w:val="10"/>
              </w:rPr>
            </w:pPr>
          </w:p>
        </w:tc>
        <w:tc>
          <w:tcPr>
            <w:tcW w:w="989" w:type="dxa"/>
            <w:tcBorders>
              <w:top w:val="single" w:sz="4" w:space="0" w:color="auto"/>
            </w:tcBorders>
            <w:shd w:val="clear" w:color="auto" w:fill="auto"/>
          </w:tcPr>
          <w:p w14:paraId="1CD0FAA8" w14:textId="77777777" w:rsidR="001A4A74" w:rsidRPr="007D6E75" w:rsidRDefault="001A4A74" w:rsidP="001A4A74">
            <w:pPr>
              <w:rPr>
                <w:color w:val="auto"/>
                <w:sz w:val="10"/>
                <w:szCs w:val="10"/>
              </w:rPr>
            </w:pPr>
          </w:p>
        </w:tc>
        <w:tc>
          <w:tcPr>
            <w:tcW w:w="1190" w:type="dxa"/>
            <w:tcBorders>
              <w:top w:val="single" w:sz="4" w:space="0" w:color="auto"/>
            </w:tcBorders>
            <w:shd w:val="clear" w:color="auto" w:fill="auto"/>
          </w:tcPr>
          <w:p w14:paraId="182CCCE2" w14:textId="77777777" w:rsidR="001A4A74" w:rsidRPr="007D6E75" w:rsidRDefault="001A4A74" w:rsidP="001A4A74">
            <w:pPr>
              <w:rPr>
                <w:color w:val="auto"/>
                <w:sz w:val="10"/>
                <w:szCs w:val="10"/>
              </w:rPr>
            </w:pPr>
          </w:p>
        </w:tc>
      </w:tr>
      <w:tr w:rsidR="001A4A74" w:rsidRPr="007D6E75" w14:paraId="57851F0B" w14:textId="77777777" w:rsidTr="00881EEC">
        <w:trPr>
          <w:trHeight w:hRule="exact" w:val="278"/>
          <w:jc w:val="center"/>
        </w:trPr>
        <w:tc>
          <w:tcPr>
            <w:tcW w:w="5069" w:type="dxa"/>
            <w:shd w:val="clear" w:color="auto" w:fill="auto"/>
          </w:tcPr>
          <w:p w14:paraId="2A864876" w14:textId="77777777" w:rsidR="001A4A74" w:rsidRPr="007D6E75" w:rsidRDefault="001A4A74" w:rsidP="001A4A74">
            <w:pPr>
              <w:rPr>
                <w:color w:val="auto"/>
                <w:sz w:val="16"/>
                <w:szCs w:val="16"/>
              </w:rPr>
            </w:pPr>
            <w:proofErr w:type="spellStart"/>
            <w:r w:rsidRPr="007D6E75">
              <w:rPr>
                <w:color w:val="auto"/>
                <w:sz w:val="16"/>
                <w:szCs w:val="16"/>
              </w:rPr>
              <w:t>Жарғылық</w:t>
            </w:r>
            <w:proofErr w:type="spellEnd"/>
            <w:r w:rsidRPr="007D6E75">
              <w:rPr>
                <w:color w:val="auto"/>
                <w:sz w:val="16"/>
                <w:szCs w:val="16"/>
              </w:rPr>
              <w:t xml:space="preserve"> капитал</w:t>
            </w:r>
          </w:p>
        </w:tc>
        <w:tc>
          <w:tcPr>
            <w:tcW w:w="1200" w:type="dxa"/>
            <w:shd w:val="clear" w:color="auto" w:fill="auto"/>
            <w:vAlign w:val="bottom"/>
          </w:tcPr>
          <w:p w14:paraId="7C968F82" w14:textId="77777777" w:rsidR="001A4A74" w:rsidRPr="007D6E75" w:rsidRDefault="001A4A74" w:rsidP="001A4A74">
            <w:pPr>
              <w:pStyle w:val="Other0"/>
              <w:spacing w:after="0" w:line="240" w:lineRule="auto"/>
              <w:ind w:firstLine="260"/>
              <w:jc w:val="both"/>
              <w:rPr>
                <w:color w:val="auto"/>
              </w:rPr>
            </w:pPr>
            <w:r w:rsidRPr="007D6E75">
              <w:rPr>
                <w:rStyle w:val="Other"/>
                <w:color w:val="auto"/>
              </w:rPr>
              <w:t>1,809,998</w:t>
            </w:r>
          </w:p>
        </w:tc>
        <w:tc>
          <w:tcPr>
            <w:tcW w:w="1272" w:type="dxa"/>
            <w:shd w:val="clear" w:color="auto" w:fill="auto"/>
            <w:vAlign w:val="center"/>
          </w:tcPr>
          <w:p w14:paraId="370C7AB8"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74CCAE7F"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90" w:type="dxa"/>
            <w:shd w:val="clear" w:color="auto" w:fill="auto"/>
            <w:vAlign w:val="bottom"/>
          </w:tcPr>
          <w:p w14:paraId="6B4F2D2E"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1,809,998</w:t>
            </w:r>
          </w:p>
        </w:tc>
      </w:tr>
      <w:tr w:rsidR="001A4A74" w:rsidRPr="007D6E75" w14:paraId="4FB7375E" w14:textId="77777777" w:rsidTr="00881EEC">
        <w:trPr>
          <w:trHeight w:hRule="exact" w:val="269"/>
          <w:jc w:val="center"/>
        </w:trPr>
        <w:tc>
          <w:tcPr>
            <w:tcW w:w="5069" w:type="dxa"/>
            <w:shd w:val="clear" w:color="auto" w:fill="auto"/>
          </w:tcPr>
          <w:p w14:paraId="2904C10A" w14:textId="77777777" w:rsidR="001A4A74" w:rsidRPr="007D6E75" w:rsidRDefault="001A4A74" w:rsidP="001A4A74">
            <w:pPr>
              <w:rPr>
                <w:color w:val="auto"/>
                <w:sz w:val="16"/>
                <w:szCs w:val="16"/>
              </w:rPr>
            </w:pPr>
            <w:proofErr w:type="spellStart"/>
            <w:r w:rsidRPr="007D6E75">
              <w:rPr>
                <w:color w:val="auto"/>
                <w:sz w:val="16"/>
                <w:szCs w:val="16"/>
              </w:rPr>
              <w:t>Меншікті</w:t>
            </w:r>
            <w:proofErr w:type="spellEnd"/>
            <w:r w:rsidRPr="007D6E75">
              <w:rPr>
                <w:color w:val="auto"/>
                <w:sz w:val="16"/>
                <w:szCs w:val="16"/>
              </w:rPr>
              <w:t xml:space="preserve"> </w:t>
            </w:r>
            <w:proofErr w:type="spellStart"/>
            <w:r w:rsidRPr="007D6E75">
              <w:rPr>
                <w:color w:val="auto"/>
                <w:sz w:val="16"/>
                <w:szCs w:val="16"/>
              </w:rPr>
              <w:t>сатып</w:t>
            </w:r>
            <w:proofErr w:type="spellEnd"/>
            <w:r w:rsidRPr="007D6E75">
              <w:rPr>
                <w:color w:val="auto"/>
                <w:sz w:val="16"/>
                <w:szCs w:val="16"/>
              </w:rPr>
              <w:t xml:space="preserve"> </w:t>
            </w:r>
            <w:proofErr w:type="spellStart"/>
            <w:r w:rsidRPr="007D6E75">
              <w:rPr>
                <w:color w:val="auto"/>
                <w:sz w:val="16"/>
                <w:szCs w:val="16"/>
              </w:rPr>
              <w:t>алынған</w:t>
            </w:r>
            <w:proofErr w:type="spellEnd"/>
            <w:r w:rsidRPr="007D6E75">
              <w:rPr>
                <w:color w:val="auto"/>
                <w:sz w:val="16"/>
                <w:szCs w:val="16"/>
              </w:rPr>
              <w:t xml:space="preserve"> </w:t>
            </w:r>
            <w:proofErr w:type="spellStart"/>
            <w:r w:rsidRPr="007D6E75">
              <w:rPr>
                <w:color w:val="auto"/>
                <w:sz w:val="16"/>
                <w:szCs w:val="16"/>
              </w:rPr>
              <w:t>акциялар</w:t>
            </w:r>
            <w:proofErr w:type="spellEnd"/>
          </w:p>
        </w:tc>
        <w:tc>
          <w:tcPr>
            <w:tcW w:w="1200" w:type="dxa"/>
            <w:shd w:val="clear" w:color="auto" w:fill="auto"/>
            <w:vAlign w:val="bottom"/>
          </w:tcPr>
          <w:p w14:paraId="366E6085" w14:textId="77777777" w:rsidR="001A4A74" w:rsidRPr="007D6E75" w:rsidRDefault="001A4A74" w:rsidP="001A4A74">
            <w:pPr>
              <w:pStyle w:val="Other0"/>
              <w:spacing w:after="0" w:line="240" w:lineRule="auto"/>
              <w:ind w:firstLine="420"/>
              <w:rPr>
                <w:color w:val="auto"/>
              </w:rPr>
            </w:pPr>
            <w:r w:rsidRPr="007D6E75">
              <w:rPr>
                <w:rStyle w:val="Other"/>
                <w:color w:val="auto"/>
              </w:rPr>
              <w:t>(38,962)</w:t>
            </w:r>
          </w:p>
        </w:tc>
        <w:tc>
          <w:tcPr>
            <w:tcW w:w="1272" w:type="dxa"/>
            <w:shd w:val="clear" w:color="auto" w:fill="auto"/>
            <w:vAlign w:val="center"/>
          </w:tcPr>
          <w:p w14:paraId="43799785"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2AB6B4EA"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90" w:type="dxa"/>
            <w:shd w:val="clear" w:color="auto" w:fill="auto"/>
            <w:vAlign w:val="bottom"/>
          </w:tcPr>
          <w:p w14:paraId="3E47488E" w14:textId="77777777" w:rsidR="001A4A74" w:rsidRPr="007D6E75" w:rsidRDefault="001A4A74" w:rsidP="001A4A74">
            <w:pPr>
              <w:pStyle w:val="Other0"/>
              <w:spacing w:after="0" w:line="240" w:lineRule="auto"/>
              <w:jc w:val="right"/>
              <w:rPr>
                <w:color w:val="auto"/>
              </w:rPr>
            </w:pPr>
            <w:r w:rsidRPr="007D6E75">
              <w:rPr>
                <w:rStyle w:val="Other"/>
                <w:color w:val="auto"/>
              </w:rPr>
              <w:t>(38,962)</w:t>
            </w:r>
          </w:p>
        </w:tc>
      </w:tr>
      <w:tr w:rsidR="001A4A74" w:rsidRPr="007D6E75" w14:paraId="0379DEAC" w14:textId="77777777">
        <w:trPr>
          <w:trHeight w:hRule="exact" w:val="274"/>
          <w:jc w:val="center"/>
        </w:trPr>
        <w:tc>
          <w:tcPr>
            <w:tcW w:w="5069" w:type="dxa"/>
            <w:shd w:val="clear" w:color="auto" w:fill="auto"/>
          </w:tcPr>
          <w:p w14:paraId="42D3EB70" w14:textId="77777777" w:rsidR="001A4A74" w:rsidRPr="007D6E75" w:rsidRDefault="001A4A74" w:rsidP="001A4A74">
            <w:pPr>
              <w:rPr>
                <w:color w:val="auto"/>
                <w:sz w:val="16"/>
                <w:szCs w:val="16"/>
              </w:rPr>
            </w:pPr>
            <w:proofErr w:type="spellStart"/>
            <w:r w:rsidRPr="007D6E75">
              <w:rPr>
                <w:color w:val="auto"/>
                <w:sz w:val="16"/>
                <w:szCs w:val="16"/>
              </w:rPr>
              <w:t>Негізгі</w:t>
            </w:r>
            <w:proofErr w:type="spellEnd"/>
            <w:r w:rsidRPr="007D6E75">
              <w:rPr>
                <w:color w:val="auto"/>
                <w:sz w:val="16"/>
                <w:szCs w:val="16"/>
              </w:rPr>
              <w:t xml:space="preserve"> </w:t>
            </w:r>
            <w:proofErr w:type="spellStart"/>
            <w:r w:rsidRPr="007D6E75">
              <w:rPr>
                <w:color w:val="auto"/>
                <w:sz w:val="16"/>
                <w:szCs w:val="16"/>
              </w:rPr>
              <w:t>құралдарды</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бағалауға</w:t>
            </w:r>
            <w:proofErr w:type="spellEnd"/>
            <w:r w:rsidRPr="007D6E75">
              <w:rPr>
                <w:color w:val="auto"/>
                <w:sz w:val="16"/>
                <w:szCs w:val="16"/>
              </w:rPr>
              <w:t xml:space="preserve"> </w:t>
            </w:r>
            <w:proofErr w:type="spellStart"/>
            <w:r w:rsidRPr="007D6E75">
              <w:rPr>
                <w:color w:val="auto"/>
                <w:sz w:val="16"/>
                <w:szCs w:val="16"/>
              </w:rPr>
              <w:t>арналған</w:t>
            </w:r>
            <w:proofErr w:type="spellEnd"/>
            <w:r w:rsidRPr="007D6E75">
              <w:rPr>
                <w:color w:val="auto"/>
                <w:sz w:val="16"/>
                <w:szCs w:val="16"/>
              </w:rPr>
              <w:t xml:space="preserve"> резерв</w:t>
            </w:r>
          </w:p>
        </w:tc>
        <w:tc>
          <w:tcPr>
            <w:tcW w:w="1200" w:type="dxa"/>
            <w:shd w:val="clear" w:color="auto" w:fill="auto"/>
          </w:tcPr>
          <w:p w14:paraId="56FBFCCE" w14:textId="77777777" w:rsidR="001A4A74" w:rsidRPr="007D6E75" w:rsidRDefault="001A4A74" w:rsidP="001A4A74">
            <w:pPr>
              <w:pStyle w:val="Other0"/>
              <w:spacing w:after="0" w:line="240" w:lineRule="auto"/>
              <w:ind w:firstLine="420"/>
              <w:jc w:val="both"/>
              <w:rPr>
                <w:color w:val="auto"/>
              </w:rPr>
            </w:pPr>
            <w:r w:rsidRPr="007D6E75">
              <w:rPr>
                <w:rStyle w:val="Other"/>
                <w:color w:val="auto"/>
              </w:rPr>
              <w:t>262,125</w:t>
            </w:r>
          </w:p>
        </w:tc>
        <w:tc>
          <w:tcPr>
            <w:tcW w:w="1272" w:type="dxa"/>
            <w:shd w:val="clear" w:color="auto" w:fill="auto"/>
            <w:vAlign w:val="center"/>
          </w:tcPr>
          <w:p w14:paraId="1C1E51DD"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shd w:val="clear" w:color="auto" w:fill="auto"/>
            <w:vAlign w:val="center"/>
          </w:tcPr>
          <w:p w14:paraId="52375BC2" w14:textId="77777777" w:rsidR="001A4A74" w:rsidRPr="007D6E75" w:rsidRDefault="001A4A74" w:rsidP="001A4A74">
            <w:pPr>
              <w:pStyle w:val="Other0"/>
              <w:spacing w:after="0" w:line="240" w:lineRule="auto"/>
              <w:ind w:firstLine="780"/>
              <w:jc w:val="both"/>
              <w:rPr>
                <w:color w:val="auto"/>
                <w:sz w:val="17"/>
                <w:szCs w:val="17"/>
              </w:rPr>
            </w:pPr>
            <w:r w:rsidRPr="007D6E75">
              <w:rPr>
                <w:rStyle w:val="Other"/>
                <w:b/>
                <w:bCs/>
                <w:color w:val="auto"/>
                <w:sz w:val="17"/>
                <w:szCs w:val="17"/>
              </w:rPr>
              <w:t>-</w:t>
            </w:r>
          </w:p>
        </w:tc>
        <w:tc>
          <w:tcPr>
            <w:tcW w:w="1190" w:type="dxa"/>
            <w:shd w:val="clear" w:color="auto" w:fill="auto"/>
          </w:tcPr>
          <w:p w14:paraId="30C7FE77"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262,125</w:t>
            </w:r>
          </w:p>
        </w:tc>
      </w:tr>
      <w:tr w:rsidR="001A4A74" w:rsidRPr="007D6E75" w14:paraId="0B4A0561" w14:textId="77777777" w:rsidTr="00881EEC">
        <w:trPr>
          <w:trHeight w:hRule="exact" w:val="245"/>
          <w:jc w:val="center"/>
        </w:trPr>
        <w:tc>
          <w:tcPr>
            <w:tcW w:w="5069" w:type="dxa"/>
            <w:shd w:val="clear" w:color="auto" w:fill="auto"/>
          </w:tcPr>
          <w:p w14:paraId="75600BE0" w14:textId="77777777" w:rsidR="001A4A74" w:rsidRPr="007D6E75" w:rsidRDefault="001A4A74" w:rsidP="001A4A74">
            <w:pPr>
              <w:rPr>
                <w:color w:val="auto"/>
                <w:sz w:val="16"/>
                <w:szCs w:val="16"/>
              </w:rPr>
            </w:pPr>
            <w:proofErr w:type="spellStart"/>
            <w:r w:rsidRPr="007D6E75">
              <w:rPr>
                <w:color w:val="auto"/>
                <w:sz w:val="16"/>
                <w:szCs w:val="16"/>
              </w:rPr>
              <w:t>Бағаланған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активтерін</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бағалауға</w:t>
            </w:r>
            <w:proofErr w:type="spellEnd"/>
            <w:r w:rsidRPr="007D6E75">
              <w:rPr>
                <w:color w:val="auto"/>
                <w:sz w:val="16"/>
                <w:szCs w:val="16"/>
              </w:rPr>
              <w:t xml:space="preserve"> </w:t>
            </w:r>
            <w:proofErr w:type="spellStart"/>
            <w:r w:rsidRPr="007D6E75">
              <w:rPr>
                <w:color w:val="auto"/>
                <w:sz w:val="16"/>
                <w:szCs w:val="16"/>
              </w:rPr>
              <w:t>арналған</w:t>
            </w:r>
            <w:proofErr w:type="spellEnd"/>
            <w:r w:rsidRPr="007D6E75">
              <w:rPr>
                <w:color w:val="auto"/>
                <w:sz w:val="16"/>
                <w:szCs w:val="16"/>
              </w:rPr>
              <w:t xml:space="preserve"> резерв</w:t>
            </w:r>
          </w:p>
        </w:tc>
        <w:tc>
          <w:tcPr>
            <w:tcW w:w="1200" w:type="dxa"/>
            <w:shd w:val="clear" w:color="auto" w:fill="auto"/>
          </w:tcPr>
          <w:p w14:paraId="00B494B4" w14:textId="77777777" w:rsidR="001A4A74" w:rsidRPr="007D6E75" w:rsidRDefault="001A4A74" w:rsidP="001A4A74">
            <w:pPr>
              <w:rPr>
                <w:color w:val="auto"/>
                <w:sz w:val="10"/>
                <w:szCs w:val="10"/>
              </w:rPr>
            </w:pPr>
          </w:p>
        </w:tc>
        <w:tc>
          <w:tcPr>
            <w:tcW w:w="1272" w:type="dxa"/>
            <w:shd w:val="clear" w:color="auto" w:fill="auto"/>
          </w:tcPr>
          <w:p w14:paraId="2AB9687A" w14:textId="77777777" w:rsidR="001A4A74" w:rsidRPr="007D6E75" w:rsidRDefault="001A4A74" w:rsidP="001A4A74">
            <w:pPr>
              <w:rPr>
                <w:color w:val="auto"/>
                <w:sz w:val="10"/>
                <w:szCs w:val="10"/>
              </w:rPr>
            </w:pPr>
          </w:p>
        </w:tc>
        <w:tc>
          <w:tcPr>
            <w:tcW w:w="989" w:type="dxa"/>
            <w:shd w:val="clear" w:color="auto" w:fill="auto"/>
          </w:tcPr>
          <w:p w14:paraId="25E9D4CF" w14:textId="77777777" w:rsidR="001A4A74" w:rsidRPr="007D6E75" w:rsidRDefault="001A4A74" w:rsidP="001A4A74">
            <w:pPr>
              <w:rPr>
                <w:color w:val="auto"/>
                <w:sz w:val="10"/>
                <w:szCs w:val="10"/>
              </w:rPr>
            </w:pPr>
          </w:p>
        </w:tc>
        <w:tc>
          <w:tcPr>
            <w:tcW w:w="1190" w:type="dxa"/>
            <w:shd w:val="clear" w:color="auto" w:fill="auto"/>
          </w:tcPr>
          <w:p w14:paraId="1695C8EE" w14:textId="77777777" w:rsidR="001A4A74" w:rsidRPr="007D6E75" w:rsidRDefault="001A4A74" w:rsidP="001A4A74">
            <w:pPr>
              <w:rPr>
                <w:color w:val="auto"/>
                <w:sz w:val="10"/>
                <w:szCs w:val="10"/>
              </w:rPr>
            </w:pPr>
          </w:p>
        </w:tc>
      </w:tr>
      <w:tr w:rsidR="001A4A74" w:rsidRPr="007D6E75" w14:paraId="5C983078" w14:textId="77777777">
        <w:trPr>
          <w:trHeight w:hRule="exact" w:val="197"/>
          <w:jc w:val="center"/>
        </w:trPr>
        <w:tc>
          <w:tcPr>
            <w:tcW w:w="5069" w:type="dxa"/>
            <w:shd w:val="clear" w:color="auto" w:fill="auto"/>
          </w:tcPr>
          <w:p w14:paraId="31BD0AD5"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жиынтық</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p>
        </w:tc>
        <w:tc>
          <w:tcPr>
            <w:tcW w:w="1200" w:type="dxa"/>
            <w:shd w:val="clear" w:color="auto" w:fill="auto"/>
          </w:tcPr>
          <w:p w14:paraId="3C554C22" w14:textId="77777777" w:rsidR="001A4A74" w:rsidRPr="007D6E75" w:rsidRDefault="001A4A74" w:rsidP="001A4A74">
            <w:pPr>
              <w:rPr>
                <w:color w:val="auto"/>
                <w:sz w:val="10"/>
                <w:szCs w:val="10"/>
              </w:rPr>
            </w:pPr>
          </w:p>
        </w:tc>
        <w:tc>
          <w:tcPr>
            <w:tcW w:w="1272" w:type="dxa"/>
            <w:shd w:val="clear" w:color="auto" w:fill="auto"/>
          </w:tcPr>
          <w:p w14:paraId="2F567FC5" w14:textId="77777777" w:rsidR="001A4A74" w:rsidRPr="007D6E75" w:rsidRDefault="001A4A74" w:rsidP="001A4A74">
            <w:pPr>
              <w:rPr>
                <w:color w:val="auto"/>
                <w:sz w:val="10"/>
                <w:szCs w:val="10"/>
              </w:rPr>
            </w:pPr>
          </w:p>
        </w:tc>
        <w:tc>
          <w:tcPr>
            <w:tcW w:w="989" w:type="dxa"/>
            <w:shd w:val="clear" w:color="auto" w:fill="auto"/>
          </w:tcPr>
          <w:p w14:paraId="24706868" w14:textId="77777777" w:rsidR="001A4A74" w:rsidRPr="007D6E75" w:rsidRDefault="001A4A74" w:rsidP="001A4A74">
            <w:pPr>
              <w:rPr>
                <w:color w:val="auto"/>
                <w:sz w:val="10"/>
                <w:szCs w:val="10"/>
              </w:rPr>
            </w:pPr>
          </w:p>
        </w:tc>
        <w:tc>
          <w:tcPr>
            <w:tcW w:w="1190" w:type="dxa"/>
            <w:shd w:val="clear" w:color="auto" w:fill="auto"/>
          </w:tcPr>
          <w:p w14:paraId="07622E55" w14:textId="77777777" w:rsidR="001A4A74" w:rsidRPr="007D6E75" w:rsidRDefault="001A4A74" w:rsidP="001A4A74">
            <w:pPr>
              <w:rPr>
                <w:color w:val="auto"/>
                <w:sz w:val="10"/>
                <w:szCs w:val="10"/>
              </w:rPr>
            </w:pPr>
          </w:p>
        </w:tc>
      </w:tr>
      <w:tr w:rsidR="001A4A74" w:rsidRPr="007D6E75" w14:paraId="2F110C0F" w14:textId="77777777">
        <w:trPr>
          <w:trHeight w:hRule="exact" w:val="235"/>
          <w:jc w:val="center"/>
        </w:trPr>
        <w:tc>
          <w:tcPr>
            <w:tcW w:w="5069" w:type="dxa"/>
            <w:shd w:val="clear" w:color="auto" w:fill="auto"/>
          </w:tcPr>
          <w:p w14:paraId="55885145" w14:textId="77777777" w:rsidR="001A4A74" w:rsidRPr="007D6E75" w:rsidRDefault="001A4A74" w:rsidP="001A4A74">
            <w:pPr>
              <w:rPr>
                <w:color w:val="auto"/>
                <w:sz w:val="16"/>
                <w:szCs w:val="16"/>
              </w:rPr>
            </w:pPr>
            <w:r w:rsidRPr="007D6E75">
              <w:rPr>
                <w:color w:val="auto"/>
                <w:sz w:val="16"/>
                <w:szCs w:val="16"/>
              </w:rPr>
              <w:t>ТАБЫС</w:t>
            </w:r>
          </w:p>
        </w:tc>
        <w:tc>
          <w:tcPr>
            <w:tcW w:w="1200" w:type="dxa"/>
            <w:shd w:val="clear" w:color="auto" w:fill="auto"/>
          </w:tcPr>
          <w:p w14:paraId="69A2B08F" w14:textId="77777777" w:rsidR="001A4A74" w:rsidRPr="007D6E75" w:rsidRDefault="001A4A74" w:rsidP="001A4A74">
            <w:pPr>
              <w:pStyle w:val="Other0"/>
              <w:spacing w:after="0" w:line="240" w:lineRule="auto"/>
              <w:ind w:firstLine="420"/>
              <w:jc w:val="both"/>
              <w:rPr>
                <w:color w:val="auto"/>
              </w:rPr>
            </w:pPr>
            <w:r w:rsidRPr="007D6E75">
              <w:rPr>
                <w:rStyle w:val="Other"/>
                <w:color w:val="auto"/>
              </w:rPr>
              <w:t>436,175</w:t>
            </w:r>
          </w:p>
        </w:tc>
        <w:tc>
          <w:tcPr>
            <w:tcW w:w="1272" w:type="dxa"/>
            <w:shd w:val="clear" w:color="auto" w:fill="auto"/>
          </w:tcPr>
          <w:p w14:paraId="215C5EC1" w14:textId="77777777" w:rsidR="001A4A74" w:rsidRPr="007D6E75" w:rsidRDefault="001A4A74" w:rsidP="001A4A74">
            <w:pPr>
              <w:pStyle w:val="Other0"/>
              <w:spacing w:before="80" w:after="0" w:line="240" w:lineRule="auto"/>
              <w:ind w:firstLine="920"/>
              <w:jc w:val="both"/>
              <w:rPr>
                <w:color w:val="auto"/>
              </w:rPr>
            </w:pPr>
            <w:r w:rsidRPr="007D6E75">
              <w:rPr>
                <w:rStyle w:val="Other"/>
                <w:color w:val="auto"/>
              </w:rPr>
              <w:t>—</w:t>
            </w:r>
          </w:p>
        </w:tc>
        <w:tc>
          <w:tcPr>
            <w:tcW w:w="989" w:type="dxa"/>
            <w:shd w:val="clear" w:color="auto" w:fill="auto"/>
          </w:tcPr>
          <w:p w14:paraId="6FABCECD" w14:textId="77777777" w:rsidR="001A4A74" w:rsidRPr="007D6E75" w:rsidRDefault="001A4A74" w:rsidP="001A4A74">
            <w:pPr>
              <w:pStyle w:val="Other0"/>
              <w:spacing w:after="0" w:line="240" w:lineRule="auto"/>
              <w:ind w:firstLine="220"/>
              <w:jc w:val="both"/>
              <w:rPr>
                <w:color w:val="auto"/>
              </w:rPr>
            </w:pPr>
            <w:r w:rsidRPr="007D6E75">
              <w:rPr>
                <w:rStyle w:val="Other"/>
                <w:color w:val="auto"/>
              </w:rPr>
              <w:t>354,276</w:t>
            </w:r>
          </w:p>
        </w:tc>
        <w:tc>
          <w:tcPr>
            <w:tcW w:w="1190" w:type="dxa"/>
            <w:shd w:val="clear" w:color="auto" w:fill="auto"/>
          </w:tcPr>
          <w:p w14:paraId="2D29939F" w14:textId="77777777" w:rsidR="001A4A74" w:rsidRPr="007D6E75" w:rsidRDefault="001A4A74" w:rsidP="001A4A74">
            <w:pPr>
              <w:pStyle w:val="Other0"/>
              <w:spacing w:after="0" w:line="240" w:lineRule="auto"/>
              <w:ind w:firstLine="360"/>
              <w:jc w:val="both"/>
              <w:rPr>
                <w:color w:val="auto"/>
              </w:rPr>
            </w:pPr>
            <w:r w:rsidRPr="007D6E75">
              <w:rPr>
                <w:rStyle w:val="Other"/>
                <w:color w:val="auto"/>
              </w:rPr>
              <w:t>790,451</w:t>
            </w:r>
          </w:p>
        </w:tc>
      </w:tr>
      <w:tr w:rsidR="001A4A74" w:rsidRPr="007D6E75" w14:paraId="41FF99AD" w14:textId="77777777" w:rsidTr="00881EEC">
        <w:trPr>
          <w:trHeight w:hRule="exact" w:val="250"/>
          <w:jc w:val="center"/>
        </w:trPr>
        <w:tc>
          <w:tcPr>
            <w:tcW w:w="5069" w:type="dxa"/>
            <w:shd w:val="clear" w:color="auto" w:fill="auto"/>
          </w:tcPr>
          <w:p w14:paraId="3C08785C" w14:textId="77777777" w:rsidR="001A4A74" w:rsidRPr="007D6E75" w:rsidRDefault="001A4A74" w:rsidP="001A4A74">
            <w:pPr>
              <w:rPr>
                <w:color w:val="auto"/>
                <w:sz w:val="16"/>
                <w:szCs w:val="16"/>
              </w:rPr>
            </w:pPr>
            <w:proofErr w:type="spellStart"/>
            <w:r w:rsidRPr="007D6E75">
              <w:rPr>
                <w:color w:val="auto"/>
                <w:sz w:val="16"/>
                <w:szCs w:val="16"/>
              </w:rPr>
              <w:t>Бөлінбеген</w:t>
            </w:r>
            <w:proofErr w:type="spellEnd"/>
            <w:r w:rsidRPr="007D6E75">
              <w:rPr>
                <w:color w:val="auto"/>
                <w:sz w:val="16"/>
                <w:szCs w:val="16"/>
              </w:rPr>
              <w:t xml:space="preserve"> </w:t>
            </w:r>
            <w:proofErr w:type="spellStart"/>
            <w:r w:rsidRPr="007D6E75">
              <w:rPr>
                <w:color w:val="auto"/>
                <w:sz w:val="16"/>
                <w:szCs w:val="16"/>
              </w:rPr>
              <w:t>пайда</w:t>
            </w:r>
            <w:proofErr w:type="spellEnd"/>
          </w:p>
        </w:tc>
        <w:tc>
          <w:tcPr>
            <w:tcW w:w="1200" w:type="dxa"/>
            <w:shd w:val="clear" w:color="auto" w:fill="auto"/>
            <w:vAlign w:val="bottom"/>
          </w:tcPr>
          <w:p w14:paraId="2BFE4441" w14:textId="77777777" w:rsidR="001A4A74" w:rsidRPr="007D6E75" w:rsidRDefault="001A4A74" w:rsidP="001A4A74">
            <w:pPr>
              <w:pStyle w:val="Other0"/>
              <w:spacing w:after="0" w:line="240" w:lineRule="auto"/>
              <w:ind w:firstLine="180"/>
              <w:jc w:val="both"/>
              <w:rPr>
                <w:color w:val="auto"/>
              </w:rPr>
            </w:pPr>
            <w:r w:rsidRPr="007D6E75">
              <w:rPr>
                <w:rStyle w:val="Other"/>
                <w:color w:val="auto"/>
              </w:rPr>
              <w:t>90,185,398</w:t>
            </w:r>
          </w:p>
        </w:tc>
        <w:tc>
          <w:tcPr>
            <w:tcW w:w="1272" w:type="dxa"/>
            <w:shd w:val="clear" w:color="auto" w:fill="auto"/>
            <w:vAlign w:val="bottom"/>
          </w:tcPr>
          <w:p w14:paraId="548D3B7E" w14:textId="77777777" w:rsidR="001A4A74" w:rsidRPr="007D6E75" w:rsidRDefault="001A4A74" w:rsidP="001A4A74">
            <w:pPr>
              <w:pStyle w:val="Other0"/>
              <w:spacing w:after="0" w:line="240" w:lineRule="auto"/>
              <w:ind w:firstLine="920"/>
              <w:jc w:val="both"/>
              <w:rPr>
                <w:color w:val="auto"/>
              </w:rPr>
            </w:pPr>
            <w:r w:rsidRPr="007D6E75">
              <w:rPr>
                <w:rStyle w:val="Other"/>
                <w:color w:val="auto"/>
              </w:rPr>
              <w:t>—</w:t>
            </w:r>
          </w:p>
        </w:tc>
        <w:tc>
          <w:tcPr>
            <w:tcW w:w="989" w:type="dxa"/>
            <w:shd w:val="clear" w:color="auto" w:fill="auto"/>
            <w:vAlign w:val="bottom"/>
          </w:tcPr>
          <w:p w14:paraId="49302E5C" w14:textId="77777777" w:rsidR="001A4A74" w:rsidRPr="007D6E75" w:rsidRDefault="001A4A74" w:rsidP="001A4A74">
            <w:pPr>
              <w:pStyle w:val="Other0"/>
              <w:spacing w:after="0" w:line="240" w:lineRule="auto"/>
              <w:ind w:firstLine="160"/>
              <w:rPr>
                <w:color w:val="auto"/>
              </w:rPr>
            </w:pPr>
            <w:r w:rsidRPr="007D6E75">
              <w:rPr>
                <w:rStyle w:val="Other"/>
                <w:color w:val="auto"/>
              </w:rPr>
              <w:t>(456,883)</w:t>
            </w:r>
          </w:p>
        </w:tc>
        <w:tc>
          <w:tcPr>
            <w:tcW w:w="1190" w:type="dxa"/>
            <w:shd w:val="clear" w:color="auto" w:fill="auto"/>
            <w:vAlign w:val="bottom"/>
          </w:tcPr>
          <w:p w14:paraId="586F543D" w14:textId="77777777" w:rsidR="001A4A74" w:rsidRPr="007D6E75" w:rsidRDefault="001A4A74" w:rsidP="001A4A74">
            <w:pPr>
              <w:pStyle w:val="Other0"/>
              <w:spacing w:after="0" w:line="240" w:lineRule="auto"/>
              <w:jc w:val="both"/>
              <w:rPr>
                <w:color w:val="auto"/>
              </w:rPr>
            </w:pPr>
            <w:r w:rsidRPr="007D6E75">
              <w:rPr>
                <w:rStyle w:val="Other"/>
                <w:color w:val="auto"/>
              </w:rPr>
              <w:t>89,728,515</w:t>
            </w:r>
          </w:p>
        </w:tc>
      </w:tr>
      <w:tr w:rsidR="001A4A74" w:rsidRPr="007D6E75" w14:paraId="2F06CAED" w14:textId="77777777">
        <w:trPr>
          <w:trHeight w:hRule="exact" w:val="278"/>
          <w:jc w:val="center"/>
        </w:trPr>
        <w:tc>
          <w:tcPr>
            <w:tcW w:w="5069" w:type="dxa"/>
            <w:shd w:val="clear" w:color="auto" w:fill="auto"/>
          </w:tcPr>
          <w:p w14:paraId="05B762CF" w14:textId="77777777" w:rsidR="001A4A74" w:rsidRPr="007D6E75" w:rsidRDefault="001A4A74" w:rsidP="001A4A74">
            <w:pPr>
              <w:rPr>
                <w:color w:val="auto"/>
                <w:sz w:val="16"/>
                <w:szCs w:val="16"/>
              </w:rPr>
            </w:pPr>
          </w:p>
        </w:tc>
        <w:tc>
          <w:tcPr>
            <w:tcW w:w="1200" w:type="dxa"/>
            <w:tcBorders>
              <w:top w:val="single" w:sz="4" w:space="0" w:color="auto"/>
            </w:tcBorders>
            <w:shd w:val="clear" w:color="auto" w:fill="auto"/>
            <w:vAlign w:val="bottom"/>
          </w:tcPr>
          <w:p w14:paraId="67565452" w14:textId="77777777" w:rsidR="001A4A74" w:rsidRPr="007D6E75" w:rsidRDefault="001A4A74" w:rsidP="001A4A74">
            <w:pPr>
              <w:pStyle w:val="Other0"/>
              <w:spacing w:after="0" w:line="240" w:lineRule="auto"/>
              <w:ind w:firstLine="180"/>
              <w:jc w:val="both"/>
              <w:rPr>
                <w:color w:val="auto"/>
                <w:sz w:val="17"/>
                <w:szCs w:val="17"/>
              </w:rPr>
            </w:pPr>
            <w:r w:rsidRPr="007D6E75">
              <w:rPr>
                <w:rStyle w:val="Other"/>
                <w:b/>
                <w:bCs/>
                <w:color w:val="auto"/>
                <w:sz w:val="17"/>
                <w:szCs w:val="17"/>
              </w:rPr>
              <w:t>92,654,734</w:t>
            </w:r>
          </w:p>
        </w:tc>
        <w:tc>
          <w:tcPr>
            <w:tcW w:w="1272" w:type="dxa"/>
            <w:tcBorders>
              <w:top w:val="single" w:sz="4" w:space="0" w:color="auto"/>
            </w:tcBorders>
            <w:shd w:val="clear" w:color="auto" w:fill="auto"/>
            <w:vAlign w:val="bottom"/>
          </w:tcPr>
          <w:p w14:paraId="75EDC5AC" w14:textId="77777777" w:rsidR="001A4A74" w:rsidRPr="007D6E75" w:rsidRDefault="001A4A74" w:rsidP="001A4A74">
            <w:pPr>
              <w:pStyle w:val="Other0"/>
              <w:spacing w:after="0" w:line="240" w:lineRule="auto"/>
              <w:ind w:firstLine="920"/>
              <w:jc w:val="both"/>
              <w:rPr>
                <w:color w:val="auto"/>
                <w:sz w:val="17"/>
                <w:szCs w:val="17"/>
              </w:rPr>
            </w:pPr>
            <w:r w:rsidRPr="007D6E75">
              <w:rPr>
                <w:rStyle w:val="Other"/>
                <w:b/>
                <w:bCs/>
                <w:color w:val="auto"/>
                <w:sz w:val="17"/>
                <w:szCs w:val="17"/>
              </w:rPr>
              <w:t>—</w:t>
            </w:r>
          </w:p>
        </w:tc>
        <w:tc>
          <w:tcPr>
            <w:tcW w:w="989" w:type="dxa"/>
            <w:tcBorders>
              <w:top w:val="single" w:sz="4" w:space="0" w:color="auto"/>
            </w:tcBorders>
            <w:shd w:val="clear" w:color="auto" w:fill="auto"/>
            <w:vAlign w:val="bottom"/>
          </w:tcPr>
          <w:p w14:paraId="3DC5494D" w14:textId="77777777" w:rsidR="001A4A74" w:rsidRPr="007D6E75" w:rsidRDefault="001A4A74" w:rsidP="001A4A74">
            <w:pPr>
              <w:pStyle w:val="Other0"/>
              <w:spacing w:after="0" w:line="240" w:lineRule="auto"/>
              <w:ind w:firstLine="160"/>
              <w:rPr>
                <w:color w:val="auto"/>
                <w:sz w:val="17"/>
                <w:szCs w:val="17"/>
              </w:rPr>
            </w:pPr>
            <w:r w:rsidRPr="007D6E75">
              <w:rPr>
                <w:rStyle w:val="Other"/>
                <w:b/>
                <w:bCs/>
                <w:color w:val="auto"/>
                <w:sz w:val="17"/>
                <w:szCs w:val="17"/>
              </w:rPr>
              <w:t>(102,607)</w:t>
            </w:r>
          </w:p>
        </w:tc>
        <w:tc>
          <w:tcPr>
            <w:tcW w:w="1190" w:type="dxa"/>
            <w:tcBorders>
              <w:top w:val="single" w:sz="4" w:space="0" w:color="auto"/>
            </w:tcBorders>
            <w:shd w:val="clear" w:color="auto" w:fill="auto"/>
            <w:vAlign w:val="bottom"/>
          </w:tcPr>
          <w:p w14:paraId="5499E584"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92,552,127</w:t>
            </w:r>
          </w:p>
        </w:tc>
      </w:tr>
      <w:tr w:rsidR="001A4A74" w:rsidRPr="007D6E75" w14:paraId="1ABC7D99" w14:textId="77777777">
        <w:trPr>
          <w:trHeight w:hRule="exact" w:val="322"/>
          <w:jc w:val="center"/>
        </w:trPr>
        <w:tc>
          <w:tcPr>
            <w:tcW w:w="5069" w:type="dxa"/>
            <w:shd w:val="clear" w:color="auto" w:fill="auto"/>
          </w:tcPr>
          <w:p w14:paraId="32A3B500" w14:textId="77777777" w:rsidR="001A4A74" w:rsidRPr="007D6E75" w:rsidRDefault="001A4A74" w:rsidP="001A4A74">
            <w:pPr>
              <w:rPr>
                <w:b/>
                <w:color w:val="auto"/>
                <w:sz w:val="16"/>
                <w:szCs w:val="16"/>
              </w:rPr>
            </w:pPr>
            <w:r w:rsidRPr="007D6E75">
              <w:rPr>
                <w:b/>
                <w:color w:val="auto"/>
                <w:sz w:val="16"/>
                <w:szCs w:val="16"/>
              </w:rPr>
              <w:t>ЖАЛПЫ КАПИТАЛ ЖӘНЕ МІНДЕТТЕМЕЛЕР</w:t>
            </w:r>
          </w:p>
        </w:tc>
        <w:tc>
          <w:tcPr>
            <w:tcW w:w="1200" w:type="dxa"/>
            <w:tcBorders>
              <w:top w:val="single" w:sz="4" w:space="0" w:color="auto"/>
              <w:bottom w:val="single" w:sz="4" w:space="0" w:color="auto"/>
            </w:tcBorders>
            <w:shd w:val="clear" w:color="auto" w:fill="auto"/>
          </w:tcPr>
          <w:p w14:paraId="4D637EBE" w14:textId="77777777" w:rsidR="001A4A74" w:rsidRPr="007D6E75" w:rsidRDefault="001A4A74" w:rsidP="001A4A74">
            <w:pPr>
              <w:pStyle w:val="Other0"/>
              <w:spacing w:after="0" w:line="240" w:lineRule="auto"/>
              <w:rPr>
                <w:color w:val="auto"/>
                <w:sz w:val="17"/>
                <w:szCs w:val="17"/>
              </w:rPr>
            </w:pPr>
            <w:r w:rsidRPr="007D6E75">
              <w:rPr>
                <w:rStyle w:val="Other"/>
                <w:b/>
                <w:bCs/>
                <w:color w:val="auto"/>
                <w:sz w:val="17"/>
                <w:szCs w:val="17"/>
                <w:u w:val="single"/>
              </w:rPr>
              <w:t>101,028,567</w:t>
            </w:r>
          </w:p>
        </w:tc>
        <w:tc>
          <w:tcPr>
            <w:tcW w:w="1272" w:type="dxa"/>
            <w:tcBorders>
              <w:top w:val="single" w:sz="4" w:space="0" w:color="auto"/>
              <w:bottom w:val="single" w:sz="4" w:space="0" w:color="auto"/>
            </w:tcBorders>
            <w:shd w:val="clear" w:color="auto" w:fill="auto"/>
          </w:tcPr>
          <w:p w14:paraId="7D020C45" w14:textId="77777777" w:rsidR="001A4A74" w:rsidRPr="007D6E75" w:rsidRDefault="001A4A74" w:rsidP="001A4A74">
            <w:pPr>
              <w:pStyle w:val="Other0"/>
              <w:spacing w:after="0" w:line="240" w:lineRule="auto"/>
              <w:ind w:firstLine="280"/>
              <w:jc w:val="both"/>
              <w:rPr>
                <w:color w:val="auto"/>
                <w:sz w:val="17"/>
                <w:szCs w:val="17"/>
              </w:rPr>
            </w:pPr>
            <w:r w:rsidRPr="007D6E75">
              <w:rPr>
                <w:rStyle w:val="Other"/>
                <w:b/>
                <w:bCs/>
                <w:color w:val="auto"/>
                <w:sz w:val="17"/>
                <w:szCs w:val="17"/>
              </w:rPr>
              <w:t>(404,668)</w:t>
            </w:r>
          </w:p>
        </w:tc>
        <w:tc>
          <w:tcPr>
            <w:tcW w:w="989" w:type="dxa"/>
            <w:tcBorders>
              <w:top w:val="single" w:sz="4" w:space="0" w:color="auto"/>
              <w:bottom w:val="single" w:sz="4" w:space="0" w:color="auto"/>
            </w:tcBorders>
            <w:shd w:val="clear" w:color="auto" w:fill="auto"/>
          </w:tcPr>
          <w:p w14:paraId="529DBDAF" w14:textId="77777777" w:rsidR="001A4A74" w:rsidRPr="007D6E75" w:rsidRDefault="001A4A74" w:rsidP="001A4A74">
            <w:pPr>
              <w:pStyle w:val="Other0"/>
              <w:spacing w:after="0" w:line="240" w:lineRule="auto"/>
              <w:ind w:firstLine="320"/>
              <w:jc w:val="both"/>
              <w:rPr>
                <w:color w:val="auto"/>
                <w:sz w:val="17"/>
                <w:szCs w:val="17"/>
              </w:rPr>
            </w:pPr>
            <w:r w:rsidRPr="007D6E75">
              <w:rPr>
                <w:rStyle w:val="Other"/>
                <w:b/>
                <w:bCs/>
                <w:color w:val="auto"/>
                <w:sz w:val="17"/>
                <w:szCs w:val="17"/>
              </w:rPr>
              <w:t>85,167</w:t>
            </w:r>
          </w:p>
        </w:tc>
        <w:tc>
          <w:tcPr>
            <w:tcW w:w="1190" w:type="dxa"/>
            <w:tcBorders>
              <w:top w:val="single" w:sz="4" w:space="0" w:color="auto"/>
              <w:bottom w:val="single" w:sz="4" w:space="0" w:color="auto"/>
            </w:tcBorders>
            <w:shd w:val="clear" w:color="auto" w:fill="auto"/>
          </w:tcPr>
          <w:p w14:paraId="0882BDEA" w14:textId="77777777" w:rsidR="001A4A74" w:rsidRPr="007D6E75" w:rsidRDefault="001A4A74" w:rsidP="001A4A74">
            <w:pPr>
              <w:pStyle w:val="Other0"/>
              <w:spacing w:after="0" w:line="240" w:lineRule="auto"/>
              <w:jc w:val="both"/>
              <w:rPr>
                <w:color w:val="auto"/>
                <w:sz w:val="17"/>
                <w:szCs w:val="17"/>
              </w:rPr>
            </w:pPr>
            <w:r w:rsidRPr="007D6E75">
              <w:rPr>
                <w:rStyle w:val="Other"/>
                <w:b/>
                <w:bCs/>
                <w:color w:val="auto"/>
                <w:sz w:val="17"/>
                <w:szCs w:val="17"/>
              </w:rPr>
              <w:t>100,709,066</w:t>
            </w:r>
          </w:p>
        </w:tc>
      </w:tr>
    </w:tbl>
    <w:p w14:paraId="4C2B03EA" w14:textId="77777777" w:rsidR="00347C46" w:rsidRPr="007D6E75" w:rsidRDefault="00347C46">
      <w:pPr>
        <w:rPr>
          <w:color w:val="auto"/>
        </w:rPr>
        <w:sectPr w:rsidR="00347C46" w:rsidRPr="007D6E75">
          <w:headerReference w:type="even" r:id="rId57"/>
          <w:headerReference w:type="default" r:id="rId58"/>
          <w:footerReference w:type="even" r:id="rId59"/>
          <w:footerReference w:type="default" r:id="rId60"/>
          <w:pgSz w:w="11900" w:h="16840"/>
          <w:pgMar w:top="1912" w:right="663" w:bottom="922" w:left="945" w:header="0" w:footer="3" w:gutter="0"/>
          <w:cols w:space="720"/>
          <w:noEndnote/>
          <w:docGrid w:linePitch="360"/>
        </w:sectPr>
      </w:pPr>
    </w:p>
    <w:tbl>
      <w:tblPr>
        <w:tblOverlap w:val="never"/>
        <w:tblW w:w="14775" w:type="dxa"/>
        <w:jc w:val="center"/>
        <w:tblLayout w:type="fixed"/>
        <w:tblCellMar>
          <w:left w:w="10" w:type="dxa"/>
          <w:right w:w="10" w:type="dxa"/>
        </w:tblCellMar>
        <w:tblLook w:val="0000" w:firstRow="0" w:lastRow="0" w:firstColumn="0" w:lastColumn="0" w:noHBand="0" w:noVBand="0"/>
      </w:tblPr>
      <w:tblGrid>
        <w:gridCol w:w="394"/>
        <w:gridCol w:w="6346"/>
        <w:gridCol w:w="1046"/>
        <w:gridCol w:w="1123"/>
        <w:gridCol w:w="1229"/>
        <w:gridCol w:w="1133"/>
        <w:gridCol w:w="1152"/>
        <w:gridCol w:w="1171"/>
        <w:gridCol w:w="1181"/>
      </w:tblGrid>
      <w:tr w:rsidR="00347C46" w:rsidRPr="007D6E75" w14:paraId="62CB7544" w14:textId="77777777" w:rsidTr="001A4A74">
        <w:trPr>
          <w:trHeight w:hRule="exact" w:val="355"/>
          <w:jc w:val="center"/>
        </w:trPr>
        <w:tc>
          <w:tcPr>
            <w:tcW w:w="394" w:type="dxa"/>
            <w:shd w:val="clear" w:color="auto" w:fill="auto"/>
          </w:tcPr>
          <w:p w14:paraId="2941FDBA" w14:textId="77777777" w:rsidR="00347C46" w:rsidRPr="007D6E75" w:rsidRDefault="00D73C77">
            <w:pPr>
              <w:pStyle w:val="Other0"/>
              <w:spacing w:after="0" w:line="240" w:lineRule="auto"/>
              <w:rPr>
                <w:color w:val="auto"/>
                <w:sz w:val="20"/>
                <w:szCs w:val="20"/>
              </w:rPr>
            </w:pPr>
            <w:r w:rsidRPr="007D6E75">
              <w:rPr>
                <w:rStyle w:val="Other"/>
                <w:b/>
                <w:bCs/>
                <w:color w:val="auto"/>
                <w:sz w:val="20"/>
                <w:szCs w:val="20"/>
              </w:rPr>
              <w:lastRenderedPageBreak/>
              <w:t>4.</w:t>
            </w:r>
          </w:p>
        </w:tc>
        <w:tc>
          <w:tcPr>
            <w:tcW w:w="14381" w:type="dxa"/>
            <w:gridSpan w:val="8"/>
            <w:shd w:val="clear" w:color="auto" w:fill="auto"/>
          </w:tcPr>
          <w:p w14:paraId="63AF9A9D" w14:textId="77777777" w:rsidR="00347C46" w:rsidRPr="007D6E75" w:rsidRDefault="001A4A74">
            <w:pPr>
              <w:pStyle w:val="Other0"/>
              <w:spacing w:after="0" w:line="240" w:lineRule="auto"/>
              <w:ind w:firstLine="160"/>
              <w:rPr>
                <w:color w:val="auto"/>
                <w:sz w:val="20"/>
                <w:szCs w:val="20"/>
                <w:lang w:val="kk-KZ"/>
              </w:rPr>
            </w:pPr>
            <w:r w:rsidRPr="007D6E75">
              <w:rPr>
                <w:rStyle w:val="Other"/>
                <w:b/>
                <w:bCs/>
                <w:color w:val="auto"/>
                <w:sz w:val="20"/>
                <w:szCs w:val="20"/>
                <w:lang w:val="kk-KZ"/>
              </w:rPr>
              <w:t xml:space="preserve">Сақтандыру бойынша </w:t>
            </w:r>
            <w:r w:rsidR="005D577D" w:rsidRPr="007D6E75">
              <w:rPr>
                <w:rStyle w:val="Other"/>
                <w:b/>
                <w:bCs/>
                <w:color w:val="auto"/>
                <w:sz w:val="20"/>
                <w:szCs w:val="20"/>
                <w:lang w:val="kk-KZ"/>
              </w:rPr>
              <w:t>кірістер</w:t>
            </w:r>
          </w:p>
        </w:tc>
      </w:tr>
      <w:tr w:rsidR="001A4A74" w:rsidRPr="007D6E75" w14:paraId="7AD83EAF" w14:textId="77777777" w:rsidTr="001A4A74">
        <w:trPr>
          <w:trHeight w:hRule="exact" w:val="1075"/>
          <w:jc w:val="center"/>
        </w:trPr>
        <w:tc>
          <w:tcPr>
            <w:tcW w:w="394" w:type="dxa"/>
            <w:shd w:val="clear" w:color="auto" w:fill="auto"/>
          </w:tcPr>
          <w:p w14:paraId="325E91B0" w14:textId="77777777" w:rsidR="001A4A74" w:rsidRPr="007D6E75" w:rsidRDefault="001A4A74" w:rsidP="001A4A74">
            <w:pPr>
              <w:rPr>
                <w:color w:val="auto"/>
                <w:sz w:val="10"/>
                <w:szCs w:val="10"/>
              </w:rPr>
            </w:pPr>
          </w:p>
        </w:tc>
        <w:tc>
          <w:tcPr>
            <w:tcW w:w="6346" w:type="dxa"/>
            <w:shd w:val="clear" w:color="auto" w:fill="auto"/>
          </w:tcPr>
          <w:p w14:paraId="7107DA8F" w14:textId="77777777" w:rsidR="001A4A74" w:rsidRPr="007D6E75" w:rsidRDefault="001A4A74" w:rsidP="001A4A74">
            <w:pPr>
              <w:rPr>
                <w:color w:val="auto"/>
                <w:sz w:val="16"/>
                <w:szCs w:val="16"/>
              </w:rPr>
            </w:pPr>
            <w:proofErr w:type="spellStart"/>
            <w:r w:rsidRPr="007D6E75">
              <w:rPr>
                <w:color w:val="auto"/>
                <w:sz w:val="16"/>
                <w:szCs w:val="16"/>
              </w:rPr>
              <w:t>мың</w:t>
            </w:r>
            <w:proofErr w:type="spellEnd"/>
            <w:r w:rsidRPr="007D6E75">
              <w:rPr>
                <w:color w:val="auto"/>
                <w:sz w:val="16"/>
                <w:szCs w:val="16"/>
              </w:rPr>
              <w:t xml:space="preserve"> </w:t>
            </w:r>
            <w:proofErr w:type="spellStart"/>
            <w:r w:rsidRPr="007D6E75">
              <w:rPr>
                <w:color w:val="auto"/>
                <w:sz w:val="16"/>
                <w:szCs w:val="16"/>
              </w:rPr>
              <w:t>теңге</w:t>
            </w:r>
            <w:proofErr w:type="spellEnd"/>
          </w:p>
        </w:tc>
        <w:tc>
          <w:tcPr>
            <w:tcW w:w="1046" w:type="dxa"/>
            <w:shd w:val="clear" w:color="auto" w:fill="auto"/>
            <w:vAlign w:val="bottom"/>
          </w:tcPr>
          <w:p w14:paraId="5558A70B" w14:textId="77777777" w:rsidR="001A4A74" w:rsidRPr="007D6E75" w:rsidRDefault="001A4A74" w:rsidP="001A4A74">
            <w:pPr>
              <w:pStyle w:val="Other0"/>
              <w:spacing w:after="0" w:line="240" w:lineRule="auto"/>
              <w:ind w:firstLine="360"/>
              <w:rPr>
                <w:color w:val="auto"/>
              </w:rPr>
            </w:pPr>
            <w:r w:rsidRPr="007D6E75">
              <w:rPr>
                <w:rStyle w:val="Other"/>
                <w:color w:val="auto"/>
              </w:rPr>
              <w:t>КАСКО</w:t>
            </w:r>
          </w:p>
        </w:tc>
        <w:tc>
          <w:tcPr>
            <w:tcW w:w="1123" w:type="dxa"/>
            <w:shd w:val="clear" w:color="auto" w:fill="auto"/>
            <w:vAlign w:val="bottom"/>
          </w:tcPr>
          <w:p w14:paraId="450D3E04" w14:textId="77777777" w:rsidR="001A4A74" w:rsidRPr="007D6E75" w:rsidRDefault="00330F87" w:rsidP="00330F87">
            <w:pPr>
              <w:pStyle w:val="Other0"/>
              <w:spacing w:after="0" w:line="240" w:lineRule="auto"/>
              <w:jc w:val="right"/>
              <w:rPr>
                <w:color w:val="auto"/>
              </w:rPr>
            </w:pPr>
            <w:r w:rsidRPr="007D6E75">
              <w:rPr>
                <w:rStyle w:val="Other"/>
                <w:color w:val="auto"/>
                <w:lang w:val="kk-KZ"/>
              </w:rPr>
              <w:t xml:space="preserve"> КҚИ АҚЖМ сақтандыру</w:t>
            </w:r>
          </w:p>
        </w:tc>
        <w:tc>
          <w:tcPr>
            <w:tcW w:w="1229" w:type="dxa"/>
            <w:shd w:val="clear" w:color="auto" w:fill="auto"/>
            <w:vAlign w:val="bottom"/>
          </w:tcPr>
          <w:p w14:paraId="2811044F" w14:textId="77777777" w:rsidR="001A4A74" w:rsidRPr="007D6E75" w:rsidRDefault="00330F87" w:rsidP="001A4A74">
            <w:pPr>
              <w:pStyle w:val="Other0"/>
              <w:spacing w:after="0" w:line="240" w:lineRule="auto"/>
              <w:jc w:val="right"/>
              <w:rPr>
                <w:color w:val="auto"/>
                <w:lang w:val="kk-KZ"/>
              </w:rPr>
            </w:pPr>
            <w:r w:rsidRPr="007D6E75">
              <w:rPr>
                <w:rStyle w:val="Other"/>
                <w:color w:val="auto"/>
                <w:lang w:val="kk-KZ"/>
              </w:rPr>
              <w:t>Басқа міндетті сақтандыру</w:t>
            </w:r>
          </w:p>
        </w:tc>
        <w:tc>
          <w:tcPr>
            <w:tcW w:w="1133" w:type="dxa"/>
            <w:shd w:val="clear" w:color="auto" w:fill="auto"/>
            <w:vAlign w:val="bottom"/>
          </w:tcPr>
          <w:p w14:paraId="2FDF10E9" w14:textId="77777777" w:rsidR="001A4A74" w:rsidRPr="007D6E75" w:rsidRDefault="00330F87" w:rsidP="001A4A74">
            <w:pPr>
              <w:pStyle w:val="Other0"/>
              <w:spacing w:after="0" w:line="233" w:lineRule="auto"/>
              <w:jc w:val="right"/>
              <w:rPr>
                <w:color w:val="auto"/>
                <w:lang w:val="kk-KZ"/>
              </w:rPr>
            </w:pPr>
            <w:r w:rsidRPr="007D6E75">
              <w:rPr>
                <w:rStyle w:val="Other"/>
                <w:color w:val="auto"/>
                <w:lang w:val="kk-KZ"/>
              </w:rPr>
              <w:t>Мүлікті заладан және басқадан сақтандыру</w:t>
            </w:r>
          </w:p>
        </w:tc>
        <w:tc>
          <w:tcPr>
            <w:tcW w:w="1152" w:type="dxa"/>
            <w:shd w:val="clear" w:color="auto" w:fill="auto"/>
            <w:vAlign w:val="bottom"/>
          </w:tcPr>
          <w:p w14:paraId="1B9875B1" w14:textId="77777777" w:rsidR="001A4A74" w:rsidRPr="007D6E75" w:rsidRDefault="00330F87" w:rsidP="001A4A74">
            <w:pPr>
              <w:pStyle w:val="Other0"/>
              <w:spacing w:after="0" w:line="240" w:lineRule="auto"/>
              <w:jc w:val="right"/>
              <w:rPr>
                <w:color w:val="auto"/>
                <w:lang w:val="kk-KZ"/>
              </w:rPr>
            </w:pPr>
            <w:r w:rsidRPr="007D6E75">
              <w:rPr>
                <w:rStyle w:val="Other"/>
                <w:color w:val="auto"/>
                <w:lang w:val="kk-KZ"/>
              </w:rPr>
              <w:t>Басқа көлікті, жүктерді және объектілерді сақтандыру</w:t>
            </w:r>
          </w:p>
        </w:tc>
        <w:tc>
          <w:tcPr>
            <w:tcW w:w="1171" w:type="dxa"/>
            <w:shd w:val="clear" w:color="auto" w:fill="auto"/>
            <w:vAlign w:val="bottom"/>
          </w:tcPr>
          <w:p w14:paraId="42E7BFDF" w14:textId="77777777" w:rsidR="001A4A74" w:rsidRPr="007D6E75" w:rsidRDefault="00330F87" w:rsidP="001A4A74">
            <w:pPr>
              <w:pStyle w:val="Other0"/>
              <w:spacing w:after="0" w:line="240" w:lineRule="auto"/>
              <w:jc w:val="center"/>
              <w:rPr>
                <w:color w:val="auto"/>
                <w:lang w:val="kk-KZ"/>
              </w:rPr>
            </w:pPr>
            <w:r w:rsidRPr="007D6E75">
              <w:rPr>
                <w:rStyle w:val="Other"/>
                <w:color w:val="auto"/>
                <w:lang w:val="kk-KZ"/>
              </w:rPr>
              <w:t>АҚЖ, ҚҚ және басқаны сақтандыру</w:t>
            </w:r>
          </w:p>
        </w:tc>
        <w:tc>
          <w:tcPr>
            <w:tcW w:w="1181" w:type="dxa"/>
            <w:shd w:val="clear" w:color="auto" w:fill="auto"/>
            <w:vAlign w:val="bottom"/>
          </w:tcPr>
          <w:p w14:paraId="4FB8AD2C" w14:textId="77777777" w:rsidR="001A4A74" w:rsidRPr="007D6E75" w:rsidRDefault="00C41850" w:rsidP="001A4A74">
            <w:pPr>
              <w:pStyle w:val="Other0"/>
              <w:spacing w:after="0" w:line="240" w:lineRule="auto"/>
              <w:jc w:val="right"/>
              <w:rPr>
                <w:color w:val="auto"/>
              </w:rPr>
            </w:pPr>
            <w:proofErr w:type="spellStart"/>
            <w:r w:rsidRPr="007D6E75">
              <w:rPr>
                <w:rStyle w:val="Other"/>
                <w:color w:val="auto"/>
              </w:rPr>
              <w:t>Жалпы</w:t>
            </w:r>
            <w:proofErr w:type="spellEnd"/>
          </w:p>
        </w:tc>
      </w:tr>
      <w:tr w:rsidR="001A4A74" w:rsidRPr="007D6E75" w14:paraId="0229F163" w14:textId="77777777" w:rsidTr="001A4A74">
        <w:trPr>
          <w:trHeight w:hRule="exact" w:val="1277"/>
          <w:jc w:val="center"/>
        </w:trPr>
        <w:tc>
          <w:tcPr>
            <w:tcW w:w="394" w:type="dxa"/>
            <w:shd w:val="clear" w:color="auto" w:fill="auto"/>
          </w:tcPr>
          <w:p w14:paraId="54E9A746" w14:textId="77777777" w:rsidR="001A4A74" w:rsidRPr="007D6E75" w:rsidRDefault="001A4A74" w:rsidP="001A4A74">
            <w:pPr>
              <w:rPr>
                <w:color w:val="auto"/>
                <w:sz w:val="10"/>
                <w:szCs w:val="10"/>
              </w:rPr>
            </w:pPr>
          </w:p>
        </w:tc>
        <w:tc>
          <w:tcPr>
            <w:tcW w:w="6346" w:type="dxa"/>
            <w:shd w:val="clear" w:color="auto" w:fill="auto"/>
          </w:tcPr>
          <w:p w14:paraId="22C31142" w14:textId="77777777" w:rsidR="001A4A74" w:rsidRPr="007D6E75" w:rsidRDefault="001A4A74" w:rsidP="001A4A74">
            <w:pPr>
              <w:rPr>
                <w:b/>
                <w:color w:val="auto"/>
                <w:sz w:val="16"/>
                <w:szCs w:val="16"/>
              </w:rPr>
            </w:pPr>
            <w:r w:rsidRPr="007D6E75">
              <w:rPr>
                <w:b/>
                <w:color w:val="auto"/>
                <w:sz w:val="16"/>
                <w:szCs w:val="16"/>
              </w:rPr>
              <w:t>2023</w:t>
            </w:r>
          </w:p>
        </w:tc>
        <w:tc>
          <w:tcPr>
            <w:tcW w:w="1046" w:type="dxa"/>
            <w:tcBorders>
              <w:top w:val="single" w:sz="4" w:space="0" w:color="auto"/>
            </w:tcBorders>
            <w:shd w:val="clear" w:color="auto" w:fill="9CEBFF"/>
            <w:vAlign w:val="bottom"/>
          </w:tcPr>
          <w:p w14:paraId="3079C8E0" w14:textId="77777777" w:rsidR="001A4A74" w:rsidRPr="007D6E75" w:rsidRDefault="001A4A74" w:rsidP="001A4A74">
            <w:pPr>
              <w:pStyle w:val="Other0"/>
              <w:spacing w:after="0" w:line="240" w:lineRule="auto"/>
              <w:jc w:val="both"/>
              <w:rPr>
                <w:color w:val="auto"/>
              </w:rPr>
            </w:pPr>
            <w:r w:rsidRPr="007D6E75">
              <w:rPr>
                <w:rStyle w:val="Other"/>
                <w:color w:val="auto"/>
              </w:rPr>
              <w:t>2,713,634</w:t>
            </w:r>
          </w:p>
        </w:tc>
        <w:tc>
          <w:tcPr>
            <w:tcW w:w="1123" w:type="dxa"/>
            <w:tcBorders>
              <w:top w:val="single" w:sz="4" w:space="0" w:color="auto"/>
            </w:tcBorders>
            <w:shd w:val="clear" w:color="auto" w:fill="9CEBFF"/>
          </w:tcPr>
          <w:p w14:paraId="4B1C002F" w14:textId="77777777" w:rsidR="001A4A74" w:rsidRPr="007D6E75" w:rsidRDefault="001A4A74" w:rsidP="001A4A74">
            <w:pPr>
              <w:rPr>
                <w:color w:val="auto"/>
                <w:sz w:val="10"/>
                <w:szCs w:val="10"/>
              </w:rPr>
            </w:pPr>
          </w:p>
        </w:tc>
        <w:tc>
          <w:tcPr>
            <w:tcW w:w="1229" w:type="dxa"/>
            <w:tcBorders>
              <w:top w:val="single" w:sz="4" w:space="0" w:color="auto"/>
            </w:tcBorders>
            <w:shd w:val="clear" w:color="auto" w:fill="9CEBFF"/>
          </w:tcPr>
          <w:p w14:paraId="0C3FD781" w14:textId="77777777" w:rsidR="001A4A74" w:rsidRPr="007D6E75" w:rsidRDefault="001A4A74" w:rsidP="001A4A74">
            <w:pPr>
              <w:rPr>
                <w:color w:val="auto"/>
                <w:sz w:val="10"/>
                <w:szCs w:val="10"/>
              </w:rPr>
            </w:pPr>
          </w:p>
        </w:tc>
        <w:tc>
          <w:tcPr>
            <w:tcW w:w="1133" w:type="dxa"/>
            <w:tcBorders>
              <w:top w:val="single" w:sz="4" w:space="0" w:color="auto"/>
            </w:tcBorders>
            <w:shd w:val="clear" w:color="auto" w:fill="9CEBFF"/>
          </w:tcPr>
          <w:p w14:paraId="083B2DD5" w14:textId="77777777" w:rsidR="001A4A74" w:rsidRPr="007D6E75" w:rsidRDefault="001A4A74" w:rsidP="001A4A74">
            <w:pPr>
              <w:rPr>
                <w:color w:val="auto"/>
                <w:sz w:val="10"/>
                <w:szCs w:val="10"/>
              </w:rPr>
            </w:pPr>
          </w:p>
        </w:tc>
        <w:tc>
          <w:tcPr>
            <w:tcW w:w="1152" w:type="dxa"/>
            <w:tcBorders>
              <w:top w:val="single" w:sz="4" w:space="0" w:color="auto"/>
            </w:tcBorders>
            <w:shd w:val="clear" w:color="auto" w:fill="9CEBFF"/>
          </w:tcPr>
          <w:p w14:paraId="615A002C" w14:textId="77777777" w:rsidR="001A4A74" w:rsidRPr="007D6E75" w:rsidRDefault="001A4A74" w:rsidP="001A4A74">
            <w:pPr>
              <w:rPr>
                <w:color w:val="auto"/>
                <w:sz w:val="10"/>
                <w:szCs w:val="10"/>
              </w:rPr>
            </w:pPr>
          </w:p>
        </w:tc>
        <w:tc>
          <w:tcPr>
            <w:tcW w:w="1171" w:type="dxa"/>
            <w:tcBorders>
              <w:top w:val="single" w:sz="4" w:space="0" w:color="auto"/>
            </w:tcBorders>
            <w:shd w:val="clear" w:color="auto" w:fill="9CEBFF"/>
          </w:tcPr>
          <w:p w14:paraId="54C56FE0" w14:textId="77777777" w:rsidR="001A4A74" w:rsidRPr="007D6E75" w:rsidRDefault="001A4A74" w:rsidP="001A4A74">
            <w:pPr>
              <w:rPr>
                <w:color w:val="auto"/>
                <w:sz w:val="10"/>
                <w:szCs w:val="10"/>
              </w:rPr>
            </w:pPr>
          </w:p>
        </w:tc>
        <w:tc>
          <w:tcPr>
            <w:tcW w:w="1181" w:type="dxa"/>
            <w:tcBorders>
              <w:top w:val="single" w:sz="4" w:space="0" w:color="auto"/>
            </w:tcBorders>
            <w:shd w:val="clear" w:color="auto" w:fill="9CEBFF"/>
            <w:vAlign w:val="bottom"/>
          </w:tcPr>
          <w:p w14:paraId="3561C0B0" w14:textId="77777777" w:rsidR="001A4A74" w:rsidRPr="007D6E75" w:rsidRDefault="001A4A74" w:rsidP="001A4A74">
            <w:pPr>
              <w:pStyle w:val="Other0"/>
              <w:spacing w:after="0" w:line="240" w:lineRule="auto"/>
              <w:ind w:firstLine="160"/>
              <w:rPr>
                <w:color w:val="auto"/>
              </w:rPr>
            </w:pPr>
            <w:r w:rsidRPr="007D6E75">
              <w:rPr>
                <w:rStyle w:val="Other"/>
                <w:color w:val="auto"/>
              </w:rPr>
              <w:t>2,713,634</w:t>
            </w:r>
          </w:p>
        </w:tc>
      </w:tr>
      <w:tr w:rsidR="001A4A74" w:rsidRPr="007D6E75" w14:paraId="038300DF" w14:textId="77777777" w:rsidTr="001A4A74">
        <w:trPr>
          <w:trHeight w:hRule="exact" w:val="269"/>
          <w:jc w:val="center"/>
        </w:trPr>
        <w:tc>
          <w:tcPr>
            <w:tcW w:w="394" w:type="dxa"/>
            <w:shd w:val="clear" w:color="auto" w:fill="auto"/>
          </w:tcPr>
          <w:p w14:paraId="1E1E2774" w14:textId="77777777" w:rsidR="001A4A74" w:rsidRPr="007D6E75" w:rsidRDefault="001A4A74" w:rsidP="001A4A74">
            <w:pPr>
              <w:rPr>
                <w:color w:val="auto"/>
                <w:sz w:val="10"/>
                <w:szCs w:val="10"/>
              </w:rPr>
            </w:pPr>
          </w:p>
        </w:tc>
        <w:tc>
          <w:tcPr>
            <w:tcW w:w="6346" w:type="dxa"/>
            <w:shd w:val="clear" w:color="auto" w:fill="auto"/>
          </w:tcPr>
          <w:p w14:paraId="05DC415F" w14:textId="77777777" w:rsidR="001A4A74" w:rsidRPr="007D6E75" w:rsidRDefault="001A4A74" w:rsidP="001A4A74">
            <w:pPr>
              <w:rPr>
                <w:b/>
                <w:color w:val="auto"/>
                <w:sz w:val="16"/>
                <w:szCs w:val="16"/>
              </w:rPr>
            </w:pPr>
            <w:proofErr w:type="spellStart"/>
            <w:r w:rsidRPr="007D6E75">
              <w:rPr>
                <w:b/>
                <w:color w:val="auto"/>
                <w:sz w:val="16"/>
                <w:szCs w:val="16"/>
              </w:rPr>
              <w:t>Сыйлықты</w:t>
            </w:r>
            <w:proofErr w:type="spellEnd"/>
            <w:r w:rsidRPr="007D6E75">
              <w:rPr>
                <w:b/>
                <w:color w:val="auto"/>
                <w:sz w:val="16"/>
                <w:szCs w:val="16"/>
              </w:rPr>
              <w:t xml:space="preserve"> </w:t>
            </w:r>
            <w:proofErr w:type="spellStart"/>
            <w:r w:rsidRPr="007D6E75">
              <w:rPr>
                <w:b/>
                <w:color w:val="auto"/>
                <w:sz w:val="16"/>
                <w:szCs w:val="16"/>
              </w:rPr>
              <w:t>бөлу</w:t>
            </w:r>
            <w:proofErr w:type="spellEnd"/>
            <w:r w:rsidRPr="007D6E75">
              <w:rPr>
                <w:b/>
                <w:color w:val="auto"/>
                <w:sz w:val="16"/>
                <w:szCs w:val="16"/>
              </w:rPr>
              <w:t xml:space="preserve"> </w:t>
            </w:r>
            <w:proofErr w:type="spellStart"/>
            <w:r w:rsidRPr="007D6E75">
              <w:rPr>
                <w:b/>
                <w:color w:val="auto"/>
                <w:sz w:val="16"/>
                <w:szCs w:val="16"/>
              </w:rPr>
              <w:t>тәсілі</w:t>
            </w:r>
            <w:proofErr w:type="spellEnd"/>
            <w:r w:rsidRPr="007D6E75">
              <w:rPr>
                <w:b/>
                <w:color w:val="auto"/>
                <w:sz w:val="16"/>
                <w:szCs w:val="16"/>
              </w:rPr>
              <w:t xml:space="preserve"> </w:t>
            </w:r>
            <w:proofErr w:type="spellStart"/>
            <w:r w:rsidRPr="007D6E75">
              <w:rPr>
                <w:b/>
                <w:color w:val="auto"/>
                <w:sz w:val="16"/>
                <w:szCs w:val="16"/>
              </w:rPr>
              <w:t>бойынша</w:t>
            </w:r>
            <w:proofErr w:type="spellEnd"/>
            <w:r w:rsidRPr="007D6E75">
              <w:rPr>
                <w:b/>
                <w:color w:val="auto"/>
                <w:sz w:val="16"/>
                <w:szCs w:val="16"/>
              </w:rPr>
              <w:t xml:space="preserve"> </w:t>
            </w:r>
            <w:proofErr w:type="spellStart"/>
            <w:r w:rsidRPr="007D6E75">
              <w:rPr>
                <w:b/>
                <w:color w:val="auto"/>
                <w:sz w:val="16"/>
                <w:szCs w:val="16"/>
              </w:rPr>
              <w:t>бағаланбаған</w:t>
            </w:r>
            <w:proofErr w:type="spellEnd"/>
            <w:r w:rsidRPr="007D6E75">
              <w:rPr>
                <w:b/>
                <w:color w:val="auto"/>
                <w:sz w:val="16"/>
                <w:szCs w:val="16"/>
              </w:rPr>
              <w:t xml:space="preserve"> </w:t>
            </w:r>
            <w:proofErr w:type="spellStart"/>
            <w:r w:rsidRPr="007D6E75">
              <w:rPr>
                <w:b/>
                <w:color w:val="auto"/>
                <w:sz w:val="16"/>
                <w:szCs w:val="16"/>
              </w:rPr>
              <w:t>сақтандыру</w:t>
            </w:r>
            <w:proofErr w:type="spellEnd"/>
            <w:r w:rsidRPr="007D6E75">
              <w:rPr>
                <w:b/>
                <w:color w:val="auto"/>
                <w:sz w:val="16"/>
                <w:szCs w:val="16"/>
              </w:rPr>
              <w:t xml:space="preserve"> </w:t>
            </w:r>
            <w:proofErr w:type="spellStart"/>
            <w:r w:rsidRPr="007D6E75">
              <w:rPr>
                <w:b/>
                <w:color w:val="auto"/>
                <w:sz w:val="16"/>
                <w:szCs w:val="16"/>
              </w:rPr>
              <w:t>шарттары</w:t>
            </w:r>
            <w:proofErr w:type="spellEnd"/>
          </w:p>
        </w:tc>
        <w:tc>
          <w:tcPr>
            <w:tcW w:w="1046" w:type="dxa"/>
            <w:shd w:val="clear" w:color="auto" w:fill="9CEBFF"/>
          </w:tcPr>
          <w:p w14:paraId="6DC494C7" w14:textId="77777777" w:rsidR="001A4A74" w:rsidRPr="007D6E75" w:rsidRDefault="001A4A74" w:rsidP="001A4A74">
            <w:pPr>
              <w:pStyle w:val="Other0"/>
              <w:spacing w:after="0" w:line="240" w:lineRule="auto"/>
              <w:ind w:firstLine="360"/>
              <w:rPr>
                <w:color w:val="auto"/>
              </w:rPr>
            </w:pPr>
            <w:r w:rsidRPr="007D6E75">
              <w:rPr>
                <w:rStyle w:val="Other"/>
                <w:color w:val="auto"/>
              </w:rPr>
              <w:t>19,540</w:t>
            </w:r>
          </w:p>
        </w:tc>
        <w:tc>
          <w:tcPr>
            <w:tcW w:w="1123" w:type="dxa"/>
            <w:shd w:val="clear" w:color="auto" w:fill="9CEBFF"/>
            <w:vAlign w:val="center"/>
          </w:tcPr>
          <w:p w14:paraId="298C8A22"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9CEBFF"/>
            <w:vAlign w:val="center"/>
          </w:tcPr>
          <w:p w14:paraId="0F9C0D4D"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9CEBFF"/>
            <w:vAlign w:val="center"/>
          </w:tcPr>
          <w:p w14:paraId="70B6F95E"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9CEBFF"/>
            <w:vAlign w:val="center"/>
          </w:tcPr>
          <w:p w14:paraId="36898668"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9CEBFF"/>
            <w:vAlign w:val="center"/>
          </w:tcPr>
          <w:p w14:paraId="54F615FA"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181" w:type="dxa"/>
            <w:shd w:val="clear" w:color="auto" w:fill="9CEBFF"/>
            <w:vAlign w:val="bottom"/>
          </w:tcPr>
          <w:p w14:paraId="7FB5FB9F" w14:textId="77777777" w:rsidR="001A4A74" w:rsidRPr="007D6E75" w:rsidRDefault="001A4A74" w:rsidP="001A4A74">
            <w:pPr>
              <w:pStyle w:val="Other0"/>
              <w:spacing w:after="0" w:line="240" w:lineRule="auto"/>
              <w:jc w:val="right"/>
              <w:rPr>
                <w:color w:val="auto"/>
              </w:rPr>
            </w:pPr>
            <w:r w:rsidRPr="007D6E75">
              <w:rPr>
                <w:rStyle w:val="Other"/>
                <w:color w:val="auto"/>
              </w:rPr>
              <w:t>19,540</w:t>
            </w:r>
          </w:p>
        </w:tc>
      </w:tr>
      <w:tr w:rsidR="001A4A74" w:rsidRPr="007D6E75" w14:paraId="1156AEA4" w14:textId="77777777" w:rsidTr="001A4A74">
        <w:trPr>
          <w:trHeight w:hRule="exact" w:val="470"/>
          <w:jc w:val="center"/>
        </w:trPr>
        <w:tc>
          <w:tcPr>
            <w:tcW w:w="394" w:type="dxa"/>
            <w:shd w:val="clear" w:color="auto" w:fill="auto"/>
          </w:tcPr>
          <w:p w14:paraId="53C51319" w14:textId="77777777" w:rsidR="001A4A74" w:rsidRPr="007D6E75" w:rsidRDefault="001A4A74" w:rsidP="001A4A74">
            <w:pPr>
              <w:rPr>
                <w:color w:val="auto"/>
                <w:sz w:val="10"/>
                <w:szCs w:val="10"/>
              </w:rPr>
            </w:pPr>
          </w:p>
        </w:tc>
        <w:tc>
          <w:tcPr>
            <w:tcW w:w="6346" w:type="dxa"/>
            <w:shd w:val="clear" w:color="auto" w:fill="auto"/>
          </w:tcPr>
          <w:p w14:paraId="4A7A86BD" w14:textId="77777777" w:rsidR="001A4A74" w:rsidRPr="007D6E75" w:rsidRDefault="001A4A74" w:rsidP="001A4A74">
            <w:pPr>
              <w:rPr>
                <w:b/>
                <w:color w:val="auto"/>
                <w:sz w:val="16"/>
                <w:szCs w:val="16"/>
              </w:rPr>
            </w:pPr>
            <w:proofErr w:type="spellStart"/>
            <w:r w:rsidRPr="007D6E75">
              <w:rPr>
                <w:b/>
                <w:color w:val="auto"/>
                <w:sz w:val="16"/>
                <w:szCs w:val="16"/>
              </w:rPr>
              <w:t>Қамтудың</w:t>
            </w:r>
            <w:proofErr w:type="spellEnd"/>
            <w:r w:rsidRPr="007D6E75">
              <w:rPr>
                <w:b/>
                <w:color w:val="auto"/>
                <w:sz w:val="16"/>
                <w:szCs w:val="16"/>
              </w:rPr>
              <w:t xml:space="preserve"> </w:t>
            </w:r>
            <w:proofErr w:type="spellStart"/>
            <w:r w:rsidRPr="007D6E75">
              <w:rPr>
                <w:b/>
                <w:color w:val="auto"/>
                <w:sz w:val="16"/>
                <w:szCs w:val="16"/>
              </w:rPr>
              <w:t>қалған</w:t>
            </w:r>
            <w:proofErr w:type="spellEnd"/>
            <w:r w:rsidRPr="007D6E75">
              <w:rPr>
                <w:b/>
                <w:color w:val="auto"/>
                <w:sz w:val="16"/>
                <w:szCs w:val="16"/>
              </w:rPr>
              <w:t xml:space="preserve"> </w:t>
            </w:r>
            <w:proofErr w:type="spellStart"/>
            <w:r w:rsidRPr="007D6E75">
              <w:rPr>
                <w:b/>
                <w:color w:val="auto"/>
                <w:sz w:val="16"/>
                <w:szCs w:val="16"/>
              </w:rPr>
              <w:t>бөлігі</w:t>
            </w:r>
            <w:proofErr w:type="spellEnd"/>
            <w:r w:rsidRPr="007D6E75">
              <w:rPr>
                <w:b/>
                <w:color w:val="auto"/>
                <w:sz w:val="16"/>
                <w:szCs w:val="16"/>
              </w:rPr>
              <w:t xml:space="preserve"> </w:t>
            </w:r>
            <w:proofErr w:type="spellStart"/>
            <w:r w:rsidRPr="007D6E75">
              <w:rPr>
                <w:b/>
                <w:color w:val="auto"/>
                <w:sz w:val="16"/>
                <w:szCs w:val="16"/>
              </w:rPr>
              <w:t>бойынша</w:t>
            </w:r>
            <w:proofErr w:type="spellEnd"/>
            <w:r w:rsidRPr="007D6E75">
              <w:rPr>
                <w:b/>
                <w:color w:val="auto"/>
                <w:sz w:val="16"/>
                <w:szCs w:val="16"/>
              </w:rPr>
              <w:t xml:space="preserve"> </w:t>
            </w:r>
            <w:proofErr w:type="spellStart"/>
            <w:r w:rsidRPr="007D6E75">
              <w:rPr>
                <w:b/>
                <w:color w:val="auto"/>
                <w:sz w:val="16"/>
                <w:szCs w:val="16"/>
              </w:rPr>
              <w:t>міндеттемелердің</w:t>
            </w:r>
            <w:proofErr w:type="spellEnd"/>
            <w:r w:rsidRPr="007D6E75">
              <w:rPr>
                <w:b/>
                <w:color w:val="auto"/>
                <w:sz w:val="16"/>
                <w:szCs w:val="16"/>
              </w:rPr>
              <w:t xml:space="preserve"> </w:t>
            </w:r>
            <w:proofErr w:type="spellStart"/>
            <w:r w:rsidRPr="007D6E75">
              <w:rPr>
                <w:b/>
                <w:color w:val="auto"/>
                <w:sz w:val="16"/>
                <w:szCs w:val="16"/>
              </w:rPr>
              <w:t>өзгеруі</w:t>
            </w:r>
            <w:proofErr w:type="spellEnd"/>
            <w:r w:rsidRPr="007D6E75">
              <w:rPr>
                <w:b/>
                <w:color w:val="auto"/>
                <w:sz w:val="16"/>
                <w:szCs w:val="16"/>
              </w:rPr>
              <w:t>:</w:t>
            </w:r>
          </w:p>
        </w:tc>
        <w:tc>
          <w:tcPr>
            <w:tcW w:w="1046" w:type="dxa"/>
            <w:shd w:val="clear" w:color="auto" w:fill="9CEBFF"/>
            <w:vAlign w:val="bottom"/>
          </w:tcPr>
          <w:p w14:paraId="598FE6A3" w14:textId="77777777" w:rsidR="001A4A74" w:rsidRPr="007D6E75" w:rsidRDefault="001A4A74" w:rsidP="001A4A74">
            <w:pPr>
              <w:pStyle w:val="Other0"/>
              <w:spacing w:after="0" w:line="240" w:lineRule="auto"/>
              <w:rPr>
                <w:color w:val="auto"/>
              </w:rPr>
            </w:pPr>
            <w:r w:rsidRPr="007D6E75">
              <w:rPr>
                <w:rStyle w:val="Other"/>
                <w:color w:val="auto"/>
              </w:rPr>
              <w:t>1,015,455</w:t>
            </w:r>
          </w:p>
        </w:tc>
        <w:tc>
          <w:tcPr>
            <w:tcW w:w="1123" w:type="dxa"/>
            <w:shd w:val="clear" w:color="auto" w:fill="9CEBFF"/>
            <w:vAlign w:val="bottom"/>
          </w:tcPr>
          <w:p w14:paraId="008FDD3A"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9CEBFF"/>
          </w:tcPr>
          <w:p w14:paraId="2A269DAA" w14:textId="77777777" w:rsidR="001A4A74" w:rsidRPr="007D6E75" w:rsidRDefault="001A4A74" w:rsidP="001A4A74">
            <w:pPr>
              <w:rPr>
                <w:color w:val="auto"/>
                <w:sz w:val="10"/>
                <w:szCs w:val="10"/>
              </w:rPr>
            </w:pPr>
          </w:p>
        </w:tc>
        <w:tc>
          <w:tcPr>
            <w:tcW w:w="1133" w:type="dxa"/>
            <w:shd w:val="clear" w:color="auto" w:fill="9CEBFF"/>
            <w:vAlign w:val="bottom"/>
          </w:tcPr>
          <w:p w14:paraId="267B40F4"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9CEBFF"/>
            <w:vAlign w:val="bottom"/>
          </w:tcPr>
          <w:p w14:paraId="6177867A"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9CEBFF"/>
            <w:vAlign w:val="bottom"/>
          </w:tcPr>
          <w:p w14:paraId="416ED07F"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81" w:type="dxa"/>
            <w:shd w:val="clear" w:color="auto" w:fill="9CEBFF"/>
            <w:vAlign w:val="bottom"/>
          </w:tcPr>
          <w:p w14:paraId="534175F2" w14:textId="77777777" w:rsidR="001A4A74" w:rsidRPr="007D6E75" w:rsidRDefault="001A4A74" w:rsidP="001A4A74">
            <w:pPr>
              <w:pStyle w:val="Other0"/>
              <w:spacing w:after="0" w:line="240" w:lineRule="auto"/>
              <w:ind w:firstLine="160"/>
              <w:rPr>
                <w:color w:val="auto"/>
              </w:rPr>
            </w:pPr>
            <w:r w:rsidRPr="007D6E75">
              <w:rPr>
                <w:rStyle w:val="Other"/>
                <w:color w:val="auto"/>
              </w:rPr>
              <w:t>1,015,455</w:t>
            </w:r>
          </w:p>
        </w:tc>
      </w:tr>
      <w:tr w:rsidR="001A4A74" w:rsidRPr="007D6E75" w14:paraId="0D8D3E5C" w14:textId="77777777" w:rsidTr="001A4A74">
        <w:trPr>
          <w:trHeight w:hRule="exact" w:val="269"/>
          <w:jc w:val="center"/>
        </w:trPr>
        <w:tc>
          <w:tcPr>
            <w:tcW w:w="394" w:type="dxa"/>
            <w:shd w:val="clear" w:color="auto" w:fill="auto"/>
          </w:tcPr>
          <w:p w14:paraId="4576885E" w14:textId="77777777" w:rsidR="001A4A74" w:rsidRPr="007D6E75" w:rsidRDefault="001A4A74" w:rsidP="001A4A74">
            <w:pPr>
              <w:rPr>
                <w:color w:val="auto"/>
                <w:sz w:val="10"/>
                <w:szCs w:val="10"/>
              </w:rPr>
            </w:pPr>
          </w:p>
        </w:tc>
        <w:tc>
          <w:tcPr>
            <w:tcW w:w="6346" w:type="dxa"/>
            <w:shd w:val="clear" w:color="auto" w:fill="auto"/>
          </w:tcPr>
          <w:p w14:paraId="6F5A603A" w14:textId="77777777" w:rsidR="001A4A74" w:rsidRPr="007D6E75" w:rsidRDefault="001A4A74" w:rsidP="001A4A74">
            <w:pPr>
              <w:rPr>
                <w:color w:val="auto"/>
                <w:sz w:val="16"/>
                <w:szCs w:val="16"/>
              </w:rPr>
            </w:pPr>
            <w:proofErr w:type="spellStart"/>
            <w:r w:rsidRPr="007D6E75">
              <w:rPr>
                <w:color w:val="auto"/>
                <w:sz w:val="16"/>
                <w:szCs w:val="16"/>
              </w:rPr>
              <w:t>Шарт</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көрсетілген</w:t>
            </w:r>
            <w:proofErr w:type="spellEnd"/>
            <w:r w:rsidRPr="007D6E75">
              <w:rPr>
                <w:color w:val="auto"/>
                <w:sz w:val="16"/>
                <w:szCs w:val="16"/>
              </w:rPr>
              <w:t xml:space="preserve"> </w:t>
            </w:r>
            <w:proofErr w:type="spellStart"/>
            <w:r w:rsidRPr="007D6E75">
              <w:rPr>
                <w:color w:val="auto"/>
                <w:sz w:val="16"/>
                <w:szCs w:val="16"/>
              </w:rPr>
              <w:t>қызметтер</w:t>
            </w:r>
            <w:proofErr w:type="spellEnd"/>
            <w:r w:rsidRPr="007D6E75">
              <w:rPr>
                <w:color w:val="auto"/>
                <w:sz w:val="16"/>
                <w:szCs w:val="16"/>
              </w:rPr>
              <w:t xml:space="preserve"> </w:t>
            </w:r>
            <w:proofErr w:type="spellStart"/>
            <w:r w:rsidRPr="007D6E75">
              <w:rPr>
                <w:color w:val="auto"/>
                <w:sz w:val="16"/>
                <w:szCs w:val="16"/>
              </w:rPr>
              <w:t>үшін</w:t>
            </w:r>
            <w:proofErr w:type="spellEnd"/>
            <w:r w:rsidRPr="007D6E75">
              <w:rPr>
                <w:color w:val="auto"/>
                <w:sz w:val="16"/>
                <w:szCs w:val="16"/>
              </w:rPr>
              <w:t xml:space="preserve"> </w:t>
            </w:r>
            <w:proofErr w:type="spellStart"/>
            <w:r w:rsidRPr="007D6E75">
              <w:rPr>
                <w:color w:val="auto"/>
                <w:sz w:val="16"/>
                <w:szCs w:val="16"/>
              </w:rPr>
              <w:t>маржаның</w:t>
            </w:r>
            <w:proofErr w:type="spellEnd"/>
            <w:r w:rsidRPr="007D6E75">
              <w:rPr>
                <w:color w:val="auto"/>
                <w:sz w:val="16"/>
                <w:szCs w:val="16"/>
              </w:rPr>
              <w:t xml:space="preserve"> </w:t>
            </w:r>
            <w:proofErr w:type="spellStart"/>
            <w:r w:rsidRPr="007D6E75">
              <w:rPr>
                <w:color w:val="auto"/>
                <w:sz w:val="16"/>
                <w:szCs w:val="16"/>
              </w:rPr>
              <w:t>амортизациясы</w:t>
            </w:r>
            <w:proofErr w:type="spellEnd"/>
          </w:p>
        </w:tc>
        <w:tc>
          <w:tcPr>
            <w:tcW w:w="1046" w:type="dxa"/>
            <w:shd w:val="clear" w:color="auto" w:fill="9CEBFF"/>
          </w:tcPr>
          <w:p w14:paraId="792A885A" w14:textId="77777777" w:rsidR="001A4A74" w:rsidRPr="007D6E75" w:rsidRDefault="001A4A74" w:rsidP="001A4A74">
            <w:pPr>
              <w:pStyle w:val="Other0"/>
              <w:spacing w:after="0" w:line="240" w:lineRule="auto"/>
              <w:ind w:firstLine="360"/>
              <w:rPr>
                <w:color w:val="auto"/>
              </w:rPr>
            </w:pPr>
            <w:r w:rsidRPr="007D6E75">
              <w:rPr>
                <w:rStyle w:val="Other"/>
                <w:color w:val="auto"/>
              </w:rPr>
              <w:t>31,745</w:t>
            </w:r>
          </w:p>
        </w:tc>
        <w:tc>
          <w:tcPr>
            <w:tcW w:w="1123" w:type="dxa"/>
            <w:shd w:val="clear" w:color="auto" w:fill="9CEBFF"/>
            <w:vAlign w:val="center"/>
          </w:tcPr>
          <w:p w14:paraId="6FBDEB7D"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9CEBFF"/>
            <w:vAlign w:val="center"/>
          </w:tcPr>
          <w:p w14:paraId="640011EB"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9CEBFF"/>
            <w:vAlign w:val="center"/>
          </w:tcPr>
          <w:p w14:paraId="71BC59C8"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9CEBFF"/>
            <w:vAlign w:val="center"/>
          </w:tcPr>
          <w:p w14:paraId="61CD3FB2"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9CEBFF"/>
            <w:vAlign w:val="center"/>
          </w:tcPr>
          <w:p w14:paraId="1A117B30"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181" w:type="dxa"/>
            <w:shd w:val="clear" w:color="auto" w:fill="9CEBFF"/>
          </w:tcPr>
          <w:p w14:paraId="2BAFAD04" w14:textId="77777777" w:rsidR="001A4A74" w:rsidRPr="007D6E75" w:rsidRDefault="001A4A74" w:rsidP="001A4A74">
            <w:pPr>
              <w:pStyle w:val="Other0"/>
              <w:spacing w:after="0" w:line="240" w:lineRule="auto"/>
              <w:jc w:val="right"/>
              <w:rPr>
                <w:color w:val="auto"/>
              </w:rPr>
            </w:pPr>
            <w:r w:rsidRPr="007D6E75">
              <w:rPr>
                <w:rStyle w:val="Other"/>
                <w:color w:val="auto"/>
              </w:rPr>
              <w:t>31,745</w:t>
            </w:r>
          </w:p>
        </w:tc>
      </w:tr>
      <w:tr w:rsidR="001A4A74" w:rsidRPr="007D6E75" w14:paraId="5BB9258F" w14:textId="77777777" w:rsidTr="001A4A74">
        <w:trPr>
          <w:trHeight w:hRule="exact" w:val="470"/>
          <w:jc w:val="center"/>
        </w:trPr>
        <w:tc>
          <w:tcPr>
            <w:tcW w:w="394" w:type="dxa"/>
            <w:shd w:val="clear" w:color="auto" w:fill="auto"/>
          </w:tcPr>
          <w:p w14:paraId="7E9E02F8" w14:textId="77777777" w:rsidR="001A4A74" w:rsidRPr="007D6E75" w:rsidRDefault="001A4A74" w:rsidP="001A4A74">
            <w:pPr>
              <w:rPr>
                <w:color w:val="auto"/>
                <w:sz w:val="10"/>
                <w:szCs w:val="10"/>
              </w:rPr>
            </w:pPr>
          </w:p>
        </w:tc>
        <w:tc>
          <w:tcPr>
            <w:tcW w:w="6346" w:type="dxa"/>
            <w:shd w:val="clear" w:color="auto" w:fill="auto"/>
          </w:tcPr>
          <w:p w14:paraId="0EE4E31A" w14:textId="77777777" w:rsidR="001A4A74" w:rsidRPr="007D6E75" w:rsidRDefault="001A4A74" w:rsidP="001A4A74">
            <w:pPr>
              <w:rPr>
                <w:color w:val="auto"/>
                <w:sz w:val="16"/>
                <w:szCs w:val="16"/>
              </w:rPr>
            </w:pPr>
            <w:proofErr w:type="spellStart"/>
            <w:r w:rsidRPr="007D6E75">
              <w:rPr>
                <w:color w:val="auto"/>
                <w:sz w:val="16"/>
                <w:szCs w:val="16"/>
              </w:rPr>
              <w:t>Қаржылық</w:t>
            </w:r>
            <w:proofErr w:type="spellEnd"/>
            <w:r w:rsidRPr="007D6E75">
              <w:rPr>
                <w:color w:val="auto"/>
                <w:sz w:val="16"/>
                <w:szCs w:val="16"/>
              </w:rPr>
              <w:t xml:space="preserve"> </w:t>
            </w:r>
            <w:proofErr w:type="spellStart"/>
            <w:r w:rsidRPr="007D6E75">
              <w:rPr>
                <w:color w:val="auto"/>
                <w:sz w:val="16"/>
                <w:szCs w:val="16"/>
              </w:rPr>
              <w:t>емес</w:t>
            </w:r>
            <w:proofErr w:type="spellEnd"/>
            <w:r w:rsidRPr="007D6E75">
              <w:rPr>
                <w:color w:val="auto"/>
                <w:sz w:val="16"/>
                <w:szCs w:val="16"/>
              </w:rPr>
              <w:t xml:space="preserve"> </w:t>
            </w:r>
            <w:proofErr w:type="spellStart"/>
            <w:r w:rsidRPr="007D6E75">
              <w:rPr>
                <w:color w:val="auto"/>
                <w:sz w:val="16"/>
                <w:szCs w:val="16"/>
              </w:rPr>
              <w:t>тәуекелді</w:t>
            </w:r>
            <w:proofErr w:type="spellEnd"/>
            <w:r w:rsidRPr="007D6E75">
              <w:rPr>
                <w:color w:val="auto"/>
                <w:sz w:val="16"/>
                <w:szCs w:val="16"/>
              </w:rPr>
              <w:t xml:space="preserve"> </w:t>
            </w:r>
            <w:proofErr w:type="spellStart"/>
            <w:r w:rsidRPr="007D6E75">
              <w:rPr>
                <w:color w:val="auto"/>
                <w:sz w:val="16"/>
                <w:szCs w:val="16"/>
              </w:rPr>
              <w:t>түзетудегі</w:t>
            </w:r>
            <w:proofErr w:type="spellEnd"/>
            <w:r w:rsidRPr="007D6E75">
              <w:rPr>
                <w:color w:val="auto"/>
                <w:sz w:val="16"/>
                <w:szCs w:val="16"/>
              </w:rPr>
              <w:t xml:space="preserve"> </w:t>
            </w:r>
            <w:proofErr w:type="spellStart"/>
            <w:r w:rsidRPr="007D6E75">
              <w:rPr>
                <w:color w:val="auto"/>
                <w:sz w:val="16"/>
                <w:szCs w:val="16"/>
              </w:rPr>
              <w:t>өзгеріс</w:t>
            </w:r>
            <w:proofErr w:type="spellEnd"/>
          </w:p>
        </w:tc>
        <w:tc>
          <w:tcPr>
            <w:tcW w:w="1046" w:type="dxa"/>
            <w:shd w:val="clear" w:color="auto" w:fill="9CEBFF"/>
            <w:vAlign w:val="bottom"/>
          </w:tcPr>
          <w:p w14:paraId="7DE90B6C" w14:textId="77777777" w:rsidR="001A4A74" w:rsidRPr="007D6E75" w:rsidRDefault="001A4A74" w:rsidP="001A4A74">
            <w:pPr>
              <w:pStyle w:val="Other0"/>
              <w:spacing w:after="0" w:line="240" w:lineRule="auto"/>
              <w:rPr>
                <w:color w:val="auto"/>
              </w:rPr>
            </w:pPr>
            <w:r w:rsidRPr="007D6E75">
              <w:rPr>
                <w:rStyle w:val="Other"/>
                <w:color w:val="auto"/>
              </w:rPr>
              <w:t>3,584,188</w:t>
            </w:r>
          </w:p>
        </w:tc>
        <w:tc>
          <w:tcPr>
            <w:tcW w:w="1123" w:type="dxa"/>
            <w:shd w:val="clear" w:color="auto" w:fill="9CEBFF"/>
            <w:vAlign w:val="bottom"/>
          </w:tcPr>
          <w:p w14:paraId="70682A2A"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9CEBFF"/>
            <w:vAlign w:val="bottom"/>
          </w:tcPr>
          <w:p w14:paraId="672677E1"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9CEBFF"/>
            <w:vAlign w:val="bottom"/>
          </w:tcPr>
          <w:p w14:paraId="49D1DEDC"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9CEBFF"/>
            <w:vAlign w:val="bottom"/>
          </w:tcPr>
          <w:p w14:paraId="135F7BE3"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9CEBFF"/>
            <w:vAlign w:val="bottom"/>
          </w:tcPr>
          <w:p w14:paraId="51205E66"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81" w:type="dxa"/>
            <w:shd w:val="clear" w:color="auto" w:fill="9CEBFF"/>
            <w:vAlign w:val="bottom"/>
          </w:tcPr>
          <w:p w14:paraId="61D24BF7" w14:textId="77777777" w:rsidR="001A4A74" w:rsidRPr="007D6E75" w:rsidRDefault="001A4A74" w:rsidP="001A4A74">
            <w:pPr>
              <w:pStyle w:val="Other0"/>
              <w:spacing w:after="0" w:line="240" w:lineRule="auto"/>
              <w:ind w:firstLine="160"/>
              <w:rPr>
                <w:color w:val="auto"/>
              </w:rPr>
            </w:pPr>
            <w:r w:rsidRPr="007D6E75">
              <w:rPr>
                <w:rStyle w:val="Other"/>
                <w:color w:val="auto"/>
              </w:rPr>
              <w:t>3,584,188</w:t>
            </w:r>
          </w:p>
        </w:tc>
      </w:tr>
      <w:tr w:rsidR="001A4A74" w:rsidRPr="007D6E75" w14:paraId="7DF1C885" w14:textId="77777777" w:rsidTr="00E8401E">
        <w:trPr>
          <w:trHeight w:hRule="exact" w:val="645"/>
          <w:jc w:val="center"/>
        </w:trPr>
        <w:tc>
          <w:tcPr>
            <w:tcW w:w="394" w:type="dxa"/>
            <w:shd w:val="clear" w:color="auto" w:fill="auto"/>
          </w:tcPr>
          <w:p w14:paraId="68E2CF31" w14:textId="77777777" w:rsidR="001A4A74" w:rsidRPr="007D6E75" w:rsidRDefault="001A4A74" w:rsidP="001A4A74">
            <w:pPr>
              <w:rPr>
                <w:color w:val="auto"/>
                <w:sz w:val="10"/>
                <w:szCs w:val="10"/>
              </w:rPr>
            </w:pPr>
          </w:p>
        </w:tc>
        <w:tc>
          <w:tcPr>
            <w:tcW w:w="6346" w:type="dxa"/>
            <w:shd w:val="clear" w:color="auto" w:fill="auto"/>
          </w:tcPr>
          <w:p w14:paraId="60336862" w14:textId="77777777" w:rsidR="00E8401E" w:rsidRPr="007D6E75" w:rsidRDefault="001A4A74" w:rsidP="001A4A74">
            <w:pPr>
              <w:rPr>
                <w:color w:val="auto"/>
                <w:sz w:val="16"/>
                <w:szCs w:val="16"/>
              </w:rPr>
            </w:pPr>
            <w:proofErr w:type="spellStart"/>
            <w:r w:rsidRPr="007D6E75">
              <w:rPr>
                <w:color w:val="auto"/>
                <w:sz w:val="16"/>
                <w:szCs w:val="16"/>
              </w:rPr>
              <w:t>Күтілетін</w:t>
            </w:r>
            <w:proofErr w:type="spellEnd"/>
            <w:r w:rsidRPr="007D6E75">
              <w:rPr>
                <w:color w:val="auto"/>
                <w:sz w:val="16"/>
                <w:szCs w:val="16"/>
              </w:rPr>
              <w:t xml:space="preserve"> </w:t>
            </w:r>
            <w:proofErr w:type="spellStart"/>
            <w:r w:rsidRPr="007D6E75">
              <w:rPr>
                <w:color w:val="auto"/>
                <w:sz w:val="16"/>
                <w:szCs w:val="16"/>
              </w:rPr>
              <w:t>сақтандыру</w:t>
            </w:r>
            <w:proofErr w:type="spellEnd"/>
            <w:r w:rsidRPr="007D6E75">
              <w:rPr>
                <w:color w:val="auto"/>
                <w:sz w:val="16"/>
                <w:szCs w:val="16"/>
              </w:rPr>
              <w:t xml:space="preserve"> </w:t>
            </w:r>
            <w:proofErr w:type="spellStart"/>
            <w:r w:rsidRPr="007D6E75">
              <w:rPr>
                <w:color w:val="auto"/>
                <w:sz w:val="16"/>
                <w:szCs w:val="16"/>
              </w:rPr>
              <w:t>төлемдері</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басқа</w:t>
            </w:r>
            <w:proofErr w:type="spellEnd"/>
            <w:r w:rsidRPr="007D6E75">
              <w:rPr>
                <w:color w:val="auto"/>
                <w:sz w:val="16"/>
                <w:szCs w:val="16"/>
              </w:rPr>
              <w:t xml:space="preserve"> да </w:t>
            </w:r>
            <w:proofErr w:type="spellStart"/>
            <w:r w:rsidRPr="007D6E75">
              <w:rPr>
                <w:color w:val="auto"/>
                <w:sz w:val="16"/>
                <w:szCs w:val="16"/>
              </w:rPr>
              <w:t>шығыстар</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ақша</w:t>
            </w:r>
            <w:proofErr w:type="spellEnd"/>
            <w:r w:rsidRPr="007D6E75">
              <w:rPr>
                <w:color w:val="auto"/>
                <w:sz w:val="16"/>
                <w:szCs w:val="16"/>
              </w:rPr>
              <w:t xml:space="preserve"> </w:t>
            </w:r>
            <w:proofErr w:type="spellStart"/>
            <w:r w:rsidRPr="007D6E75">
              <w:rPr>
                <w:color w:val="auto"/>
                <w:sz w:val="16"/>
                <w:szCs w:val="16"/>
              </w:rPr>
              <w:t>ағындарын</w:t>
            </w:r>
            <w:proofErr w:type="spellEnd"/>
            <w:r w:rsidRPr="007D6E75">
              <w:rPr>
                <w:color w:val="auto"/>
                <w:sz w:val="16"/>
                <w:szCs w:val="16"/>
              </w:rPr>
              <w:t xml:space="preserve"> </w:t>
            </w:r>
            <w:proofErr w:type="spellStart"/>
            <w:r w:rsidRPr="007D6E75">
              <w:rPr>
                <w:color w:val="auto"/>
                <w:sz w:val="16"/>
                <w:szCs w:val="16"/>
              </w:rPr>
              <w:t>қайта</w:t>
            </w:r>
            <w:proofErr w:type="spellEnd"/>
            <w:r w:rsidRPr="007D6E75">
              <w:rPr>
                <w:color w:val="auto"/>
                <w:sz w:val="16"/>
                <w:szCs w:val="16"/>
              </w:rPr>
              <w:t xml:space="preserve"> </w:t>
            </w:r>
            <w:proofErr w:type="spellStart"/>
            <w:r w:rsidRPr="007D6E75">
              <w:rPr>
                <w:color w:val="auto"/>
                <w:sz w:val="16"/>
                <w:szCs w:val="16"/>
              </w:rPr>
              <w:t>құру</w:t>
            </w:r>
            <w:proofErr w:type="spellEnd"/>
          </w:p>
        </w:tc>
        <w:tc>
          <w:tcPr>
            <w:tcW w:w="1046" w:type="dxa"/>
            <w:tcBorders>
              <w:top w:val="single" w:sz="4" w:space="0" w:color="auto"/>
            </w:tcBorders>
            <w:shd w:val="clear" w:color="auto" w:fill="9CEBFF"/>
          </w:tcPr>
          <w:p w14:paraId="2F3872C9" w14:textId="77777777" w:rsidR="001A4A74" w:rsidRPr="007D6E75" w:rsidRDefault="001A4A74" w:rsidP="001A4A74">
            <w:pPr>
              <w:pStyle w:val="Other0"/>
              <w:spacing w:after="0" w:line="240" w:lineRule="auto"/>
              <w:rPr>
                <w:color w:val="auto"/>
              </w:rPr>
            </w:pPr>
            <w:r w:rsidRPr="007D6E75">
              <w:rPr>
                <w:rStyle w:val="Other"/>
                <w:color w:val="auto"/>
              </w:rPr>
              <w:t>7,364,562</w:t>
            </w:r>
          </w:p>
        </w:tc>
        <w:tc>
          <w:tcPr>
            <w:tcW w:w="1123" w:type="dxa"/>
            <w:tcBorders>
              <w:top w:val="single" w:sz="4" w:space="0" w:color="auto"/>
            </w:tcBorders>
            <w:shd w:val="clear" w:color="auto" w:fill="9CEBFF"/>
            <w:vAlign w:val="bottom"/>
          </w:tcPr>
          <w:p w14:paraId="2398542D" w14:textId="77777777" w:rsidR="001A4A74" w:rsidRPr="007D6E75" w:rsidRDefault="001A4A74" w:rsidP="001A4A74">
            <w:pPr>
              <w:pStyle w:val="Other0"/>
              <w:spacing w:after="0" w:line="240" w:lineRule="auto"/>
              <w:jc w:val="right"/>
              <w:rPr>
                <w:color w:val="auto"/>
              </w:rPr>
            </w:pPr>
            <w:r w:rsidRPr="007D6E75">
              <w:rPr>
                <w:rStyle w:val="Other"/>
                <w:color w:val="auto"/>
              </w:rPr>
              <w:t>625,058</w:t>
            </w:r>
          </w:p>
        </w:tc>
        <w:tc>
          <w:tcPr>
            <w:tcW w:w="1229" w:type="dxa"/>
            <w:tcBorders>
              <w:top w:val="single" w:sz="4" w:space="0" w:color="auto"/>
            </w:tcBorders>
            <w:shd w:val="clear" w:color="auto" w:fill="9CEBFF"/>
            <w:vAlign w:val="bottom"/>
          </w:tcPr>
          <w:p w14:paraId="25E1FCF2" w14:textId="77777777" w:rsidR="001A4A74" w:rsidRPr="007D6E75" w:rsidRDefault="001A4A74" w:rsidP="001A4A74">
            <w:pPr>
              <w:pStyle w:val="Other0"/>
              <w:spacing w:after="0" w:line="240" w:lineRule="auto"/>
              <w:ind w:firstLine="440"/>
              <w:jc w:val="both"/>
              <w:rPr>
                <w:color w:val="auto"/>
              </w:rPr>
            </w:pPr>
            <w:r w:rsidRPr="007D6E75">
              <w:rPr>
                <w:rStyle w:val="Other"/>
                <w:color w:val="auto"/>
              </w:rPr>
              <w:t>582,002</w:t>
            </w:r>
          </w:p>
        </w:tc>
        <w:tc>
          <w:tcPr>
            <w:tcW w:w="1133" w:type="dxa"/>
            <w:tcBorders>
              <w:top w:val="single" w:sz="4" w:space="0" w:color="auto"/>
            </w:tcBorders>
            <w:shd w:val="clear" w:color="auto" w:fill="9CEBFF"/>
            <w:vAlign w:val="bottom"/>
          </w:tcPr>
          <w:p w14:paraId="69B18509" w14:textId="77777777" w:rsidR="001A4A74" w:rsidRPr="007D6E75" w:rsidRDefault="001A4A74" w:rsidP="001A4A74">
            <w:pPr>
              <w:pStyle w:val="Other0"/>
              <w:spacing w:after="0" w:line="240" w:lineRule="auto"/>
              <w:jc w:val="right"/>
              <w:rPr>
                <w:color w:val="auto"/>
              </w:rPr>
            </w:pPr>
            <w:r w:rsidRPr="007D6E75">
              <w:rPr>
                <w:rStyle w:val="Other"/>
                <w:color w:val="auto"/>
              </w:rPr>
              <w:t>3,132,017</w:t>
            </w:r>
          </w:p>
        </w:tc>
        <w:tc>
          <w:tcPr>
            <w:tcW w:w="1152" w:type="dxa"/>
            <w:tcBorders>
              <w:top w:val="single" w:sz="4" w:space="0" w:color="auto"/>
            </w:tcBorders>
            <w:shd w:val="clear" w:color="auto" w:fill="9CEBFF"/>
            <w:vAlign w:val="bottom"/>
          </w:tcPr>
          <w:p w14:paraId="5A49A227" w14:textId="77777777" w:rsidR="001A4A74" w:rsidRPr="007D6E75" w:rsidRDefault="001A4A74" w:rsidP="001A4A74">
            <w:pPr>
              <w:pStyle w:val="Other0"/>
              <w:spacing w:after="0" w:line="240" w:lineRule="auto"/>
              <w:ind w:firstLine="340"/>
              <w:jc w:val="both"/>
              <w:rPr>
                <w:color w:val="auto"/>
              </w:rPr>
            </w:pPr>
            <w:r w:rsidRPr="007D6E75">
              <w:rPr>
                <w:rStyle w:val="Other"/>
                <w:color w:val="auto"/>
              </w:rPr>
              <w:t>697,990</w:t>
            </w:r>
          </w:p>
        </w:tc>
        <w:tc>
          <w:tcPr>
            <w:tcW w:w="1171" w:type="dxa"/>
            <w:tcBorders>
              <w:top w:val="single" w:sz="4" w:space="0" w:color="auto"/>
            </w:tcBorders>
            <w:shd w:val="clear" w:color="auto" w:fill="9CEBFF"/>
            <w:vAlign w:val="bottom"/>
          </w:tcPr>
          <w:p w14:paraId="55DEA3FC" w14:textId="77777777" w:rsidR="001A4A74" w:rsidRPr="007D6E75" w:rsidRDefault="001A4A74" w:rsidP="001A4A74">
            <w:pPr>
              <w:pStyle w:val="Other0"/>
              <w:spacing w:after="0" w:line="240" w:lineRule="auto"/>
              <w:ind w:firstLine="200"/>
              <w:jc w:val="both"/>
              <w:rPr>
                <w:color w:val="auto"/>
              </w:rPr>
            </w:pPr>
            <w:r w:rsidRPr="007D6E75">
              <w:rPr>
                <w:rStyle w:val="Other"/>
                <w:color w:val="auto"/>
              </w:rPr>
              <w:t>2,075,956</w:t>
            </w:r>
          </w:p>
        </w:tc>
        <w:tc>
          <w:tcPr>
            <w:tcW w:w="1181" w:type="dxa"/>
            <w:tcBorders>
              <w:top w:val="single" w:sz="4" w:space="0" w:color="auto"/>
            </w:tcBorders>
            <w:shd w:val="clear" w:color="auto" w:fill="9CEBFF"/>
            <w:vAlign w:val="bottom"/>
          </w:tcPr>
          <w:p w14:paraId="5945D103" w14:textId="77777777" w:rsidR="001A4A74" w:rsidRPr="007D6E75" w:rsidRDefault="001A4A74" w:rsidP="001A4A74">
            <w:pPr>
              <w:pStyle w:val="Other0"/>
              <w:spacing w:after="280" w:line="240" w:lineRule="auto"/>
              <w:ind w:firstLine="160"/>
              <w:rPr>
                <w:color w:val="auto"/>
              </w:rPr>
            </w:pPr>
            <w:r w:rsidRPr="007D6E75">
              <w:rPr>
                <w:rStyle w:val="Other"/>
                <w:color w:val="auto"/>
              </w:rPr>
              <w:t>7,364,562</w:t>
            </w:r>
          </w:p>
          <w:p w14:paraId="66705174" w14:textId="77777777" w:rsidR="001A4A74" w:rsidRPr="007D6E75" w:rsidRDefault="001A4A74" w:rsidP="001A4A74">
            <w:pPr>
              <w:pStyle w:val="Other0"/>
              <w:spacing w:after="0" w:line="240" w:lineRule="auto"/>
              <w:ind w:firstLine="160"/>
              <w:rPr>
                <w:color w:val="auto"/>
              </w:rPr>
            </w:pPr>
            <w:r w:rsidRPr="007D6E75">
              <w:rPr>
                <w:rStyle w:val="Other"/>
                <w:color w:val="auto"/>
              </w:rPr>
              <w:t>7,113,023</w:t>
            </w:r>
          </w:p>
        </w:tc>
      </w:tr>
      <w:tr w:rsidR="001A4A74" w:rsidRPr="007D6E75" w14:paraId="3027A07B" w14:textId="77777777" w:rsidTr="001A4A74">
        <w:trPr>
          <w:trHeight w:hRule="exact" w:val="298"/>
          <w:jc w:val="center"/>
        </w:trPr>
        <w:tc>
          <w:tcPr>
            <w:tcW w:w="394" w:type="dxa"/>
            <w:shd w:val="clear" w:color="auto" w:fill="auto"/>
          </w:tcPr>
          <w:p w14:paraId="3FA6A069" w14:textId="77777777" w:rsidR="001A4A74" w:rsidRPr="007D6E75" w:rsidRDefault="001A4A74" w:rsidP="001A4A74">
            <w:pPr>
              <w:rPr>
                <w:color w:val="auto"/>
                <w:sz w:val="10"/>
                <w:szCs w:val="10"/>
              </w:rPr>
            </w:pPr>
          </w:p>
        </w:tc>
        <w:tc>
          <w:tcPr>
            <w:tcW w:w="6346" w:type="dxa"/>
            <w:shd w:val="clear" w:color="auto" w:fill="auto"/>
          </w:tcPr>
          <w:p w14:paraId="7664ACFD" w14:textId="77777777" w:rsidR="001A4A74" w:rsidRPr="007D6E75" w:rsidRDefault="001A4A74" w:rsidP="001A4A74">
            <w:pPr>
              <w:rPr>
                <w:color w:val="auto"/>
                <w:sz w:val="16"/>
                <w:szCs w:val="16"/>
              </w:rPr>
            </w:pPr>
            <w:proofErr w:type="spellStart"/>
            <w:r w:rsidRPr="007D6E75">
              <w:rPr>
                <w:color w:val="auto"/>
                <w:sz w:val="16"/>
                <w:szCs w:val="16"/>
              </w:rPr>
              <w:t>Басқа</w:t>
            </w:r>
            <w:proofErr w:type="spellEnd"/>
          </w:p>
        </w:tc>
        <w:tc>
          <w:tcPr>
            <w:tcW w:w="1046" w:type="dxa"/>
            <w:tcBorders>
              <w:top w:val="single" w:sz="4" w:space="0" w:color="auto"/>
            </w:tcBorders>
            <w:shd w:val="clear" w:color="auto" w:fill="9CEBFF"/>
            <w:vAlign w:val="bottom"/>
          </w:tcPr>
          <w:p w14:paraId="0F4D65BE" w14:textId="77777777" w:rsidR="001A4A74" w:rsidRPr="007D6E75" w:rsidRDefault="001A4A74" w:rsidP="001A4A74">
            <w:pPr>
              <w:pStyle w:val="Other0"/>
              <w:spacing w:after="0" w:line="240" w:lineRule="auto"/>
              <w:rPr>
                <w:color w:val="auto"/>
                <w:sz w:val="17"/>
                <w:szCs w:val="17"/>
              </w:rPr>
            </w:pPr>
            <w:r w:rsidRPr="007D6E75">
              <w:rPr>
                <w:rStyle w:val="Other"/>
                <w:b/>
                <w:bCs/>
                <w:color w:val="auto"/>
                <w:sz w:val="17"/>
                <w:szCs w:val="17"/>
              </w:rPr>
              <w:t>7,364,562</w:t>
            </w:r>
          </w:p>
        </w:tc>
        <w:tc>
          <w:tcPr>
            <w:tcW w:w="1123" w:type="dxa"/>
            <w:tcBorders>
              <w:top w:val="single" w:sz="4" w:space="0" w:color="auto"/>
            </w:tcBorders>
            <w:shd w:val="clear" w:color="auto" w:fill="9CEBFF"/>
            <w:vAlign w:val="bottom"/>
          </w:tcPr>
          <w:p w14:paraId="2744D901"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625,058</w:t>
            </w:r>
          </w:p>
        </w:tc>
        <w:tc>
          <w:tcPr>
            <w:tcW w:w="1229" w:type="dxa"/>
            <w:tcBorders>
              <w:top w:val="single" w:sz="4" w:space="0" w:color="auto"/>
            </w:tcBorders>
            <w:shd w:val="clear" w:color="auto" w:fill="9CEBFF"/>
            <w:vAlign w:val="bottom"/>
          </w:tcPr>
          <w:p w14:paraId="1745D0EF"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582,002</w:t>
            </w:r>
          </w:p>
        </w:tc>
        <w:tc>
          <w:tcPr>
            <w:tcW w:w="1133" w:type="dxa"/>
            <w:tcBorders>
              <w:top w:val="single" w:sz="4" w:space="0" w:color="auto"/>
            </w:tcBorders>
            <w:shd w:val="clear" w:color="auto" w:fill="9CEBFF"/>
            <w:vAlign w:val="bottom"/>
          </w:tcPr>
          <w:p w14:paraId="6C6D24EF"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3,132,017</w:t>
            </w:r>
          </w:p>
        </w:tc>
        <w:tc>
          <w:tcPr>
            <w:tcW w:w="1152" w:type="dxa"/>
            <w:tcBorders>
              <w:top w:val="single" w:sz="4" w:space="0" w:color="auto"/>
            </w:tcBorders>
            <w:shd w:val="clear" w:color="auto" w:fill="9CEBFF"/>
            <w:vAlign w:val="bottom"/>
          </w:tcPr>
          <w:p w14:paraId="322EC2EF"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697,990</w:t>
            </w:r>
          </w:p>
        </w:tc>
        <w:tc>
          <w:tcPr>
            <w:tcW w:w="1171" w:type="dxa"/>
            <w:tcBorders>
              <w:top w:val="single" w:sz="4" w:space="0" w:color="auto"/>
            </w:tcBorders>
            <w:shd w:val="clear" w:color="auto" w:fill="9CEBFF"/>
            <w:vAlign w:val="bottom"/>
          </w:tcPr>
          <w:p w14:paraId="46F92A0F" w14:textId="77777777" w:rsidR="001A4A74" w:rsidRPr="007D6E75" w:rsidRDefault="001A4A74" w:rsidP="001A4A74">
            <w:pPr>
              <w:pStyle w:val="Other0"/>
              <w:spacing w:after="0" w:line="240" w:lineRule="auto"/>
              <w:ind w:firstLine="200"/>
              <w:jc w:val="both"/>
              <w:rPr>
                <w:color w:val="auto"/>
                <w:sz w:val="17"/>
                <w:szCs w:val="17"/>
              </w:rPr>
            </w:pPr>
            <w:r w:rsidRPr="007D6E75">
              <w:rPr>
                <w:rStyle w:val="Other"/>
                <w:b/>
                <w:bCs/>
                <w:color w:val="auto"/>
                <w:sz w:val="17"/>
                <w:szCs w:val="17"/>
              </w:rPr>
              <w:t>2,075,956</w:t>
            </w:r>
          </w:p>
        </w:tc>
        <w:tc>
          <w:tcPr>
            <w:tcW w:w="1181" w:type="dxa"/>
            <w:tcBorders>
              <w:top w:val="single" w:sz="4" w:space="0" w:color="auto"/>
            </w:tcBorders>
            <w:shd w:val="clear" w:color="auto" w:fill="9CEBFF"/>
            <w:vAlign w:val="bottom"/>
          </w:tcPr>
          <w:p w14:paraId="5FCF561E" w14:textId="77777777" w:rsidR="001A4A74" w:rsidRPr="007D6E75" w:rsidRDefault="001A4A74" w:rsidP="001A4A74">
            <w:pPr>
              <w:pStyle w:val="Other0"/>
              <w:spacing w:after="0" w:line="240" w:lineRule="auto"/>
              <w:jc w:val="right"/>
              <w:rPr>
                <w:color w:val="auto"/>
                <w:sz w:val="17"/>
                <w:szCs w:val="17"/>
              </w:rPr>
            </w:pPr>
            <w:r w:rsidRPr="007D6E75">
              <w:rPr>
                <w:rStyle w:val="Other"/>
                <w:b/>
                <w:bCs/>
                <w:color w:val="auto"/>
                <w:sz w:val="17"/>
                <w:szCs w:val="17"/>
              </w:rPr>
              <w:t>14,477,585</w:t>
            </w:r>
          </w:p>
        </w:tc>
      </w:tr>
      <w:tr w:rsidR="001A4A74" w:rsidRPr="007D6E75" w14:paraId="7E6354C7" w14:textId="77777777" w:rsidTr="00E8401E">
        <w:trPr>
          <w:trHeight w:hRule="exact" w:val="558"/>
          <w:jc w:val="center"/>
        </w:trPr>
        <w:tc>
          <w:tcPr>
            <w:tcW w:w="394" w:type="dxa"/>
            <w:shd w:val="clear" w:color="auto" w:fill="auto"/>
          </w:tcPr>
          <w:p w14:paraId="7B445184" w14:textId="77777777" w:rsidR="001A4A74" w:rsidRPr="007D6E75" w:rsidRDefault="001A4A74" w:rsidP="001A4A74">
            <w:pPr>
              <w:rPr>
                <w:color w:val="auto"/>
                <w:sz w:val="10"/>
                <w:szCs w:val="10"/>
              </w:rPr>
            </w:pPr>
          </w:p>
        </w:tc>
        <w:tc>
          <w:tcPr>
            <w:tcW w:w="6346" w:type="dxa"/>
            <w:shd w:val="clear" w:color="auto" w:fill="auto"/>
          </w:tcPr>
          <w:p w14:paraId="06F8360F" w14:textId="77777777" w:rsidR="001A4A74" w:rsidRPr="007D6E75" w:rsidRDefault="001A4A74" w:rsidP="00E8401E">
            <w:pPr>
              <w:rPr>
                <w:color w:val="auto"/>
                <w:sz w:val="16"/>
                <w:szCs w:val="16"/>
                <w:lang w:val="kk-KZ"/>
              </w:rPr>
            </w:pPr>
            <w:proofErr w:type="spellStart"/>
            <w:r w:rsidRPr="007D6E75">
              <w:rPr>
                <w:color w:val="auto"/>
                <w:sz w:val="16"/>
                <w:szCs w:val="16"/>
              </w:rPr>
              <w:t>Күтілетін</w:t>
            </w:r>
            <w:proofErr w:type="spellEnd"/>
            <w:r w:rsidRPr="007D6E75">
              <w:rPr>
                <w:color w:val="auto"/>
                <w:sz w:val="16"/>
                <w:szCs w:val="16"/>
              </w:rPr>
              <w:t xml:space="preserve"> </w:t>
            </w:r>
            <w:proofErr w:type="spellStart"/>
            <w:r w:rsidRPr="007D6E75">
              <w:rPr>
                <w:color w:val="auto"/>
                <w:sz w:val="16"/>
                <w:szCs w:val="16"/>
              </w:rPr>
              <w:t>сатып</w:t>
            </w:r>
            <w:proofErr w:type="spellEnd"/>
            <w:r w:rsidRPr="007D6E75">
              <w:rPr>
                <w:color w:val="auto"/>
                <w:sz w:val="16"/>
                <w:szCs w:val="16"/>
              </w:rPr>
              <w:t xml:space="preserve"> </w:t>
            </w:r>
            <w:proofErr w:type="spellStart"/>
            <w:r w:rsidRPr="007D6E75">
              <w:rPr>
                <w:color w:val="auto"/>
                <w:sz w:val="16"/>
                <w:szCs w:val="16"/>
              </w:rPr>
              <w:t>алу</w:t>
            </w:r>
            <w:proofErr w:type="spellEnd"/>
            <w:r w:rsidRPr="007D6E75">
              <w:rPr>
                <w:color w:val="auto"/>
                <w:sz w:val="16"/>
                <w:szCs w:val="16"/>
              </w:rPr>
              <w:t xml:space="preserve"> </w:t>
            </w:r>
            <w:proofErr w:type="spellStart"/>
            <w:r w:rsidRPr="007D6E75">
              <w:rPr>
                <w:color w:val="auto"/>
                <w:sz w:val="16"/>
                <w:szCs w:val="16"/>
              </w:rPr>
              <w:t>шығындары</w:t>
            </w:r>
            <w:proofErr w:type="spellEnd"/>
            <w:r w:rsidRPr="007D6E75">
              <w:rPr>
                <w:color w:val="auto"/>
                <w:sz w:val="16"/>
                <w:szCs w:val="16"/>
              </w:rPr>
              <w:t xml:space="preserve"> </w:t>
            </w:r>
            <w:proofErr w:type="spellStart"/>
            <w:r w:rsidRPr="007D6E75">
              <w:rPr>
                <w:color w:val="auto"/>
                <w:sz w:val="16"/>
                <w:szCs w:val="16"/>
              </w:rPr>
              <w:t>үшін</w:t>
            </w:r>
            <w:proofErr w:type="spellEnd"/>
            <w:r w:rsidRPr="007D6E75">
              <w:rPr>
                <w:color w:val="auto"/>
                <w:sz w:val="16"/>
                <w:szCs w:val="16"/>
              </w:rPr>
              <w:t xml:space="preserve"> </w:t>
            </w:r>
            <w:proofErr w:type="spellStart"/>
            <w:r w:rsidRPr="007D6E75">
              <w:rPr>
                <w:color w:val="auto"/>
                <w:sz w:val="16"/>
                <w:szCs w:val="16"/>
              </w:rPr>
              <w:t>ақша</w:t>
            </w:r>
            <w:proofErr w:type="spellEnd"/>
            <w:r w:rsidRPr="007D6E75">
              <w:rPr>
                <w:color w:val="auto"/>
                <w:sz w:val="16"/>
                <w:szCs w:val="16"/>
              </w:rPr>
              <w:t xml:space="preserve"> </w:t>
            </w:r>
            <w:r w:rsidR="00E8401E" w:rsidRPr="007D6E75">
              <w:rPr>
                <w:color w:val="auto"/>
                <w:sz w:val="16"/>
                <w:szCs w:val="16"/>
                <w:lang w:val="kk-KZ"/>
              </w:rPr>
              <w:t>түсімдерін орнына кеғлтіру</w:t>
            </w:r>
          </w:p>
        </w:tc>
        <w:tc>
          <w:tcPr>
            <w:tcW w:w="1046" w:type="dxa"/>
            <w:tcBorders>
              <w:top w:val="single" w:sz="4" w:space="0" w:color="auto"/>
            </w:tcBorders>
            <w:shd w:val="clear" w:color="auto" w:fill="auto"/>
            <w:vAlign w:val="bottom"/>
          </w:tcPr>
          <w:p w14:paraId="7B3E8FB9" w14:textId="77777777" w:rsidR="001A4A74" w:rsidRPr="007D6E75" w:rsidRDefault="001A4A74" w:rsidP="001A4A74">
            <w:pPr>
              <w:pStyle w:val="Other0"/>
              <w:spacing w:after="0" w:line="240" w:lineRule="auto"/>
              <w:ind w:firstLine="280"/>
              <w:rPr>
                <w:color w:val="auto"/>
              </w:rPr>
            </w:pPr>
            <w:r w:rsidRPr="007D6E75">
              <w:rPr>
                <w:rStyle w:val="Other"/>
                <w:color w:val="auto"/>
              </w:rPr>
              <w:t>641,983</w:t>
            </w:r>
          </w:p>
        </w:tc>
        <w:tc>
          <w:tcPr>
            <w:tcW w:w="1123" w:type="dxa"/>
            <w:tcBorders>
              <w:top w:val="single" w:sz="4" w:space="0" w:color="auto"/>
            </w:tcBorders>
            <w:shd w:val="clear" w:color="auto" w:fill="auto"/>
          </w:tcPr>
          <w:p w14:paraId="2A1CA7D7" w14:textId="77777777" w:rsidR="001A4A74" w:rsidRPr="007D6E75" w:rsidRDefault="001A4A74" w:rsidP="001A4A74">
            <w:pPr>
              <w:rPr>
                <w:color w:val="auto"/>
                <w:sz w:val="10"/>
                <w:szCs w:val="10"/>
              </w:rPr>
            </w:pPr>
          </w:p>
        </w:tc>
        <w:tc>
          <w:tcPr>
            <w:tcW w:w="1229" w:type="dxa"/>
            <w:tcBorders>
              <w:top w:val="single" w:sz="4" w:space="0" w:color="auto"/>
            </w:tcBorders>
            <w:shd w:val="clear" w:color="auto" w:fill="auto"/>
          </w:tcPr>
          <w:p w14:paraId="285FB1DB" w14:textId="77777777" w:rsidR="001A4A74" w:rsidRPr="007D6E75" w:rsidRDefault="001A4A74" w:rsidP="001A4A74">
            <w:pPr>
              <w:rPr>
                <w:color w:val="auto"/>
                <w:sz w:val="10"/>
                <w:szCs w:val="10"/>
              </w:rPr>
            </w:pPr>
          </w:p>
        </w:tc>
        <w:tc>
          <w:tcPr>
            <w:tcW w:w="1133" w:type="dxa"/>
            <w:tcBorders>
              <w:top w:val="single" w:sz="4" w:space="0" w:color="auto"/>
            </w:tcBorders>
            <w:shd w:val="clear" w:color="auto" w:fill="auto"/>
          </w:tcPr>
          <w:p w14:paraId="7A36F4B9" w14:textId="77777777" w:rsidR="001A4A74" w:rsidRPr="007D6E75" w:rsidRDefault="001A4A74" w:rsidP="001A4A74">
            <w:pPr>
              <w:rPr>
                <w:color w:val="auto"/>
                <w:sz w:val="10"/>
                <w:szCs w:val="10"/>
              </w:rPr>
            </w:pPr>
          </w:p>
        </w:tc>
        <w:tc>
          <w:tcPr>
            <w:tcW w:w="1152" w:type="dxa"/>
            <w:tcBorders>
              <w:top w:val="single" w:sz="4" w:space="0" w:color="auto"/>
            </w:tcBorders>
            <w:shd w:val="clear" w:color="auto" w:fill="auto"/>
          </w:tcPr>
          <w:p w14:paraId="29575911" w14:textId="77777777" w:rsidR="001A4A74" w:rsidRPr="007D6E75" w:rsidRDefault="001A4A74" w:rsidP="001A4A74">
            <w:pPr>
              <w:rPr>
                <w:color w:val="auto"/>
                <w:sz w:val="10"/>
                <w:szCs w:val="10"/>
              </w:rPr>
            </w:pPr>
          </w:p>
        </w:tc>
        <w:tc>
          <w:tcPr>
            <w:tcW w:w="1171" w:type="dxa"/>
            <w:tcBorders>
              <w:top w:val="single" w:sz="4" w:space="0" w:color="auto"/>
            </w:tcBorders>
            <w:shd w:val="clear" w:color="auto" w:fill="auto"/>
          </w:tcPr>
          <w:p w14:paraId="17009E65" w14:textId="77777777" w:rsidR="001A4A74" w:rsidRPr="007D6E75" w:rsidRDefault="001A4A74" w:rsidP="001A4A74">
            <w:pPr>
              <w:rPr>
                <w:color w:val="auto"/>
                <w:sz w:val="10"/>
                <w:szCs w:val="10"/>
              </w:rPr>
            </w:pPr>
          </w:p>
        </w:tc>
        <w:tc>
          <w:tcPr>
            <w:tcW w:w="1181" w:type="dxa"/>
            <w:tcBorders>
              <w:top w:val="single" w:sz="4" w:space="0" w:color="auto"/>
            </w:tcBorders>
            <w:shd w:val="clear" w:color="auto" w:fill="auto"/>
            <w:vAlign w:val="bottom"/>
          </w:tcPr>
          <w:p w14:paraId="0DC94B88" w14:textId="77777777" w:rsidR="001A4A74" w:rsidRPr="007D6E75" w:rsidRDefault="001A4A74" w:rsidP="001A4A74">
            <w:pPr>
              <w:pStyle w:val="Other0"/>
              <w:spacing w:after="0" w:line="240" w:lineRule="auto"/>
              <w:jc w:val="right"/>
              <w:rPr>
                <w:color w:val="auto"/>
              </w:rPr>
            </w:pPr>
            <w:r w:rsidRPr="007D6E75">
              <w:rPr>
                <w:rStyle w:val="Other"/>
                <w:color w:val="auto"/>
              </w:rPr>
              <w:t>641,983</w:t>
            </w:r>
          </w:p>
        </w:tc>
      </w:tr>
      <w:tr w:rsidR="001A4A74" w:rsidRPr="007D6E75" w14:paraId="5F523033" w14:textId="77777777" w:rsidTr="001A4A74">
        <w:trPr>
          <w:trHeight w:hRule="exact" w:val="269"/>
          <w:jc w:val="center"/>
        </w:trPr>
        <w:tc>
          <w:tcPr>
            <w:tcW w:w="394" w:type="dxa"/>
            <w:shd w:val="clear" w:color="auto" w:fill="auto"/>
          </w:tcPr>
          <w:p w14:paraId="43B85539" w14:textId="77777777" w:rsidR="001A4A74" w:rsidRPr="007D6E75" w:rsidRDefault="001A4A74" w:rsidP="001A4A74">
            <w:pPr>
              <w:rPr>
                <w:color w:val="auto"/>
                <w:sz w:val="10"/>
                <w:szCs w:val="10"/>
              </w:rPr>
            </w:pPr>
          </w:p>
        </w:tc>
        <w:tc>
          <w:tcPr>
            <w:tcW w:w="6346" w:type="dxa"/>
            <w:shd w:val="clear" w:color="auto" w:fill="auto"/>
          </w:tcPr>
          <w:p w14:paraId="11AA3A29" w14:textId="77777777" w:rsidR="001A4A74" w:rsidRPr="007D6E75" w:rsidRDefault="001A4A74" w:rsidP="00E8401E">
            <w:pPr>
              <w:rPr>
                <w:b/>
                <w:color w:val="auto"/>
                <w:sz w:val="16"/>
                <w:szCs w:val="16"/>
              </w:rPr>
            </w:pPr>
            <w:proofErr w:type="spellStart"/>
            <w:r w:rsidRPr="007D6E75">
              <w:rPr>
                <w:b/>
                <w:color w:val="auto"/>
                <w:sz w:val="16"/>
                <w:szCs w:val="16"/>
              </w:rPr>
              <w:t>Сыйлық</w:t>
            </w:r>
            <w:proofErr w:type="spellEnd"/>
            <w:r w:rsidR="00E8401E" w:rsidRPr="007D6E75">
              <w:rPr>
                <w:b/>
                <w:color w:val="auto"/>
                <w:sz w:val="16"/>
                <w:szCs w:val="16"/>
                <w:lang w:val="kk-KZ"/>
              </w:rPr>
              <w:t>ақыны</w:t>
            </w:r>
            <w:r w:rsidRPr="007D6E75">
              <w:rPr>
                <w:b/>
                <w:color w:val="auto"/>
                <w:sz w:val="16"/>
                <w:szCs w:val="16"/>
              </w:rPr>
              <w:t xml:space="preserve"> </w:t>
            </w:r>
            <w:proofErr w:type="spellStart"/>
            <w:r w:rsidRPr="007D6E75">
              <w:rPr>
                <w:b/>
                <w:color w:val="auto"/>
                <w:sz w:val="16"/>
                <w:szCs w:val="16"/>
              </w:rPr>
              <w:t>бөлу</w:t>
            </w:r>
            <w:proofErr w:type="spellEnd"/>
            <w:r w:rsidRPr="007D6E75">
              <w:rPr>
                <w:b/>
                <w:color w:val="auto"/>
                <w:sz w:val="16"/>
                <w:szCs w:val="16"/>
              </w:rPr>
              <w:t xml:space="preserve"> </w:t>
            </w:r>
            <w:proofErr w:type="spellStart"/>
            <w:r w:rsidRPr="007D6E75">
              <w:rPr>
                <w:b/>
                <w:color w:val="auto"/>
                <w:sz w:val="16"/>
                <w:szCs w:val="16"/>
              </w:rPr>
              <w:t>тәсілі</w:t>
            </w:r>
            <w:proofErr w:type="spellEnd"/>
            <w:r w:rsidRPr="007D6E75">
              <w:rPr>
                <w:b/>
                <w:color w:val="auto"/>
                <w:sz w:val="16"/>
                <w:szCs w:val="16"/>
              </w:rPr>
              <w:t xml:space="preserve"> </w:t>
            </w:r>
            <w:proofErr w:type="spellStart"/>
            <w:r w:rsidRPr="007D6E75">
              <w:rPr>
                <w:b/>
                <w:color w:val="auto"/>
                <w:sz w:val="16"/>
                <w:szCs w:val="16"/>
              </w:rPr>
              <w:t>бойынша</w:t>
            </w:r>
            <w:proofErr w:type="spellEnd"/>
            <w:r w:rsidRPr="007D6E75">
              <w:rPr>
                <w:b/>
                <w:color w:val="auto"/>
                <w:sz w:val="16"/>
                <w:szCs w:val="16"/>
              </w:rPr>
              <w:t xml:space="preserve"> </w:t>
            </w:r>
            <w:proofErr w:type="spellStart"/>
            <w:r w:rsidRPr="007D6E75">
              <w:rPr>
                <w:b/>
                <w:color w:val="auto"/>
                <w:sz w:val="16"/>
                <w:szCs w:val="16"/>
              </w:rPr>
              <w:t>бағаланатын</w:t>
            </w:r>
            <w:proofErr w:type="spellEnd"/>
            <w:r w:rsidRPr="007D6E75">
              <w:rPr>
                <w:b/>
                <w:color w:val="auto"/>
                <w:sz w:val="16"/>
                <w:szCs w:val="16"/>
              </w:rPr>
              <w:t xml:space="preserve"> </w:t>
            </w:r>
            <w:proofErr w:type="spellStart"/>
            <w:r w:rsidRPr="007D6E75">
              <w:rPr>
                <w:b/>
                <w:color w:val="auto"/>
                <w:sz w:val="16"/>
                <w:szCs w:val="16"/>
              </w:rPr>
              <w:t>сақтандыру</w:t>
            </w:r>
            <w:proofErr w:type="spellEnd"/>
            <w:r w:rsidRPr="007D6E75">
              <w:rPr>
                <w:b/>
                <w:color w:val="auto"/>
                <w:sz w:val="16"/>
                <w:szCs w:val="16"/>
              </w:rPr>
              <w:t xml:space="preserve"> </w:t>
            </w:r>
            <w:r w:rsidR="00E8401E" w:rsidRPr="007D6E75">
              <w:rPr>
                <w:b/>
                <w:color w:val="auto"/>
                <w:sz w:val="16"/>
                <w:szCs w:val="16"/>
                <w:lang w:val="kk-KZ"/>
              </w:rPr>
              <w:t>келісім</w:t>
            </w:r>
            <w:proofErr w:type="spellStart"/>
            <w:r w:rsidRPr="007D6E75">
              <w:rPr>
                <w:b/>
                <w:color w:val="auto"/>
                <w:sz w:val="16"/>
                <w:szCs w:val="16"/>
              </w:rPr>
              <w:t>шарттары</w:t>
            </w:r>
            <w:proofErr w:type="spellEnd"/>
          </w:p>
        </w:tc>
        <w:tc>
          <w:tcPr>
            <w:tcW w:w="1046" w:type="dxa"/>
            <w:shd w:val="clear" w:color="auto" w:fill="auto"/>
          </w:tcPr>
          <w:p w14:paraId="4A85F130" w14:textId="77777777" w:rsidR="001A4A74" w:rsidRPr="007D6E75" w:rsidRDefault="001A4A74" w:rsidP="001A4A74">
            <w:pPr>
              <w:pStyle w:val="Other0"/>
              <w:spacing w:after="0" w:line="240" w:lineRule="auto"/>
              <w:ind w:firstLine="360"/>
              <w:rPr>
                <w:color w:val="auto"/>
              </w:rPr>
            </w:pPr>
            <w:r w:rsidRPr="007D6E75">
              <w:rPr>
                <w:rStyle w:val="Other"/>
                <w:color w:val="auto"/>
              </w:rPr>
              <w:t>(3,045)</w:t>
            </w:r>
          </w:p>
        </w:tc>
        <w:tc>
          <w:tcPr>
            <w:tcW w:w="1123" w:type="dxa"/>
            <w:shd w:val="clear" w:color="auto" w:fill="auto"/>
            <w:vAlign w:val="center"/>
          </w:tcPr>
          <w:p w14:paraId="0F82A46B"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auto"/>
            <w:vAlign w:val="center"/>
          </w:tcPr>
          <w:p w14:paraId="21EA5884"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auto"/>
            <w:vAlign w:val="center"/>
          </w:tcPr>
          <w:p w14:paraId="365289E9"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auto"/>
            <w:vAlign w:val="center"/>
          </w:tcPr>
          <w:p w14:paraId="17816DD6"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auto"/>
            <w:vAlign w:val="center"/>
          </w:tcPr>
          <w:p w14:paraId="5B5F7B70"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181" w:type="dxa"/>
            <w:shd w:val="clear" w:color="auto" w:fill="auto"/>
          </w:tcPr>
          <w:p w14:paraId="790F6993" w14:textId="77777777" w:rsidR="001A4A74" w:rsidRPr="007D6E75" w:rsidRDefault="001A4A74" w:rsidP="001A4A74">
            <w:pPr>
              <w:pStyle w:val="Other0"/>
              <w:spacing w:after="0" w:line="240" w:lineRule="auto"/>
              <w:jc w:val="right"/>
              <w:rPr>
                <w:color w:val="auto"/>
              </w:rPr>
            </w:pPr>
            <w:r w:rsidRPr="007D6E75">
              <w:rPr>
                <w:rStyle w:val="Other"/>
                <w:color w:val="auto"/>
              </w:rPr>
              <w:t>(3,045)</w:t>
            </w:r>
          </w:p>
        </w:tc>
      </w:tr>
      <w:tr w:rsidR="001A4A74" w:rsidRPr="007D6E75" w14:paraId="631F13EA" w14:textId="77777777" w:rsidTr="001A4A74">
        <w:trPr>
          <w:trHeight w:hRule="exact" w:val="480"/>
          <w:jc w:val="center"/>
        </w:trPr>
        <w:tc>
          <w:tcPr>
            <w:tcW w:w="394" w:type="dxa"/>
            <w:shd w:val="clear" w:color="auto" w:fill="auto"/>
          </w:tcPr>
          <w:p w14:paraId="6F1001D8" w14:textId="77777777" w:rsidR="001A4A74" w:rsidRPr="007D6E75" w:rsidRDefault="001A4A74" w:rsidP="001A4A74">
            <w:pPr>
              <w:rPr>
                <w:color w:val="auto"/>
                <w:sz w:val="10"/>
                <w:szCs w:val="10"/>
              </w:rPr>
            </w:pPr>
          </w:p>
        </w:tc>
        <w:tc>
          <w:tcPr>
            <w:tcW w:w="6346" w:type="dxa"/>
            <w:shd w:val="clear" w:color="auto" w:fill="auto"/>
          </w:tcPr>
          <w:p w14:paraId="5423BC32" w14:textId="77777777" w:rsidR="001A4A74" w:rsidRPr="007D6E75" w:rsidRDefault="00E8401E" w:rsidP="001A4A74">
            <w:pPr>
              <w:rPr>
                <w:b/>
                <w:color w:val="auto"/>
                <w:sz w:val="16"/>
                <w:szCs w:val="16"/>
              </w:rPr>
            </w:pPr>
            <w:proofErr w:type="spellStart"/>
            <w:r w:rsidRPr="007D6E75">
              <w:rPr>
                <w:b/>
                <w:color w:val="auto"/>
                <w:sz w:val="16"/>
                <w:szCs w:val="16"/>
              </w:rPr>
              <w:t>Сақтандыру</w:t>
            </w:r>
            <w:proofErr w:type="spellEnd"/>
            <w:r w:rsidRPr="007D6E75">
              <w:rPr>
                <w:b/>
                <w:color w:val="auto"/>
                <w:sz w:val="16"/>
                <w:szCs w:val="16"/>
                <w:lang w:val="kk-KZ"/>
              </w:rPr>
              <w:t xml:space="preserve"> бойынша</w:t>
            </w:r>
            <w:r w:rsidRPr="007D6E75">
              <w:rPr>
                <w:b/>
                <w:color w:val="auto"/>
                <w:sz w:val="16"/>
                <w:szCs w:val="16"/>
              </w:rPr>
              <w:t xml:space="preserve"> </w:t>
            </w:r>
            <w:proofErr w:type="spellStart"/>
            <w:r w:rsidRPr="007D6E75">
              <w:rPr>
                <w:b/>
                <w:color w:val="auto"/>
                <w:sz w:val="16"/>
                <w:szCs w:val="16"/>
              </w:rPr>
              <w:t>жалпы</w:t>
            </w:r>
            <w:proofErr w:type="spellEnd"/>
            <w:r w:rsidRPr="007D6E75">
              <w:rPr>
                <w:b/>
                <w:color w:val="auto"/>
                <w:sz w:val="16"/>
                <w:szCs w:val="16"/>
              </w:rPr>
              <w:t xml:space="preserve"> </w:t>
            </w:r>
            <w:proofErr w:type="spellStart"/>
            <w:r w:rsidRPr="007D6E75">
              <w:rPr>
                <w:b/>
                <w:color w:val="auto"/>
                <w:sz w:val="16"/>
                <w:szCs w:val="16"/>
              </w:rPr>
              <w:t>табыс</w:t>
            </w:r>
            <w:proofErr w:type="spellEnd"/>
          </w:p>
        </w:tc>
        <w:tc>
          <w:tcPr>
            <w:tcW w:w="1046" w:type="dxa"/>
            <w:shd w:val="clear" w:color="auto" w:fill="auto"/>
            <w:vAlign w:val="bottom"/>
          </w:tcPr>
          <w:p w14:paraId="79F7A666" w14:textId="77777777" w:rsidR="001A4A74" w:rsidRPr="007D6E75" w:rsidRDefault="001A4A74" w:rsidP="001A4A74">
            <w:pPr>
              <w:pStyle w:val="Other0"/>
              <w:spacing w:after="0" w:line="240" w:lineRule="auto"/>
              <w:jc w:val="right"/>
              <w:rPr>
                <w:color w:val="auto"/>
              </w:rPr>
            </w:pPr>
            <w:r w:rsidRPr="007D6E75">
              <w:rPr>
                <w:rStyle w:val="Other"/>
                <w:color w:val="auto"/>
              </w:rPr>
              <w:t>(28,075)</w:t>
            </w:r>
          </w:p>
        </w:tc>
        <w:tc>
          <w:tcPr>
            <w:tcW w:w="1123" w:type="dxa"/>
            <w:shd w:val="clear" w:color="auto" w:fill="auto"/>
          </w:tcPr>
          <w:p w14:paraId="2CB787E6" w14:textId="77777777" w:rsidR="001A4A74" w:rsidRPr="007D6E75" w:rsidRDefault="001A4A74" w:rsidP="001A4A74">
            <w:pPr>
              <w:rPr>
                <w:color w:val="auto"/>
                <w:sz w:val="10"/>
                <w:szCs w:val="10"/>
              </w:rPr>
            </w:pPr>
          </w:p>
        </w:tc>
        <w:tc>
          <w:tcPr>
            <w:tcW w:w="1229" w:type="dxa"/>
            <w:shd w:val="clear" w:color="auto" w:fill="auto"/>
            <w:vAlign w:val="bottom"/>
          </w:tcPr>
          <w:p w14:paraId="17E54B50"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auto"/>
          </w:tcPr>
          <w:p w14:paraId="5286FDD9" w14:textId="77777777" w:rsidR="001A4A74" w:rsidRPr="007D6E75" w:rsidRDefault="001A4A74" w:rsidP="001A4A74">
            <w:pPr>
              <w:rPr>
                <w:color w:val="auto"/>
                <w:sz w:val="10"/>
                <w:szCs w:val="10"/>
              </w:rPr>
            </w:pPr>
          </w:p>
        </w:tc>
        <w:tc>
          <w:tcPr>
            <w:tcW w:w="1152" w:type="dxa"/>
            <w:shd w:val="clear" w:color="auto" w:fill="auto"/>
            <w:vAlign w:val="bottom"/>
          </w:tcPr>
          <w:p w14:paraId="1FC55A1B"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171" w:type="dxa"/>
            <w:shd w:val="clear" w:color="auto" w:fill="auto"/>
            <w:vAlign w:val="bottom"/>
          </w:tcPr>
          <w:p w14:paraId="711E8357"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81" w:type="dxa"/>
            <w:shd w:val="clear" w:color="auto" w:fill="auto"/>
            <w:vAlign w:val="bottom"/>
          </w:tcPr>
          <w:p w14:paraId="3AA19006" w14:textId="77777777" w:rsidR="001A4A74" w:rsidRPr="007D6E75" w:rsidRDefault="001A4A74" w:rsidP="001A4A74">
            <w:pPr>
              <w:pStyle w:val="Other0"/>
              <w:spacing w:after="0" w:line="240" w:lineRule="auto"/>
              <w:jc w:val="right"/>
              <w:rPr>
                <w:color w:val="auto"/>
              </w:rPr>
            </w:pPr>
            <w:r w:rsidRPr="007D6E75">
              <w:rPr>
                <w:rStyle w:val="Other"/>
                <w:color w:val="auto"/>
              </w:rPr>
              <w:t>(28,075)</w:t>
            </w:r>
          </w:p>
        </w:tc>
      </w:tr>
      <w:tr w:rsidR="001A4A74" w:rsidRPr="007D6E75" w14:paraId="0CFBB036" w14:textId="77777777" w:rsidTr="001A4A74">
        <w:trPr>
          <w:trHeight w:hRule="exact" w:val="259"/>
          <w:jc w:val="center"/>
        </w:trPr>
        <w:tc>
          <w:tcPr>
            <w:tcW w:w="394" w:type="dxa"/>
            <w:shd w:val="clear" w:color="auto" w:fill="auto"/>
          </w:tcPr>
          <w:p w14:paraId="3A4BDAC4" w14:textId="77777777" w:rsidR="001A4A74" w:rsidRPr="007D6E75" w:rsidRDefault="001A4A74" w:rsidP="001A4A74">
            <w:pPr>
              <w:rPr>
                <w:color w:val="auto"/>
                <w:sz w:val="10"/>
                <w:szCs w:val="10"/>
              </w:rPr>
            </w:pPr>
          </w:p>
        </w:tc>
        <w:tc>
          <w:tcPr>
            <w:tcW w:w="6346" w:type="dxa"/>
            <w:shd w:val="clear" w:color="auto" w:fill="auto"/>
          </w:tcPr>
          <w:p w14:paraId="0B14541E" w14:textId="77777777" w:rsidR="001A4A74" w:rsidRPr="007D6E75" w:rsidRDefault="001A4A74" w:rsidP="001A4A74">
            <w:pPr>
              <w:rPr>
                <w:b/>
                <w:color w:val="auto"/>
                <w:sz w:val="16"/>
                <w:szCs w:val="16"/>
              </w:rPr>
            </w:pPr>
            <w:r w:rsidRPr="007D6E75">
              <w:rPr>
                <w:b/>
                <w:color w:val="auto"/>
                <w:sz w:val="16"/>
                <w:szCs w:val="16"/>
              </w:rPr>
              <w:t xml:space="preserve">2022, </w:t>
            </w:r>
            <w:proofErr w:type="spellStart"/>
            <w:r w:rsidRPr="007D6E75">
              <w:rPr>
                <w:b/>
                <w:color w:val="auto"/>
                <w:sz w:val="16"/>
                <w:szCs w:val="16"/>
              </w:rPr>
              <w:t>қайта</w:t>
            </w:r>
            <w:proofErr w:type="spellEnd"/>
            <w:r w:rsidRPr="007D6E75">
              <w:rPr>
                <w:b/>
                <w:color w:val="auto"/>
                <w:sz w:val="16"/>
                <w:szCs w:val="16"/>
              </w:rPr>
              <w:t xml:space="preserve"> </w:t>
            </w:r>
            <w:proofErr w:type="spellStart"/>
            <w:r w:rsidRPr="007D6E75">
              <w:rPr>
                <w:b/>
                <w:color w:val="auto"/>
                <w:sz w:val="16"/>
                <w:szCs w:val="16"/>
              </w:rPr>
              <w:t>есептелген</w:t>
            </w:r>
            <w:proofErr w:type="spellEnd"/>
          </w:p>
        </w:tc>
        <w:tc>
          <w:tcPr>
            <w:tcW w:w="1046" w:type="dxa"/>
            <w:shd w:val="clear" w:color="auto" w:fill="auto"/>
            <w:vAlign w:val="bottom"/>
          </w:tcPr>
          <w:p w14:paraId="25EBBE3E" w14:textId="77777777" w:rsidR="001A4A74" w:rsidRPr="007D6E75" w:rsidRDefault="001A4A74" w:rsidP="001A4A74">
            <w:pPr>
              <w:pStyle w:val="Other0"/>
              <w:spacing w:after="0" w:line="240" w:lineRule="auto"/>
              <w:ind w:firstLine="360"/>
              <w:rPr>
                <w:color w:val="auto"/>
              </w:rPr>
            </w:pPr>
            <w:r w:rsidRPr="007D6E75">
              <w:rPr>
                <w:rStyle w:val="Other"/>
                <w:color w:val="auto"/>
              </w:rPr>
              <w:t>10,718</w:t>
            </w:r>
          </w:p>
        </w:tc>
        <w:tc>
          <w:tcPr>
            <w:tcW w:w="1123" w:type="dxa"/>
            <w:shd w:val="clear" w:color="auto" w:fill="auto"/>
            <w:vAlign w:val="center"/>
          </w:tcPr>
          <w:p w14:paraId="5FEE24F7"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auto"/>
            <w:vAlign w:val="center"/>
          </w:tcPr>
          <w:p w14:paraId="4E0D0CC5"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auto"/>
            <w:vAlign w:val="center"/>
          </w:tcPr>
          <w:p w14:paraId="65AFB0C3" w14:textId="77777777" w:rsidR="001A4A74" w:rsidRPr="007D6E75" w:rsidRDefault="001A4A74" w:rsidP="001A4A74">
            <w:pPr>
              <w:pStyle w:val="Other0"/>
              <w:spacing w:after="0" w:line="240" w:lineRule="auto"/>
              <w:ind w:firstLine="880"/>
              <w:jc w:val="both"/>
              <w:rPr>
                <w:color w:val="auto"/>
              </w:rPr>
            </w:pPr>
            <w:r w:rsidRPr="007D6E75">
              <w:rPr>
                <w:rStyle w:val="Other"/>
                <w:color w:val="auto"/>
              </w:rPr>
              <w:t>—</w:t>
            </w:r>
          </w:p>
        </w:tc>
        <w:tc>
          <w:tcPr>
            <w:tcW w:w="1152" w:type="dxa"/>
            <w:shd w:val="clear" w:color="auto" w:fill="auto"/>
            <w:vAlign w:val="center"/>
          </w:tcPr>
          <w:p w14:paraId="201D28D2"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71" w:type="dxa"/>
            <w:shd w:val="clear" w:color="auto" w:fill="auto"/>
            <w:vAlign w:val="center"/>
          </w:tcPr>
          <w:p w14:paraId="19B3BD0F" w14:textId="77777777" w:rsidR="001A4A74" w:rsidRPr="007D6E75" w:rsidRDefault="001A4A74" w:rsidP="001A4A74">
            <w:pPr>
              <w:pStyle w:val="Other0"/>
              <w:spacing w:after="0" w:line="240" w:lineRule="auto"/>
              <w:ind w:firstLine="900"/>
              <w:jc w:val="both"/>
              <w:rPr>
                <w:color w:val="auto"/>
              </w:rPr>
            </w:pPr>
            <w:r w:rsidRPr="007D6E75">
              <w:rPr>
                <w:rStyle w:val="Other"/>
                <w:color w:val="auto"/>
              </w:rPr>
              <w:t>—</w:t>
            </w:r>
          </w:p>
        </w:tc>
        <w:tc>
          <w:tcPr>
            <w:tcW w:w="1181" w:type="dxa"/>
            <w:shd w:val="clear" w:color="auto" w:fill="auto"/>
            <w:vAlign w:val="bottom"/>
          </w:tcPr>
          <w:p w14:paraId="1F68A7D7" w14:textId="77777777" w:rsidR="001A4A74" w:rsidRPr="007D6E75" w:rsidRDefault="001A4A74" w:rsidP="001A4A74">
            <w:pPr>
              <w:pStyle w:val="Other0"/>
              <w:spacing w:after="0" w:line="240" w:lineRule="auto"/>
              <w:jc w:val="right"/>
              <w:rPr>
                <w:color w:val="auto"/>
              </w:rPr>
            </w:pPr>
            <w:r w:rsidRPr="007D6E75">
              <w:rPr>
                <w:rStyle w:val="Other"/>
                <w:color w:val="auto"/>
              </w:rPr>
              <w:t>10,718</w:t>
            </w:r>
          </w:p>
        </w:tc>
      </w:tr>
      <w:tr w:rsidR="001A4A74" w:rsidRPr="007D6E75" w14:paraId="49D744EC" w14:textId="77777777" w:rsidTr="00E8401E">
        <w:trPr>
          <w:trHeight w:hRule="exact" w:val="387"/>
          <w:jc w:val="center"/>
        </w:trPr>
        <w:tc>
          <w:tcPr>
            <w:tcW w:w="394" w:type="dxa"/>
            <w:shd w:val="clear" w:color="auto" w:fill="auto"/>
          </w:tcPr>
          <w:p w14:paraId="2EA3B793" w14:textId="77777777" w:rsidR="001A4A74" w:rsidRPr="007D6E75" w:rsidRDefault="001A4A74" w:rsidP="001A4A74">
            <w:pPr>
              <w:rPr>
                <w:color w:val="auto"/>
                <w:sz w:val="10"/>
                <w:szCs w:val="10"/>
              </w:rPr>
            </w:pPr>
          </w:p>
        </w:tc>
        <w:tc>
          <w:tcPr>
            <w:tcW w:w="6346" w:type="dxa"/>
            <w:shd w:val="clear" w:color="auto" w:fill="auto"/>
          </w:tcPr>
          <w:p w14:paraId="59C63F78" w14:textId="77777777" w:rsidR="001A4A74" w:rsidRPr="007D6E75" w:rsidRDefault="001A4A74" w:rsidP="00E8401E">
            <w:pPr>
              <w:rPr>
                <w:b/>
                <w:color w:val="auto"/>
                <w:sz w:val="16"/>
                <w:szCs w:val="16"/>
              </w:rPr>
            </w:pPr>
            <w:proofErr w:type="spellStart"/>
            <w:r w:rsidRPr="007D6E75">
              <w:rPr>
                <w:b/>
                <w:color w:val="auto"/>
                <w:sz w:val="16"/>
                <w:szCs w:val="16"/>
              </w:rPr>
              <w:t>Сыйлықты</w:t>
            </w:r>
            <w:proofErr w:type="spellEnd"/>
            <w:r w:rsidRPr="007D6E75">
              <w:rPr>
                <w:b/>
                <w:color w:val="auto"/>
                <w:sz w:val="16"/>
                <w:szCs w:val="16"/>
              </w:rPr>
              <w:t xml:space="preserve"> </w:t>
            </w:r>
            <w:proofErr w:type="spellStart"/>
            <w:r w:rsidRPr="007D6E75">
              <w:rPr>
                <w:b/>
                <w:color w:val="auto"/>
                <w:sz w:val="16"/>
                <w:szCs w:val="16"/>
              </w:rPr>
              <w:t>бөлу</w:t>
            </w:r>
            <w:proofErr w:type="spellEnd"/>
            <w:r w:rsidRPr="007D6E75">
              <w:rPr>
                <w:b/>
                <w:color w:val="auto"/>
                <w:sz w:val="16"/>
                <w:szCs w:val="16"/>
              </w:rPr>
              <w:t xml:space="preserve"> </w:t>
            </w:r>
            <w:proofErr w:type="spellStart"/>
            <w:r w:rsidRPr="007D6E75">
              <w:rPr>
                <w:b/>
                <w:color w:val="auto"/>
                <w:sz w:val="16"/>
                <w:szCs w:val="16"/>
              </w:rPr>
              <w:t>тәсілі</w:t>
            </w:r>
            <w:proofErr w:type="spellEnd"/>
            <w:r w:rsidRPr="007D6E75">
              <w:rPr>
                <w:b/>
                <w:color w:val="auto"/>
                <w:sz w:val="16"/>
                <w:szCs w:val="16"/>
              </w:rPr>
              <w:t xml:space="preserve"> </w:t>
            </w:r>
            <w:proofErr w:type="spellStart"/>
            <w:r w:rsidRPr="007D6E75">
              <w:rPr>
                <w:b/>
                <w:color w:val="auto"/>
                <w:sz w:val="16"/>
                <w:szCs w:val="16"/>
              </w:rPr>
              <w:t>бойынша</w:t>
            </w:r>
            <w:proofErr w:type="spellEnd"/>
            <w:r w:rsidRPr="007D6E75">
              <w:rPr>
                <w:b/>
                <w:color w:val="auto"/>
                <w:sz w:val="16"/>
                <w:szCs w:val="16"/>
              </w:rPr>
              <w:t xml:space="preserve"> </w:t>
            </w:r>
            <w:proofErr w:type="spellStart"/>
            <w:r w:rsidRPr="007D6E75">
              <w:rPr>
                <w:b/>
                <w:color w:val="auto"/>
                <w:sz w:val="16"/>
                <w:szCs w:val="16"/>
              </w:rPr>
              <w:t>бағалан</w:t>
            </w:r>
            <w:proofErr w:type="spellEnd"/>
            <w:r w:rsidR="00E8401E" w:rsidRPr="007D6E75">
              <w:rPr>
                <w:b/>
                <w:color w:val="auto"/>
                <w:sz w:val="16"/>
                <w:szCs w:val="16"/>
                <w:lang w:val="kk-KZ"/>
              </w:rPr>
              <w:t>байтын</w:t>
            </w:r>
            <w:r w:rsidRPr="007D6E75">
              <w:rPr>
                <w:b/>
                <w:color w:val="auto"/>
                <w:sz w:val="16"/>
                <w:szCs w:val="16"/>
              </w:rPr>
              <w:t xml:space="preserve"> </w:t>
            </w:r>
            <w:proofErr w:type="spellStart"/>
            <w:r w:rsidRPr="007D6E75">
              <w:rPr>
                <w:b/>
                <w:color w:val="auto"/>
                <w:sz w:val="16"/>
                <w:szCs w:val="16"/>
              </w:rPr>
              <w:t>сақтандыру</w:t>
            </w:r>
            <w:proofErr w:type="spellEnd"/>
            <w:r w:rsidRPr="007D6E75">
              <w:rPr>
                <w:b/>
                <w:color w:val="auto"/>
                <w:sz w:val="16"/>
                <w:szCs w:val="16"/>
              </w:rPr>
              <w:t xml:space="preserve"> </w:t>
            </w:r>
            <w:r w:rsidR="00E8401E" w:rsidRPr="007D6E75">
              <w:rPr>
                <w:b/>
                <w:color w:val="auto"/>
                <w:sz w:val="16"/>
                <w:szCs w:val="16"/>
                <w:lang w:val="kk-KZ"/>
              </w:rPr>
              <w:t>келісім</w:t>
            </w:r>
            <w:proofErr w:type="spellStart"/>
            <w:r w:rsidRPr="007D6E75">
              <w:rPr>
                <w:b/>
                <w:color w:val="auto"/>
                <w:sz w:val="16"/>
                <w:szCs w:val="16"/>
              </w:rPr>
              <w:t>шарттары</w:t>
            </w:r>
            <w:proofErr w:type="spellEnd"/>
          </w:p>
        </w:tc>
        <w:tc>
          <w:tcPr>
            <w:tcW w:w="1046" w:type="dxa"/>
            <w:shd w:val="clear" w:color="auto" w:fill="auto"/>
            <w:vAlign w:val="bottom"/>
          </w:tcPr>
          <w:p w14:paraId="257DB9DC" w14:textId="77777777" w:rsidR="001A4A74" w:rsidRPr="007D6E75" w:rsidRDefault="001A4A74" w:rsidP="001A4A74">
            <w:pPr>
              <w:pStyle w:val="Other0"/>
              <w:spacing w:after="0" w:line="240" w:lineRule="auto"/>
              <w:ind w:firstLine="280"/>
              <w:rPr>
                <w:color w:val="auto"/>
              </w:rPr>
            </w:pPr>
            <w:r w:rsidRPr="007D6E75">
              <w:rPr>
                <w:rStyle w:val="Other"/>
                <w:color w:val="auto"/>
              </w:rPr>
              <w:t>716,185</w:t>
            </w:r>
          </w:p>
        </w:tc>
        <w:tc>
          <w:tcPr>
            <w:tcW w:w="1123" w:type="dxa"/>
            <w:shd w:val="clear" w:color="auto" w:fill="auto"/>
            <w:vAlign w:val="bottom"/>
          </w:tcPr>
          <w:p w14:paraId="634FE989"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229" w:type="dxa"/>
            <w:shd w:val="clear" w:color="auto" w:fill="auto"/>
            <w:vAlign w:val="bottom"/>
          </w:tcPr>
          <w:p w14:paraId="0BBF2AF4"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33" w:type="dxa"/>
            <w:shd w:val="clear" w:color="auto" w:fill="auto"/>
            <w:vAlign w:val="bottom"/>
          </w:tcPr>
          <w:p w14:paraId="3FDF819F" w14:textId="77777777" w:rsidR="001A4A74" w:rsidRPr="007D6E75" w:rsidRDefault="001A4A74" w:rsidP="001A4A74">
            <w:pPr>
              <w:pStyle w:val="Other0"/>
              <w:spacing w:after="0" w:line="240" w:lineRule="auto"/>
              <w:jc w:val="right"/>
              <w:rPr>
                <w:color w:val="auto"/>
              </w:rPr>
            </w:pPr>
            <w:r w:rsidRPr="007D6E75">
              <w:rPr>
                <w:rStyle w:val="Other"/>
                <w:color w:val="auto"/>
              </w:rPr>
              <w:t>—</w:t>
            </w:r>
          </w:p>
        </w:tc>
        <w:tc>
          <w:tcPr>
            <w:tcW w:w="1152" w:type="dxa"/>
            <w:shd w:val="clear" w:color="auto" w:fill="auto"/>
          </w:tcPr>
          <w:p w14:paraId="7C7C8654" w14:textId="77777777" w:rsidR="001A4A74" w:rsidRPr="007D6E75" w:rsidRDefault="001A4A74" w:rsidP="001A4A74">
            <w:pPr>
              <w:rPr>
                <w:color w:val="auto"/>
                <w:sz w:val="10"/>
                <w:szCs w:val="10"/>
              </w:rPr>
            </w:pPr>
          </w:p>
        </w:tc>
        <w:tc>
          <w:tcPr>
            <w:tcW w:w="1171" w:type="dxa"/>
            <w:shd w:val="clear" w:color="auto" w:fill="auto"/>
          </w:tcPr>
          <w:p w14:paraId="503A2EFD" w14:textId="77777777" w:rsidR="001A4A74" w:rsidRPr="007D6E75" w:rsidRDefault="001A4A74" w:rsidP="001A4A74">
            <w:pPr>
              <w:rPr>
                <w:color w:val="auto"/>
                <w:sz w:val="10"/>
                <w:szCs w:val="10"/>
              </w:rPr>
            </w:pPr>
          </w:p>
        </w:tc>
        <w:tc>
          <w:tcPr>
            <w:tcW w:w="1181" w:type="dxa"/>
            <w:shd w:val="clear" w:color="auto" w:fill="auto"/>
            <w:vAlign w:val="bottom"/>
          </w:tcPr>
          <w:p w14:paraId="63297E18" w14:textId="77777777" w:rsidR="001A4A74" w:rsidRPr="007D6E75" w:rsidRDefault="001A4A74" w:rsidP="001A4A74">
            <w:pPr>
              <w:pStyle w:val="Other0"/>
              <w:spacing w:after="0" w:line="240" w:lineRule="auto"/>
              <w:jc w:val="right"/>
              <w:rPr>
                <w:color w:val="auto"/>
              </w:rPr>
            </w:pPr>
            <w:r w:rsidRPr="007D6E75">
              <w:rPr>
                <w:rStyle w:val="Other"/>
                <w:color w:val="auto"/>
              </w:rPr>
              <w:t>716,185</w:t>
            </w:r>
          </w:p>
        </w:tc>
      </w:tr>
      <w:tr w:rsidR="001A4A74" w:rsidRPr="007D6E75" w14:paraId="60BA6E4A" w14:textId="77777777" w:rsidTr="00E8401E">
        <w:trPr>
          <w:trHeight w:hRule="exact" w:val="1579"/>
          <w:jc w:val="center"/>
        </w:trPr>
        <w:tc>
          <w:tcPr>
            <w:tcW w:w="394" w:type="dxa"/>
            <w:shd w:val="clear" w:color="auto" w:fill="auto"/>
          </w:tcPr>
          <w:p w14:paraId="627BE248" w14:textId="77777777" w:rsidR="001A4A74" w:rsidRPr="007D6E75" w:rsidRDefault="001A4A74" w:rsidP="001A4A74">
            <w:pPr>
              <w:rPr>
                <w:color w:val="auto"/>
                <w:sz w:val="10"/>
                <w:szCs w:val="10"/>
              </w:rPr>
            </w:pPr>
          </w:p>
        </w:tc>
        <w:tc>
          <w:tcPr>
            <w:tcW w:w="6346" w:type="dxa"/>
            <w:shd w:val="clear" w:color="auto" w:fill="auto"/>
          </w:tcPr>
          <w:p w14:paraId="45A4C81C" w14:textId="77777777" w:rsidR="001A4A74" w:rsidRPr="007D6E75" w:rsidRDefault="001A4A74" w:rsidP="001A4A74">
            <w:pPr>
              <w:rPr>
                <w:color w:val="auto"/>
                <w:sz w:val="16"/>
                <w:szCs w:val="16"/>
              </w:rPr>
            </w:pPr>
            <w:proofErr w:type="spellStart"/>
            <w:r w:rsidRPr="007D6E75">
              <w:rPr>
                <w:color w:val="auto"/>
                <w:sz w:val="16"/>
                <w:szCs w:val="16"/>
              </w:rPr>
              <w:t>Қамтудың</w:t>
            </w:r>
            <w:proofErr w:type="spellEnd"/>
            <w:r w:rsidRPr="007D6E75">
              <w:rPr>
                <w:color w:val="auto"/>
                <w:sz w:val="16"/>
                <w:szCs w:val="16"/>
              </w:rPr>
              <w:t xml:space="preserve"> </w:t>
            </w:r>
            <w:proofErr w:type="spellStart"/>
            <w:r w:rsidRPr="007D6E75">
              <w:rPr>
                <w:color w:val="auto"/>
                <w:sz w:val="16"/>
                <w:szCs w:val="16"/>
              </w:rPr>
              <w:t>қалған</w:t>
            </w:r>
            <w:proofErr w:type="spellEnd"/>
            <w:r w:rsidRPr="007D6E75">
              <w:rPr>
                <w:color w:val="auto"/>
                <w:sz w:val="16"/>
                <w:szCs w:val="16"/>
              </w:rPr>
              <w:t xml:space="preserve"> </w:t>
            </w:r>
            <w:proofErr w:type="spellStart"/>
            <w:r w:rsidRPr="007D6E75">
              <w:rPr>
                <w:color w:val="auto"/>
                <w:sz w:val="16"/>
                <w:szCs w:val="16"/>
              </w:rPr>
              <w:t>бөлігі</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міндеттемелердің</w:t>
            </w:r>
            <w:proofErr w:type="spellEnd"/>
            <w:r w:rsidRPr="007D6E75">
              <w:rPr>
                <w:color w:val="auto"/>
                <w:sz w:val="16"/>
                <w:szCs w:val="16"/>
              </w:rPr>
              <w:t xml:space="preserve"> </w:t>
            </w:r>
            <w:proofErr w:type="spellStart"/>
            <w:r w:rsidRPr="007D6E75">
              <w:rPr>
                <w:color w:val="auto"/>
                <w:sz w:val="16"/>
                <w:szCs w:val="16"/>
              </w:rPr>
              <w:t>өзгеруі</w:t>
            </w:r>
            <w:proofErr w:type="spellEnd"/>
            <w:r w:rsidRPr="007D6E75">
              <w:rPr>
                <w:color w:val="auto"/>
                <w:sz w:val="16"/>
                <w:szCs w:val="16"/>
              </w:rPr>
              <w:t>:</w:t>
            </w:r>
          </w:p>
          <w:p w14:paraId="5D9DBFD9" w14:textId="77777777" w:rsidR="00E8401E" w:rsidRPr="007D6E75" w:rsidRDefault="00E8401E" w:rsidP="001A4A74">
            <w:pPr>
              <w:rPr>
                <w:color w:val="auto"/>
                <w:sz w:val="16"/>
                <w:szCs w:val="16"/>
                <w:lang w:val="kk-KZ"/>
              </w:rPr>
            </w:pPr>
            <w:r w:rsidRPr="007D6E75">
              <w:rPr>
                <w:color w:val="auto"/>
                <w:sz w:val="16"/>
                <w:szCs w:val="16"/>
                <w:lang w:val="kk-KZ"/>
              </w:rPr>
              <w:t>Келісімшартта қарастырылған қызметтер үшін маржаны амортизациялау</w:t>
            </w:r>
          </w:p>
          <w:p w14:paraId="07D5D455" w14:textId="77777777" w:rsidR="00E8401E" w:rsidRPr="007D6E75" w:rsidRDefault="00E8401E" w:rsidP="001A4A74">
            <w:pPr>
              <w:rPr>
                <w:color w:val="auto"/>
                <w:sz w:val="16"/>
                <w:szCs w:val="16"/>
                <w:lang w:val="kk-KZ"/>
              </w:rPr>
            </w:pPr>
            <w:r w:rsidRPr="007D6E75">
              <w:rPr>
                <w:color w:val="auto"/>
                <w:sz w:val="16"/>
                <w:szCs w:val="16"/>
                <w:lang w:val="kk-KZ"/>
              </w:rPr>
              <w:t>Қаржылық емес тәуекелге түзетулерді өзгерту</w:t>
            </w:r>
          </w:p>
          <w:p w14:paraId="313F74F5" w14:textId="77777777" w:rsidR="00E8401E" w:rsidRPr="007D6E75" w:rsidRDefault="00E8401E" w:rsidP="001A4A74">
            <w:pPr>
              <w:rPr>
                <w:color w:val="auto"/>
                <w:sz w:val="16"/>
                <w:szCs w:val="16"/>
                <w:lang w:val="kk-KZ"/>
              </w:rPr>
            </w:pPr>
            <w:r w:rsidRPr="007D6E75">
              <w:rPr>
                <w:color w:val="auto"/>
                <w:sz w:val="16"/>
                <w:szCs w:val="16"/>
                <w:lang w:val="kk-KZ"/>
              </w:rPr>
              <w:t>Күтілетін сақтандыру төлемдері мен басқа шығыстар бойынша ақша түсімдерінің орнын толтыру</w:t>
            </w:r>
          </w:p>
          <w:p w14:paraId="6A7697B2" w14:textId="77777777" w:rsidR="00E8401E" w:rsidRPr="007D6E75" w:rsidRDefault="00E8401E" w:rsidP="001A4A74">
            <w:pPr>
              <w:rPr>
                <w:color w:val="auto"/>
                <w:sz w:val="16"/>
                <w:szCs w:val="16"/>
                <w:lang w:val="kk-KZ"/>
              </w:rPr>
            </w:pPr>
          </w:p>
          <w:p w14:paraId="62A66672" w14:textId="77777777" w:rsidR="00E8401E" w:rsidRPr="007D6E75" w:rsidRDefault="00E8401E" w:rsidP="001A4A74">
            <w:pPr>
              <w:rPr>
                <w:b/>
                <w:color w:val="auto"/>
                <w:sz w:val="16"/>
                <w:szCs w:val="16"/>
                <w:lang w:val="kk-KZ"/>
              </w:rPr>
            </w:pPr>
            <w:r w:rsidRPr="007D6E75">
              <w:rPr>
                <w:b/>
                <w:color w:val="auto"/>
                <w:sz w:val="16"/>
                <w:szCs w:val="16"/>
                <w:lang w:val="kk-KZ"/>
              </w:rPr>
              <w:t xml:space="preserve">Сыйлықақыларды бөлу тәсіліне сәйкес бағаланатын </w:t>
            </w:r>
            <w:r w:rsidR="00C666CB" w:rsidRPr="007D6E75">
              <w:rPr>
                <w:b/>
                <w:color w:val="auto"/>
                <w:sz w:val="16"/>
                <w:szCs w:val="16"/>
                <w:lang w:val="kk-KZ"/>
              </w:rPr>
              <w:t>сақтандыру келісімшарттары</w:t>
            </w:r>
          </w:p>
        </w:tc>
        <w:tc>
          <w:tcPr>
            <w:tcW w:w="1046" w:type="dxa"/>
            <w:tcBorders>
              <w:top w:val="single" w:sz="4" w:space="0" w:color="auto"/>
            </w:tcBorders>
            <w:shd w:val="clear" w:color="auto" w:fill="auto"/>
          </w:tcPr>
          <w:p w14:paraId="24B51B00" w14:textId="77777777" w:rsidR="001A4A74" w:rsidRPr="007D6E75" w:rsidRDefault="001A4A74" w:rsidP="001A4A74">
            <w:pPr>
              <w:pStyle w:val="Other0"/>
              <w:spacing w:after="0" w:line="240" w:lineRule="auto"/>
              <w:jc w:val="both"/>
              <w:rPr>
                <w:color w:val="auto"/>
              </w:rPr>
            </w:pPr>
            <w:r w:rsidRPr="007D6E75">
              <w:rPr>
                <w:rStyle w:val="Other"/>
                <w:color w:val="auto"/>
              </w:rPr>
              <w:t>1,337,766</w:t>
            </w:r>
          </w:p>
        </w:tc>
        <w:tc>
          <w:tcPr>
            <w:tcW w:w="1123" w:type="dxa"/>
            <w:tcBorders>
              <w:top w:val="single" w:sz="4" w:space="0" w:color="auto"/>
            </w:tcBorders>
            <w:shd w:val="clear" w:color="auto" w:fill="auto"/>
            <w:vAlign w:val="bottom"/>
          </w:tcPr>
          <w:p w14:paraId="52D9A4F1" w14:textId="77777777" w:rsidR="001A4A74" w:rsidRPr="007D6E75" w:rsidRDefault="001A4A74" w:rsidP="001A4A74">
            <w:pPr>
              <w:pStyle w:val="Other0"/>
              <w:spacing w:after="0" w:line="240" w:lineRule="auto"/>
              <w:jc w:val="right"/>
              <w:rPr>
                <w:color w:val="auto"/>
              </w:rPr>
            </w:pPr>
            <w:r w:rsidRPr="007D6E75">
              <w:rPr>
                <w:rStyle w:val="Other"/>
                <w:color w:val="auto"/>
              </w:rPr>
              <w:t>544,175</w:t>
            </w:r>
          </w:p>
        </w:tc>
        <w:tc>
          <w:tcPr>
            <w:tcW w:w="1229" w:type="dxa"/>
            <w:tcBorders>
              <w:top w:val="single" w:sz="4" w:space="0" w:color="auto"/>
            </w:tcBorders>
            <w:shd w:val="clear" w:color="auto" w:fill="auto"/>
            <w:vAlign w:val="bottom"/>
          </w:tcPr>
          <w:p w14:paraId="02999882" w14:textId="77777777" w:rsidR="001A4A74" w:rsidRPr="007D6E75" w:rsidRDefault="001A4A74" w:rsidP="001A4A74">
            <w:pPr>
              <w:pStyle w:val="Other0"/>
              <w:spacing w:after="0" w:line="240" w:lineRule="auto"/>
              <w:jc w:val="right"/>
              <w:rPr>
                <w:color w:val="auto"/>
              </w:rPr>
            </w:pPr>
            <w:r w:rsidRPr="007D6E75">
              <w:rPr>
                <w:rStyle w:val="Other"/>
                <w:color w:val="auto"/>
              </w:rPr>
              <w:t>523,747</w:t>
            </w:r>
          </w:p>
        </w:tc>
        <w:tc>
          <w:tcPr>
            <w:tcW w:w="1133" w:type="dxa"/>
            <w:tcBorders>
              <w:top w:val="single" w:sz="4" w:space="0" w:color="auto"/>
            </w:tcBorders>
            <w:shd w:val="clear" w:color="auto" w:fill="auto"/>
            <w:vAlign w:val="bottom"/>
          </w:tcPr>
          <w:p w14:paraId="597C565E" w14:textId="77777777" w:rsidR="001A4A74" w:rsidRPr="007D6E75" w:rsidRDefault="001A4A74" w:rsidP="001A4A74">
            <w:pPr>
              <w:pStyle w:val="Other0"/>
              <w:spacing w:after="0" w:line="240" w:lineRule="auto"/>
              <w:jc w:val="right"/>
              <w:rPr>
                <w:color w:val="auto"/>
              </w:rPr>
            </w:pPr>
            <w:r w:rsidRPr="007D6E75">
              <w:rPr>
                <w:rStyle w:val="Other"/>
                <w:color w:val="auto"/>
              </w:rPr>
              <w:t>1,076,639</w:t>
            </w:r>
          </w:p>
        </w:tc>
        <w:tc>
          <w:tcPr>
            <w:tcW w:w="1152" w:type="dxa"/>
            <w:tcBorders>
              <w:top w:val="single" w:sz="4" w:space="0" w:color="auto"/>
            </w:tcBorders>
            <w:shd w:val="clear" w:color="auto" w:fill="auto"/>
            <w:vAlign w:val="bottom"/>
          </w:tcPr>
          <w:p w14:paraId="120A3543" w14:textId="77777777" w:rsidR="001A4A74" w:rsidRPr="007D6E75" w:rsidRDefault="001A4A74" w:rsidP="001A4A74">
            <w:pPr>
              <w:pStyle w:val="Other0"/>
              <w:spacing w:after="0" w:line="240" w:lineRule="auto"/>
              <w:ind w:firstLine="340"/>
              <w:jc w:val="both"/>
              <w:rPr>
                <w:color w:val="auto"/>
              </w:rPr>
            </w:pPr>
            <w:r w:rsidRPr="007D6E75">
              <w:rPr>
                <w:rStyle w:val="Other"/>
                <w:color w:val="auto"/>
              </w:rPr>
              <w:t>740,334</w:t>
            </w:r>
          </w:p>
        </w:tc>
        <w:tc>
          <w:tcPr>
            <w:tcW w:w="1171" w:type="dxa"/>
            <w:tcBorders>
              <w:top w:val="single" w:sz="4" w:space="0" w:color="auto"/>
            </w:tcBorders>
            <w:shd w:val="clear" w:color="auto" w:fill="auto"/>
            <w:vAlign w:val="bottom"/>
          </w:tcPr>
          <w:p w14:paraId="2CA9FF0B" w14:textId="77777777" w:rsidR="001A4A74" w:rsidRPr="007D6E75" w:rsidRDefault="001A4A74" w:rsidP="001A4A74">
            <w:pPr>
              <w:pStyle w:val="Other0"/>
              <w:spacing w:after="0" w:line="240" w:lineRule="auto"/>
              <w:ind w:firstLine="200"/>
              <w:rPr>
                <w:color w:val="auto"/>
              </w:rPr>
            </w:pPr>
            <w:r w:rsidRPr="007D6E75">
              <w:rPr>
                <w:rStyle w:val="Other"/>
                <w:color w:val="auto"/>
              </w:rPr>
              <w:t>2,397,901</w:t>
            </w:r>
          </w:p>
        </w:tc>
        <w:tc>
          <w:tcPr>
            <w:tcW w:w="1181" w:type="dxa"/>
            <w:tcBorders>
              <w:top w:val="single" w:sz="4" w:space="0" w:color="auto"/>
            </w:tcBorders>
            <w:shd w:val="clear" w:color="auto" w:fill="auto"/>
            <w:vAlign w:val="bottom"/>
          </w:tcPr>
          <w:p w14:paraId="10AA0936" w14:textId="77777777" w:rsidR="001A4A74" w:rsidRPr="007D6E75" w:rsidRDefault="001A4A74" w:rsidP="001A4A74">
            <w:pPr>
              <w:pStyle w:val="Other0"/>
              <w:spacing w:after="280" w:line="240" w:lineRule="auto"/>
              <w:ind w:firstLine="160"/>
              <w:rPr>
                <w:color w:val="auto"/>
              </w:rPr>
            </w:pPr>
            <w:r w:rsidRPr="007D6E75">
              <w:rPr>
                <w:rStyle w:val="Other"/>
                <w:color w:val="auto"/>
              </w:rPr>
              <w:t>1,337,766</w:t>
            </w:r>
          </w:p>
          <w:p w14:paraId="663029A4" w14:textId="77777777" w:rsidR="001A4A74" w:rsidRPr="007D6E75" w:rsidRDefault="001A4A74" w:rsidP="001A4A74">
            <w:pPr>
              <w:pStyle w:val="Other0"/>
              <w:spacing w:after="0" w:line="240" w:lineRule="auto"/>
              <w:ind w:firstLine="160"/>
              <w:rPr>
                <w:color w:val="auto"/>
              </w:rPr>
            </w:pPr>
            <w:r w:rsidRPr="007D6E75">
              <w:rPr>
                <w:rStyle w:val="Other"/>
                <w:color w:val="auto"/>
              </w:rPr>
              <w:t>5,282,796</w:t>
            </w:r>
          </w:p>
        </w:tc>
      </w:tr>
      <w:tr w:rsidR="00347C46" w:rsidRPr="007D6E75" w14:paraId="01C616D3" w14:textId="77777777" w:rsidTr="001A4A74">
        <w:trPr>
          <w:trHeight w:hRule="exact" w:val="336"/>
          <w:jc w:val="center"/>
        </w:trPr>
        <w:tc>
          <w:tcPr>
            <w:tcW w:w="394" w:type="dxa"/>
            <w:shd w:val="clear" w:color="auto" w:fill="auto"/>
          </w:tcPr>
          <w:p w14:paraId="6B25F46E" w14:textId="77777777" w:rsidR="00347C46" w:rsidRPr="007D6E75" w:rsidRDefault="00347C46">
            <w:pPr>
              <w:rPr>
                <w:color w:val="auto"/>
                <w:sz w:val="10"/>
                <w:szCs w:val="10"/>
              </w:rPr>
            </w:pPr>
          </w:p>
        </w:tc>
        <w:tc>
          <w:tcPr>
            <w:tcW w:w="6346" w:type="dxa"/>
            <w:shd w:val="clear" w:color="auto" w:fill="auto"/>
          </w:tcPr>
          <w:p w14:paraId="2A1F2137" w14:textId="77777777" w:rsidR="00347C46" w:rsidRPr="007D6E75" w:rsidRDefault="001A4A74" w:rsidP="001A4A74">
            <w:pPr>
              <w:pStyle w:val="Other0"/>
              <w:spacing w:after="0" w:line="240" w:lineRule="auto"/>
              <w:ind w:firstLine="180"/>
              <w:rPr>
                <w:color w:val="auto"/>
                <w:sz w:val="17"/>
                <w:szCs w:val="17"/>
              </w:rPr>
            </w:pPr>
            <w:proofErr w:type="spellStart"/>
            <w:r w:rsidRPr="007D6E75">
              <w:rPr>
                <w:rStyle w:val="Other"/>
                <w:b/>
                <w:bCs/>
                <w:color w:val="auto"/>
                <w:sz w:val="17"/>
                <w:szCs w:val="17"/>
              </w:rPr>
              <w:t>Сақтандыру</w:t>
            </w:r>
            <w:proofErr w:type="spellEnd"/>
            <w:r w:rsidRPr="007D6E75">
              <w:rPr>
                <w:rStyle w:val="Other"/>
                <w:b/>
                <w:bCs/>
                <w:color w:val="auto"/>
                <w:sz w:val="17"/>
                <w:szCs w:val="17"/>
                <w:lang w:val="kk-KZ"/>
              </w:rPr>
              <w:t xml:space="preserve"> бойынша</w:t>
            </w:r>
            <w:r w:rsidRPr="007D6E75">
              <w:rPr>
                <w:rStyle w:val="Other"/>
                <w:b/>
                <w:bCs/>
                <w:color w:val="auto"/>
                <w:sz w:val="17"/>
                <w:szCs w:val="17"/>
              </w:rPr>
              <w:t xml:space="preserve"> </w:t>
            </w:r>
            <w:proofErr w:type="spellStart"/>
            <w:r w:rsidRPr="007D6E75">
              <w:rPr>
                <w:rStyle w:val="Other"/>
                <w:b/>
                <w:bCs/>
                <w:color w:val="auto"/>
                <w:sz w:val="17"/>
                <w:szCs w:val="17"/>
              </w:rPr>
              <w:t>жалпы</w:t>
            </w:r>
            <w:proofErr w:type="spellEnd"/>
            <w:r w:rsidRPr="007D6E75">
              <w:rPr>
                <w:rStyle w:val="Other"/>
                <w:b/>
                <w:bCs/>
                <w:color w:val="auto"/>
                <w:sz w:val="17"/>
                <w:szCs w:val="17"/>
              </w:rPr>
              <w:t xml:space="preserve"> </w:t>
            </w:r>
            <w:proofErr w:type="spellStart"/>
            <w:r w:rsidRPr="007D6E75">
              <w:rPr>
                <w:rStyle w:val="Other"/>
                <w:b/>
                <w:bCs/>
                <w:color w:val="auto"/>
                <w:sz w:val="17"/>
                <w:szCs w:val="17"/>
              </w:rPr>
              <w:t>табыс</w:t>
            </w:r>
            <w:proofErr w:type="spellEnd"/>
          </w:p>
        </w:tc>
        <w:tc>
          <w:tcPr>
            <w:tcW w:w="1046" w:type="dxa"/>
            <w:tcBorders>
              <w:top w:val="single" w:sz="4" w:space="0" w:color="auto"/>
              <w:bottom w:val="single" w:sz="4" w:space="0" w:color="auto"/>
            </w:tcBorders>
            <w:shd w:val="clear" w:color="auto" w:fill="auto"/>
          </w:tcPr>
          <w:p w14:paraId="0749FB33" w14:textId="77777777" w:rsidR="00347C46" w:rsidRPr="007D6E75" w:rsidRDefault="00D73C77">
            <w:pPr>
              <w:pStyle w:val="Other0"/>
              <w:spacing w:after="0" w:line="240" w:lineRule="auto"/>
              <w:jc w:val="both"/>
              <w:rPr>
                <w:color w:val="auto"/>
                <w:sz w:val="17"/>
                <w:szCs w:val="17"/>
              </w:rPr>
            </w:pPr>
            <w:r w:rsidRPr="007D6E75">
              <w:rPr>
                <w:rStyle w:val="Other"/>
                <w:b/>
                <w:bCs/>
                <w:color w:val="auto"/>
                <w:sz w:val="17"/>
                <w:szCs w:val="17"/>
              </w:rPr>
              <w:t>1,337,766</w:t>
            </w:r>
          </w:p>
        </w:tc>
        <w:tc>
          <w:tcPr>
            <w:tcW w:w="1123" w:type="dxa"/>
            <w:tcBorders>
              <w:top w:val="single" w:sz="4" w:space="0" w:color="auto"/>
              <w:bottom w:val="single" w:sz="4" w:space="0" w:color="auto"/>
            </w:tcBorders>
            <w:shd w:val="clear" w:color="auto" w:fill="auto"/>
          </w:tcPr>
          <w:p w14:paraId="3C367A3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544,175</w:t>
            </w:r>
          </w:p>
        </w:tc>
        <w:tc>
          <w:tcPr>
            <w:tcW w:w="1229" w:type="dxa"/>
            <w:tcBorders>
              <w:top w:val="single" w:sz="4" w:space="0" w:color="auto"/>
              <w:bottom w:val="single" w:sz="4" w:space="0" w:color="auto"/>
            </w:tcBorders>
            <w:shd w:val="clear" w:color="auto" w:fill="auto"/>
          </w:tcPr>
          <w:p w14:paraId="10FA7927" w14:textId="77777777" w:rsidR="00347C46" w:rsidRPr="007D6E75" w:rsidRDefault="00D73C77">
            <w:pPr>
              <w:pStyle w:val="Other0"/>
              <w:spacing w:after="0" w:line="240" w:lineRule="auto"/>
              <w:ind w:firstLine="440"/>
              <w:jc w:val="both"/>
              <w:rPr>
                <w:color w:val="auto"/>
                <w:sz w:val="17"/>
                <w:szCs w:val="17"/>
              </w:rPr>
            </w:pPr>
            <w:r w:rsidRPr="007D6E75">
              <w:rPr>
                <w:rStyle w:val="Other"/>
                <w:b/>
                <w:bCs/>
                <w:color w:val="auto"/>
                <w:sz w:val="17"/>
                <w:szCs w:val="17"/>
              </w:rPr>
              <w:t>523,747</w:t>
            </w:r>
          </w:p>
        </w:tc>
        <w:tc>
          <w:tcPr>
            <w:tcW w:w="1133" w:type="dxa"/>
            <w:tcBorders>
              <w:top w:val="single" w:sz="4" w:space="0" w:color="auto"/>
              <w:bottom w:val="single" w:sz="4" w:space="0" w:color="auto"/>
            </w:tcBorders>
            <w:shd w:val="clear" w:color="auto" w:fill="auto"/>
          </w:tcPr>
          <w:p w14:paraId="74068E5A"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1,076,639</w:t>
            </w:r>
          </w:p>
        </w:tc>
        <w:tc>
          <w:tcPr>
            <w:tcW w:w="1152" w:type="dxa"/>
            <w:tcBorders>
              <w:top w:val="single" w:sz="4" w:space="0" w:color="auto"/>
              <w:bottom w:val="single" w:sz="4" w:space="0" w:color="auto"/>
            </w:tcBorders>
            <w:shd w:val="clear" w:color="auto" w:fill="auto"/>
          </w:tcPr>
          <w:p w14:paraId="3A9013F3"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740,334</w:t>
            </w:r>
          </w:p>
        </w:tc>
        <w:tc>
          <w:tcPr>
            <w:tcW w:w="1171" w:type="dxa"/>
            <w:tcBorders>
              <w:top w:val="single" w:sz="4" w:space="0" w:color="auto"/>
              <w:bottom w:val="single" w:sz="4" w:space="0" w:color="auto"/>
            </w:tcBorders>
            <w:shd w:val="clear" w:color="auto" w:fill="auto"/>
          </w:tcPr>
          <w:p w14:paraId="445A117E"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2,397,901</w:t>
            </w:r>
          </w:p>
        </w:tc>
        <w:tc>
          <w:tcPr>
            <w:tcW w:w="1181" w:type="dxa"/>
            <w:tcBorders>
              <w:top w:val="single" w:sz="4" w:space="0" w:color="auto"/>
              <w:bottom w:val="single" w:sz="4" w:space="0" w:color="auto"/>
            </w:tcBorders>
            <w:shd w:val="clear" w:color="auto" w:fill="auto"/>
          </w:tcPr>
          <w:p w14:paraId="4E5DDBCD" w14:textId="77777777" w:rsidR="00347C46" w:rsidRPr="007D6E75" w:rsidRDefault="00D73C77">
            <w:pPr>
              <w:pStyle w:val="Other0"/>
              <w:spacing w:after="0" w:line="240" w:lineRule="auto"/>
              <w:ind w:firstLine="160"/>
              <w:rPr>
                <w:color w:val="auto"/>
                <w:sz w:val="17"/>
                <w:szCs w:val="17"/>
              </w:rPr>
            </w:pPr>
            <w:r w:rsidRPr="007D6E75">
              <w:rPr>
                <w:rStyle w:val="Other"/>
                <w:b/>
                <w:bCs/>
                <w:color w:val="auto"/>
                <w:sz w:val="17"/>
                <w:szCs w:val="17"/>
                <w:u w:val="single"/>
              </w:rPr>
              <w:t>6,620,562</w:t>
            </w:r>
          </w:p>
        </w:tc>
      </w:tr>
    </w:tbl>
    <w:p w14:paraId="27665DD7" w14:textId="77777777" w:rsidR="00347C46" w:rsidRPr="007D6E75" w:rsidRDefault="00347C46">
      <w:pPr>
        <w:rPr>
          <w:color w:val="auto"/>
        </w:rPr>
        <w:sectPr w:rsidR="00347C46" w:rsidRPr="007D6E75">
          <w:headerReference w:type="even" r:id="rId61"/>
          <w:headerReference w:type="default" r:id="rId62"/>
          <w:footerReference w:type="even" r:id="rId63"/>
          <w:footerReference w:type="default" r:id="rId64"/>
          <w:pgSz w:w="16840" w:h="11900" w:orient="landscape"/>
          <w:pgMar w:top="1795" w:right="1674" w:bottom="1014" w:left="392" w:header="0" w:footer="3" w:gutter="0"/>
          <w:cols w:space="720"/>
          <w:noEndnote/>
          <w:docGrid w:linePitch="360"/>
        </w:sectPr>
      </w:pPr>
    </w:p>
    <w:p w14:paraId="1D2ADC00" w14:textId="77777777" w:rsidR="00347C46" w:rsidRPr="007D6E75" w:rsidRDefault="00881EEC">
      <w:pPr>
        <w:pStyle w:val="Heading60"/>
        <w:keepNext/>
        <w:keepLines/>
        <w:spacing w:after="520" w:line="266" w:lineRule="auto"/>
        <w:ind w:left="6220"/>
        <w:jc w:val="right"/>
        <w:rPr>
          <w:color w:val="auto"/>
        </w:rPr>
      </w:pPr>
      <w:r w:rsidRPr="007D6E75">
        <w:rPr>
          <w:rStyle w:val="Heading6"/>
          <w:b/>
          <w:bCs/>
          <w:color w:val="auto"/>
        </w:rPr>
        <w:lastRenderedPageBreak/>
        <w:t xml:space="preserve">2023 </w:t>
      </w:r>
      <w:proofErr w:type="spellStart"/>
      <w:r w:rsidRPr="007D6E75">
        <w:rPr>
          <w:rStyle w:val="Heading6"/>
          <w:b/>
          <w:bCs/>
          <w:color w:val="auto"/>
        </w:rPr>
        <w:t>жылдың</w:t>
      </w:r>
      <w:proofErr w:type="spellEnd"/>
      <w:r w:rsidRPr="007D6E75">
        <w:rPr>
          <w:rStyle w:val="Heading6"/>
          <w:b/>
          <w:bCs/>
          <w:color w:val="auto"/>
        </w:rPr>
        <w:t xml:space="preserve"> 31 </w:t>
      </w:r>
      <w:proofErr w:type="spellStart"/>
      <w:r w:rsidRPr="007D6E75">
        <w:rPr>
          <w:rStyle w:val="Heading6"/>
          <w:b/>
          <w:bCs/>
          <w:color w:val="auto"/>
        </w:rPr>
        <w:t>желтоқсанында</w:t>
      </w:r>
      <w:proofErr w:type="spellEnd"/>
      <w:r w:rsidRPr="007D6E75">
        <w:rPr>
          <w:rStyle w:val="Heading6"/>
          <w:b/>
          <w:bCs/>
          <w:color w:val="auto"/>
        </w:rPr>
        <w:t xml:space="preserve"> </w:t>
      </w:r>
      <w:proofErr w:type="spellStart"/>
      <w:r w:rsidRPr="007D6E75">
        <w:rPr>
          <w:rStyle w:val="Heading6"/>
          <w:b/>
          <w:bCs/>
          <w:color w:val="auto"/>
        </w:rPr>
        <w:t>аяқталған</w:t>
      </w:r>
      <w:proofErr w:type="spellEnd"/>
      <w:r w:rsidRPr="007D6E75">
        <w:rPr>
          <w:rStyle w:val="Heading6"/>
          <w:b/>
          <w:bCs/>
          <w:color w:val="auto"/>
        </w:rPr>
        <w:t xml:space="preserve"> </w:t>
      </w:r>
      <w:proofErr w:type="spellStart"/>
      <w:r w:rsidRPr="007D6E75">
        <w:rPr>
          <w:rStyle w:val="Heading6"/>
          <w:b/>
          <w:bCs/>
          <w:color w:val="auto"/>
        </w:rPr>
        <w:t>жыл</w:t>
      </w:r>
      <w:proofErr w:type="spellEnd"/>
      <w:r w:rsidR="0036076A" w:rsidRPr="007D6E75">
        <w:rPr>
          <w:rStyle w:val="Heading6"/>
          <w:b/>
          <w:bCs/>
          <w:color w:val="auto"/>
          <w:lang w:val="kk-KZ"/>
        </w:rPr>
        <w:t>ға</w:t>
      </w:r>
      <w:r w:rsidR="0036076A" w:rsidRPr="007D6E75">
        <w:rPr>
          <w:rStyle w:val="Heading6"/>
          <w:b/>
          <w:bCs/>
          <w:color w:val="auto"/>
        </w:rPr>
        <w:t xml:space="preserve"> </w:t>
      </w:r>
      <w:r w:rsidR="0036076A" w:rsidRPr="007D6E75">
        <w:rPr>
          <w:rStyle w:val="Heading6"/>
          <w:b/>
          <w:bCs/>
          <w:color w:val="auto"/>
          <w:lang w:val="kk-KZ"/>
        </w:rPr>
        <w:t>Қ</w:t>
      </w:r>
      <w:proofErr w:type="spellStart"/>
      <w:r w:rsidRPr="007D6E75">
        <w:rPr>
          <w:rStyle w:val="Heading6"/>
          <w:b/>
          <w:bCs/>
          <w:color w:val="auto"/>
        </w:rPr>
        <w:t>аржылық</w:t>
      </w:r>
      <w:proofErr w:type="spellEnd"/>
      <w:r w:rsidRPr="007D6E75">
        <w:rPr>
          <w:rStyle w:val="Heading6"/>
          <w:b/>
          <w:bCs/>
          <w:color w:val="auto"/>
        </w:rPr>
        <w:t xml:space="preserve"> </w:t>
      </w:r>
      <w:proofErr w:type="spellStart"/>
      <w:r w:rsidRPr="007D6E75">
        <w:rPr>
          <w:rStyle w:val="Heading6"/>
          <w:b/>
          <w:bCs/>
          <w:color w:val="auto"/>
        </w:rPr>
        <w:t>есептілікке</w:t>
      </w:r>
      <w:proofErr w:type="spellEnd"/>
      <w:r w:rsidRPr="007D6E75">
        <w:rPr>
          <w:rStyle w:val="Heading6"/>
          <w:b/>
          <w:bCs/>
          <w:color w:val="auto"/>
        </w:rPr>
        <w:t xml:space="preserve"> </w:t>
      </w:r>
      <w:proofErr w:type="spellStart"/>
      <w:r w:rsidRPr="007D6E75">
        <w:rPr>
          <w:rStyle w:val="Heading6"/>
          <w:b/>
          <w:bCs/>
          <w:color w:val="auto"/>
        </w:rPr>
        <w:t>ескерт</w:t>
      </w:r>
      <w:proofErr w:type="spellEnd"/>
      <w:r w:rsidRPr="007D6E75">
        <w:rPr>
          <w:rStyle w:val="Heading6"/>
          <w:b/>
          <w:bCs/>
          <w:color w:val="auto"/>
          <w:lang w:val="kk-KZ"/>
        </w:rPr>
        <w:t>пелер</w:t>
      </w:r>
    </w:p>
    <w:p w14:paraId="10469CC8" w14:textId="77777777" w:rsidR="00347C46" w:rsidRPr="007D6E75" w:rsidRDefault="00881EEC">
      <w:pPr>
        <w:pStyle w:val="Heading50"/>
        <w:keepNext/>
        <w:keepLines/>
        <w:numPr>
          <w:ilvl w:val="0"/>
          <w:numId w:val="18"/>
        </w:numPr>
        <w:tabs>
          <w:tab w:val="left" w:pos="571"/>
        </w:tabs>
        <w:spacing w:after="260"/>
        <w:rPr>
          <w:color w:val="auto"/>
        </w:rPr>
      </w:pPr>
      <w:r w:rsidRPr="007D6E75">
        <w:rPr>
          <w:rStyle w:val="Heading5"/>
          <w:b/>
          <w:bCs/>
          <w:color w:val="auto"/>
          <w:lang w:val="kk-KZ"/>
        </w:rPr>
        <w:t>Сақтандыру қызметтері бойынша шығыстар</w:t>
      </w:r>
    </w:p>
    <w:p w14:paraId="7FF961A5" w14:textId="77777777" w:rsidR="00347C46" w:rsidRPr="007D6E75" w:rsidRDefault="00D73C77">
      <w:pPr>
        <w:pStyle w:val="Tablecaption0"/>
        <w:tabs>
          <w:tab w:val="left" w:pos="8054"/>
        </w:tabs>
        <w:spacing w:line="228" w:lineRule="auto"/>
        <w:rPr>
          <w:color w:val="auto"/>
          <w:lang w:val="kk-KZ"/>
        </w:rPr>
      </w:pPr>
      <w:r w:rsidRPr="007D6E75">
        <w:rPr>
          <w:rStyle w:val="Tablecaption"/>
          <w:color w:val="auto"/>
        </w:rPr>
        <w:t xml:space="preserve">2022, </w:t>
      </w:r>
      <w:r w:rsidR="00881EEC" w:rsidRPr="007D6E75">
        <w:rPr>
          <w:rStyle w:val="Tablecaption"/>
          <w:color w:val="auto"/>
          <w:lang w:val="kk-KZ"/>
        </w:rPr>
        <w:t>мың</w:t>
      </w:r>
      <w:r w:rsidRPr="007D6E75">
        <w:rPr>
          <w:rStyle w:val="Tablecaption"/>
          <w:color w:val="auto"/>
        </w:rPr>
        <w:t xml:space="preserve"> те</w:t>
      </w:r>
      <w:r w:rsidR="00881EEC" w:rsidRPr="007D6E75">
        <w:rPr>
          <w:rStyle w:val="Tablecaption"/>
          <w:color w:val="auto"/>
          <w:lang w:val="kk-KZ"/>
        </w:rPr>
        <w:t>ң</w:t>
      </w:r>
      <w:proofErr w:type="spellStart"/>
      <w:r w:rsidRPr="007D6E75">
        <w:rPr>
          <w:rStyle w:val="Tablecaption"/>
          <w:color w:val="auto"/>
        </w:rPr>
        <w:t>ге</w:t>
      </w:r>
      <w:proofErr w:type="spellEnd"/>
      <w:r w:rsidRPr="007D6E75">
        <w:rPr>
          <w:rStyle w:val="Tablecaption"/>
          <w:color w:val="auto"/>
        </w:rPr>
        <w:tab/>
        <w:t xml:space="preserve">2023 </w:t>
      </w:r>
      <w:r w:rsidR="00881EEC" w:rsidRPr="007D6E75">
        <w:rPr>
          <w:rStyle w:val="Tablecaption"/>
          <w:color w:val="auto"/>
          <w:lang w:val="kk-KZ"/>
        </w:rPr>
        <w:t>қайта есептелген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3"/>
        <w:gridCol w:w="1138"/>
        <w:gridCol w:w="1152"/>
      </w:tblGrid>
      <w:tr w:rsidR="00881EEC" w:rsidRPr="007D6E75" w14:paraId="6AAC3235" w14:textId="77777777" w:rsidTr="00881EEC">
        <w:trPr>
          <w:trHeight w:hRule="exact" w:val="288"/>
          <w:jc w:val="center"/>
        </w:trPr>
        <w:tc>
          <w:tcPr>
            <w:tcW w:w="7973" w:type="dxa"/>
            <w:shd w:val="clear" w:color="auto" w:fill="auto"/>
          </w:tcPr>
          <w:p w14:paraId="1D23F19A" w14:textId="77777777" w:rsidR="00881EEC" w:rsidRPr="007D6E75" w:rsidRDefault="00881EEC" w:rsidP="00881EEC">
            <w:pPr>
              <w:rPr>
                <w:color w:val="auto"/>
                <w:sz w:val="18"/>
                <w:szCs w:val="18"/>
                <w:lang w:val="kk-KZ"/>
              </w:rPr>
            </w:pPr>
            <w:r w:rsidRPr="007D6E75">
              <w:rPr>
                <w:color w:val="auto"/>
                <w:sz w:val="18"/>
                <w:szCs w:val="18"/>
                <w:lang w:val="kk-KZ"/>
              </w:rPr>
              <w:t>Сатып алу кезіндегі ақша ағындарының амортизациясы</w:t>
            </w:r>
          </w:p>
        </w:tc>
        <w:tc>
          <w:tcPr>
            <w:tcW w:w="1138" w:type="dxa"/>
            <w:tcBorders>
              <w:top w:val="single" w:sz="4" w:space="0" w:color="auto"/>
            </w:tcBorders>
            <w:shd w:val="clear" w:color="auto" w:fill="79BFF3"/>
            <w:vAlign w:val="bottom"/>
          </w:tcPr>
          <w:p w14:paraId="06F861C3" w14:textId="77777777" w:rsidR="00881EEC" w:rsidRPr="007D6E75" w:rsidRDefault="00881EEC" w:rsidP="00881EEC">
            <w:pPr>
              <w:pStyle w:val="Other0"/>
              <w:spacing w:after="0" w:line="240" w:lineRule="auto"/>
              <w:ind w:firstLine="200"/>
              <w:jc w:val="both"/>
              <w:rPr>
                <w:color w:val="auto"/>
              </w:rPr>
            </w:pPr>
            <w:r w:rsidRPr="007D6E75">
              <w:rPr>
                <w:rStyle w:val="Other"/>
                <w:color w:val="auto"/>
              </w:rPr>
              <w:t>5,532,692</w:t>
            </w:r>
          </w:p>
        </w:tc>
        <w:tc>
          <w:tcPr>
            <w:tcW w:w="1152" w:type="dxa"/>
            <w:tcBorders>
              <w:top w:val="single" w:sz="4" w:space="0" w:color="auto"/>
            </w:tcBorders>
            <w:shd w:val="clear" w:color="auto" w:fill="auto"/>
            <w:vAlign w:val="bottom"/>
          </w:tcPr>
          <w:p w14:paraId="01CB2DE4" w14:textId="77777777" w:rsidR="00881EEC" w:rsidRPr="007D6E75" w:rsidRDefault="00881EEC" w:rsidP="00881EEC">
            <w:pPr>
              <w:pStyle w:val="Other0"/>
              <w:spacing w:after="0" w:line="240" w:lineRule="auto"/>
              <w:ind w:firstLine="180"/>
              <w:jc w:val="both"/>
              <w:rPr>
                <w:color w:val="auto"/>
              </w:rPr>
            </w:pPr>
            <w:r w:rsidRPr="007D6E75">
              <w:rPr>
                <w:rStyle w:val="Other"/>
                <w:color w:val="auto"/>
              </w:rPr>
              <w:t>1,552,110</w:t>
            </w:r>
          </w:p>
        </w:tc>
      </w:tr>
      <w:tr w:rsidR="00881EEC" w:rsidRPr="007D6E75" w14:paraId="5DA59EB8" w14:textId="77777777" w:rsidTr="00881EEC">
        <w:trPr>
          <w:trHeight w:hRule="exact" w:val="259"/>
          <w:jc w:val="center"/>
        </w:trPr>
        <w:tc>
          <w:tcPr>
            <w:tcW w:w="7973" w:type="dxa"/>
            <w:shd w:val="clear" w:color="auto" w:fill="auto"/>
          </w:tcPr>
          <w:p w14:paraId="6B0F05CD" w14:textId="77777777" w:rsidR="00881EEC" w:rsidRPr="007D6E75" w:rsidRDefault="00881EEC" w:rsidP="00881EEC">
            <w:pPr>
              <w:rPr>
                <w:color w:val="auto"/>
                <w:sz w:val="18"/>
                <w:szCs w:val="18"/>
              </w:rPr>
            </w:pPr>
            <w:proofErr w:type="spellStart"/>
            <w:r w:rsidRPr="007D6E75">
              <w:rPr>
                <w:color w:val="auto"/>
                <w:sz w:val="18"/>
                <w:szCs w:val="18"/>
              </w:rPr>
              <w:t>Сақтандыру</w:t>
            </w:r>
            <w:proofErr w:type="spellEnd"/>
            <w:r w:rsidRPr="007D6E75">
              <w:rPr>
                <w:color w:val="auto"/>
                <w:sz w:val="18"/>
                <w:szCs w:val="18"/>
              </w:rPr>
              <w:t xml:space="preserve"> </w:t>
            </w:r>
            <w:proofErr w:type="spellStart"/>
            <w:r w:rsidRPr="007D6E75">
              <w:rPr>
                <w:color w:val="auto"/>
                <w:sz w:val="18"/>
                <w:szCs w:val="18"/>
              </w:rPr>
              <w:t>төлемдері</w:t>
            </w:r>
            <w:proofErr w:type="spellEnd"/>
            <w:r w:rsidRPr="007D6E75">
              <w:rPr>
                <w:color w:val="auto"/>
                <w:sz w:val="18"/>
                <w:szCs w:val="18"/>
              </w:rPr>
              <w:t xml:space="preserve"> </w:t>
            </w:r>
            <w:proofErr w:type="spellStart"/>
            <w:r w:rsidRPr="007D6E75">
              <w:rPr>
                <w:color w:val="auto"/>
                <w:sz w:val="18"/>
                <w:szCs w:val="18"/>
              </w:rPr>
              <w:t>және</w:t>
            </w:r>
            <w:proofErr w:type="spellEnd"/>
            <w:r w:rsidRPr="007D6E75">
              <w:rPr>
                <w:color w:val="auto"/>
                <w:sz w:val="18"/>
                <w:szCs w:val="18"/>
              </w:rPr>
              <w:t xml:space="preserve"> </w:t>
            </w:r>
            <w:proofErr w:type="spellStart"/>
            <w:r w:rsidRPr="007D6E75">
              <w:rPr>
                <w:color w:val="auto"/>
                <w:sz w:val="18"/>
                <w:szCs w:val="18"/>
              </w:rPr>
              <w:t>басқа</w:t>
            </w:r>
            <w:proofErr w:type="spellEnd"/>
            <w:r w:rsidRPr="007D6E75">
              <w:rPr>
                <w:color w:val="auto"/>
                <w:sz w:val="18"/>
                <w:szCs w:val="18"/>
              </w:rPr>
              <w:t xml:space="preserve"> да </w:t>
            </w:r>
            <w:proofErr w:type="spellStart"/>
            <w:r w:rsidRPr="007D6E75">
              <w:rPr>
                <w:color w:val="auto"/>
                <w:sz w:val="18"/>
                <w:szCs w:val="18"/>
              </w:rPr>
              <w:t>шығындар</w:t>
            </w:r>
            <w:proofErr w:type="spellEnd"/>
          </w:p>
        </w:tc>
        <w:tc>
          <w:tcPr>
            <w:tcW w:w="1138" w:type="dxa"/>
            <w:shd w:val="clear" w:color="auto" w:fill="79BFF3"/>
            <w:vAlign w:val="bottom"/>
          </w:tcPr>
          <w:p w14:paraId="3A5E858E" w14:textId="77777777" w:rsidR="00881EEC" w:rsidRPr="007D6E75" w:rsidRDefault="00881EEC" w:rsidP="00881EEC">
            <w:pPr>
              <w:pStyle w:val="Other0"/>
              <w:spacing w:after="0" w:line="240" w:lineRule="auto"/>
              <w:ind w:firstLine="200"/>
              <w:jc w:val="both"/>
              <w:rPr>
                <w:color w:val="auto"/>
              </w:rPr>
            </w:pPr>
            <w:r w:rsidRPr="007D6E75">
              <w:rPr>
                <w:rStyle w:val="Other"/>
                <w:color w:val="auto"/>
              </w:rPr>
              <w:t>1,728,629</w:t>
            </w:r>
          </w:p>
        </w:tc>
        <w:tc>
          <w:tcPr>
            <w:tcW w:w="1152" w:type="dxa"/>
            <w:shd w:val="clear" w:color="auto" w:fill="auto"/>
            <w:vAlign w:val="bottom"/>
          </w:tcPr>
          <w:p w14:paraId="57366AA2" w14:textId="77777777" w:rsidR="00881EEC" w:rsidRPr="007D6E75" w:rsidRDefault="00881EEC" w:rsidP="00881EEC">
            <w:pPr>
              <w:pStyle w:val="Other0"/>
              <w:spacing w:after="0" w:line="240" w:lineRule="auto"/>
              <w:ind w:firstLine="180"/>
              <w:rPr>
                <w:color w:val="auto"/>
              </w:rPr>
            </w:pPr>
            <w:r w:rsidRPr="007D6E75">
              <w:rPr>
                <w:rStyle w:val="Other"/>
                <w:color w:val="auto"/>
              </w:rPr>
              <w:t>2,708,382</w:t>
            </w:r>
          </w:p>
        </w:tc>
      </w:tr>
      <w:tr w:rsidR="00881EEC" w:rsidRPr="007D6E75" w14:paraId="2056C1A6" w14:textId="77777777" w:rsidTr="00881EEC">
        <w:trPr>
          <w:trHeight w:hRule="exact" w:val="278"/>
          <w:jc w:val="center"/>
        </w:trPr>
        <w:tc>
          <w:tcPr>
            <w:tcW w:w="7973" w:type="dxa"/>
            <w:shd w:val="clear" w:color="auto" w:fill="auto"/>
          </w:tcPr>
          <w:p w14:paraId="35C6D8D4" w14:textId="77777777" w:rsidR="00881EEC" w:rsidRPr="007D6E75" w:rsidRDefault="00881EEC" w:rsidP="00881EEC">
            <w:pPr>
              <w:rPr>
                <w:color w:val="auto"/>
                <w:sz w:val="18"/>
                <w:szCs w:val="18"/>
              </w:rPr>
            </w:pPr>
            <w:proofErr w:type="spellStart"/>
            <w:r w:rsidRPr="007D6E75">
              <w:rPr>
                <w:color w:val="auto"/>
                <w:sz w:val="18"/>
                <w:szCs w:val="18"/>
              </w:rPr>
              <w:t>Пайда</w:t>
            </w:r>
            <w:proofErr w:type="spellEnd"/>
            <w:r w:rsidRPr="007D6E75">
              <w:rPr>
                <w:color w:val="auto"/>
                <w:sz w:val="18"/>
                <w:szCs w:val="18"/>
              </w:rPr>
              <w:t xml:space="preserve"> </w:t>
            </w:r>
            <w:proofErr w:type="spellStart"/>
            <w:r w:rsidRPr="007D6E75">
              <w:rPr>
                <w:color w:val="auto"/>
                <w:sz w:val="18"/>
                <w:szCs w:val="18"/>
              </w:rPr>
              <w:t>болған</w:t>
            </w:r>
            <w:proofErr w:type="spellEnd"/>
            <w:r w:rsidRPr="007D6E75">
              <w:rPr>
                <w:color w:val="auto"/>
                <w:sz w:val="18"/>
                <w:szCs w:val="18"/>
              </w:rPr>
              <w:t xml:space="preserve"> </w:t>
            </w:r>
            <w:proofErr w:type="spellStart"/>
            <w:r w:rsidRPr="007D6E75">
              <w:rPr>
                <w:color w:val="auto"/>
                <w:sz w:val="18"/>
                <w:szCs w:val="18"/>
              </w:rPr>
              <w:t>талаптар</w:t>
            </w:r>
            <w:proofErr w:type="spellEnd"/>
            <w:r w:rsidRPr="007D6E75">
              <w:rPr>
                <w:color w:val="auto"/>
                <w:sz w:val="18"/>
                <w:szCs w:val="18"/>
              </w:rPr>
              <w:t xml:space="preserve"> </w:t>
            </w:r>
            <w:proofErr w:type="spellStart"/>
            <w:r w:rsidRPr="007D6E75">
              <w:rPr>
                <w:color w:val="auto"/>
                <w:sz w:val="18"/>
                <w:szCs w:val="18"/>
              </w:rPr>
              <w:t>бойынша</w:t>
            </w:r>
            <w:proofErr w:type="spellEnd"/>
            <w:r w:rsidRPr="007D6E75">
              <w:rPr>
                <w:color w:val="auto"/>
                <w:sz w:val="18"/>
                <w:szCs w:val="18"/>
              </w:rPr>
              <w:t xml:space="preserve"> </w:t>
            </w:r>
            <w:proofErr w:type="spellStart"/>
            <w:r w:rsidRPr="007D6E75">
              <w:rPr>
                <w:color w:val="auto"/>
                <w:sz w:val="18"/>
                <w:szCs w:val="18"/>
              </w:rPr>
              <w:t>міндеттемелердің</w:t>
            </w:r>
            <w:proofErr w:type="spellEnd"/>
            <w:r w:rsidRPr="007D6E75">
              <w:rPr>
                <w:color w:val="auto"/>
                <w:sz w:val="18"/>
                <w:szCs w:val="18"/>
              </w:rPr>
              <w:t xml:space="preserve"> </w:t>
            </w:r>
            <w:proofErr w:type="spellStart"/>
            <w:r w:rsidRPr="007D6E75">
              <w:rPr>
                <w:color w:val="auto"/>
                <w:sz w:val="18"/>
                <w:szCs w:val="18"/>
              </w:rPr>
              <w:t>өзгеруі</w:t>
            </w:r>
            <w:proofErr w:type="spellEnd"/>
          </w:p>
        </w:tc>
        <w:tc>
          <w:tcPr>
            <w:tcW w:w="1138" w:type="dxa"/>
            <w:shd w:val="clear" w:color="auto" w:fill="79BFF3"/>
            <w:vAlign w:val="bottom"/>
          </w:tcPr>
          <w:p w14:paraId="28790AA5" w14:textId="77777777" w:rsidR="00881EEC" w:rsidRPr="007D6E75" w:rsidRDefault="00881EEC" w:rsidP="00881EEC">
            <w:pPr>
              <w:pStyle w:val="Other0"/>
              <w:spacing w:after="0" w:line="240" w:lineRule="auto"/>
              <w:ind w:firstLine="340"/>
              <w:jc w:val="both"/>
              <w:rPr>
                <w:color w:val="auto"/>
              </w:rPr>
            </w:pPr>
            <w:r w:rsidRPr="007D6E75">
              <w:rPr>
                <w:rStyle w:val="Other"/>
                <w:color w:val="auto"/>
              </w:rPr>
              <w:t>183,632</w:t>
            </w:r>
          </w:p>
        </w:tc>
        <w:tc>
          <w:tcPr>
            <w:tcW w:w="1152" w:type="dxa"/>
            <w:shd w:val="clear" w:color="auto" w:fill="auto"/>
            <w:vAlign w:val="bottom"/>
          </w:tcPr>
          <w:p w14:paraId="469A164F" w14:textId="77777777" w:rsidR="00881EEC" w:rsidRPr="007D6E75" w:rsidRDefault="00881EEC" w:rsidP="00881EEC">
            <w:pPr>
              <w:pStyle w:val="Other0"/>
              <w:spacing w:after="0" w:line="240" w:lineRule="auto"/>
              <w:jc w:val="right"/>
              <w:rPr>
                <w:color w:val="auto"/>
              </w:rPr>
            </w:pPr>
            <w:r w:rsidRPr="007D6E75">
              <w:rPr>
                <w:rStyle w:val="Other"/>
                <w:color w:val="auto"/>
              </w:rPr>
              <w:t>(1,051,922)</w:t>
            </w:r>
          </w:p>
        </w:tc>
      </w:tr>
      <w:tr w:rsidR="00347C46" w:rsidRPr="007D6E75" w14:paraId="07C8DA89" w14:textId="77777777">
        <w:trPr>
          <w:trHeight w:hRule="exact" w:val="293"/>
          <w:jc w:val="center"/>
        </w:trPr>
        <w:tc>
          <w:tcPr>
            <w:tcW w:w="7973" w:type="dxa"/>
            <w:shd w:val="clear" w:color="auto" w:fill="auto"/>
          </w:tcPr>
          <w:p w14:paraId="3B4FB4D4"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7BD8F357" w14:textId="77777777" w:rsidR="00347C46" w:rsidRPr="007D6E75" w:rsidRDefault="00D73C77">
            <w:pPr>
              <w:pStyle w:val="Other0"/>
              <w:spacing w:after="0" w:line="240" w:lineRule="auto"/>
              <w:ind w:firstLine="200"/>
              <w:jc w:val="both"/>
              <w:rPr>
                <w:color w:val="auto"/>
                <w:sz w:val="17"/>
                <w:szCs w:val="17"/>
              </w:rPr>
            </w:pPr>
            <w:r w:rsidRPr="007D6E75">
              <w:rPr>
                <w:rStyle w:val="Other"/>
                <w:b/>
                <w:bCs/>
                <w:color w:val="auto"/>
                <w:sz w:val="17"/>
                <w:szCs w:val="17"/>
              </w:rPr>
              <w:t>7,444,953</w:t>
            </w:r>
          </w:p>
        </w:tc>
        <w:tc>
          <w:tcPr>
            <w:tcW w:w="1152" w:type="dxa"/>
            <w:tcBorders>
              <w:top w:val="single" w:sz="4" w:space="0" w:color="auto"/>
            </w:tcBorders>
            <w:shd w:val="clear" w:color="auto" w:fill="auto"/>
            <w:vAlign w:val="bottom"/>
          </w:tcPr>
          <w:p w14:paraId="4CFC5800" w14:textId="77777777" w:rsidR="00347C46" w:rsidRPr="007D6E75" w:rsidRDefault="00D73C77">
            <w:pPr>
              <w:pStyle w:val="Other0"/>
              <w:spacing w:after="0" w:line="240" w:lineRule="auto"/>
              <w:ind w:firstLine="180"/>
              <w:jc w:val="both"/>
              <w:rPr>
                <w:color w:val="auto"/>
                <w:sz w:val="17"/>
                <w:szCs w:val="17"/>
              </w:rPr>
            </w:pPr>
            <w:r w:rsidRPr="007D6E75">
              <w:rPr>
                <w:rStyle w:val="Other"/>
                <w:b/>
                <w:bCs/>
                <w:color w:val="auto"/>
                <w:sz w:val="17"/>
                <w:szCs w:val="17"/>
              </w:rPr>
              <w:t>3,208,570</w:t>
            </w:r>
          </w:p>
        </w:tc>
      </w:tr>
      <w:tr w:rsidR="00347C46" w:rsidRPr="007D6E75" w14:paraId="16F6B708" w14:textId="77777777">
        <w:trPr>
          <w:trHeight w:hRule="exact" w:val="653"/>
          <w:jc w:val="center"/>
        </w:trPr>
        <w:tc>
          <w:tcPr>
            <w:tcW w:w="7973" w:type="dxa"/>
            <w:shd w:val="clear" w:color="auto" w:fill="auto"/>
            <w:vAlign w:val="center"/>
          </w:tcPr>
          <w:p w14:paraId="3F7467C7" w14:textId="77777777" w:rsidR="00347C46" w:rsidRPr="007D6E75" w:rsidRDefault="00D73C77" w:rsidP="00881EEC">
            <w:pPr>
              <w:pStyle w:val="Other0"/>
              <w:spacing w:after="0" w:line="240" w:lineRule="auto"/>
              <w:rPr>
                <w:color w:val="auto"/>
                <w:sz w:val="20"/>
                <w:szCs w:val="20"/>
                <w:lang w:val="kk-KZ"/>
              </w:rPr>
            </w:pPr>
            <w:r w:rsidRPr="007D6E75">
              <w:rPr>
                <w:rStyle w:val="Other"/>
                <w:b/>
                <w:bCs/>
                <w:color w:val="auto"/>
                <w:sz w:val="20"/>
                <w:szCs w:val="20"/>
              </w:rPr>
              <w:t xml:space="preserve">6. </w:t>
            </w:r>
            <w:r w:rsidR="00881EEC" w:rsidRPr="007D6E75">
              <w:rPr>
                <w:rStyle w:val="Other"/>
                <w:b/>
                <w:bCs/>
                <w:color w:val="auto"/>
                <w:sz w:val="20"/>
                <w:szCs w:val="20"/>
                <w:lang w:val="kk-KZ"/>
              </w:rPr>
              <w:t xml:space="preserve">Қаржылық </w:t>
            </w:r>
            <w:r w:rsidR="005D577D" w:rsidRPr="007D6E75">
              <w:rPr>
                <w:rStyle w:val="Other"/>
                <w:b/>
                <w:bCs/>
                <w:color w:val="auto"/>
                <w:sz w:val="20"/>
                <w:szCs w:val="20"/>
                <w:lang w:val="kk-KZ"/>
              </w:rPr>
              <w:t>кірістер</w:t>
            </w:r>
            <w:r w:rsidR="00881EEC" w:rsidRPr="007D6E75">
              <w:rPr>
                <w:rStyle w:val="Other"/>
                <w:b/>
                <w:bCs/>
                <w:color w:val="auto"/>
                <w:sz w:val="20"/>
                <w:szCs w:val="20"/>
                <w:lang w:val="kk-KZ"/>
              </w:rPr>
              <w:t xml:space="preserve"> мен шығыстар</w:t>
            </w:r>
          </w:p>
        </w:tc>
        <w:tc>
          <w:tcPr>
            <w:tcW w:w="1138" w:type="dxa"/>
            <w:tcBorders>
              <w:top w:val="single" w:sz="4" w:space="0" w:color="auto"/>
            </w:tcBorders>
            <w:shd w:val="clear" w:color="auto" w:fill="auto"/>
          </w:tcPr>
          <w:p w14:paraId="6FBE04FF" w14:textId="77777777" w:rsidR="00347C46" w:rsidRPr="007D6E75" w:rsidRDefault="00347C46">
            <w:pPr>
              <w:rPr>
                <w:color w:val="auto"/>
                <w:sz w:val="10"/>
                <w:szCs w:val="10"/>
              </w:rPr>
            </w:pPr>
          </w:p>
        </w:tc>
        <w:tc>
          <w:tcPr>
            <w:tcW w:w="1152" w:type="dxa"/>
            <w:tcBorders>
              <w:top w:val="single" w:sz="4" w:space="0" w:color="auto"/>
            </w:tcBorders>
            <w:shd w:val="clear" w:color="auto" w:fill="auto"/>
          </w:tcPr>
          <w:p w14:paraId="67D2A451" w14:textId="77777777" w:rsidR="00347C46" w:rsidRPr="007D6E75" w:rsidRDefault="00347C46">
            <w:pPr>
              <w:rPr>
                <w:color w:val="auto"/>
                <w:sz w:val="10"/>
                <w:szCs w:val="10"/>
              </w:rPr>
            </w:pPr>
          </w:p>
        </w:tc>
      </w:tr>
      <w:tr w:rsidR="00347C46" w:rsidRPr="007D6E75" w14:paraId="4B3B4530" w14:textId="77777777">
        <w:trPr>
          <w:trHeight w:hRule="exact" w:val="302"/>
          <w:jc w:val="center"/>
        </w:trPr>
        <w:tc>
          <w:tcPr>
            <w:tcW w:w="7973" w:type="dxa"/>
            <w:shd w:val="clear" w:color="auto" w:fill="auto"/>
          </w:tcPr>
          <w:p w14:paraId="11D86E33" w14:textId="77777777" w:rsidR="00347C46" w:rsidRPr="007D6E75" w:rsidRDefault="00347C46">
            <w:pPr>
              <w:rPr>
                <w:color w:val="auto"/>
                <w:sz w:val="10"/>
                <w:szCs w:val="10"/>
              </w:rPr>
            </w:pPr>
          </w:p>
        </w:tc>
        <w:tc>
          <w:tcPr>
            <w:tcW w:w="1138" w:type="dxa"/>
            <w:shd w:val="clear" w:color="auto" w:fill="auto"/>
          </w:tcPr>
          <w:p w14:paraId="37084829" w14:textId="77777777" w:rsidR="00347C46" w:rsidRPr="007D6E75" w:rsidRDefault="00347C46">
            <w:pPr>
              <w:rPr>
                <w:color w:val="auto"/>
                <w:sz w:val="10"/>
                <w:szCs w:val="10"/>
              </w:rPr>
            </w:pPr>
          </w:p>
        </w:tc>
        <w:tc>
          <w:tcPr>
            <w:tcW w:w="1152" w:type="dxa"/>
            <w:shd w:val="clear" w:color="auto" w:fill="auto"/>
            <w:vAlign w:val="bottom"/>
          </w:tcPr>
          <w:p w14:paraId="53C5181F" w14:textId="77777777" w:rsidR="00347C46" w:rsidRPr="007D6E75" w:rsidRDefault="00D73C77">
            <w:pPr>
              <w:pStyle w:val="Other0"/>
              <w:spacing w:after="0" w:line="240" w:lineRule="auto"/>
              <w:ind w:firstLine="600"/>
              <w:rPr>
                <w:color w:val="auto"/>
                <w:sz w:val="15"/>
                <w:szCs w:val="15"/>
              </w:rPr>
            </w:pPr>
            <w:r w:rsidRPr="007D6E75">
              <w:rPr>
                <w:rStyle w:val="Other"/>
                <w:color w:val="auto"/>
                <w:sz w:val="15"/>
                <w:szCs w:val="15"/>
              </w:rPr>
              <w:t>2022,</w:t>
            </w:r>
          </w:p>
        </w:tc>
      </w:tr>
      <w:tr w:rsidR="00347C46" w:rsidRPr="007D6E75" w14:paraId="1D35EA4C" w14:textId="77777777" w:rsidTr="005F3B8B">
        <w:trPr>
          <w:trHeight w:hRule="exact" w:val="437"/>
          <w:jc w:val="center"/>
        </w:trPr>
        <w:tc>
          <w:tcPr>
            <w:tcW w:w="7973" w:type="dxa"/>
            <w:shd w:val="clear" w:color="auto" w:fill="auto"/>
          </w:tcPr>
          <w:p w14:paraId="3BDA19CE" w14:textId="77777777" w:rsidR="00347C46" w:rsidRPr="007D6E75" w:rsidRDefault="00881EEC">
            <w:pPr>
              <w:pStyle w:val="Other0"/>
              <w:spacing w:after="0" w:line="240" w:lineRule="auto"/>
              <w:ind w:firstLine="560"/>
              <w:rPr>
                <w:color w:val="auto"/>
                <w:lang w:val="kk-KZ"/>
              </w:rPr>
            </w:pPr>
            <w:r w:rsidRPr="007D6E75">
              <w:rPr>
                <w:rStyle w:val="Other"/>
                <w:color w:val="auto"/>
                <w:lang w:val="kk-KZ"/>
              </w:rPr>
              <w:t>мың теңге</w:t>
            </w:r>
          </w:p>
        </w:tc>
        <w:tc>
          <w:tcPr>
            <w:tcW w:w="1138" w:type="dxa"/>
            <w:shd w:val="clear" w:color="auto" w:fill="auto"/>
          </w:tcPr>
          <w:p w14:paraId="391CC5BC" w14:textId="77777777" w:rsidR="00347C46" w:rsidRPr="007D6E75" w:rsidRDefault="00D73C77">
            <w:pPr>
              <w:pStyle w:val="Other0"/>
              <w:spacing w:after="0" w:line="240" w:lineRule="auto"/>
              <w:ind w:firstLine="660"/>
              <w:jc w:val="both"/>
              <w:rPr>
                <w:color w:val="auto"/>
                <w:sz w:val="15"/>
                <w:szCs w:val="15"/>
              </w:rPr>
            </w:pPr>
            <w:r w:rsidRPr="007D6E75">
              <w:rPr>
                <w:rStyle w:val="Other"/>
                <w:color w:val="auto"/>
                <w:sz w:val="15"/>
                <w:szCs w:val="15"/>
              </w:rPr>
              <w:t>2023</w:t>
            </w:r>
          </w:p>
        </w:tc>
        <w:tc>
          <w:tcPr>
            <w:tcW w:w="1152" w:type="dxa"/>
            <w:shd w:val="clear" w:color="auto" w:fill="auto"/>
          </w:tcPr>
          <w:p w14:paraId="1FDA853B" w14:textId="77777777" w:rsidR="00347C46" w:rsidRPr="007D6E75" w:rsidRDefault="00881EEC">
            <w:pPr>
              <w:pStyle w:val="Other0"/>
              <w:spacing w:after="0" w:line="240" w:lineRule="auto"/>
              <w:rPr>
                <w:color w:val="auto"/>
                <w:lang w:val="kk-KZ"/>
              </w:rPr>
            </w:pPr>
            <w:r w:rsidRPr="007D6E75">
              <w:rPr>
                <w:rStyle w:val="Other"/>
                <w:color w:val="auto"/>
                <w:lang w:val="kk-KZ"/>
              </w:rPr>
              <w:t>қайта есептелген</w:t>
            </w:r>
          </w:p>
        </w:tc>
      </w:tr>
      <w:tr w:rsidR="00347C46" w:rsidRPr="007D6E75" w14:paraId="67091DC4" w14:textId="77777777">
        <w:trPr>
          <w:trHeight w:hRule="exact" w:val="293"/>
          <w:jc w:val="center"/>
        </w:trPr>
        <w:tc>
          <w:tcPr>
            <w:tcW w:w="7973" w:type="dxa"/>
            <w:shd w:val="clear" w:color="auto" w:fill="auto"/>
          </w:tcPr>
          <w:p w14:paraId="386A327D" w14:textId="77777777" w:rsidR="00347C46" w:rsidRPr="007D6E75" w:rsidRDefault="00881EEC">
            <w:pPr>
              <w:pStyle w:val="Other0"/>
              <w:spacing w:after="0" w:line="240" w:lineRule="auto"/>
              <w:ind w:firstLine="560"/>
              <w:rPr>
                <w:color w:val="auto"/>
              </w:rPr>
            </w:pPr>
            <w:r w:rsidRPr="007D6E75">
              <w:rPr>
                <w:rStyle w:val="Other"/>
                <w:color w:val="auto"/>
                <w:lang w:val="kk-KZ"/>
              </w:rPr>
              <w:t>Пайыздық табыс</w:t>
            </w:r>
            <w:r w:rsidR="00D73C77" w:rsidRPr="007D6E75">
              <w:rPr>
                <w:rStyle w:val="Other"/>
                <w:color w:val="auto"/>
              </w:rPr>
              <w:t>:</w:t>
            </w:r>
          </w:p>
        </w:tc>
        <w:tc>
          <w:tcPr>
            <w:tcW w:w="1138" w:type="dxa"/>
            <w:tcBorders>
              <w:top w:val="single" w:sz="4" w:space="0" w:color="auto"/>
            </w:tcBorders>
            <w:shd w:val="clear" w:color="auto" w:fill="79BFF3"/>
          </w:tcPr>
          <w:p w14:paraId="5D1FA6D2" w14:textId="77777777" w:rsidR="00347C46" w:rsidRPr="007D6E75" w:rsidRDefault="00347C46">
            <w:pPr>
              <w:rPr>
                <w:color w:val="auto"/>
                <w:sz w:val="10"/>
                <w:szCs w:val="10"/>
              </w:rPr>
            </w:pPr>
          </w:p>
        </w:tc>
        <w:tc>
          <w:tcPr>
            <w:tcW w:w="1152" w:type="dxa"/>
            <w:tcBorders>
              <w:top w:val="single" w:sz="4" w:space="0" w:color="auto"/>
            </w:tcBorders>
            <w:shd w:val="clear" w:color="auto" w:fill="auto"/>
          </w:tcPr>
          <w:p w14:paraId="224FB616" w14:textId="77777777" w:rsidR="00347C46" w:rsidRPr="007D6E75" w:rsidRDefault="00347C46">
            <w:pPr>
              <w:rPr>
                <w:color w:val="auto"/>
                <w:sz w:val="10"/>
                <w:szCs w:val="10"/>
              </w:rPr>
            </w:pPr>
          </w:p>
        </w:tc>
      </w:tr>
      <w:tr w:rsidR="00881EEC" w:rsidRPr="007D6E75" w14:paraId="2F240325" w14:textId="77777777" w:rsidTr="00881EEC">
        <w:trPr>
          <w:trHeight w:hRule="exact" w:val="240"/>
          <w:jc w:val="center"/>
        </w:trPr>
        <w:tc>
          <w:tcPr>
            <w:tcW w:w="7973" w:type="dxa"/>
            <w:shd w:val="clear" w:color="auto" w:fill="auto"/>
          </w:tcPr>
          <w:p w14:paraId="63C7D5BF" w14:textId="77777777" w:rsidR="00881EEC" w:rsidRPr="007D6E75" w:rsidRDefault="00881EEC" w:rsidP="00881EEC">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w:t>
            </w:r>
            <w:proofErr w:type="spellStart"/>
            <w:r w:rsidRPr="007D6E75">
              <w:rPr>
                <w:color w:val="auto"/>
                <w:sz w:val="16"/>
                <w:szCs w:val="16"/>
              </w:rPr>
              <w:t>тәсілдер</w:t>
            </w:r>
            <w:proofErr w:type="spellEnd"/>
            <w:r w:rsidRPr="007D6E75">
              <w:rPr>
                <w:color w:val="auto"/>
                <w:sz w:val="16"/>
                <w:szCs w:val="16"/>
              </w:rPr>
              <w:t xml:space="preserve"> </w:t>
            </w: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бағаланатын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w:t>
            </w:r>
            <w:proofErr w:type="spellEnd"/>
            <w:r w:rsidRPr="007D6E75">
              <w:rPr>
                <w:color w:val="auto"/>
                <w:sz w:val="16"/>
                <w:szCs w:val="16"/>
              </w:rPr>
              <w:t xml:space="preserve"> </w:t>
            </w:r>
            <w:proofErr w:type="spellStart"/>
            <w:r w:rsidRPr="007D6E75">
              <w:rPr>
                <w:color w:val="auto"/>
                <w:sz w:val="16"/>
                <w:szCs w:val="16"/>
              </w:rPr>
              <w:t>үшін</w:t>
            </w:r>
            <w:proofErr w:type="spellEnd"/>
          </w:p>
        </w:tc>
        <w:tc>
          <w:tcPr>
            <w:tcW w:w="1138" w:type="dxa"/>
            <w:shd w:val="clear" w:color="auto" w:fill="79BFF3"/>
          </w:tcPr>
          <w:p w14:paraId="045FEFA9" w14:textId="77777777" w:rsidR="00881EEC" w:rsidRPr="007D6E75" w:rsidRDefault="00881EEC" w:rsidP="00881EEC">
            <w:pPr>
              <w:rPr>
                <w:color w:val="auto"/>
                <w:sz w:val="10"/>
                <w:szCs w:val="10"/>
              </w:rPr>
            </w:pPr>
          </w:p>
        </w:tc>
        <w:tc>
          <w:tcPr>
            <w:tcW w:w="1152" w:type="dxa"/>
            <w:shd w:val="clear" w:color="auto" w:fill="auto"/>
          </w:tcPr>
          <w:p w14:paraId="6F79CFC1" w14:textId="77777777" w:rsidR="00881EEC" w:rsidRPr="007D6E75" w:rsidRDefault="00881EEC" w:rsidP="00881EEC">
            <w:pPr>
              <w:rPr>
                <w:color w:val="auto"/>
                <w:sz w:val="10"/>
                <w:szCs w:val="10"/>
              </w:rPr>
            </w:pPr>
          </w:p>
        </w:tc>
      </w:tr>
      <w:tr w:rsidR="00881EEC" w:rsidRPr="007D6E75" w14:paraId="171B745D" w14:textId="77777777">
        <w:trPr>
          <w:trHeight w:hRule="exact" w:val="245"/>
          <w:jc w:val="center"/>
        </w:trPr>
        <w:tc>
          <w:tcPr>
            <w:tcW w:w="7973" w:type="dxa"/>
            <w:shd w:val="clear" w:color="auto" w:fill="auto"/>
          </w:tcPr>
          <w:p w14:paraId="139968CD" w14:textId="77777777" w:rsidR="00881EEC" w:rsidRPr="007D6E75" w:rsidRDefault="00881EEC" w:rsidP="00881EEC">
            <w:pPr>
              <w:rPr>
                <w:color w:val="auto"/>
                <w:sz w:val="16"/>
                <w:szCs w:val="16"/>
              </w:rPr>
            </w:pPr>
            <w:proofErr w:type="spellStart"/>
            <w:r w:rsidRPr="007D6E75">
              <w:rPr>
                <w:color w:val="auto"/>
                <w:sz w:val="16"/>
                <w:szCs w:val="16"/>
              </w:rPr>
              <w:t>жалпы</w:t>
            </w:r>
            <w:proofErr w:type="spellEnd"/>
            <w:r w:rsidRPr="007D6E75">
              <w:rPr>
                <w:color w:val="auto"/>
                <w:sz w:val="16"/>
                <w:szCs w:val="16"/>
              </w:rPr>
              <w:t xml:space="preserve"> </w:t>
            </w:r>
            <w:proofErr w:type="spellStart"/>
            <w:r w:rsidRPr="007D6E75">
              <w:rPr>
                <w:color w:val="auto"/>
                <w:sz w:val="16"/>
                <w:szCs w:val="16"/>
              </w:rPr>
              <w:t>табыс</w:t>
            </w:r>
            <w:proofErr w:type="spellEnd"/>
          </w:p>
        </w:tc>
        <w:tc>
          <w:tcPr>
            <w:tcW w:w="1138" w:type="dxa"/>
            <w:shd w:val="clear" w:color="auto" w:fill="79BFF3"/>
          </w:tcPr>
          <w:p w14:paraId="7F564973" w14:textId="77777777" w:rsidR="00881EEC" w:rsidRPr="007D6E75" w:rsidRDefault="00881EEC" w:rsidP="00881EEC">
            <w:pPr>
              <w:pStyle w:val="Other0"/>
              <w:spacing w:after="0" w:line="240" w:lineRule="auto"/>
              <w:ind w:firstLine="200"/>
              <w:rPr>
                <w:color w:val="auto"/>
              </w:rPr>
            </w:pPr>
            <w:r w:rsidRPr="007D6E75">
              <w:rPr>
                <w:rStyle w:val="Other"/>
                <w:color w:val="auto"/>
              </w:rPr>
              <w:t>3,037,377</w:t>
            </w:r>
          </w:p>
        </w:tc>
        <w:tc>
          <w:tcPr>
            <w:tcW w:w="1152" w:type="dxa"/>
            <w:shd w:val="clear" w:color="auto" w:fill="auto"/>
          </w:tcPr>
          <w:p w14:paraId="2C4CBDD6" w14:textId="77777777" w:rsidR="00881EEC" w:rsidRPr="007D6E75" w:rsidRDefault="00881EEC" w:rsidP="00881EEC">
            <w:pPr>
              <w:pStyle w:val="Other0"/>
              <w:spacing w:after="0" w:line="240" w:lineRule="auto"/>
              <w:ind w:firstLine="180"/>
              <w:jc w:val="both"/>
              <w:rPr>
                <w:color w:val="auto"/>
              </w:rPr>
            </w:pPr>
            <w:r w:rsidRPr="007D6E75">
              <w:rPr>
                <w:rStyle w:val="Other"/>
                <w:color w:val="auto"/>
              </w:rPr>
              <w:t>2,872,369</w:t>
            </w:r>
          </w:p>
        </w:tc>
      </w:tr>
      <w:tr w:rsidR="00881EEC" w:rsidRPr="007D6E75" w14:paraId="4996CEAD" w14:textId="77777777">
        <w:trPr>
          <w:trHeight w:hRule="exact" w:val="259"/>
          <w:jc w:val="center"/>
        </w:trPr>
        <w:tc>
          <w:tcPr>
            <w:tcW w:w="7973" w:type="dxa"/>
            <w:shd w:val="clear" w:color="auto" w:fill="auto"/>
          </w:tcPr>
          <w:p w14:paraId="134BE16A" w14:textId="77777777" w:rsidR="00881EEC" w:rsidRPr="007D6E75" w:rsidRDefault="00881EEC" w:rsidP="00881EEC">
            <w:pPr>
              <w:rPr>
                <w:color w:val="auto"/>
                <w:sz w:val="16"/>
                <w:szCs w:val="16"/>
              </w:rPr>
            </w:pPr>
            <w:proofErr w:type="spellStart"/>
            <w:r w:rsidRPr="007D6E75">
              <w:rPr>
                <w:color w:val="auto"/>
                <w:sz w:val="16"/>
                <w:szCs w:val="16"/>
              </w:rPr>
              <w:t>амортизацияланған</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есепке</w:t>
            </w:r>
            <w:proofErr w:type="spellEnd"/>
            <w:r w:rsidRPr="007D6E75">
              <w:rPr>
                <w:color w:val="auto"/>
                <w:sz w:val="16"/>
                <w:szCs w:val="16"/>
              </w:rPr>
              <w:t xml:space="preserve"> </w:t>
            </w:r>
            <w:proofErr w:type="spellStart"/>
            <w:r w:rsidRPr="007D6E75">
              <w:rPr>
                <w:color w:val="auto"/>
                <w:sz w:val="16"/>
                <w:szCs w:val="16"/>
              </w:rPr>
              <w:t>алынатын</w:t>
            </w:r>
            <w:proofErr w:type="spellEnd"/>
            <w:r w:rsidRPr="007D6E75">
              <w:rPr>
                <w:color w:val="auto"/>
                <w:sz w:val="16"/>
                <w:szCs w:val="16"/>
              </w:rPr>
              <w:t xml:space="preserve"> </w:t>
            </w:r>
            <w:proofErr w:type="spellStart"/>
            <w:r w:rsidRPr="007D6E75">
              <w:rPr>
                <w:color w:val="auto"/>
                <w:sz w:val="16"/>
                <w:szCs w:val="16"/>
              </w:rPr>
              <w:t>қаржылық</w:t>
            </w:r>
            <w:proofErr w:type="spellEnd"/>
            <w:r w:rsidRPr="007D6E75">
              <w:rPr>
                <w:color w:val="auto"/>
                <w:sz w:val="16"/>
                <w:szCs w:val="16"/>
              </w:rPr>
              <w:t xml:space="preserve"> </w:t>
            </w:r>
            <w:proofErr w:type="spellStart"/>
            <w:r w:rsidRPr="007D6E75">
              <w:rPr>
                <w:color w:val="auto"/>
                <w:sz w:val="16"/>
                <w:szCs w:val="16"/>
              </w:rPr>
              <w:t>активтер</w:t>
            </w:r>
            <w:proofErr w:type="spellEnd"/>
            <w:r w:rsidRPr="007D6E75">
              <w:rPr>
                <w:color w:val="auto"/>
                <w:sz w:val="16"/>
                <w:szCs w:val="16"/>
              </w:rPr>
              <w:t xml:space="preserve"> </w:t>
            </w:r>
            <w:proofErr w:type="spellStart"/>
            <w:r w:rsidRPr="007D6E75">
              <w:rPr>
                <w:color w:val="auto"/>
                <w:sz w:val="16"/>
                <w:szCs w:val="16"/>
              </w:rPr>
              <w:t>үшін</w:t>
            </w:r>
            <w:proofErr w:type="spellEnd"/>
          </w:p>
        </w:tc>
        <w:tc>
          <w:tcPr>
            <w:tcW w:w="1138" w:type="dxa"/>
            <w:shd w:val="clear" w:color="auto" w:fill="79BFF3"/>
          </w:tcPr>
          <w:p w14:paraId="611359E0" w14:textId="77777777" w:rsidR="00881EEC" w:rsidRPr="007D6E75" w:rsidRDefault="00881EEC" w:rsidP="00881EEC">
            <w:pPr>
              <w:pStyle w:val="Other0"/>
              <w:spacing w:after="0" w:line="240" w:lineRule="auto"/>
              <w:ind w:firstLine="200"/>
              <w:rPr>
                <w:color w:val="auto"/>
              </w:rPr>
            </w:pPr>
            <w:r w:rsidRPr="007D6E75">
              <w:rPr>
                <w:rStyle w:val="Other"/>
                <w:color w:val="auto"/>
              </w:rPr>
              <w:t>1,637,099</w:t>
            </w:r>
          </w:p>
        </w:tc>
        <w:tc>
          <w:tcPr>
            <w:tcW w:w="1152" w:type="dxa"/>
            <w:shd w:val="clear" w:color="auto" w:fill="auto"/>
          </w:tcPr>
          <w:p w14:paraId="3E6BD352" w14:textId="77777777" w:rsidR="00881EEC" w:rsidRPr="007D6E75" w:rsidRDefault="00881EEC" w:rsidP="00881EEC">
            <w:pPr>
              <w:pStyle w:val="Other0"/>
              <w:spacing w:after="0" w:line="240" w:lineRule="auto"/>
              <w:ind w:firstLine="180"/>
              <w:jc w:val="both"/>
              <w:rPr>
                <w:color w:val="auto"/>
              </w:rPr>
            </w:pPr>
            <w:r w:rsidRPr="007D6E75">
              <w:rPr>
                <w:rStyle w:val="Other"/>
                <w:color w:val="auto"/>
              </w:rPr>
              <w:t>2,123,573</w:t>
            </w:r>
          </w:p>
        </w:tc>
      </w:tr>
      <w:tr w:rsidR="00881EEC" w:rsidRPr="007D6E75" w14:paraId="0283F112" w14:textId="77777777">
        <w:trPr>
          <w:trHeight w:hRule="exact" w:val="254"/>
          <w:jc w:val="center"/>
        </w:trPr>
        <w:tc>
          <w:tcPr>
            <w:tcW w:w="7973" w:type="dxa"/>
            <w:shd w:val="clear" w:color="auto" w:fill="auto"/>
          </w:tcPr>
          <w:p w14:paraId="39838D2D" w14:textId="77777777" w:rsidR="00881EEC" w:rsidRPr="007D6E75" w:rsidRDefault="00881EEC" w:rsidP="00881EEC">
            <w:pPr>
              <w:rPr>
                <w:color w:val="auto"/>
                <w:sz w:val="16"/>
                <w:szCs w:val="16"/>
              </w:rPr>
            </w:pPr>
            <w:proofErr w:type="spellStart"/>
            <w:r w:rsidRPr="007D6E75">
              <w:rPr>
                <w:color w:val="auto"/>
                <w:sz w:val="16"/>
                <w:szCs w:val="16"/>
              </w:rPr>
              <w:t>кері</w:t>
            </w:r>
            <w:proofErr w:type="spellEnd"/>
            <w:r w:rsidRPr="007D6E75">
              <w:rPr>
                <w:color w:val="auto"/>
                <w:sz w:val="16"/>
                <w:szCs w:val="16"/>
              </w:rPr>
              <w:t xml:space="preserve"> РЕПО </w:t>
            </w:r>
            <w:proofErr w:type="spellStart"/>
            <w:r w:rsidRPr="007D6E75">
              <w:rPr>
                <w:color w:val="auto"/>
                <w:sz w:val="16"/>
                <w:szCs w:val="16"/>
              </w:rPr>
              <w:t>келісімдері</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берілген</w:t>
            </w:r>
            <w:proofErr w:type="spellEnd"/>
            <w:r w:rsidRPr="007D6E75">
              <w:rPr>
                <w:color w:val="auto"/>
                <w:sz w:val="16"/>
                <w:szCs w:val="16"/>
              </w:rPr>
              <w:t xml:space="preserve"> </w:t>
            </w:r>
            <w:proofErr w:type="spellStart"/>
            <w:r w:rsidRPr="007D6E75">
              <w:rPr>
                <w:color w:val="auto"/>
                <w:sz w:val="16"/>
                <w:szCs w:val="16"/>
              </w:rPr>
              <w:t>несиелер</w:t>
            </w:r>
            <w:proofErr w:type="spellEnd"/>
            <w:r w:rsidRPr="007D6E75">
              <w:rPr>
                <w:color w:val="auto"/>
                <w:sz w:val="16"/>
                <w:szCs w:val="16"/>
              </w:rPr>
              <w:t xml:space="preserve"> </w:t>
            </w:r>
            <w:proofErr w:type="spellStart"/>
            <w:r w:rsidRPr="007D6E75">
              <w:rPr>
                <w:color w:val="auto"/>
                <w:sz w:val="16"/>
                <w:szCs w:val="16"/>
              </w:rPr>
              <w:t>үшін</w:t>
            </w:r>
            <w:proofErr w:type="spellEnd"/>
          </w:p>
        </w:tc>
        <w:tc>
          <w:tcPr>
            <w:tcW w:w="1138" w:type="dxa"/>
            <w:shd w:val="clear" w:color="auto" w:fill="79BFF3"/>
          </w:tcPr>
          <w:p w14:paraId="06CBD862" w14:textId="77777777" w:rsidR="00881EEC" w:rsidRPr="007D6E75" w:rsidRDefault="00881EEC" w:rsidP="00881EEC">
            <w:pPr>
              <w:pStyle w:val="Other0"/>
              <w:spacing w:after="0" w:line="240" w:lineRule="auto"/>
              <w:ind w:firstLine="340"/>
              <w:jc w:val="both"/>
              <w:rPr>
                <w:color w:val="auto"/>
              </w:rPr>
            </w:pPr>
            <w:r w:rsidRPr="007D6E75">
              <w:rPr>
                <w:rStyle w:val="Other"/>
                <w:color w:val="auto"/>
              </w:rPr>
              <w:t>551,024</w:t>
            </w:r>
          </w:p>
        </w:tc>
        <w:tc>
          <w:tcPr>
            <w:tcW w:w="1152" w:type="dxa"/>
            <w:shd w:val="clear" w:color="auto" w:fill="auto"/>
          </w:tcPr>
          <w:p w14:paraId="5538E3B1" w14:textId="77777777" w:rsidR="00881EEC" w:rsidRPr="007D6E75" w:rsidRDefault="00881EEC" w:rsidP="00881EEC">
            <w:pPr>
              <w:pStyle w:val="Other0"/>
              <w:spacing w:after="0" w:line="240" w:lineRule="auto"/>
              <w:ind w:firstLine="340"/>
              <w:jc w:val="both"/>
              <w:rPr>
                <w:color w:val="auto"/>
              </w:rPr>
            </w:pPr>
            <w:r w:rsidRPr="007D6E75">
              <w:rPr>
                <w:rStyle w:val="Other"/>
                <w:color w:val="auto"/>
              </w:rPr>
              <w:t>420,318</w:t>
            </w:r>
          </w:p>
        </w:tc>
      </w:tr>
      <w:tr w:rsidR="00881EEC" w:rsidRPr="007D6E75" w14:paraId="08DBFD10" w14:textId="77777777">
        <w:trPr>
          <w:trHeight w:hRule="exact" w:val="254"/>
          <w:jc w:val="center"/>
        </w:trPr>
        <w:tc>
          <w:tcPr>
            <w:tcW w:w="7973" w:type="dxa"/>
            <w:shd w:val="clear" w:color="auto" w:fill="auto"/>
          </w:tcPr>
          <w:p w14:paraId="1AC3E501" w14:textId="77777777" w:rsidR="00881EEC" w:rsidRPr="007D6E75" w:rsidRDefault="00881EEC" w:rsidP="00881EEC">
            <w:pPr>
              <w:rPr>
                <w:color w:val="auto"/>
                <w:sz w:val="16"/>
                <w:szCs w:val="16"/>
              </w:rPr>
            </w:pPr>
            <w:proofErr w:type="spellStart"/>
            <w:r w:rsidRPr="007D6E75">
              <w:rPr>
                <w:color w:val="auto"/>
                <w:sz w:val="16"/>
                <w:szCs w:val="16"/>
              </w:rPr>
              <w:t>банктік</w:t>
            </w:r>
            <w:proofErr w:type="spellEnd"/>
            <w:r w:rsidRPr="007D6E75">
              <w:rPr>
                <w:color w:val="auto"/>
                <w:sz w:val="16"/>
                <w:szCs w:val="16"/>
              </w:rPr>
              <w:t xml:space="preserve"> </w:t>
            </w:r>
            <w:proofErr w:type="spellStart"/>
            <w:r w:rsidRPr="007D6E75">
              <w:rPr>
                <w:color w:val="auto"/>
                <w:sz w:val="16"/>
                <w:szCs w:val="16"/>
              </w:rPr>
              <w:t>депозиттер</w:t>
            </w:r>
            <w:proofErr w:type="spellEnd"/>
            <w:r w:rsidRPr="007D6E75">
              <w:rPr>
                <w:color w:val="auto"/>
                <w:sz w:val="16"/>
                <w:szCs w:val="16"/>
              </w:rPr>
              <w:t xml:space="preserve"> </w:t>
            </w:r>
            <w:proofErr w:type="spellStart"/>
            <w:r w:rsidRPr="007D6E75">
              <w:rPr>
                <w:color w:val="auto"/>
                <w:sz w:val="16"/>
                <w:szCs w:val="16"/>
              </w:rPr>
              <w:t>бойынша</w:t>
            </w:r>
            <w:proofErr w:type="spellEnd"/>
          </w:p>
        </w:tc>
        <w:tc>
          <w:tcPr>
            <w:tcW w:w="1138" w:type="dxa"/>
            <w:shd w:val="clear" w:color="auto" w:fill="79BFF3"/>
          </w:tcPr>
          <w:p w14:paraId="68352A4F" w14:textId="77777777" w:rsidR="00881EEC" w:rsidRPr="007D6E75" w:rsidRDefault="00881EEC" w:rsidP="00881EEC">
            <w:pPr>
              <w:pStyle w:val="Other0"/>
              <w:spacing w:after="0" w:line="240" w:lineRule="auto"/>
              <w:ind w:firstLine="340"/>
              <w:jc w:val="both"/>
              <w:rPr>
                <w:color w:val="auto"/>
              </w:rPr>
            </w:pPr>
            <w:r w:rsidRPr="007D6E75">
              <w:rPr>
                <w:rStyle w:val="Other"/>
                <w:color w:val="auto"/>
              </w:rPr>
              <w:t>206,519</w:t>
            </w:r>
          </w:p>
        </w:tc>
        <w:tc>
          <w:tcPr>
            <w:tcW w:w="1152" w:type="dxa"/>
            <w:shd w:val="clear" w:color="auto" w:fill="auto"/>
          </w:tcPr>
          <w:p w14:paraId="5AA50C76" w14:textId="77777777" w:rsidR="00881EEC" w:rsidRPr="007D6E75" w:rsidRDefault="00881EEC" w:rsidP="00881EEC">
            <w:pPr>
              <w:pStyle w:val="Other0"/>
              <w:spacing w:after="0" w:line="240" w:lineRule="auto"/>
              <w:ind w:firstLine="340"/>
              <w:jc w:val="both"/>
              <w:rPr>
                <w:color w:val="auto"/>
              </w:rPr>
            </w:pPr>
            <w:r w:rsidRPr="007D6E75">
              <w:rPr>
                <w:rStyle w:val="Other"/>
                <w:color w:val="auto"/>
              </w:rPr>
              <w:t>215,976</w:t>
            </w:r>
          </w:p>
        </w:tc>
      </w:tr>
      <w:tr w:rsidR="00347C46" w:rsidRPr="007D6E75" w14:paraId="28360422" w14:textId="77777777">
        <w:trPr>
          <w:trHeight w:hRule="exact" w:val="259"/>
          <w:jc w:val="center"/>
        </w:trPr>
        <w:tc>
          <w:tcPr>
            <w:tcW w:w="7973" w:type="dxa"/>
            <w:shd w:val="clear" w:color="auto" w:fill="auto"/>
            <w:vAlign w:val="bottom"/>
          </w:tcPr>
          <w:p w14:paraId="7A87FB64" w14:textId="77777777" w:rsidR="00347C46" w:rsidRPr="007D6E75" w:rsidRDefault="00881EEC">
            <w:pPr>
              <w:pStyle w:val="Other0"/>
              <w:spacing w:after="0" w:line="240" w:lineRule="auto"/>
              <w:ind w:firstLine="560"/>
              <w:rPr>
                <w:color w:val="auto"/>
                <w:lang w:val="kk-KZ"/>
              </w:rPr>
            </w:pPr>
            <w:r w:rsidRPr="007D6E75">
              <w:rPr>
                <w:rStyle w:val="Other"/>
                <w:color w:val="auto"/>
                <w:lang w:val="kk-KZ"/>
              </w:rPr>
              <w:t>Д</w:t>
            </w:r>
            <w:proofErr w:type="spellStart"/>
            <w:r w:rsidRPr="007D6E75">
              <w:rPr>
                <w:rStyle w:val="Other"/>
                <w:color w:val="auto"/>
              </w:rPr>
              <w:t>ивиденд</w:t>
            </w:r>
            <w:proofErr w:type="spellEnd"/>
            <w:r w:rsidRPr="007D6E75">
              <w:rPr>
                <w:rStyle w:val="Other"/>
                <w:color w:val="auto"/>
                <w:lang w:val="kk-KZ"/>
              </w:rPr>
              <w:t xml:space="preserve">тер бойынша </w:t>
            </w:r>
            <w:r w:rsidR="005D577D" w:rsidRPr="007D6E75">
              <w:rPr>
                <w:rStyle w:val="Other"/>
                <w:color w:val="auto"/>
                <w:lang w:val="kk-KZ"/>
              </w:rPr>
              <w:t>кірістер</w:t>
            </w:r>
          </w:p>
        </w:tc>
        <w:tc>
          <w:tcPr>
            <w:tcW w:w="1138" w:type="dxa"/>
            <w:shd w:val="clear" w:color="auto" w:fill="79BFF3"/>
            <w:vAlign w:val="bottom"/>
          </w:tcPr>
          <w:p w14:paraId="4DC42E74" w14:textId="77777777" w:rsidR="00347C46" w:rsidRPr="007D6E75" w:rsidRDefault="00D73C77">
            <w:pPr>
              <w:pStyle w:val="Other0"/>
              <w:spacing w:after="0" w:line="240" w:lineRule="auto"/>
              <w:ind w:firstLine="440"/>
              <w:jc w:val="both"/>
              <w:rPr>
                <w:color w:val="auto"/>
              </w:rPr>
            </w:pPr>
            <w:r w:rsidRPr="007D6E75">
              <w:rPr>
                <w:rStyle w:val="Other"/>
                <w:color w:val="auto"/>
              </w:rPr>
              <w:t>22,775</w:t>
            </w:r>
          </w:p>
        </w:tc>
        <w:tc>
          <w:tcPr>
            <w:tcW w:w="1152" w:type="dxa"/>
            <w:shd w:val="clear" w:color="auto" w:fill="auto"/>
            <w:vAlign w:val="bottom"/>
          </w:tcPr>
          <w:p w14:paraId="7A36ED2E" w14:textId="77777777" w:rsidR="00347C46" w:rsidRPr="007D6E75" w:rsidRDefault="00D73C77">
            <w:pPr>
              <w:pStyle w:val="Other0"/>
              <w:spacing w:after="0" w:line="240" w:lineRule="auto"/>
              <w:ind w:firstLine="440"/>
              <w:jc w:val="both"/>
              <w:rPr>
                <w:color w:val="auto"/>
              </w:rPr>
            </w:pPr>
            <w:r w:rsidRPr="007D6E75">
              <w:rPr>
                <w:rStyle w:val="Other"/>
                <w:color w:val="auto"/>
              </w:rPr>
              <w:t>18,999</w:t>
            </w:r>
          </w:p>
        </w:tc>
      </w:tr>
      <w:tr w:rsidR="00347C46" w:rsidRPr="007D6E75" w14:paraId="7C9034C4" w14:textId="77777777">
        <w:trPr>
          <w:trHeight w:hRule="exact" w:val="293"/>
          <w:jc w:val="center"/>
        </w:trPr>
        <w:tc>
          <w:tcPr>
            <w:tcW w:w="7973" w:type="dxa"/>
            <w:shd w:val="clear" w:color="auto" w:fill="auto"/>
          </w:tcPr>
          <w:p w14:paraId="3B496119"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091EC045" w14:textId="77777777" w:rsidR="00347C46" w:rsidRPr="007D6E75" w:rsidRDefault="00D73C77">
            <w:pPr>
              <w:pStyle w:val="Other0"/>
              <w:spacing w:after="0" w:line="240" w:lineRule="auto"/>
              <w:ind w:firstLine="200"/>
              <w:jc w:val="both"/>
              <w:rPr>
                <w:color w:val="auto"/>
                <w:sz w:val="17"/>
                <w:szCs w:val="17"/>
              </w:rPr>
            </w:pPr>
            <w:r w:rsidRPr="007D6E75">
              <w:rPr>
                <w:rStyle w:val="Other"/>
                <w:b/>
                <w:bCs/>
                <w:color w:val="auto"/>
                <w:sz w:val="17"/>
                <w:szCs w:val="17"/>
              </w:rPr>
              <w:t>5,454,794</w:t>
            </w:r>
          </w:p>
        </w:tc>
        <w:tc>
          <w:tcPr>
            <w:tcW w:w="1152" w:type="dxa"/>
            <w:tcBorders>
              <w:top w:val="single" w:sz="4" w:space="0" w:color="auto"/>
            </w:tcBorders>
            <w:shd w:val="clear" w:color="auto" w:fill="auto"/>
            <w:vAlign w:val="bottom"/>
          </w:tcPr>
          <w:p w14:paraId="7BC2D5C7" w14:textId="77777777" w:rsidR="00347C46" w:rsidRPr="007D6E75" w:rsidRDefault="00D73C77">
            <w:pPr>
              <w:pStyle w:val="Other0"/>
              <w:spacing w:after="0" w:line="240" w:lineRule="auto"/>
              <w:ind w:firstLine="180"/>
              <w:jc w:val="both"/>
              <w:rPr>
                <w:color w:val="auto"/>
                <w:sz w:val="17"/>
                <w:szCs w:val="17"/>
              </w:rPr>
            </w:pPr>
            <w:r w:rsidRPr="007D6E75">
              <w:rPr>
                <w:rStyle w:val="Other"/>
                <w:b/>
                <w:bCs/>
                <w:color w:val="auto"/>
                <w:sz w:val="17"/>
                <w:szCs w:val="17"/>
              </w:rPr>
              <w:t>5,651,235</w:t>
            </w:r>
          </w:p>
        </w:tc>
      </w:tr>
      <w:tr w:rsidR="00347C46" w:rsidRPr="007D6E75" w14:paraId="4D1B298B" w14:textId="77777777">
        <w:trPr>
          <w:trHeight w:hRule="exact" w:val="672"/>
          <w:jc w:val="center"/>
        </w:trPr>
        <w:tc>
          <w:tcPr>
            <w:tcW w:w="7973" w:type="dxa"/>
            <w:shd w:val="clear" w:color="auto" w:fill="auto"/>
            <w:vAlign w:val="center"/>
          </w:tcPr>
          <w:p w14:paraId="43453E9C" w14:textId="77777777" w:rsidR="00347C46" w:rsidRPr="007D6E75" w:rsidRDefault="00D73C77" w:rsidP="00881EEC">
            <w:pPr>
              <w:pStyle w:val="Other0"/>
              <w:spacing w:after="0" w:line="240" w:lineRule="auto"/>
              <w:rPr>
                <w:color w:val="auto"/>
                <w:sz w:val="20"/>
                <w:szCs w:val="20"/>
                <w:lang w:val="kk-KZ"/>
              </w:rPr>
            </w:pPr>
            <w:r w:rsidRPr="007D6E75">
              <w:rPr>
                <w:rStyle w:val="Other"/>
                <w:b/>
                <w:bCs/>
                <w:color w:val="auto"/>
                <w:sz w:val="20"/>
                <w:szCs w:val="20"/>
              </w:rPr>
              <w:t xml:space="preserve">7. </w:t>
            </w:r>
            <w:r w:rsidR="00881EEC" w:rsidRPr="007D6E75">
              <w:rPr>
                <w:rStyle w:val="Other"/>
                <w:b/>
                <w:bCs/>
                <w:color w:val="auto"/>
                <w:sz w:val="20"/>
                <w:szCs w:val="20"/>
                <w:lang w:val="kk-KZ"/>
              </w:rPr>
              <w:t>Қаржылық активтердің құнсыздануынан келген залалдардың орнын толтыру</w:t>
            </w:r>
          </w:p>
        </w:tc>
        <w:tc>
          <w:tcPr>
            <w:tcW w:w="1138" w:type="dxa"/>
            <w:tcBorders>
              <w:top w:val="single" w:sz="4" w:space="0" w:color="auto"/>
            </w:tcBorders>
            <w:shd w:val="clear" w:color="auto" w:fill="auto"/>
          </w:tcPr>
          <w:p w14:paraId="527FC6CE" w14:textId="77777777" w:rsidR="00347C46" w:rsidRPr="007D6E75" w:rsidRDefault="00347C46">
            <w:pPr>
              <w:rPr>
                <w:color w:val="auto"/>
                <w:sz w:val="10"/>
                <w:szCs w:val="10"/>
              </w:rPr>
            </w:pPr>
          </w:p>
        </w:tc>
        <w:tc>
          <w:tcPr>
            <w:tcW w:w="1152" w:type="dxa"/>
            <w:tcBorders>
              <w:top w:val="single" w:sz="4" w:space="0" w:color="auto"/>
            </w:tcBorders>
            <w:shd w:val="clear" w:color="auto" w:fill="auto"/>
          </w:tcPr>
          <w:p w14:paraId="0AFAA867" w14:textId="77777777" w:rsidR="00347C46" w:rsidRPr="007D6E75" w:rsidRDefault="00347C46">
            <w:pPr>
              <w:rPr>
                <w:color w:val="auto"/>
                <w:sz w:val="10"/>
                <w:szCs w:val="10"/>
              </w:rPr>
            </w:pPr>
          </w:p>
        </w:tc>
      </w:tr>
      <w:tr w:rsidR="00347C46" w:rsidRPr="007D6E75" w14:paraId="51955203" w14:textId="77777777">
        <w:trPr>
          <w:trHeight w:hRule="exact" w:val="302"/>
          <w:jc w:val="center"/>
        </w:trPr>
        <w:tc>
          <w:tcPr>
            <w:tcW w:w="7973" w:type="dxa"/>
            <w:shd w:val="clear" w:color="auto" w:fill="auto"/>
          </w:tcPr>
          <w:p w14:paraId="2615A731" w14:textId="77777777" w:rsidR="00347C46" w:rsidRPr="007D6E75" w:rsidRDefault="00347C46">
            <w:pPr>
              <w:rPr>
                <w:color w:val="auto"/>
                <w:sz w:val="10"/>
                <w:szCs w:val="10"/>
              </w:rPr>
            </w:pPr>
          </w:p>
        </w:tc>
        <w:tc>
          <w:tcPr>
            <w:tcW w:w="1138" w:type="dxa"/>
            <w:shd w:val="clear" w:color="auto" w:fill="auto"/>
          </w:tcPr>
          <w:p w14:paraId="27BBD9A5" w14:textId="77777777" w:rsidR="00347C46" w:rsidRPr="007D6E75" w:rsidRDefault="00347C46">
            <w:pPr>
              <w:rPr>
                <w:color w:val="auto"/>
                <w:sz w:val="10"/>
                <w:szCs w:val="10"/>
              </w:rPr>
            </w:pPr>
          </w:p>
        </w:tc>
        <w:tc>
          <w:tcPr>
            <w:tcW w:w="1152" w:type="dxa"/>
            <w:shd w:val="clear" w:color="auto" w:fill="auto"/>
            <w:vAlign w:val="bottom"/>
          </w:tcPr>
          <w:p w14:paraId="6C99566C" w14:textId="77777777" w:rsidR="00347C46" w:rsidRPr="007D6E75" w:rsidRDefault="00D73C77">
            <w:pPr>
              <w:pStyle w:val="Other0"/>
              <w:spacing w:after="0" w:line="240" w:lineRule="auto"/>
              <w:ind w:firstLine="600"/>
              <w:rPr>
                <w:color w:val="auto"/>
                <w:sz w:val="15"/>
                <w:szCs w:val="15"/>
              </w:rPr>
            </w:pPr>
            <w:r w:rsidRPr="007D6E75">
              <w:rPr>
                <w:rStyle w:val="Other"/>
                <w:color w:val="auto"/>
                <w:sz w:val="15"/>
                <w:szCs w:val="15"/>
              </w:rPr>
              <w:t>2022,</w:t>
            </w:r>
          </w:p>
        </w:tc>
      </w:tr>
      <w:tr w:rsidR="00881EEC" w:rsidRPr="007D6E75" w14:paraId="49B31E49" w14:textId="77777777" w:rsidTr="005F3B8B">
        <w:trPr>
          <w:trHeight w:hRule="exact" w:val="385"/>
          <w:jc w:val="center"/>
        </w:trPr>
        <w:tc>
          <w:tcPr>
            <w:tcW w:w="7973" w:type="dxa"/>
            <w:shd w:val="clear" w:color="auto" w:fill="auto"/>
          </w:tcPr>
          <w:p w14:paraId="687822C4" w14:textId="77777777" w:rsidR="00881EEC" w:rsidRPr="007D6E75" w:rsidRDefault="00881EEC" w:rsidP="00881EEC">
            <w:pPr>
              <w:rPr>
                <w:color w:val="auto"/>
                <w:sz w:val="16"/>
                <w:szCs w:val="16"/>
              </w:rPr>
            </w:pPr>
            <w:proofErr w:type="spellStart"/>
            <w:r w:rsidRPr="007D6E75">
              <w:rPr>
                <w:color w:val="auto"/>
                <w:sz w:val="16"/>
                <w:szCs w:val="16"/>
              </w:rPr>
              <w:t>мың</w:t>
            </w:r>
            <w:proofErr w:type="spellEnd"/>
            <w:r w:rsidRPr="007D6E75">
              <w:rPr>
                <w:color w:val="auto"/>
                <w:sz w:val="16"/>
                <w:szCs w:val="16"/>
              </w:rPr>
              <w:t xml:space="preserve"> </w:t>
            </w:r>
            <w:proofErr w:type="spellStart"/>
            <w:r w:rsidRPr="007D6E75">
              <w:rPr>
                <w:color w:val="auto"/>
                <w:sz w:val="16"/>
                <w:szCs w:val="16"/>
              </w:rPr>
              <w:t>теңге</w:t>
            </w:r>
            <w:proofErr w:type="spellEnd"/>
          </w:p>
        </w:tc>
        <w:tc>
          <w:tcPr>
            <w:tcW w:w="1138" w:type="dxa"/>
            <w:shd w:val="clear" w:color="auto" w:fill="auto"/>
          </w:tcPr>
          <w:p w14:paraId="63DAA5B3" w14:textId="77777777" w:rsidR="00881EEC" w:rsidRPr="007D6E75" w:rsidRDefault="00881EEC" w:rsidP="00881EEC">
            <w:pPr>
              <w:pStyle w:val="Other0"/>
              <w:spacing w:after="0" w:line="240" w:lineRule="auto"/>
              <w:ind w:firstLine="660"/>
              <w:jc w:val="both"/>
              <w:rPr>
                <w:color w:val="auto"/>
                <w:sz w:val="15"/>
                <w:szCs w:val="15"/>
              </w:rPr>
            </w:pPr>
            <w:r w:rsidRPr="007D6E75">
              <w:rPr>
                <w:rStyle w:val="Other"/>
                <w:color w:val="auto"/>
                <w:sz w:val="15"/>
                <w:szCs w:val="15"/>
              </w:rPr>
              <w:t>2023</w:t>
            </w:r>
          </w:p>
        </w:tc>
        <w:tc>
          <w:tcPr>
            <w:tcW w:w="1152" w:type="dxa"/>
            <w:shd w:val="clear" w:color="auto" w:fill="auto"/>
          </w:tcPr>
          <w:p w14:paraId="56139E77" w14:textId="77777777" w:rsidR="00881EEC" w:rsidRPr="007D6E75" w:rsidRDefault="00881EEC" w:rsidP="00881EEC">
            <w:pPr>
              <w:pStyle w:val="Other0"/>
              <w:spacing w:after="0" w:line="240" w:lineRule="auto"/>
              <w:rPr>
                <w:color w:val="auto"/>
                <w:lang w:val="kk-KZ"/>
              </w:rPr>
            </w:pPr>
            <w:r w:rsidRPr="007D6E75">
              <w:rPr>
                <w:rStyle w:val="Other"/>
                <w:color w:val="auto"/>
                <w:lang w:val="kk-KZ"/>
              </w:rPr>
              <w:t>қайта есептелген</w:t>
            </w:r>
          </w:p>
        </w:tc>
      </w:tr>
      <w:tr w:rsidR="00881EEC" w:rsidRPr="007D6E75" w14:paraId="638A3ADA" w14:textId="77777777" w:rsidTr="00881EEC">
        <w:trPr>
          <w:trHeight w:hRule="exact" w:val="293"/>
          <w:jc w:val="center"/>
        </w:trPr>
        <w:tc>
          <w:tcPr>
            <w:tcW w:w="7973" w:type="dxa"/>
            <w:shd w:val="clear" w:color="auto" w:fill="auto"/>
          </w:tcPr>
          <w:p w14:paraId="779DB54D" w14:textId="77777777" w:rsidR="00881EEC" w:rsidRPr="007D6E75" w:rsidRDefault="00881EEC" w:rsidP="00881EEC">
            <w:pPr>
              <w:rPr>
                <w:color w:val="auto"/>
                <w:sz w:val="16"/>
                <w:szCs w:val="16"/>
              </w:rPr>
            </w:pPr>
            <w:proofErr w:type="spellStart"/>
            <w:r w:rsidRPr="007D6E75">
              <w:rPr>
                <w:color w:val="auto"/>
                <w:sz w:val="16"/>
                <w:szCs w:val="16"/>
              </w:rPr>
              <w:t>Банктік</w:t>
            </w:r>
            <w:proofErr w:type="spellEnd"/>
            <w:r w:rsidRPr="007D6E75">
              <w:rPr>
                <w:color w:val="auto"/>
                <w:sz w:val="16"/>
                <w:szCs w:val="16"/>
              </w:rPr>
              <w:t xml:space="preserve"> </w:t>
            </w:r>
            <w:proofErr w:type="spellStart"/>
            <w:r w:rsidRPr="007D6E75">
              <w:rPr>
                <w:color w:val="auto"/>
                <w:sz w:val="16"/>
                <w:szCs w:val="16"/>
              </w:rPr>
              <w:t>депозиттердің</w:t>
            </w:r>
            <w:proofErr w:type="spellEnd"/>
            <w:r w:rsidRPr="007D6E75">
              <w:rPr>
                <w:color w:val="auto"/>
                <w:sz w:val="16"/>
                <w:szCs w:val="16"/>
              </w:rPr>
              <w:t xml:space="preserve"> </w:t>
            </w:r>
            <w:proofErr w:type="spellStart"/>
            <w:r w:rsidRPr="007D6E75">
              <w:rPr>
                <w:color w:val="auto"/>
                <w:sz w:val="16"/>
                <w:szCs w:val="16"/>
              </w:rPr>
              <w:t>құнсыздануы</w:t>
            </w:r>
            <w:proofErr w:type="spellEnd"/>
          </w:p>
        </w:tc>
        <w:tc>
          <w:tcPr>
            <w:tcW w:w="1138" w:type="dxa"/>
            <w:tcBorders>
              <w:top w:val="single" w:sz="4" w:space="0" w:color="auto"/>
            </w:tcBorders>
            <w:shd w:val="clear" w:color="auto" w:fill="79BFF3"/>
            <w:vAlign w:val="bottom"/>
          </w:tcPr>
          <w:p w14:paraId="7841428E" w14:textId="77777777" w:rsidR="00881EEC" w:rsidRPr="007D6E75" w:rsidRDefault="00881EEC" w:rsidP="00881EEC">
            <w:pPr>
              <w:pStyle w:val="Other0"/>
              <w:spacing w:after="0" w:line="240" w:lineRule="auto"/>
              <w:ind w:firstLine="440"/>
              <w:jc w:val="both"/>
              <w:rPr>
                <w:color w:val="auto"/>
              </w:rPr>
            </w:pPr>
            <w:r w:rsidRPr="007D6E75">
              <w:rPr>
                <w:rStyle w:val="Other"/>
                <w:color w:val="auto"/>
              </w:rPr>
              <w:t>24,494</w:t>
            </w:r>
          </w:p>
        </w:tc>
        <w:tc>
          <w:tcPr>
            <w:tcW w:w="1152" w:type="dxa"/>
            <w:tcBorders>
              <w:top w:val="single" w:sz="4" w:space="0" w:color="auto"/>
            </w:tcBorders>
            <w:shd w:val="clear" w:color="auto" w:fill="auto"/>
          </w:tcPr>
          <w:p w14:paraId="7AA33DE4" w14:textId="77777777" w:rsidR="00881EEC" w:rsidRPr="007D6E75" w:rsidRDefault="00881EEC" w:rsidP="00881EEC">
            <w:pPr>
              <w:rPr>
                <w:color w:val="auto"/>
                <w:sz w:val="10"/>
                <w:szCs w:val="10"/>
              </w:rPr>
            </w:pPr>
          </w:p>
        </w:tc>
      </w:tr>
      <w:tr w:rsidR="00881EEC" w:rsidRPr="007D6E75" w14:paraId="2143C574" w14:textId="77777777" w:rsidTr="00881EEC">
        <w:trPr>
          <w:trHeight w:hRule="exact" w:val="245"/>
          <w:jc w:val="center"/>
        </w:trPr>
        <w:tc>
          <w:tcPr>
            <w:tcW w:w="7973" w:type="dxa"/>
            <w:shd w:val="clear" w:color="auto" w:fill="auto"/>
          </w:tcPr>
          <w:p w14:paraId="4900B41B" w14:textId="77777777" w:rsidR="00881EEC" w:rsidRPr="007D6E75" w:rsidRDefault="00881EEC" w:rsidP="00881EEC">
            <w:pPr>
              <w:rPr>
                <w:color w:val="auto"/>
                <w:sz w:val="16"/>
                <w:szCs w:val="16"/>
              </w:rPr>
            </w:pPr>
            <w:proofErr w:type="spellStart"/>
            <w:r w:rsidRPr="007D6E75">
              <w:rPr>
                <w:color w:val="auto"/>
                <w:sz w:val="16"/>
                <w:szCs w:val="16"/>
              </w:rPr>
              <w:t>арқылы</w:t>
            </w:r>
            <w:proofErr w:type="spellEnd"/>
            <w:r w:rsidRPr="007D6E75">
              <w:rPr>
                <w:color w:val="auto"/>
                <w:sz w:val="16"/>
                <w:szCs w:val="16"/>
              </w:rPr>
              <w:t xml:space="preserve"> </w:t>
            </w:r>
            <w:proofErr w:type="spellStart"/>
            <w:r w:rsidRPr="007D6E75">
              <w:rPr>
                <w:color w:val="auto"/>
                <w:sz w:val="16"/>
                <w:szCs w:val="16"/>
              </w:rPr>
              <w:t>әділ</w:t>
            </w:r>
            <w:proofErr w:type="spellEnd"/>
            <w:r w:rsidRPr="007D6E75">
              <w:rPr>
                <w:color w:val="auto"/>
                <w:sz w:val="16"/>
                <w:szCs w:val="16"/>
              </w:rPr>
              <w:t xml:space="preserve"> </w:t>
            </w:r>
            <w:proofErr w:type="spellStart"/>
            <w:r w:rsidRPr="007D6E75">
              <w:rPr>
                <w:color w:val="auto"/>
                <w:sz w:val="16"/>
                <w:szCs w:val="16"/>
              </w:rPr>
              <w:t>құны</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активтерінің</w:t>
            </w:r>
            <w:proofErr w:type="spellEnd"/>
            <w:r w:rsidRPr="007D6E75">
              <w:rPr>
                <w:color w:val="auto"/>
                <w:sz w:val="16"/>
                <w:szCs w:val="16"/>
              </w:rPr>
              <w:t xml:space="preserve"> </w:t>
            </w:r>
            <w:proofErr w:type="spellStart"/>
            <w:r w:rsidRPr="007D6E75">
              <w:rPr>
                <w:color w:val="auto"/>
                <w:sz w:val="16"/>
                <w:szCs w:val="16"/>
              </w:rPr>
              <w:t>құнсыздануы</w:t>
            </w:r>
            <w:proofErr w:type="spellEnd"/>
          </w:p>
        </w:tc>
        <w:tc>
          <w:tcPr>
            <w:tcW w:w="1138" w:type="dxa"/>
            <w:shd w:val="clear" w:color="auto" w:fill="79BFF3"/>
          </w:tcPr>
          <w:p w14:paraId="3B0A53C3" w14:textId="77777777" w:rsidR="00881EEC" w:rsidRPr="007D6E75" w:rsidRDefault="00881EEC" w:rsidP="00881EEC">
            <w:pPr>
              <w:rPr>
                <w:color w:val="auto"/>
                <w:sz w:val="10"/>
                <w:szCs w:val="10"/>
              </w:rPr>
            </w:pPr>
          </w:p>
        </w:tc>
        <w:tc>
          <w:tcPr>
            <w:tcW w:w="1152" w:type="dxa"/>
            <w:shd w:val="clear" w:color="auto" w:fill="auto"/>
          </w:tcPr>
          <w:p w14:paraId="163C4585" w14:textId="77777777" w:rsidR="00881EEC" w:rsidRPr="007D6E75" w:rsidRDefault="00881EEC" w:rsidP="00881EEC">
            <w:pPr>
              <w:rPr>
                <w:color w:val="auto"/>
                <w:sz w:val="10"/>
                <w:szCs w:val="10"/>
              </w:rPr>
            </w:pPr>
          </w:p>
        </w:tc>
      </w:tr>
      <w:tr w:rsidR="00881EEC" w:rsidRPr="007D6E75" w14:paraId="3EDA6E4F" w14:textId="77777777">
        <w:trPr>
          <w:trHeight w:hRule="exact" w:val="245"/>
          <w:jc w:val="center"/>
        </w:trPr>
        <w:tc>
          <w:tcPr>
            <w:tcW w:w="7973" w:type="dxa"/>
            <w:shd w:val="clear" w:color="auto" w:fill="auto"/>
          </w:tcPr>
          <w:p w14:paraId="3FFAA737" w14:textId="77777777" w:rsidR="00881EEC" w:rsidRPr="007D6E75" w:rsidRDefault="00881EEC" w:rsidP="00881EEC">
            <w:pPr>
              <w:rPr>
                <w:color w:val="auto"/>
                <w:sz w:val="16"/>
                <w:szCs w:val="16"/>
              </w:rPr>
            </w:pPr>
            <w:proofErr w:type="spellStart"/>
            <w:r w:rsidRPr="007D6E75">
              <w:rPr>
                <w:color w:val="auto"/>
                <w:sz w:val="16"/>
                <w:szCs w:val="16"/>
              </w:rPr>
              <w:t>басқа</w:t>
            </w:r>
            <w:proofErr w:type="spellEnd"/>
            <w:r w:rsidRPr="007D6E75">
              <w:rPr>
                <w:color w:val="auto"/>
                <w:sz w:val="16"/>
                <w:szCs w:val="16"/>
              </w:rPr>
              <w:t xml:space="preserve"> да </w:t>
            </w:r>
            <w:proofErr w:type="spellStart"/>
            <w:r w:rsidRPr="007D6E75">
              <w:rPr>
                <w:color w:val="auto"/>
                <w:sz w:val="16"/>
                <w:szCs w:val="16"/>
              </w:rPr>
              <w:t>жиынтық</w:t>
            </w:r>
            <w:proofErr w:type="spellEnd"/>
            <w:r w:rsidRPr="007D6E75">
              <w:rPr>
                <w:color w:val="auto"/>
                <w:sz w:val="16"/>
                <w:szCs w:val="16"/>
              </w:rPr>
              <w:t xml:space="preserve"> </w:t>
            </w:r>
            <w:proofErr w:type="spellStart"/>
            <w:r w:rsidRPr="007D6E75">
              <w:rPr>
                <w:color w:val="auto"/>
                <w:sz w:val="16"/>
                <w:szCs w:val="16"/>
              </w:rPr>
              <w:t>табыс</w:t>
            </w:r>
            <w:proofErr w:type="spellEnd"/>
          </w:p>
        </w:tc>
        <w:tc>
          <w:tcPr>
            <w:tcW w:w="1138" w:type="dxa"/>
            <w:shd w:val="clear" w:color="auto" w:fill="79BFF3"/>
          </w:tcPr>
          <w:p w14:paraId="0DEDCC0A" w14:textId="77777777" w:rsidR="00881EEC" w:rsidRPr="007D6E75" w:rsidRDefault="00881EEC" w:rsidP="00881EEC">
            <w:pPr>
              <w:pStyle w:val="Other0"/>
              <w:spacing w:after="0" w:line="240" w:lineRule="auto"/>
              <w:ind w:firstLine="340"/>
              <w:rPr>
                <w:color w:val="auto"/>
              </w:rPr>
            </w:pPr>
            <w:r w:rsidRPr="007D6E75">
              <w:rPr>
                <w:rStyle w:val="Other"/>
                <w:color w:val="auto"/>
              </w:rPr>
              <w:t>(44,677)</w:t>
            </w:r>
          </w:p>
        </w:tc>
        <w:tc>
          <w:tcPr>
            <w:tcW w:w="1152" w:type="dxa"/>
            <w:shd w:val="clear" w:color="auto" w:fill="auto"/>
          </w:tcPr>
          <w:p w14:paraId="76B9540D" w14:textId="77777777" w:rsidR="00881EEC" w:rsidRPr="007D6E75" w:rsidRDefault="00881EEC" w:rsidP="00881EEC">
            <w:pPr>
              <w:pStyle w:val="Other0"/>
              <w:spacing w:after="0" w:line="240" w:lineRule="auto"/>
              <w:jc w:val="right"/>
              <w:rPr>
                <w:color w:val="auto"/>
              </w:rPr>
            </w:pPr>
            <w:r w:rsidRPr="007D6E75">
              <w:rPr>
                <w:rStyle w:val="Other"/>
                <w:color w:val="auto"/>
              </w:rPr>
              <w:t>(78,272)</w:t>
            </w:r>
          </w:p>
        </w:tc>
      </w:tr>
      <w:tr w:rsidR="00881EEC" w:rsidRPr="007D6E75" w14:paraId="686801C0" w14:textId="77777777" w:rsidTr="00881EEC">
        <w:trPr>
          <w:trHeight w:hRule="exact" w:val="230"/>
          <w:jc w:val="center"/>
        </w:trPr>
        <w:tc>
          <w:tcPr>
            <w:tcW w:w="7973" w:type="dxa"/>
            <w:shd w:val="clear" w:color="auto" w:fill="auto"/>
          </w:tcPr>
          <w:p w14:paraId="5CC6A2A4" w14:textId="77777777" w:rsidR="00881EEC" w:rsidRPr="007D6E75" w:rsidRDefault="00881EEC" w:rsidP="00881EEC">
            <w:pPr>
              <w:rPr>
                <w:color w:val="auto"/>
                <w:sz w:val="16"/>
                <w:szCs w:val="16"/>
              </w:rPr>
            </w:pPr>
            <w:proofErr w:type="spellStart"/>
            <w:r w:rsidRPr="007D6E75">
              <w:rPr>
                <w:color w:val="auto"/>
                <w:sz w:val="16"/>
                <w:szCs w:val="16"/>
              </w:rPr>
              <w:t>Амортизацияланған</w:t>
            </w:r>
            <w:proofErr w:type="spellEnd"/>
            <w:r w:rsidRPr="007D6E75">
              <w:rPr>
                <w:color w:val="auto"/>
                <w:sz w:val="16"/>
                <w:szCs w:val="16"/>
              </w:rPr>
              <w:t xml:space="preserve"> </w:t>
            </w:r>
            <w:proofErr w:type="spellStart"/>
            <w:r w:rsidRPr="007D6E75">
              <w:rPr>
                <w:color w:val="auto"/>
                <w:sz w:val="16"/>
                <w:szCs w:val="16"/>
              </w:rPr>
              <w:t>құн</w:t>
            </w:r>
            <w:proofErr w:type="spellEnd"/>
            <w:r w:rsidRPr="007D6E75">
              <w:rPr>
                <w:color w:val="auto"/>
                <w:sz w:val="16"/>
                <w:szCs w:val="16"/>
              </w:rPr>
              <w:t xml:space="preserve"> </w:t>
            </w:r>
            <w:proofErr w:type="spellStart"/>
            <w:r w:rsidRPr="007D6E75">
              <w:rPr>
                <w:color w:val="auto"/>
                <w:sz w:val="16"/>
                <w:szCs w:val="16"/>
              </w:rPr>
              <w:t>бойынша</w:t>
            </w:r>
            <w:proofErr w:type="spellEnd"/>
            <w:r w:rsidRPr="007D6E75">
              <w:rPr>
                <w:color w:val="auto"/>
                <w:sz w:val="16"/>
                <w:szCs w:val="16"/>
              </w:rPr>
              <w:t xml:space="preserve"> </w:t>
            </w:r>
            <w:proofErr w:type="spellStart"/>
            <w:r w:rsidRPr="007D6E75">
              <w:rPr>
                <w:color w:val="auto"/>
                <w:sz w:val="16"/>
                <w:szCs w:val="16"/>
              </w:rPr>
              <w:t>есепке</w:t>
            </w:r>
            <w:proofErr w:type="spellEnd"/>
            <w:r w:rsidRPr="007D6E75">
              <w:rPr>
                <w:color w:val="auto"/>
                <w:sz w:val="16"/>
                <w:szCs w:val="16"/>
              </w:rPr>
              <w:t xml:space="preserve"> </w:t>
            </w:r>
            <w:proofErr w:type="spellStart"/>
            <w:r w:rsidRPr="007D6E75">
              <w:rPr>
                <w:color w:val="auto"/>
                <w:sz w:val="16"/>
                <w:szCs w:val="16"/>
              </w:rPr>
              <w:t>алынатын</w:t>
            </w:r>
            <w:proofErr w:type="spellEnd"/>
            <w:r w:rsidRPr="007D6E75">
              <w:rPr>
                <w:color w:val="auto"/>
                <w:sz w:val="16"/>
                <w:szCs w:val="16"/>
              </w:rPr>
              <w:t xml:space="preserve"> </w:t>
            </w:r>
            <w:proofErr w:type="spellStart"/>
            <w:r w:rsidRPr="007D6E75">
              <w:rPr>
                <w:color w:val="auto"/>
                <w:sz w:val="16"/>
                <w:szCs w:val="16"/>
              </w:rPr>
              <w:t>қаржы</w:t>
            </w:r>
            <w:proofErr w:type="spellEnd"/>
            <w:r w:rsidRPr="007D6E75">
              <w:rPr>
                <w:color w:val="auto"/>
                <w:sz w:val="16"/>
                <w:szCs w:val="16"/>
              </w:rPr>
              <w:t xml:space="preserve"> </w:t>
            </w:r>
            <w:proofErr w:type="spellStart"/>
            <w:r w:rsidRPr="007D6E75">
              <w:rPr>
                <w:color w:val="auto"/>
                <w:sz w:val="16"/>
                <w:szCs w:val="16"/>
              </w:rPr>
              <w:t>активтерінің</w:t>
            </w:r>
            <w:proofErr w:type="spellEnd"/>
            <w:r w:rsidRPr="007D6E75">
              <w:rPr>
                <w:color w:val="auto"/>
                <w:sz w:val="16"/>
                <w:szCs w:val="16"/>
              </w:rPr>
              <w:t xml:space="preserve"> </w:t>
            </w:r>
            <w:proofErr w:type="spellStart"/>
            <w:r w:rsidRPr="007D6E75">
              <w:rPr>
                <w:color w:val="auto"/>
                <w:sz w:val="16"/>
                <w:szCs w:val="16"/>
              </w:rPr>
              <w:t>құнсыздануы</w:t>
            </w:r>
            <w:proofErr w:type="spellEnd"/>
          </w:p>
        </w:tc>
        <w:tc>
          <w:tcPr>
            <w:tcW w:w="1138" w:type="dxa"/>
            <w:shd w:val="clear" w:color="auto" w:fill="79BFF3"/>
            <w:vAlign w:val="bottom"/>
          </w:tcPr>
          <w:p w14:paraId="4B5A5487" w14:textId="77777777" w:rsidR="00881EEC" w:rsidRPr="007D6E75" w:rsidRDefault="00881EEC" w:rsidP="00881EEC">
            <w:pPr>
              <w:pStyle w:val="Other0"/>
              <w:spacing w:after="0" w:line="240" w:lineRule="auto"/>
              <w:ind w:firstLine="440"/>
              <w:jc w:val="both"/>
              <w:rPr>
                <w:color w:val="auto"/>
              </w:rPr>
            </w:pPr>
            <w:r w:rsidRPr="007D6E75">
              <w:rPr>
                <w:rStyle w:val="Other"/>
                <w:color w:val="auto"/>
              </w:rPr>
              <w:t>(4,126)</w:t>
            </w:r>
          </w:p>
        </w:tc>
        <w:tc>
          <w:tcPr>
            <w:tcW w:w="1152" w:type="dxa"/>
            <w:shd w:val="clear" w:color="auto" w:fill="auto"/>
            <w:vAlign w:val="bottom"/>
          </w:tcPr>
          <w:p w14:paraId="6369AEE9" w14:textId="77777777" w:rsidR="00881EEC" w:rsidRPr="007D6E75" w:rsidRDefault="00881EEC" w:rsidP="00881EEC">
            <w:pPr>
              <w:pStyle w:val="Other0"/>
              <w:spacing w:after="0" w:line="240" w:lineRule="auto"/>
              <w:jc w:val="right"/>
              <w:rPr>
                <w:color w:val="auto"/>
              </w:rPr>
            </w:pPr>
            <w:r w:rsidRPr="007D6E75">
              <w:rPr>
                <w:rStyle w:val="Other"/>
                <w:color w:val="auto"/>
              </w:rPr>
              <w:t>3,517</w:t>
            </w:r>
          </w:p>
        </w:tc>
      </w:tr>
      <w:tr w:rsidR="00881EEC" w:rsidRPr="007D6E75" w14:paraId="63770C77" w14:textId="77777777">
        <w:trPr>
          <w:trHeight w:hRule="exact" w:val="293"/>
          <w:jc w:val="center"/>
        </w:trPr>
        <w:tc>
          <w:tcPr>
            <w:tcW w:w="7973" w:type="dxa"/>
            <w:shd w:val="clear" w:color="auto" w:fill="auto"/>
          </w:tcPr>
          <w:p w14:paraId="79180C2C" w14:textId="77777777" w:rsidR="00881EEC" w:rsidRPr="007D6E75" w:rsidRDefault="00881EEC" w:rsidP="00881EEC">
            <w:pPr>
              <w:rPr>
                <w:color w:val="auto"/>
                <w:sz w:val="10"/>
                <w:szCs w:val="10"/>
              </w:rPr>
            </w:pPr>
          </w:p>
        </w:tc>
        <w:tc>
          <w:tcPr>
            <w:tcW w:w="1138" w:type="dxa"/>
            <w:tcBorders>
              <w:top w:val="single" w:sz="4" w:space="0" w:color="auto"/>
            </w:tcBorders>
            <w:shd w:val="clear" w:color="auto" w:fill="79BFF3"/>
            <w:vAlign w:val="bottom"/>
          </w:tcPr>
          <w:p w14:paraId="2A97E3A1" w14:textId="77777777" w:rsidR="00881EEC" w:rsidRPr="007D6E75" w:rsidRDefault="00881EEC" w:rsidP="00881EEC">
            <w:pPr>
              <w:pStyle w:val="Other0"/>
              <w:spacing w:after="0" w:line="240" w:lineRule="auto"/>
              <w:jc w:val="right"/>
              <w:rPr>
                <w:color w:val="auto"/>
                <w:sz w:val="17"/>
                <w:szCs w:val="17"/>
              </w:rPr>
            </w:pPr>
            <w:r w:rsidRPr="007D6E75">
              <w:rPr>
                <w:rStyle w:val="Other"/>
                <w:b/>
                <w:bCs/>
                <w:color w:val="auto"/>
                <w:sz w:val="17"/>
                <w:szCs w:val="17"/>
              </w:rPr>
              <w:t>(24,309)</w:t>
            </w:r>
          </w:p>
        </w:tc>
        <w:tc>
          <w:tcPr>
            <w:tcW w:w="1152" w:type="dxa"/>
            <w:tcBorders>
              <w:top w:val="single" w:sz="4" w:space="0" w:color="auto"/>
            </w:tcBorders>
            <w:shd w:val="clear" w:color="auto" w:fill="auto"/>
            <w:vAlign w:val="bottom"/>
          </w:tcPr>
          <w:p w14:paraId="200463D8" w14:textId="77777777" w:rsidR="00881EEC" w:rsidRPr="007D6E75" w:rsidRDefault="00881EEC" w:rsidP="00881EEC">
            <w:pPr>
              <w:pStyle w:val="Other0"/>
              <w:spacing w:after="0" w:line="240" w:lineRule="auto"/>
              <w:jc w:val="right"/>
              <w:rPr>
                <w:color w:val="auto"/>
                <w:sz w:val="17"/>
                <w:szCs w:val="17"/>
              </w:rPr>
            </w:pPr>
            <w:r w:rsidRPr="007D6E75">
              <w:rPr>
                <w:rStyle w:val="Other"/>
                <w:b/>
                <w:bCs/>
                <w:color w:val="auto"/>
                <w:sz w:val="17"/>
                <w:szCs w:val="17"/>
              </w:rPr>
              <w:t>(20,494)</w:t>
            </w:r>
          </w:p>
        </w:tc>
      </w:tr>
      <w:tr w:rsidR="00881EEC" w:rsidRPr="007D6E75" w14:paraId="37E384B0" w14:textId="77777777">
        <w:trPr>
          <w:trHeight w:hRule="exact" w:val="682"/>
          <w:jc w:val="center"/>
        </w:trPr>
        <w:tc>
          <w:tcPr>
            <w:tcW w:w="7973" w:type="dxa"/>
            <w:shd w:val="clear" w:color="auto" w:fill="auto"/>
            <w:vAlign w:val="bottom"/>
          </w:tcPr>
          <w:p w14:paraId="69261781" w14:textId="77777777" w:rsidR="00881EEC" w:rsidRPr="007D6E75" w:rsidRDefault="00881EEC" w:rsidP="005F3B8B">
            <w:pPr>
              <w:pStyle w:val="Other0"/>
              <w:spacing w:after="0" w:line="240" w:lineRule="auto"/>
              <w:rPr>
                <w:color w:val="auto"/>
                <w:sz w:val="20"/>
                <w:szCs w:val="20"/>
                <w:lang w:val="kk-KZ"/>
              </w:rPr>
            </w:pPr>
            <w:r w:rsidRPr="007D6E75">
              <w:rPr>
                <w:rStyle w:val="Other"/>
                <w:b/>
                <w:bCs/>
                <w:color w:val="auto"/>
                <w:sz w:val="20"/>
                <w:szCs w:val="20"/>
              </w:rPr>
              <w:t xml:space="preserve">8. </w:t>
            </w:r>
            <w:r w:rsidR="005F3B8B" w:rsidRPr="007D6E75">
              <w:rPr>
                <w:rStyle w:val="Other"/>
                <w:b/>
                <w:bCs/>
                <w:color w:val="auto"/>
                <w:sz w:val="20"/>
                <w:szCs w:val="20"/>
                <w:lang w:val="kk-KZ"/>
              </w:rPr>
              <w:t>Жалпы әкімшілік шығыстар</w:t>
            </w:r>
          </w:p>
        </w:tc>
        <w:tc>
          <w:tcPr>
            <w:tcW w:w="1138" w:type="dxa"/>
            <w:tcBorders>
              <w:top w:val="single" w:sz="4" w:space="0" w:color="auto"/>
            </w:tcBorders>
            <w:shd w:val="clear" w:color="auto" w:fill="auto"/>
          </w:tcPr>
          <w:p w14:paraId="7560ADBD" w14:textId="77777777" w:rsidR="00881EEC" w:rsidRPr="007D6E75" w:rsidRDefault="00881EEC" w:rsidP="00881EEC">
            <w:pPr>
              <w:rPr>
                <w:color w:val="auto"/>
                <w:sz w:val="10"/>
                <w:szCs w:val="10"/>
              </w:rPr>
            </w:pPr>
          </w:p>
        </w:tc>
        <w:tc>
          <w:tcPr>
            <w:tcW w:w="1152" w:type="dxa"/>
            <w:tcBorders>
              <w:top w:val="single" w:sz="4" w:space="0" w:color="auto"/>
            </w:tcBorders>
            <w:shd w:val="clear" w:color="auto" w:fill="auto"/>
          </w:tcPr>
          <w:p w14:paraId="18F631DC" w14:textId="77777777" w:rsidR="00881EEC" w:rsidRPr="007D6E75" w:rsidRDefault="00881EEC" w:rsidP="00881EEC">
            <w:pPr>
              <w:rPr>
                <w:color w:val="auto"/>
                <w:sz w:val="10"/>
                <w:szCs w:val="10"/>
              </w:rPr>
            </w:pPr>
          </w:p>
        </w:tc>
      </w:tr>
      <w:tr w:rsidR="00881EEC" w:rsidRPr="007D6E75" w14:paraId="55449C7C" w14:textId="77777777">
        <w:trPr>
          <w:trHeight w:hRule="exact" w:val="322"/>
          <w:jc w:val="center"/>
        </w:trPr>
        <w:tc>
          <w:tcPr>
            <w:tcW w:w="7973" w:type="dxa"/>
            <w:shd w:val="clear" w:color="auto" w:fill="auto"/>
            <w:vAlign w:val="bottom"/>
          </w:tcPr>
          <w:p w14:paraId="2E661D85" w14:textId="77777777" w:rsidR="00881EEC" w:rsidRPr="007D6E75" w:rsidRDefault="005F3B8B" w:rsidP="00881EEC">
            <w:pPr>
              <w:pStyle w:val="Other0"/>
              <w:spacing w:after="0" w:line="240" w:lineRule="auto"/>
              <w:ind w:firstLine="560"/>
              <w:rPr>
                <w:color w:val="auto"/>
                <w:lang w:val="kk-KZ"/>
              </w:rPr>
            </w:pPr>
            <w:r w:rsidRPr="007D6E75">
              <w:rPr>
                <w:rStyle w:val="Other"/>
                <w:color w:val="auto"/>
                <w:lang w:val="kk-KZ"/>
              </w:rPr>
              <w:t>мың теңге</w:t>
            </w:r>
          </w:p>
        </w:tc>
        <w:tc>
          <w:tcPr>
            <w:tcW w:w="1138" w:type="dxa"/>
            <w:shd w:val="clear" w:color="auto" w:fill="auto"/>
            <w:vAlign w:val="bottom"/>
          </w:tcPr>
          <w:p w14:paraId="1E873908" w14:textId="77777777" w:rsidR="00881EEC" w:rsidRPr="007D6E75" w:rsidRDefault="00881EEC" w:rsidP="00881EEC">
            <w:pPr>
              <w:pStyle w:val="Other0"/>
              <w:spacing w:after="0" w:line="240" w:lineRule="auto"/>
              <w:ind w:firstLine="660"/>
              <w:jc w:val="both"/>
              <w:rPr>
                <w:color w:val="auto"/>
                <w:sz w:val="15"/>
                <w:szCs w:val="15"/>
              </w:rPr>
            </w:pPr>
            <w:r w:rsidRPr="007D6E75">
              <w:rPr>
                <w:rStyle w:val="Other"/>
                <w:color w:val="auto"/>
                <w:sz w:val="15"/>
                <w:szCs w:val="15"/>
              </w:rPr>
              <w:t>2023</w:t>
            </w:r>
          </w:p>
        </w:tc>
        <w:tc>
          <w:tcPr>
            <w:tcW w:w="1152" w:type="dxa"/>
            <w:shd w:val="clear" w:color="auto" w:fill="auto"/>
            <w:vAlign w:val="bottom"/>
          </w:tcPr>
          <w:p w14:paraId="44A3A6D9" w14:textId="77777777" w:rsidR="00881EEC" w:rsidRPr="007D6E75" w:rsidRDefault="00881EEC" w:rsidP="00881EEC">
            <w:pPr>
              <w:pStyle w:val="Other0"/>
              <w:spacing w:after="0" w:line="240" w:lineRule="auto"/>
              <w:jc w:val="right"/>
              <w:rPr>
                <w:color w:val="auto"/>
                <w:sz w:val="15"/>
                <w:szCs w:val="15"/>
              </w:rPr>
            </w:pPr>
            <w:r w:rsidRPr="007D6E75">
              <w:rPr>
                <w:rStyle w:val="Other"/>
                <w:color w:val="auto"/>
                <w:sz w:val="15"/>
                <w:szCs w:val="15"/>
              </w:rPr>
              <w:t>2022</w:t>
            </w:r>
          </w:p>
        </w:tc>
      </w:tr>
      <w:tr w:rsidR="005F3B8B" w:rsidRPr="007D6E75" w14:paraId="52A8C36A" w14:textId="77777777" w:rsidTr="00AF4EFA">
        <w:trPr>
          <w:trHeight w:hRule="exact" w:val="302"/>
          <w:jc w:val="center"/>
        </w:trPr>
        <w:tc>
          <w:tcPr>
            <w:tcW w:w="7973" w:type="dxa"/>
            <w:shd w:val="clear" w:color="auto" w:fill="auto"/>
          </w:tcPr>
          <w:p w14:paraId="44343017" w14:textId="77777777" w:rsidR="005F3B8B" w:rsidRPr="007D6E75" w:rsidRDefault="005F3B8B" w:rsidP="005F3B8B">
            <w:pPr>
              <w:rPr>
                <w:color w:val="auto"/>
                <w:sz w:val="16"/>
                <w:szCs w:val="16"/>
              </w:rPr>
            </w:pPr>
            <w:proofErr w:type="spellStart"/>
            <w:r w:rsidRPr="007D6E75">
              <w:rPr>
                <w:color w:val="auto"/>
                <w:sz w:val="16"/>
                <w:szCs w:val="16"/>
              </w:rPr>
              <w:t>Жалақы</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жалақыдан</w:t>
            </w:r>
            <w:proofErr w:type="spellEnd"/>
            <w:r w:rsidRPr="007D6E75">
              <w:rPr>
                <w:color w:val="auto"/>
                <w:sz w:val="16"/>
                <w:szCs w:val="16"/>
              </w:rPr>
              <w:t xml:space="preserve"> </w:t>
            </w:r>
            <w:proofErr w:type="spellStart"/>
            <w:r w:rsidRPr="007D6E75">
              <w:rPr>
                <w:color w:val="auto"/>
                <w:sz w:val="16"/>
                <w:szCs w:val="16"/>
              </w:rPr>
              <w:t>алынатын</w:t>
            </w:r>
            <w:proofErr w:type="spellEnd"/>
            <w:r w:rsidRPr="007D6E75">
              <w:rPr>
                <w:color w:val="auto"/>
                <w:sz w:val="16"/>
                <w:szCs w:val="16"/>
              </w:rPr>
              <w:t xml:space="preserve"> </w:t>
            </w:r>
            <w:proofErr w:type="spellStart"/>
            <w:r w:rsidRPr="007D6E75">
              <w:rPr>
                <w:color w:val="auto"/>
                <w:sz w:val="16"/>
                <w:szCs w:val="16"/>
              </w:rPr>
              <w:t>салықтар</w:t>
            </w:r>
            <w:proofErr w:type="spellEnd"/>
          </w:p>
        </w:tc>
        <w:tc>
          <w:tcPr>
            <w:tcW w:w="1138" w:type="dxa"/>
            <w:tcBorders>
              <w:top w:val="single" w:sz="4" w:space="0" w:color="auto"/>
            </w:tcBorders>
            <w:shd w:val="clear" w:color="auto" w:fill="79BFF3"/>
            <w:vAlign w:val="bottom"/>
          </w:tcPr>
          <w:p w14:paraId="2125C38A" w14:textId="77777777" w:rsidR="005F3B8B" w:rsidRPr="007D6E75" w:rsidRDefault="005F3B8B" w:rsidP="005F3B8B">
            <w:pPr>
              <w:pStyle w:val="Other0"/>
              <w:spacing w:after="0" w:line="240" w:lineRule="auto"/>
              <w:ind w:firstLine="340"/>
              <w:jc w:val="both"/>
              <w:rPr>
                <w:color w:val="auto"/>
              </w:rPr>
            </w:pPr>
            <w:r w:rsidRPr="007D6E75">
              <w:rPr>
                <w:rStyle w:val="Other"/>
                <w:color w:val="auto"/>
              </w:rPr>
              <w:t>473,164</w:t>
            </w:r>
          </w:p>
        </w:tc>
        <w:tc>
          <w:tcPr>
            <w:tcW w:w="1152" w:type="dxa"/>
            <w:tcBorders>
              <w:top w:val="single" w:sz="4" w:space="0" w:color="auto"/>
            </w:tcBorders>
            <w:shd w:val="clear" w:color="auto" w:fill="auto"/>
            <w:vAlign w:val="bottom"/>
          </w:tcPr>
          <w:p w14:paraId="40CB4F2A" w14:textId="77777777" w:rsidR="005F3B8B" w:rsidRPr="007D6E75" w:rsidRDefault="005F3B8B" w:rsidP="005F3B8B">
            <w:pPr>
              <w:pStyle w:val="Other0"/>
              <w:spacing w:after="0" w:line="240" w:lineRule="auto"/>
              <w:ind w:firstLine="340"/>
              <w:jc w:val="both"/>
              <w:rPr>
                <w:color w:val="auto"/>
              </w:rPr>
            </w:pPr>
            <w:r w:rsidRPr="007D6E75">
              <w:rPr>
                <w:rStyle w:val="Other"/>
                <w:color w:val="auto"/>
              </w:rPr>
              <w:t>365,344</w:t>
            </w:r>
          </w:p>
        </w:tc>
      </w:tr>
      <w:tr w:rsidR="005F3B8B" w:rsidRPr="007D6E75" w14:paraId="4D569844" w14:textId="77777777">
        <w:trPr>
          <w:trHeight w:hRule="exact" w:val="259"/>
          <w:jc w:val="center"/>
        </w:trPr>
        <w:tc>
          <w:tcPr>
            <w:tcW w:w="7973" w:type="dxa"/>
            <w:shd w:val="clear" w:color="auto" w:fill="auto"/>
          </w:tcPr>
          <w:p w14:paraId="2F5DAC73" w14:textId="77777777" w:rsidR="005F3B8B" w:rsidRPr="007D6E75" w:rsidRDefault="005F3B8B" w:rsidP="005F3B8B">
            <w:pPr>
              <w:rPr>
                <w:color w:val="auto"/>
                <w:sz w:val="16"/>
                <w:szCs w:val="16"/>
                <w:lang w:val="kk-KZ"/>
              </w:rPr>
            </w:pPr>
            <w:proofErr w:type="spellStart"/>
            <w:r w:rsidRPr="007D6E75">
              <w:rPr>
                <w:color w:val="auto"/>
                <w:sz w:val="16"/>
                <w:szCs w:val="16"/>
              </w:rPr>
              <w:t>Тозу</w:t>
            </w:r>
            <w:proofErr w:type="spellEnd"/>
            <w:r w:rsidRPr="007D6E75">
              <w:rPr>
                <w:color w:val="auto"/>
                <w:sz w:val="16"/>
                <w:szCs w:val="16"/>
                <w:lang w:val="kk-KZ"/>
              </w:rPr>
              <w:t xml:space="preserve"> және өтемпұл</w:t>
            </w:r>
          </w:p>
        </w:tc>
        <w:tc>
          <w:tcPr>
            <w:tcW w:w="1138" w:type="dxa"/>
            <w:shd w:val="clear" w:color="auto" w:fill="79BFF3"/>
          </w:tcPr>
          <w:p w14:paraId="37AD83AE" w14:textId="77777777" w:rsidR="005F3B8B" w:rsidRPr="007D6E75" w:rsidRDefault="005F3B8B" w:rsidP="005F3B8B">
            <w:pPr>
              <w:pStyle w:val="Other0"/>
              <w:spacing w:after="0" w:line="240" w:lineRule="auto"/>
              <w:ind w:firstLine="340"/>
              <w:jc w:val="both"/>
              <w:rPr>
                <w:color w:val="auto"/>
              </w:rPr>
            </w:pPr>
            <w:r w:rsidRPr="007D6E75">
              <w:rPr>
                <w:rStyle w:val="Other"/>
                <w:color w:val="auto"/>
              </w:rPr>
              <w:t>146,925</w:t>
            </w:r>
          </w:p>
        </w:tc>
        <w:tc>
          <w:tcPr>
            <w:tcW w:w="1152" w:type="dxa"/>
            <w:shd w:val="clear" w:color="auto" w:fill="auto"/>
          </w:tcPr>
          <w:p w14:paraId="16A18421" w14:textId="77777777" w:rsidR="005F3B8B" w:rsidRPr="007D6E75" w:rsidRDefault="005F3B8B" w:rsidP="005F3B8B">
            <w:pPr>
              <w:pStyle w:val="Other0"/>
              <w:spacing w:after="0" w:line="240" w:lineRule="auto"/>
              <w:ind w:firstLine="340"/>
              <w:jc w:val="both"/>
              <w:rPr>
                <w:color w:val="auto"/>
              </w:rPr>
            </w:pPr>
            <w:r w:rsidRPr="007D6E75">
              <w:rPr>
                <w:rStyle w:val="Other"/>
                <w:color w:val="auto"/>
              </w:rPr>
              <w:t>136,839</w:t>
            </w:r>
          </w:p>
        </w:tc>
      </w:tr>
      <w:tr w:rsidR="005F3B8B" w:rsidRPr="007D6E75" w14:paraId="441903F2" w14:textId="77777777">
        <w:trPr>
          <w:trHeight w:hRule="exact" w:val="259"/>
          <w:jc w:val="center"/>
        </w:trPr>
        <w:tc>
          <w:tcPr>
            <w:tcW w:w="7973" w:type="dxa"/>
            <w:shd w:val="clear" w:color="auto" w:fill="auto"/>
          </w:tcPr>
          <w:p w14:paraId="0E1C3DFA" w14:textId="77777777" w:rsidR="005F3B8B" w:rsidRPr="007D6E75" w:rsidRDefault="005F3B8B" w:rsidP="005F3B8B">
            <w:pPr>
              <w:rPr>
                <w:color w:val="auto"/>
                <w:sz w:val="16"/>
                <w:szCs w:val="16"/>
              </w:rPr>
            </w:pPr>
            <w:proofErr w:type="spellStart"/>
            <w:r w:rsidRPr="007D6E75">
              <w:rPr>
                <w:color w:val="auto"/>
                <w:sz w:val="16"/>
                <w:szCs w:val="16"/>
              </w:rPr>
              <w:t>Кәсіби</w:t>
            </w:r>
            <w:proofErr w:type="spellEnd"/>
            <w:r w:rsidRPr="007D6E75">
              <w:rPr>
                <w:color w:val="auto"/>
                <w:sz w:val="16"/>
                <w:szCs w:val="16"/>
              </w:rPr>
              <w:t xml:space="preserve"> </w:t>
            </w:r>
            <w:proofErr w:type="spellStart"/>
            <w:r w:rsidRPr="007D6E75">
              <w:rPr>
                <w:color w:val="auto"/>
                <w:sz w:val="16"/>
                <w:szCs w:val="16"/>
              </w:rPr>
              <w:t>қызметтер</w:t>
            </w:r>
            <w:proofErr w:type="spellEnd"/>
          </w:p>
        </w:tc>
        <w:tc>
          <w:tcPr>
            <w:tcW w:w="1138" w:type="dxa"/>
            <w:shd w:val="clear" w:color="auto" w:fill="79BFF3"/>
          </w:tcPr>
          <w:p w14:paraId="6C82480E"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88,219</w:t>
            </w:r>
          </w:p>
        </w:tc>
        <w:tc>
          <w:tcPr>
            <w:tcW w:w="1152" w:type="dxa"/>
            <w:shd w:val="clear" w:color="auto" w:fill="auto"/>
          </w:tcPr>
          <w:p w14:paraId="5D132FAE"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85,159</w:t>
            </w:r>
          </w:p>
        </w:tc>
      </w:tr>
      <w:tr w:rsidR="005F3B8B" w:rsidRPr="007D6E75" w14:paraId="608E537F" w14:textId="77777777">
        <w:trPr>
          <w:trHeight w:hRule="exact" w:val="259"/>
          <w:jc w:val="center"/>
        </w:trPr>
        <w:tc>
          <w:tcPr>
            <w:tcW w:w="7973" w:type="dxa"/>
            <w:shd w:val="clear" w:color="auto" w:fill="auto"/>
          </w:tcPr>
          <w:p w14:paraId="0EB93DAC" w14:textId="77777777" w:rsidR="005F3B8B" w:rsidRPr="007D6E75" w:rsidRDefault="005F3B8B" w:rsidP="005F3B8B">
            <w:pPr>
              <w:rPr>
                <w:color w:val="auto"/>
                <w:sz w:val="16"/>
                <w:szCs w:val="16"/>
              </w:rPr>
            </w:pPr>
            <w:proofErr w:type="spellStart"/>
            <w:r w:rsidRPr="007D6E75">
              <w:rPr>
                <w:color w:val="auto"/>
                <w:sz w:val="16"/>
                <w:szCs w:val="16"/>
              </w:rPr>
              <w:t>Жарнамалық</w:t>
            </w:r>
            <w:proofErr w:type="spellEnd"/>
            <w:r w:rsidRPr="007D6E75">
              <w:rPr>
                <w:color w:val="auto"/>
                <w:sz w:val="16"/>
                <w:szCs w:val="16"/>
              </w:rPr>
              <w:t xml:space="preserve"> </w:t>
            </w:r>
            <w:proofErr w:type="spellStart"/>
            <w:r w:rsidRPr="007D6E75">
              <w:rPr>
                <w:color w:val="auto"/>
                <w:sz w:val="16"/>
                <w:szCs w:val="16"/>
              </w:rPr>
              <w:t>шығындар</w:t>
            </w:r>
            <w:proofErr w:type="spellEnd"/>
          </w:p>
        </w:tc>
        <w:tc>
          <w:tcPr>
            <w:tcW w:w="1138" w:type="dxa"/>
            <w:shd w:val="clear" w:color="auto" w:fill="79BFF3"/>
          </w:tcPr>
          <w:p w14:paraId="737FB264"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45,374</w:t>
            </w:r>
          </w:p>
        </w:tc>
        <w:tc>
          <w:tcPr>
            <w:tcW w:w="1152" w:type="dxa"/>
            <w:shd w:val="clear" w:color="auto" w:fill="auto"/>
          </w:tcPr>
          <w:p w14:paraId="04EBAE67" w14:textId="77777777" w:rsidR="005F3B8B" w:rsidRPr="007D6E75" w:rsidRDefault="005F3B8B" w:rsidP="005F3B8B">
            <w:pPr>
              <w:pStyle w:val="Other0"/>
              <w:spacing w:after="0" w:line="240" w:lineRule="auto"/>
              <w:ind w:firstLine="340"/>
              <w:jc w:val="both"/>
              <w:rPr>
                <w:color w:val="auto"/>
              </w:rPr>
            </w:pPr>
            <w:r w:rsidRPr="007D6E75">
              <w:rPr>
                <w:rStyle w:val="Other"/>
                <w:color w:val="auto"/>
              </w:rPr>
              <w:t>129,953</w:t>
            </w:r>
          </w:p>
        </w:tc>
      </w:tr>
      <w:tr w:rsidR="005F3B8B" w:rsidRPr="007D6E75" w14:paraId="64327216" w14:textId="77777777">
        <w:trPr>
          <w:trHeight w:hRule="exact" w:val="269"/>
          <w:jc w:val="center"/>
        </w:trPr>
        <w:tc>
          <w:tcPr>
            <w:tcW w:w="7973" w:type="dxa"/>
            <w:shd w:val="clear" w:color="auto" w:fill="auto"/>
          </w:tcPr>
          <w:p w14:paraId="4F26242D" w14:textId="77777777" w:rsidR="005F3B8B" w:rsidRPr="007D6E75" w:rsidRDefault="005F3B8B" w:rsidP="005F3B8B">
            <w:pPr>
              <w:rPr>
                <w:color w:val="auto"/>
                <w:sz w:val="16"/>
                <w:szCs w:val="16"/>
              </w:rPr>
            </w:pPr>
            <w:proofErr w:type="spellStart"/>
            <w:r w:rsidRPr="007D6E75">
              <w:rPr>
                <w:color w:val="auto"/>
                <w:sz w:val="16"/>
                <w:szCs w:val="16"/>
              </w:rPr>
              <w:t>Жалға</w:t>
            </w:r>
            <w:proofErr w:type="spellEnd"/>
            <w:r w:rsidRPr="007D6E75">
              <w:rPr>
                <w:color w:val="auto"/>
                <w:sz w:val="16"/>
                <w:szCs w:val="16"/>
              </w:rPr>
              <w:t xml:space="preserve"> </w:t>
            </w:r>
            <w:proofErr w:type="spellStart"/>
            <w:r w:rsidRPr="007D6E75">
              <w:rPr>
                <w:color w:val="auto"/>
                <w:sz w:val="16"/>
                <w:szCs w:val="16"/>
              </w:rPr>
              <w:t>алу</w:t>
            </w:r>
            <w:proofErr w:type="spellEnd"/>
          </w:p>
        </w:tc>
        <w:tc>
          <w:tcPr>
            <w:tcW w:w="1138" w:type="dxa"/>
            <w:shd w:val="clear" w:color="auto" w:fill="79BFF3"/>
          </w:tcPr>
          <w:p w14:paraId="0546A18D"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44,073</w:t>
            </w:r>
          </w:p>
        </w:tc>
        <w:tc>
          <w:tcPr>
            <w:tcW w:w="1152" w:type="dxa"/>
            <w:shd w:val="clear" w:color="auto" w:fill="auto"/>
          </w:tcPr>
          <w:p w14:paraId="01B0517A"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30,075</w:t>
            </w:r>
          </w:p>
        </w:tc>
      </w:tr>
      <w:tr w:rsidR="005F3B8B" w:rsidRPr="007D6E75" w14:paraId="497F3F6F" w14:textId="77777777">
        <w:trPr>
          <w:trHeight w:hRule="exact" w:val="259"/>
          <w:jc w:val="center"/>
        </w:trPr>
        <w:tc>
          <w:tcPr>
            <w:tcW w:w="7973" w:type="dxa"/>
            <w:shd w:val="clear" w:color="auto" w:fill="auto"/>
          </w:tcPr>
          <w:p w14:paraId="7E4F9BBE" w14:textId="77777777" w:rsidR="005F3B8B" w:rsidRPr="007D6E75" w:rsidRDefault="005F3B8B" w:rsidP="005F3B8B">
            <w:pPr>
              <w:rPr>
                <w:color w:val="auto"/>
                <w:sz w:val="16"/>
                <w:szCs w:val="16"/>
              </w:rPr>
            </w:pPr>
            <w:proofErr w:type="spellStart"/>
            <w:r w:rsidRPr="007D6E75">
              <w:rPr>
                <w:color w:val="auto"/>
                <w:sz w:val="16"/>
                <w:szCs w:val="16"/>
              </w:rPr>
              <w:t>Банктік</w:t>
            </w:r>
            <w:proofErr w:type="spellEnd"/>
            <w:r w:rsidRPr="007D6E75">
              <w:rPr>
                <w:color w:val="auto"/>
                <w:sz w:val="16"/>
                <w:szCs w:val="16"/>
              </w:rPr>
              <w:t xml:space="preserve"> </w:t>
            </w:r>
            <w:proofErr w:type="spellStart"/>
            <w:r w:rsidRPr="007D6E75">
              <w:rPr>
                <w:color w:val="auto"/>
                <w:sz w:val="16"/>
                <w:szCs w:val="16"/>
              </w:rPr>
              <w:t>және</w:t>
            </w:r>
            <w:proofErr w:type="spellEnd"/>
            <w:r w:rsidRPr="007D6E75">
              <w:rPr>
                <w:color w:val="auto"/>
                <w:sz w:val="16"/>
                <w:szCs w:val="16"/>
              </w:rPr>
              <w:t xml:space="preserve"> </w:t>
            </w:r>
            <w:proofErr w:type="spellStart"/>
            <w:r w:rsidRPr="007D6E75">
              <w:rPr>
                <w:color w:val="auto"/>
                <w:sz w:val="16"/>
                <w:szCs w:val="16"/>
              </w:rPr>
              <w:t>делдалдық</w:t>
            </w:r>
            <w:proofErr w:type="spellEnd"/>
            <w:r w:rsidRPr="007D6E75">
              <w:rPr>
                <w:color w:val="auto"/>
                <w:sz w:val="16"/>
                <w:szCs w:val="16"/>
              </w:rPr>
              <w:t xml:space="preserve"> </w:t>
            </w:r>
            <w:proofErr w:type="spellStart"/>
            <w:r w:rsidRPr="007D6E75">
              <w:rPr>
                <w:color w:val="auto"/>
                <w:sz w:val="16"/>
                <w:szCs w:val="16"/>
              </w:rPr>
              <w:t>қызметтер</w:t>
            </w:r>
            <w:proofErr w:type="spellEnd"/>
          </w:p>
        </w:tc>
        <w:tc>
          <w:tcPr>
            <w:tcW w:w="1138" w:type="dxa"/>
            <w:shd w:val="clear" w:color="auto" w:fill="79BFF3"/>
          </w:tcPr>
          <w:p w14:paraId="4F16D27E"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29,262</w:t>
            </w:r>
          </w:p>
        </w:tc>
        <w:tc>
          <w:tcPr>
            <w:tcW w:w="1152" w:type="dxa"/>
            <w:shd w:val="clear" w:color="auto" w:fill="auto"/>
          </w:tcPr>
          <w:p w14:paraId="3995F906"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35,923</w:t>
            </w:r>
          </w:p>
        </w:tc>
      </w:tr>
      <w:tr w:rsidR="005F3B8B" w:rsidRPr="007D6E75" w14:paraId="03F88B26" w14:textId="77777777" w:rsidTr="00AF4EFA">
        <w:trPr>
          <w:trHeight w:hRule="exact" w:val="230"/>
          <w:jc w:val="center"/>
        </w:trPr>
        <w:tc>
          <w:tcPr>
            <w:tcW w:w="7973" w:type="dxa"/>
            <w:shd w:val="clear" w:color="auto" w:fill="auto"/>
          </w:tcPr>
          <w:p w14:paraId="31B16083" w14:textId="77777777" w:rsidR="005F3B8B" w:rsidRPr="007D6E75" w:rsidRDefault="005F3B8B" w:rsidP="005F3B8B">
            <w:pPr>
              <w:rPr>
                <w:color w:val="auto"/>
                <w:sz w:val="16"/>
                <w:szCs w:val="16"/>
              </w:rPr>
            </w:pPr>
            <w:proofErr w:type="spellStart"/>
            <w:r w:rsidRPr="007D6E75">
              <w:rPr>
                <w:color w:val="auto"/>
                <w:sz w:val="16"/>
                <w:szCs w:val="16"/>
              </w:rPr>
              <w:t>Басқа</w:t>
            </w:r>
            <w:proofErr w:type="spellEnd"/>
          </w:p>
        </w:tc>
        <w:tc>
          <w:tcPr>
            <w:tcW w:w="1138" w:type="dxa"/>
            <w:shd w:val="clear" w:color="auto" w:fill="79BFF3"/>
            <w:vAlign w:val="bottom"/>
          </w:tcPr>
          <w:p w14:paraId="7CD05D99"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34,685</w:t>
            </w:r>
          </w:p>
        </w:tc>
        <w:tc>
          <w:tcPr>
            <w:tcW w:w="1152" w:type="dxa"/>
            <w:shd w:val="clear" w:color="auto" w:fill="auto"/>
            <w:vAlign w:val="bottom"/>
          </w:tcPr>
          <w:p w14:paraId="60A3B8E1" w14:textId="77777777" w:rsidR="005F3B8B" w:rsidRPr="007D6E75" w:rsidRDefault="005F3B8B" w:rsidP="005F3B8B">
            <w:pPr>
              <w:pStyle w:val="Other0"/>
              <w:spacing w:after="0" w:line="240" w:lineRule="auto"/>
              <w:ind w:firstLine="440"/>
              <w:jc w:val="both"/>
              <w:rPr>
                <w:color w:val="auto"/>
              </w:rPr>
            </w:pPr>
            <w:r w:rsidRPr="007D6E75">
              <w:rPr>
                <w:rStyle w:val="Other"/>
                <w:color w:val="auto"/>
              </w:rPr>
              <w:t>94,804</w:t>
            </w:r>
          </w:p>
        </w:tc>
      </w:tr>
      <w:tr w:rsidR="00881EEC" w:rsidRPr="007D6E75" w14:paraId="4698D1C8" w14:textId="77777777">
        <w:trPr>
          <w:trHeight w:hRule="exact" w:val="331"/>
          <w:jc w:val="center"/>
        </w:trPr>
        <w:tc>
          <w:tcPr>
            <w:tcW w:w="7973" w:type="dxa"/>
            <w:shd w:val="clear" w:color="auto" w:fill="auto"/>
          </w:tcPr>
          <w:p w14:paraId="70FEEA7F" w14:textId="77777777" w:rsidR="00881EEC" w:rsidRPr="007D6E75" w:rsidRDefault="00881EEC" w:rsidP="00881EEC">
            <w:pPr>
              <w:rPr>
                <w:color w:val="auto"/>
                <w:sz w:val="10"/>
                <w:szCs w:val="10"/>
              </w:rPr>
            </w:pPr>
          </w:p>
        </w:tc>
        <w:tc>
          <w:tcPr>
            <w:tcW w:w="1138" w:type="dxa"/>
            <w:tcBorders>
              <w:top w:val="single" w:sz="4" w:space="0" w:color="auto"/>
              <w:bottom w:val="single" w:sz="4" w:space="0" w:color="auto"/>
            </w:tcBorders>
            <w:shd w:val="clear" w:color="auto" w:fill="79BFF3"/>
          </w:tcPr>
          <w:p w14:paraId="7E770517" w14:textId="77777777" w:rsidR="00881EEC" w:rsidRPr="007D6E75" w:rsidRDefault="00881EEC" w:rsidP="00881EEC">
            <w:pPr>
              <w:pStyle w:val="Other0"/>
              <w:spacing w:after="0" w:line="240" w:lineRule="auto"/>
              <w:ind w:firstLine="340"/>
              <w:jc w:val="both"/>
              <w:rPr>
                <w:color w:val="auto"/>
                <w:sz w:val="17"/>
                <w:szCs w:val="17"/>
              </w:rPr>
            </w:pPr>
            <w:r w:rsidRPr="007D6E75">
              <w:rPr>
                <w:rStyle w:val="Other"/>
                <w:b/>
                <w:bCs/>
                <w:color w:val="auto"/>
                <w:sz w:val="17"/>
                <w:szCs w:val="17"/>
              </w:rPr>
              <w:t>861,702</w:t>
            </w:r>
          </w:p>
        </w:tc>
        <w:tc>
          <w:tcPr>
            <w:tcW w:w="1152" w:type="dxa"/>
            <w:tcBorders>
              <w:top w:val="single" w:sz="4" w:space="0" w:color="auto"/>
              <w:bottom w:val="single" w:sz="4" w:space="0" w:color="auto"/>
            </w:tcBorders>
            <w:shd w:val="clear" w:color="auto" w:fill="auto"/>
          </w:tcPr>
          <w:p w14:paraId="370B4668" w14:textId="77777777" w:rsidR="00881EEC" w:rsidRPr="007D6E75" w:rsidRDefault="00881EEC" w:rsidP="00881EEC">
            <w:pPr>
              <w:pStyle w:val="Other0"/>
              <w:spacing w:after="0" w:line="240" w:lineRule="auto"/>
              <w:ind w:firstLine="340"/>
              <w:jc w:val="both"/>
              <w:rPr>
                <w:color w:val="auto"/>
                <w:sz w:val="17"/>
                <w:szCs w:val="17"/>
              </w:rPr>
            </w:pPr>
            <w:r w:rsidRPr="007D6E75">
              <w:rPr>
                <w:rStyle w:val="Other"/>
                <w:b/>
                <w:bCs/>
                <w:color w:val="auto"/>
                <w:sz w:val="17"/>
                <w:szCs w:val="17"/>
              </w:rPr>
              <w:t>878,097</w:t>
            </w:r>
          </w:p>
        </w:tc>
      </w:tr>
    </w:tbl>
    <w:p w14:paraId="6FB4C2DD" w14:textId="77777777" w:rsidR="00347C46" w:rsidRPr="007D6E75" w:rsidRDefault="00347C46">
      <w:pPr>
        <w:rPr>
          <w:color w:val="auto"/>
        </w:rPr>
        <w:sectPr w:rsidR="00347C46" w:rsidRPr="007D6E75">
          <w:headerReference w:type="even" r:id="rId65"/>
          <w:headerReference w:type="default" r:id="rId66"/>
          <w:footerReference w:type="even" r:id="rId67"/>
          <w:footerReference w:type="default" r:id="rId68"/>
          <w:pgSz w:w="11900" w:h="16840"/>
          <w:pgMar w:top="1102" w:right="688" w:bottom="1102" w:left="936" w:header="0" w:footer="3" w:gutter="0"/>
          <w:cols w:space="720"/>
          <w:noEndnote/>
          <w:docGrid w:linePitch="360"/>
        </w:sectPr>
      </w:pPr>
    </w:p>
    <w:p w14:paraId="04A496FE" w14:textId="77777777" w:rsidR="00347C46" w:rsidRPr="007D6E75" w:rsidRDefault="005F3B8B">
      <w:pPr>
        <w:pStyle w:val="Heading50"/>
        <w:keepNext/>
        <w:keepLines/>
        <w:numPr>
          <w:ilvl w:val="0"/>
          <w:numId w:val="19"/>
        </w:numPr>
        <w:tabs>
          <w:tab w:val="left" w:pos="568"/>
        </w:tabs>
        <w:spacing w:after="220"/>
        <w:jc w:val="both"/>
        <w:rPr>
          <w:color w:val="auto"/>
        </w:rPr>
      </w:pPr>
      <w:r w:rsidRPr="007D6E75">
        <w:rPr>
          <w:rStyle w:val="Heading5"/>
          <w:b/>
          <w:bCs/>
          <w:color w:val="auto"/>
          <w:lang w:val="kk-KZ"/>
        </w:rPr>
        <w:lastRenderedPageBreak/>
        <w:t>Табыс салығы</w:t>
      </w:r>
    </w:p>
    <w:p w14:paraId="394147BF" w14:textId="77777777" w:rsidR="00347C46" w:rsidRPr="007D6E75" w:rsidRDefault="005F3B8B">
      <w:pPr>
        <w:pStyle w:val="a4"/>
        <w:numPr>
          <w:ilvl w:val="0"/>
          <w:numId w:val="20"/>
        </w:numPr>
        <w:tabs>
          <w:tab w:val="left" w:pos="568"/>
        </w:tabs>
        <w:spacing w:line="240" w:lineRule="auto"/>
        <w:jc w:val="both"/>
        <w:rPr>
          <w:color w:val="auto"/>
          <w:sz w:val="17"/>
          <w:szCs w:val="17"/>
        </w:rPr>
      </w:pPr>
      <w:r w:rsidRPr="007D6E75">
        <w:rPr>
          <w:rStyle w:val="a3"/>
          <w:b/>
          <w:bCs/>
          <w:color w:val="auto"/>
          <w:sz w:val="17"/>
          <w:szCs w:val="17"/>
          <w:lang w:val="kk-KZ"/>
        </w:rPr>
        <w:t>Табыс салығы бойынша шығыстар</w:t>
      </w:r>
    </w:p>
    <w:tbl>
      <w:tblPr>
        <w:tblpPr w:leftFromText="180" w:rightFromText="180" w:topFromText="389" w:vertAnchor="text" w:horzAnchor="page" w:tblpX="8891" w:tblpY="869"/>
        <w:tblW w:w="0" w:type="auto"/>
        <w:tblLayout w:type="fixed"/>
        <w:tblCellMar>
          <w:left w:w="10" w:type="dxa"/>
          <w:right w:w="10" w:type="dxa"/>
        </w:tblCellMar>
        <w:tblLook w:val="0000" w:firstRow="0" w:lastRow="0" w:firstColumn="0" w:lastColumn="0" w:noHBand="0" w:noVBand="0"/>
      </w:tblPr>
      <w:tblGrid>
        <w:gridCol w:w="1157"/>
        <w:gridCol w:w="1128"/>
      </w:tblGrid>
      <w:tr w:rsidR="00347C46" w:rsidRPr="007D6E75" w14:paraId="5B83BC45" w14:textId="77777777">
        <w:trPr>
          <w:trHeight w:hRule="exact" w:val="552"/>
          <w:tblHeader/>
        </w:trPr>
        <w:tc>
          <w:tcPr>
            <w:tcW w:w="1157" w:type="dxa"/>
            <w:tcBorders>
              <w:top w:val="single" w:sz="4" w:space="0" w:color="auto"/>
            </w:tcBorders>
            <w:shd w:val="clear" w:color="auto" w:fill="79BFF3"/>
            <w:vAlign w:val="bottom"/>
          </w:tcPr>
          <w:p w14:paraId="186A2A14" w14:textId="77777777" w:rsidR="00347C46" w:rsidRPr="007D6E75" w:rsidRDefault="00D73C77">
            <w:pPr>
              <w:pStyle w:val="Other0"/>
              <w:spacing w:after="80" w:line="240" w:lineRule="auto"/>
              <w:ind w:firstLine="360"/>
              <w:rPr>
                <w:color w:val="auto"/>
              </w:rPr>
            </w:pPr>
            <w:r w:rsidRPr="007D6E75">
              <w:rPr>
                <w:rStyle w:val="Other"/>
                <w:color w:val="auto"/>
              </w:rPr>
              <w:t>649,613</w:t>
            </w:r>
          </w:p>
          <w:p w14:paraId="3BDD03E1" w14:textId="77777777" w:rsidR="00347C46" w:rsidRPr="007D6E75" w:rsidRDefault="00D73C77">
            <w:pPr>
              <w:pStyle w:val="Other0"/>
              <w:spacing w:after="0" w:line="240" w:lineRule="auto"/>
              <w:ind w:firstLine="360"/>
              <w:rPr>
                <w:color w:val="auto"/>
              </w:rPr>
            </w:pPr>
            <w:r w:rsidRPr="007D6E75">
              <w:rPr>
                <w:rStyle w:val="Other"/>
                <w:color w:val="auto"/>
              </w:rPr>
              <w:t>138,762</w:t>
            </w:r>
          </w:p>
        </w:tc>
        <w:tc>
          <w:tcPr>
            <w:tcW w:w="1128" w:type="dxa"/>
            <w:tcBorders>
              <w:top w:val="single" w:sz="4" w:space="0" w:color="auto"/>
            </w:tcBorders>
            <w:shd w:val="clear" w:color="auto" w:fill="auto"/>
            <w:vAlign w:val="bottom"/>
          </w:tcPr>
          <w:p w14:paraId="28EA9493" w14:textId="77777777" w:rsidR="00347C46" w:rsidRPr="007D6E75" w:rsidRDefault="00D73C77">
            <w:pPr>
              <w:pStyle w:val="Other0"/>
              <w:spacing w:after="80" w:line="240" w:lineRule="auto"/>
              <w:jc w:val="right"/>
              <w:rPr>
                <w:color w:val="auto"/>
              </w:rPr>
            </w:pPr>
            <w:r w:rsidRPr="007D6E75">
              <w:rPr>
                <w:rStyle w:val="Other"/>
                <w:color w:val="auto"/>
              </w:rPr>
              <w:t>1,091,507</w:t>
            </w:r>
          </w:p>
          <w:p w14:paraId="4A5289F8" w14:textId="77777777" w:rsidR="00347C46" w:rsidRPr="007D6E75" w:rsidRDefault="00D73C77">
            <w:pPr>
              <w:pStyle w:val="Other0"/>
              <w:spacing w:after="0" w:line="240" w:lineRule="auto"/>
              <w:jc w:val="right"/>
              <w:rPr>
                <w:color w:val="auto"/>
              </w:rPr>
            </w:pPr>
            <w:r w:rsidRPr="007D6E75">
              <w:rPr>
                <w:rStyle w:val="Other"/>
                <w:color w:val="auto"/>
              </w:rPr>
              <w:t>(55,796)</w:t>
            </w:r>
          </w:p>
        </w:tc>
      </w:tr>
      <w:tr w:rsidR="00347C46" w:rsidRPr="007D6E75" w14:paraId="3856EE00" w14:textId="77777777">
        <w:trPr>
          <w:trHeight w:hRule="exact" w:val="336"/>
        </w:trPr>
        <w:tc>
          <w:tcPr>
            <w:tcW w:w="1157" w:type="dxa"/>
            <w:tcBorders>
              <w:top w:val="single" w:sz="4" w:space="0" w:color="auto"/>
              <w:bottom w:val="single" w:sz="4" w:space="0" w:color="auto"/>
            </w:tcBorders>
            <w:shd w:val="clear" w:color="auto" w:fill="79BFF3"/>
          </w:tcPr>
          <w:p w14:paraId="67DA805A" w14:textId="77777777" w:rsidR="00347C46" w:rsidRPr="007D6E75" w:rsidRDefault="00D73C77">
            <w:pPr>
              <w:pStyle w:val="Other0"/>
              <w:spacing w:after="0" w:line="240" w:lineRule="auto"/>
              <w:ind w:firstLine="360"/>
              <w:rPr>
                <w:color w:val="auto"/>
                <w:sz w:val="17"/>
                <w:szCs w:val="17"/>
              </w:rPr>
            </w:pPr>
            <w:r w:rsidRPr="007D6E75">
              <w:rPr>
                <w:rStyle w:val="Other"/>
                <w:b/>
                <w:bCs/>
                <w:color w:val="auto"/>
                <w:sz w:val="17"/>
                <w:szCs w:val="17"/>
              </w:rPr>
              <w:t>788,375</w:t>
            </w:r>
          </w:p>
        </w:tc>
        <w:tc>
          <w:tcPr>
            <w:tcW w:w="1128" w:type="dxa"/>
            <w:tcBorders>
              <w:top w:val="single" w:sz="4" w:space="0" w:color="auto"/>
              <w:bottom w:val="single" w:sz="4" w:space="0" w:color="auto"/>
            </w:tcBorders>
            <w:shd w:val="clear" w:color="auto" w:fill="auto"/>
          </w:tcPr>
          <w:p w14:paraId="447ADC0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1,035,711</w:t>
            </w:r>
          </w:p>
        </w:tc>
      </w:tr>
    </w:tbl>
    <w:p w14:paraId="79F55575" w14:textId="77777777" w:rsidR="00347C46" w:rsidRPr="007D6E75" w:rsidRDefault="00D73C77">
      <w:pPr>
        <w:pStyle w:val="a4"/>
        <w:spacing w:after="380" w:line="240" w:lineRule="auto"/>
        <w:ind w:firstLine="540"/>
        <w:jc w:val="both"/>
        <w:rPr>
          <w:color w:val="auto"/>
        </w:rPr>
      </w:pPr>
      <w:r w:rsidRPr="007D6E75">
        <w:rPr>
          <w:noProof/>
          <w:color w:val="auto"/>
          <w:lang w:bidi="ar-SA"/>
        </w:rPr>
        <mc:AlternateContent>
          <mc:Choice Requires="wps">
            <w:drawing>
              <wp:anchor distT="0" distB="0" distL="0" distR="0" simplePos="0" relativeHeight="251658240" behindDoc="0" locked="0" layoutInCell="1" allowOverlap="1" wp14:anchorId="0EC82E45" wp14:editId="30A3D6B9">
                <wp:simplePos x="0" y="0"/>
                <wp:positionH relativeFrom="page">
                  <wp:posOffset>6066155</wp:posOffset>
                </wp:positionH>
                <wp:positionV relativeFrom="paragraph">
                  <wp:posOffset>304800</wp:posOffset>
                </wp:positionV>
                <wp:extent cx="975360" cy="431800"/>
                <wp:effectExtent l="0" t="0" r="0" b="0"/>
                <wp:wrapNone/>
                <wp:docPr id="185" name="Shape 185"/>
                <wp:cNvGraphicFramePr/>
                <a:graphic xmlns:a="http://schemas.openxmlformats.org/drawingml/2006/main">
                  <a:graphicData uri="http://schemas.microsoft.com/office/word/2010/wordprocessingShape">
                    <wps:wsp>
                      <wps:cNvSpPr txBox="1"/>
                      <wps:spPr>
                        <a:xfrm>
                          <a:off x="0" y="0"/>
                          <a:ext cx="975360" cy="431800"/>
                        </a:xfrm>
                        <a:prstGeom prst="rect">
                          <a:avLst/>
                        </a:prstGeom>
                        <a:noFill/>
                      </wps:spPr>
                      <wps:txbx>
                        <w:txbxContent>
                          <w:p w14:paraId="08A9F8D4" w14:textId="77777777" w:rsidR="0092094D" w:rsidRDefault="0092094D">
                            <w:pPr>
                              <w:pStyle w:val="Tablecaption0"/>
                            </w:pPr>
                            <w:r>
                              <w:rPr>
                                <w:rStyle w:val="Tablecaption"/>
                              </w:rPr>
                              <w:t>2022,</w:t>
                            </w:r>
                          </w:p>
                          <w:p w14:paraId="7BBB8A7E" w14:textId="77777777" w:rsidR="0092094D" w:rsidRDefault="0092094D">
                            <w:pPr>
                              <w:pStyle w:val="Tablecaption0"/>
                            </w:pPr>
                            <w:r>
                              <w:rPr>
                                <w:rStyle w:val="Tablecaption"/>
                              </w:rPr>
                              <w:t xml:space="preserve">2023 </w:t>
                            </w:r>
                            <w:r>
                              <w:rPr>
                                <w:rStyle w:val="Tablecaption"/>
                                <w:lang w:val="kk-KZ"/>
                              </w:rPr>
                              <w:t>қайта есептелген</w:t>
                            </w:r>
                          </w:p>
                        </w:txbxContent>
                      </wps:txbx>
                      <wps:bodyPr lIns="0" tIns="0" rIns="0" bIns="0"/>
                    </wps:wsp>
                  </a:graphicData>
                </a:graphic>
              </wp:anchor>
            </w:drawing>
          </mc:Choice>
          <mc:Fallback>
            <w:pict>
              <v:shape id="Shape 185" o:spid="_x0000_s1029" type="#_x0000_t202" style="position:absolute;left:0;text-align:left;margin-left:477.65pt;margin-top:24pt;width:76.8pt;height:34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syhQEAAAYDAAAOAAAAZHJzL2Uyb0RvYy54bWysUlFPwjAQfjfxPzR9lw0Q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IW7m00oMUzjktJcEhNo&#10;T2t9gV0bi32he4AOW/u8x2RU3Umn4xf1EKyj0YezuaILhGPy/m4ynmKFY+l2PJzlyfzs8rN1PjwK&#10;0CQGJXW4u2Qp2z/7gESwtW+JswysVdPEfGR4ZBKj0G27JGjcs9xCdUDyzZNB4+Ij6APXB9tT0KOh&#10;2Wne6WHEbX6/p5mX57v4AgAA//8DAFBLAwQUAAYACAAAACEA1N6GFd8AAAALAQAADwAAAGRycy9k&#10;b3ducmV2LnhtbEyPwU7DMAyG70i8Q2QkbiwZsKotTacJwQkJ0ZUDx7Tx2miNU5psK29PeoKbLX/6&#10;/f3FdrYDO+PkjSMJ65UAhtQ6baiT8Fm/3qXAfFCk1eAIJfygh215fVWoXLsLVXjeh47FEPK5ktCH&#10;MOac+7ZHq/zKjUjxdnCTVSGuU8f1pC4x3A78XoiEW2UofujViM89tsf9yUrYfVH1Yr7fm4/qUJm6&#10;zgS9JUcpb2/m3ROwgHP4g2HRj+pQRqfGnUh7NkjINpuHiEp4TGOnBViLNAPWLFMigJcF/9+h/AUA&#10;AP//AwBQSwECLQAUAAYACAAAACEAtoM4kv4AAADhAQAAEwAAAAAAAAAAAAAAAAAAAAAAW0NvbnRl&#10;bnRfVHlwZXNdLnhtbFBLAQItABQABgAIAAAAIQA4/SH/1gAAAJQBAAALAAAAAAAAAAAAAAAAAC8B&#10;AABfcmVscy8ucmVsc1BLAQItABQABgAIAAAAIQDL9usyhQEAAAYDAAAOAAAAAAAAAAAAAAAAAC4C&#10;AABkcnMvZTJvRG9jLnhtbFBLAQItABQABgAIAAAAIQDU3oYV3wAAAAsBAAAPAAAAAAAAAAAAAAAA&#10;AN8DAABkcnMvZG93bnJldi54bWxQSwUGAAAAAAQABADzAAAA6wQAAAAA&#10;" filled="f" stroked="f">
                <v:textbox inset="0,0,0,0">
                  <w:txbxContent>
                    <w:p w:rsidR="0092094D" w:rsidRDefault="0092094D">
                      <w:pPr>
                        <w:pStyle w:val="Tablecaption0"/>
                      </w:pPr>
                      <w:r>
                        <w:rPr>
                          <w:rStyle w:val="Tablecaption"/>
                        </w:rPr>
                        <w:t>2022,</w:t>
                      </w:r>
                    </w:p>
                    <w:p w:rsidR="0092094D" w:rsidRDefault="0092094D">
                      <w:pPr>
                        <w:pStyle w:val="Tablecaption0"/>
                      </w:pPr>
                      <w:r>
                        <w:rPr>
                          <w:rStyle w:val="Tablecaption"/>
                        </w:rPr>
                        <w:t xml:space="preserve">2023 </w:t>
                      </w:r>
                      <w:r>
                        <w:rPr>
                          <w:rStyle w:val="Tablecaption"/>
                          <w:lang w:val="kk-KZ"/>
                        </w:rPr>
                        <w:t>қайта есептелген</w:t>
                      </w:r>
                    </w:p>
                  </w:txbxContent>
                </v:textbox>
                <w10:wrap anchorx="page"/>
              </v:shape>
            </w:pict>
          </mc:Fallback>
        </mc:AlternateContent>
      </w:r>
      <w:r w:rsidR="005F3B8B" w:rsidRPr="007D6E75">
        <w:rPr>
          <w:color w:val="auto"/>
        </w:rPr>
        <w:t xml:space="preserve"> </w:t>
      </w:r>
      <w:r w:rsidR="005F3B8B" w:rsidRPr="007D6E75">
        <w:rPr>
          <w:noProof/>
          <w:color w:val="auto"/>
          <w:lang w:bidi="ar-SA"/>
        </w:rPr>
        <w:t>Табыс салығы бойынша шығыстардың негізгі құрамдастары:</w:t>
      </w:r>
    </w:p>
    <w:p w14:paraId="53DC5314" w14:textId="77777777" w:rsidR="00347C46" w:rsidRPr="007D6E75" w:rsidRDefault="005F3B8B">
      <w:pPr>
        <w:pStyle w:val="a4"/>
        <w:spacing w:line="240" w:lineRule="auto"/>
        <w:ind w:firstLine="540"/>
        <w:jc w:val="both"/>
        <w:rPr>
          <w:color w:val="auto"/>
          <w:sz w:val="15"/>
          <w:szCs w:val="15"/>
          <w:lang w:val="kk-KZ"/>
        </w:rPr>
      </w:pPr>
      <w:r w:rsidRPr="007D6E75">
        <w:rPr>
          <w:rStyle w:val="a3"/>
          <w:color w:val="auto"/>
          <w:sz w:val="15"/>
          <w:szCs w:val="15"/>
          <w:lang w:val="kk-KZ"/>
        </w:rPr>
        <w:t>Мың теңге</w:t>
      </w:r>
    </w:p>
    <w:p w14:paraId="466BFD8F" w14:textId="77777777" w:rsidR="00347C46" w:rsidRPr="007D6E75" w:rsidRDefault="005F3B8B">
      <w:pPr>
        <w:pStyle w:val="a4"/>
        <w:spacing w:line="240" w:lineRule="auto"/>
        <w:ind w:firstLine="540"/>
        <w:jc w:val="both"/>
        <w:rPr>
          <w:color w:val="auto"/>
          <w:lang w:val="kk-KZ"/>
        </w:rPr>
      </w:pPr>
      <w:r w:rsidRPr="007D6E75">
        <w:rPr>
          <w:rStyle w:val="a3"/>
          <w:color w:val="auto"/>
          <w:lang w:val="kk-KZ"/>
        </w:rPr>
        <w:t>Корпоративтік табыс салығы</w:t>
      </w:r>
    </w:p>
    <w:p w14:paraId="37EB21E1" w14:textId="77777777" w:rsidR="00347C46" w:rsidRPr="007D6E75" w:rsidRDefault="005F3B8B">
      <w:pPr>
        <w:pStyle w:val="a4"/>
        <w:spacing w:line="240" w:lineRule="auto"/>
        <w:ind w:firstLine="540"/>
        <w:jc w:val="both"/>
        <w:rPr>
          <w:color w:val="auto"/>
          <w:lang w:val="kk-KZ"/>
        </w:rPr>
      </w:pPr>
      <w:r w:rsidRPr="007D6E75">
        <w:rPr>
          <w:rStyle w:val="a3"/>
          <w:color w:val="auto"/>
          <w:lang w:val="kk-KZ"/>
        </w:rPr>
        <w:t>Уақыт айырмашылығының туындауы және қалпына келтіру</w:t>
      </w:r>
    </w:p>
    <w:p w14:paraId="527F80CA" w14:textId="77777777" w:rsidR="005F3B8B" w:rsidRPr="007D6E75" w:rsidRDefault="005F3B8B" w:rsidP="005F3B8B">
      <w:pPr>
        <w:pStyle w:val="a4"/>
        <w:numPr>
          <w:ilvl w:val="0"/>
          <w:numId w:val="20"/>
        </w:numPr>
        <w:tabs>
          <w:tab w:val="left" w:pos="568"/>
        </w:tabs>
        <w:spacing w:line="240" w:lineRule="auto"/>
        <w:jc w:val="both"/>
        <w:rPr>
          <w:color w:val="auto"/>
          <w:sz w:val="17"/>
          <w:szCs w:val="17"/>
        </w:rPr>
      </w:pPr>
      <w:r w:rsidRPr="007D6E75">
        <w:rPr>
          <w:rStyle w:val="a3"/>
          <w:b/>
          <w:bCs/>
          <w:color w:val="auto"/>
          <w:sz w:val="17"/>
          <w:szCs w:val="17"/>
          <w:lang w:val="kk-KZ"/>
        </w:rPr>
        <w:t>Табыс салығы бойынша шығыстар</w:t>
      </w:r>
    </w:p>
    <w:p w14:paraId="007CAD3D" w14:textId="77777777" w:rsidR="005F3B8B" w:rsidRPr="007D6E75" w:rsidRDefault="005F3B8B">
      <w:pPr>
        <w:pStyle w:val="a4"/>
        <w:spacing w:after="220" w:line="286" w:lineRule="auto"/>
        <w:ind w:left="540" w:firstLine="20"/>
        <w:jc w:val="both"/>
        <w:rPr>
          <w:rStyle w:val="a3"/>
          <w:color w:val="auto"/>
        </w:rPr>
      </w:pPr>
    </w:p>
    <w:p w14:paraId="4A0EA732" w14:textId="77777777" w:rsidR="00347C46" w:rsidRPr="007D6E75" w:rsidRDefault="005F3B8B">
      <w:pPr>
        <w:pStyle w:val="a4"/>
        <w:spacing w:after="220" w:line="286" w:lineRule="auto"/>
        <w:ind w:left="540" w:firstLine="20"/>
        <w:jc w:val="both"/>
        <w:rPr>
          <w:color w:val="auto"/>
        </w:rPr>
      </w:pPr>
      <w:proofErr w:type="spellStart"/>
      <w:r w:rsidRPr="007D6E75">
        <w:rPr>
          <w:rStyle w:val="a3"/>
          <w:color w:val="auto"/>
        </w:rPr>
        <w:t>Заңмен</w:t>
      </w:r>
      <w:proofErr w:type="spellEnd"/>
      <w:r w:rsidRPr="007D6E75">
        <w:rPr>
          <w:rStyle w:val="a3"/>
          <w:color w:val="auto"/>
        </w:rPr>
        <w:t xml:space="preserve"> </w:t>
      </w:r>
      <w:proofErr w:type="spellStart"/>
      <w:r w:rsidRPr="007D6E75">
        <w:rPr>
          <w:rStyle w:val="a3"/>
          <w:color w:val="auto"/>
        </w:rPr>
        <w:t>белгіленген</w:t>
      </w:r>
      <w:proofErr w:type="spellEnd"/>
      <w:r w:rsidRPr="007D6E75">
        <w:rPr>
          <w:rStyle w:val="a3"/>
          <w:color w:val="auto"/>
        </w:rPr>
        <w:t xml:space="preserve"> </w:t>
      </w:r>
      <w:proofErr w:type="spellStart"/>
      <w:r w:rsidRPr="007D6E75">
        <w:rPr>
          <w:rStyle w:val="a3"/>
          <w:color w:val="auto"/>
        </w:rPr>
        <w:t>салық</w:t>
      </w:r>
      <w:proofErr w:type="spellEnd"/>
      <w:r w:rsidRPr="007D6E75">
        <w:rPr>
          <w:rStyle w:val="a3"/>
          <w:color w:val="auto"/>
        </w:rPr>
        <w:t xml:space="preserve"> </w:t>
      </w:r>
      <w:proofErr w:type="spellStart"/>
      <w:r w:rsidRPr="007D6E75">
        <w:rPr>
          <w:rStyle w:val="a3"/>
          <w:color w:val="auto"/>
        </w:rPr>
        <w:t>ставкасы</w:t>
      </w:r>
      <w:proofErr w:type="spellEnd"/>
      <w:r w:rsidRPr="007D6E75">
        <w:rPr>
          <w:rStyle w:val="a3"/>
          <w:color w:val="auto"/>
        </w:rPr>
        <w:t xml:space="preserve"> </w:t>
      </w:r>
      <w:proofErr w:type="spellStart"/>
      <w:r w:rsidRPr="007D6E75">
        <w:rPr>
          <w:rStyle w:val="a3"/>
          <w:color w:val="auto"/>
        </w:rPr>
        <w:t>бойынша</w:t>
      </w:r>
      <w:proofErr w:type="spellEnd"/>
      <w:r w:rsidRPr="007D6E75">
        <w:rPr>
          <w:rStyle w:val="a3"/>
          <w:color w:val="auto"/>
        </w:rPr>
        <w:t xml:space="preserve"> </w:t>
      </w:r>
      <w:proofErr w:type="spellStart"/>
      <w:r w:rsidRPr="007D6E75">
        <w:rPr>
          <w:rStyle w:val="a3"/>
          <w:color w:val="auto"/>
        </w:rPr>
        <w:t>салық</w:t>
      </w:r>
      <w:proofErr w:type="spellEnd"/>
      <w:r w:rsidRPr="007D6E75">
        <w:rPr>
          <w:rStyle w:val="a3"/>
          <w:color w:val="auto"/>
        </w:rPr>
        <w:t xml:space="preserve"> </w:t>
      </w:r>
      <w:proofErr w:type="spellStart"/>
      <w:r w:rsidRPr="007D6E75">
        <w:rPr>
          <w:rStyle w:val="a3"/>
          <w:color w:val="auto"/>
        </w:rPr>
        <w:t>салынғанға</w:t>
      </w:r>
      <w:proofErr w:type="spellEnd"/>
      <w:r w:rsidRPr="007D6E75">
        <w:rPr>
          <w:rStyle w:val="a3"/>
          <w:color w:val="auto"/>
        </w:rPr>
        <w:t xml:space="preserve"> </w:t>
      </w:r>
      <w:proofErr w:type="spellStart"/>
      <w:r w:rsidRPr="007D6E75">
        <w:rPr>
          <w:rStyle w:val="a3"/>
          <w:color w:val="auto"/>
        </w:rPr>
        <w:t>дейінгі</w:t>
      </w:r>
      <w:proofErr w:type="spellEnd"/>
      <w:r w:rsidRPr="007D6E75">
        <w:rPr>
          <w:rStyle w:val="a3"/>
          <w:color w:val="auto"/>
        </w:rPr>
        <w:t xml:space="preserve"> </w:t>
      </w:r>
      <w:proofErr w:type="spellStart"/>
      <w:r w:rsidRPr="007D6E75">
        <w:rPr>
          <w:rStyle w:val="a3"/>
          <w:color w:val="auto"/>
        </w:rPr>
        <w:t>кіріске</w:t>
      </w:r>
      <w:proofErr w:type="spellEnd"/>
      <w:r w:rsidRPr="007D6E75">
        <w:rPr>
          <w:rStyle w:val="a3"/>
          <w:color w:val="auto"/>
        </w:rPr>
        <w:t xml:space="preserve"> </w:t>
      </w:r>
      <w:proofErr w:type="spellStart"/>
      <w:r w:rsidRPr="007D6E75">
        <w:rPr>
          <w:rStyle w:val="a3"/>
          <w:color w:val="auto"/>
        </w:rPr>
        <w:t>қолданылатын</w:t>
      </w:r>
      <w:proofErr w:type="spellEnd"/>
      <w:r w:rsidRPr="007D6E75">
        <w:rPr>
          <w:rStyle w:val="a3"/>
          <w:color w:val="auto"/>
        </w:rPr>
        <w:t xml:space="preserve"> </w:t>
      </w:r>
      <w:proofErr w:type="spellStart"/>
      <w:r w:rsidRPr="007D6E75">
        <w:rPr>
          <w:rStyle w:val="a3"/>
          <w:color w:val="auto"/>
        </w:rPr>
        <w:t>табыс</w:t>
      </w:r>
      <w:proofErr w:type="spellEnd"/>
      <w:r w:rsidRPr="007D6E75">
        <w:rPr>
          <w:rStyle w:val="a3"/>
          <w:color w:val="auto"/>
        </w:rPr>
        <w:t xml:space="preserve"> </w:t>
      </w:r>
      <w:proofErr w:type="spellStart"/>
      <w:r w:rsidRPr="007D6E75">
        <w:rPr>
          <w:rStyle w:val="a3"/>
          <w:color w:val="auto"/>
        </w:rPr>
        <w:t>салығы</w:t>
      </w:r>
      <w:proofErr w:type="spellEnd"/>
      <w:r w:rsidRPr="007D6E75">
        <w:rPr>
          <w:rStyle w:val="a3"/>
          <w:color w:val="auto"/>
        </w:rPr>
        <w:t xml:space="preserve"> мен </w:t>
      </w:r>
      <w:proofErr w:type="spellStart"/>
      <w:r w:rsidRPr="007D6E75">
        <w:rPr>
          <w:rStyle w:val="a3"/>
          <w:color w:val="auto"/>
        </w:rPr>
        <w:t>тиімді</w:t>
      </w:r>
      <w:proofErr w:type="spellEnd"/>
      <w:r w:rsidRPr="007D6E75">
        <w:rPr>
          <w:rStyle w:val="a3"/>
          <w:color w:val="auto"/>
        </w:rPr>
        <w:t xml:space="preserve"> </w:t>
      </w:r>
      <w:proofErr w:type="spellStart"/>
      <w:r w:rsidRPr="007D6E75">
        <w:rPr>
          <w:rStyle w:val="a3"/>
          <w:color w:val="auto"/>
        </w:rPr>
        <w:t>табыс</w:t>
      </w:r>
      <w:proofErr w:type="spellEnd"/>
      <w:r w:rsidRPr="007D6E75">
        <w:rPr>
          <w:rStyle w:val="a3"/>
          <w:color w:val="auto"/>
        </w:rPr>
        <w:t xml:space="preserve"> </w:t>
      </w:r>
      <w:proofErr w:type="spellStart"/>
      <w:r w:rsidRPr="007D6E75">
        <w:rPr>
          <w:rStyle w:val="a3"/>
          <w:color w:val="auto"/>
        </w:rPr>
        <w:t>салығының</w:t>
      </w:r>
      <w:proofErr w:type="spellEnd"/>
      <w:r w:rsidRPr="007D6E75">
        <w:rPr>
          <w:rStyle w:val="a3"/>
          <w:color w:val="auto"/>
        </w:rPr>
        <w:t xml:space="preserve"> </w:t>
      </w:r>
      <w:proofErr w:type="spellStart"/>
      <w:r w:rsidRPr="007D6E75">
        <w:rPr>
          <w:rStyle w:val="a3"/>
          <w:color w:val="auto"/>
        </w:rPr>
        <w:t>ставкасы</w:t>
      </w:r>
      <w:proofErr w:type="spellEnd"/>
      <w:r w:rsidRPr="007D6E75">
        <w:rPr>
          <w:rStyle w:val="a3"/>
          <w:color w:val="auto"/>
        </w:rPr>
        <w:t xml:space="preserve"> </w:t>
      </w:r>
      <w:proofErr w:type="spellStart"/>
      <w:r w:rsidRPr="007D6E75">
        <w:rPr>
          <w:rStyle w:val="a3"/>
          <w:color w:val="auto"/>
        </w:rPr>
        <w:t>бойынша</w:t>
      </w:r>
      <w:proofErr w:type="spellEnd"/>
      <w:r w:rsidRPr="007D6E75">
        <w:rPr>
          <w:rStyle w:val="a3"/>
          <w:color w:val="auto"/>
        </w:rPr>
        <w:t xml:space="preserve"> </w:t>
      </w:r>
      <w:proofErr w:type="spellStart"/>
      <w:r w:rsidRPr="007D6E75">
        <w:rPr>
          <w:rStyle w:val="a3"/>
          <w:color w:val="auto"/>
        </w:rPr>
        <w:t>табыс</w:t>
      </w:r>
      <w:proofErr w:type="spellEnd"/>
      <w:r w:rsidRPr="007D6E75">
        <w:rPr>
          <w:rStyle w:val="a3"/>
          <w:color w:val="auto"/>
        </w:rPr>
        <w:t xml:space="preserve"> </w:t>
      </w:r>
      <w:proofErr w:type="spellStart"/>
      <w:r w:rsidRPr="007D6E75">
        <w:rPr>
          <w:rStyle w:val="a3"/>
          <w:color w:val="auto"/>
        </w:rPr>
        <w:t>салығы</w:t>
      </w:r>
      <w:proofErr w:type="spellEnd"/>
      <w:r w:rsidRPr="007D6E75">
        <w:rPr>
          <w:rStyle w:val="a3"/>
          <w:color w:val="auto"/>
        </w:rPr>
        <w:t xml:space="preserve"> </w:t>
      </w:r>
      <w:proofErr w:type="spellStart"/>
      <w:r w:rsidRPr="007D6E75">
        <w:rPr>
          <w:rStyle w:val="a3"/>
          <w:color w:val="auto"/>
        </w:rPr>
        <w:t>бойынша</w:t>
      </w:r>
      <w:proofErr w:type="spellEnd"/>
      <w:r w:rsidRPr="007D6E75">
        <w:rPr>
          <w:rStyle w:val="a3"/>
          <w:color w:val="auto"/>
        </w:rPr>
        <w:t xml:space="preserve"> </w:t>
      </w:r>
      <w:proofErr w:type="spellStart"/>
      <w:r w:rsidRPr="007D6E75">
        <w:rPr>
          <w:rStyle w:val="a3"/>
          <w:color w:val="auto"/>
        </w:rPr>
        <w:t>шығыстарды</w:t>
      </w:r>
      <w:proofErr w:type="spellEnd"/>
      <w:r w:rsidRPr="007D6E75">
        <w:rPr>
          <w:rStyle w:val="a3"/>
          <w:color w:val="auto"/>
        </w:rPr>
        <w:t xml:space="preserve"> </w:t>
      </w:r>
      <w:proofErr w:type="spellStart"/>
      <w:r w:rsidRPr="007D6E75">
        <w:rPr>
          <w:rStyle w:val="a3"/>
          <w:color w:val="auto"/>
        </w:rPr>
        <w:t>салыстыру</w:t>
      </w:r>
      <w:proofErr w:type="spellEnd"/>
      <w:r w:rsidRPr="007D6E75">
        <w:rPr>
          <w:rStyle w:val="a3"/>
          <w:color w:val="auto"/>
        </w:rPr>
        <w:t xml:space="preserve"> </w:t>
      </w:r>
      <w:proofErr w:type="spellStart"/>
      <w:r w:rsidRPr="007D6E75">
        <w:rPr>
          <w:rStyle w:val="a3"/>
          <w:color w:val="auto"/>
        </w:rPr>
        <w:t>төменде</w:t>
      </w:r>
      <w:proofErr w:type="spellEnd"/>
      <w:r w:rsidRPr="007D6E75">
        <w:rPr>
          <w:rStyle w:val="a3"/>
          <w:color w:val="auto"/>
        </w:rPr>
        <w:t xml:space="preserve"> </w:t>
      </w:r>
      <w:proofErr w:type="spellStart"/>
      <w:r w:rsidRPr="007D6E75">
        <w:rPr>
          <w:rStyle w:val="a3"/>
          <w:color w:val="auto"/>
        </w:rPr>
        <w:t>келтірілген</w:t>
      </w:r>
      <w:proofErr w:type="spellEnd"/>
      <w:r w:rsidR="00D73C77" w:rsidRPr="007D6E75">
        <w:rPr>
          <w:rStyle w:val="a3"/>
          <w:color w:val="auto"/>
        </w:rPr>
        <w:t>:</w:t>
      </w:r>
    </w:p>
    <w:p w14:paraId="2F30FF2F" w14:textId="77777777" w:rsidR="00347C46" w:rsidRPr="007D6E75" w:rsidRDefault="00D73C77">
      <w:pPr>
        <w:pStyle w:val="Tablecaption0"/>
        <w:ind w:left="9149"/>
        <w:jc w:val="left"/>
        <w:rPr>
          <w:color w:val="auto"/>
        </w:rPr>
      </w:pPr>
      <w:r w:rsidRPr="007D6E75">
        <w:rPr>
          <w:rStyle w:val="Tablecaption"/>
          <w:color w:val="auto"/>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1"/>
        <w:gridCol w:w="1138"/>
        <w:gridCol w:w="1162"/>
      </w:tblGrid>
      <w:tr w:rsidR="00347C46" w:rsidRPr="007D6E75" w14:paraId="7EBE30B7" w14:textId="77777777" w:rsidTr="005F3B8B">
        <w:trPr>
          <w:trHeight w:hRule="exact" w:val="388"/>
          <w:jc w:val="center"/>
        </w:trPr>
        <w:tc>
          <w:tcPr>
            <w:tcW w:w="7411" w:type="dxa"/>
            <w:shd w:val="clear" w:color="auto" w:fill="auto"/>
          </w:tcPr>
          <w:p w14:paraId="05BA8119" w14:textId="77777777" w:rsidR="00347C46" w:rsidRPr="007D6E75" w:rsidRDefault="005F3B8B">
            <w:pPr>
              <w:pStyle w:val="Other0"/>
              <w:spacing w:after="0" w:line="240" w:lineRule="auto"/>
              <w:rPr>
                <w:color w:val="auto"/>
                <w:sz w:val="15"/>
                <w:szCs w:val="15"/>
                <w:lang w:val="kk-KZ"/>
              </w:rPr>
            </w:pPr>
            <w:r w:rsidRPr="007D6E75">
              <w:rPr>
                <w:rStyle w:val="Other"/>
                <w:color w:val="auto"/>
                <w:sz w:val="15"/>
                <w:szCs w:val="15"/>
                <w:lang w:val="kk-KZ"/>
              </w:rPr>
              <w:t>мың теңге</w:t>
            </w:r>
          </w:p>
        </w:tc>
        <w:tc>
          <w:tcPr>
            <w:tcW w:w="1138" w:type="dxa"/>
            <w:shd w:val="clear" w:color="auto" w:fill="auto"/>
          </w:tcPr>
          <w:p w14:paraId="5EF75972"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62" w:type="dxa"/>
            <w:shd w:val="clear" w:color="auto" w:fill="auto"/>
          </w:tcPr>
          <w:p w14:paraId="522F618D" w14:textId="77777777" w:rsidR="00347C46" w:rsidRPr="007D6E75" w:rsidRDefault="00881EEC">
            <w:pPr>
              <w:pStyle w:val="Other0"/>
              <w:spacing w:after="0" w:line="240" w:lineRule="auto"/>
              <w:jc w:val="right"/>
              <w:rPr>
                <w:color w:val="auto"/>
                <w:sz w:val="15"/>
                <w:szCs w:val="15"/>
                <w:lang w:val="kk-KZ"/>
              </w:rPr>
            </w:pPr>
            <w:r w:rsidRPr="007D6E75">
              <w:rPr>
                <w:rStyle w:val="Other"/>
                <w:color w:val="auto"/>
                <w:sz w:val="15"/>
                <w:szCs w:val="15"/>
                <w:lang w:val="kk-KZ"/>
              </w:rPr>
              <w:t>қайта есептелген</w:t>
            </w:r>
          </w:p>
        </w:tc>
      </w:tr>
      <w:tr w:rsidR="00347C46" w:rsidRPr="007D6E75" w14:paraId="229C119A" w14:textId="77777777">
        <w:trPr>
          <w:trHeight w:hRule="exact" w:val="264"/>
          <w:jc w:val="center"/>
        </w:trPr>
        <w:tc>
          <w:tcPr>
            <w:tcW w:w="7411" w:type="dxa"/>
            <w:shd w:val="clear" w:color="auto" w:fill="auto"/>
            <w:vAlign w:val="bottom"/>
          </w:tcPr>
          <w:p w14:paraId="615FDC28" w14:textId="77777777" w:rsidR="00347C46" w:rsidRPr="007D6E75" w:rsidRDefault="005F3B8B">
            <w:pPr>
              <w:pStyle w:val="Other0"/>
              <w:spacing w:after="0" w:line="240" w:lineRule="auto"/>
              <w:rPr>
                <w:color w:val="auto"/>
                <w:sz w:val="17"/>
                <w:szCs w:val="17"/>
                <w:lang w:val="kk-KZ"/>
              </w:rPr>
            </w:pPr>
            <w:r w:rsidRPr="007D6E75">
              <w:rPr>
                <w:rStyle w:val="Other"/>
                <w:b/>
                <w:bCs/>
                <w:color w:val="auto"/>
                <w:sz w:val="17"/>
                <w:szCs w:val="17"/>
                <w:lang w:val="kk-KZ"/>
              </w:rPr>
              <w:t>Салық салынғанға дейінгі табыс</w:t>
            </w:r>
          </w:p>
        </w:tc>
        <w:tc>
          <w:tcPr>
            <w:tcW w:w="1138" w:type="dxa"/>
            <w:tcBorders>
              <w:top w:val="single" w:sz="4" w:space="0" w:color="auto"/>
            </w:tcBorders>
            <w:shd w:val="clear" w:color="auto" w:fill="79BFF3"/>
            <w:vAlign w:val="bottom"/>
          </w:tcPr>
          <w:p w14:paraId="358DD82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7,957,252</w:t>
            </w:r>
          </w:p>
        </w:tc>
        <w:tc>
          <w:tcPr>
            <w:tcW w:w="1162" w:type="dxa"/>
            <w:tcBorders>
              <w:top w:val="single" w:sz="4" w:space="0" w:color="auto"/>
            </w:tcBorders>
            <w:shd w:val="clear" w:color="auto" w:fill="auto"/>
            <w:vAlign w:val="bottom"/>
          </w:tcPr>
          <w:p w14:paraId="1DAA200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9,379,213</w:t>
            </w:r>
          </w:p>
        </w:tc>
      </w:tr>
      <w:tr w:rsidR="00347C46" w:rsidRPr="007D6E75" w14:paraId="3CF98E4D" w14:textId="77777777">
        <w:trPr>
          <w:trHeight w:hRule="exact" w:val="264"/>
          <w:jc w:val="center"/>
        </w:trPr>
        <w:tc>
          <w:tcPr>
            <w:tcW w:w="7411" w:type="dxa"/>
            <w:shd w:val="clear" w:color="auto" w:fill="auto"/>
          </w:tcPr>
          <w:p w14:paraId="585BFEFC" w14:textId="77777777" w:rsidR="00347C46" w:rsidRPr="007D6E75" w:rsidRDefault="005F3B8B">
            <w:pPr>
              <w:pStyle w:val="Other0"/>
              <w:spacing w:after="0" w:line="240" w:lineRule="auto"/>
              <w:rPr>
                <w:color w:val="auto"/>
                <w:lang w:val="kk-KZ"/>
              </w:rPr>
            </w:pPr>
            <w:r w:rsidRPr="007D6E75">
              <w:rPr>
                <w:rStyle w:val="Other"/>
                <w:color w:val="auto"/>
                <w:lang w:val="kk-KZ"/>
              </w:rPr>
              <w:t>Салық табысының мөлшерлемесі</w:t>
            </w:r>
          </w:p>
        </w:tc>
        <w:tc>
          <w:tcPr>
            <w:tcW w:w="1138" w:type="dxa"/>
            <w:shd w:val="clear" w:color="auto" w:fill="79BFF3"/>
          </w:tcPr>
          <w:p w14:paraId="5C51F2AB" w14:textId="77777777" w:rsidR="00347C46" w:rsidRPr="007D6E75" w:rsidRDefault="00D73C77">
            <w:pPr>
              <w:pStyle w:val="Other0"/>
              <w:spacing w:after="0" w:line="240" w:lineRule="auto"/>
              <w:jc w:val="right"/>
              <w:rPr>
                <w:color w:val="auto"/>
              </w:rPr>
            </w:pPr>
            <w:r w:rsidRPr="007D6E75">
              <w:rPr>
                <w:rStyle w:val="Other"/>
                <w:color w:val="auto"/>
              </w:rPr>
              <w:t>20.0%</w:t>
            </w:r>
          </w:p>
        </w:tc>
        <w:tc>
          <w:tcPr>
            <w:tcW w:w="1162" w:type="dxa"/>
            <w:shd w:val="clear" w:color="auto" w:fill="auto"/>
          </w:tcPr>
          <w:p w14:paraId="4ED78441" w14:textId="77777777" w:rsidR="00347C46" w:rsidRPr="007D6E75" w:rsidRDefault="00D73C77">
            <w:pPr>
              <w:pStyle w:val="Other0"/>
              <w:spacing w:after="0" w:line="240" w:lineRule="auto"/>
              <w:jc w:val="right"/>
              <w:rPr>
                <w:color w:val="auto"/>
              </w:rPr>
            </w:pPr>
            <w:r w:rsidRPr="007D6E75">
              <w:rPr>
                <w:rStyle w:val="Other"/>
                <w:color w:val="auto"/>
              </w:rPr>
              <w:t>20.0%</w:t>
            </w:r>
          </w:p>
        </w:tc>
      </w:tr>
      <w:tr w:rsidR="00347C46" w:rsidRPr="007D6E75" w14:paraId="538ACC6C" w14:textId="77777777">
        <w:trPr>
          <w:trHeight w:hRule="exact" w:val="283"/>
          <w:jc w:val="center"/>
        </w:trPr>
        <w:tc>
          <w:tcPr>
            <w:tcW w:w="7411" w:type="dxa"/>
            <w:shd w:val="clear" w:color="auto" w:fill="auto"/>
            <w:vAlign w:val="bottom"/>
          </w:tcPr>
          <w:p w14:paraId="4CD4EDE6" w14:textId="77777777" w:rsidR="00347C46" w:rsidRPr="007D6E75" w:rsidRDefault="005F3B8B">
            <w:pPr>
              <w:pStyle w:val="Other0"/>
              <w:spacing w:after="0" w:line="240" w:lineRule="auto"/>
              <w:rPr>
                <w:color w:val="auto"/>
              </w:rPr>
            </w:pPr>
            <w:proofErr w:type="spellStart"/>
            <w:r w:rsidRPr="007D6E75">
              <w:rPr>
                <w:rStyle w:val="Other"/>
                <w:color w:val="auto"/>
              </w:rPr>
              <w:t>Қолданылатын</w:t>
            </w:r>
            <w:proofErr w:type="spellEnd"/>
            <w:r w:rsidRPr="007D6E75">
              <w:rPr>
                <w:rStyle w:val="Other"/>
                <w:color w:val="auto"/>
              </w:rPr>
              <w:t xml:space="preserve"> </w:t>
            </w:r>
            <w:proofErr w:type="spellStart"/>
            <w:r w:rsidRPr="007D6E75">
              <w:rPr>
                <w:rStyle w:val="Other"/>
                <w:color w:val="auto"/>
              </w:rPr>
              <w:t>мөлшерлеме</w:t>
            </w:r>
            <w:proofErr w:type="spellEnd"/>
            <w:r w:rsidRPr="007D6E75">
              <w:rPr>
                <w:rStyle w:val="Other"/>
                <w:color w:val="auto"/>
              </w:rPr>
              <w:t xml:space="preserve"> </w:t>
            </w:r>
            <w:proofErr w:type="spellStart"/>
            <w:r w:rsidRPr="007D6E75">
              <w:rPr>
                <w:rStyle w:val="Other"/>
                <w:color w:val="auto"/>
              </w:rPr>
              <w:t>бойынша</w:t>
            </w:r>
            <w:proofErr w:type="spellEnd"/>
            <w:r w:rsidRPr="007D6E75">
              <w:rPr>
                <w:rStyle w:val="Other"/>
                <w:color w:val="auto"/>
              </w:rPr>
              <w:t xml:space="preserve"> </w:t>
            </w:r>
            <w:proofErr w:type="spellStart"/>
            <w:r w:rsidRPr="007D6E75">
              <w:rPr>
                <w:rStyle w:val="Other"/>
                <w:color w:val="auto"/>
              </w:rPr>
              <w:t>есептелген</w:t>
            </w:r>
            <w:proofErr w:type="spellEnd"/>
            <w:r w:rsidRPr="007D6E75">
              <w:rPr>
                <w:rStyle w:val="Other"/>
                <w:color w:val="auto"/>
              </w:rPr>
              <w:t xml:space="preserve"> </w:t>
            </w:r>
            <w:proofErr w:type="spellStart"/>
            <w:r w:rsidRPr="007D6E75">
              <w:rPr>
                <w:rStyle w:val="Other"/>
                <w:color w:val="auto"/>
              </w:rPr>
              <w:t>табыс</w:t>
            </w:r>
            <w:proofErr w:type="spellEnd"/>
            <w:r w:rsidRPr="007D6E75">
              <w:rPr>
                <w:rStyle w:val="Other"/>
                <w:color w:val="auto"/>
              </w:rPr>
              <w:t xml:space="preserve"> </w:t>
            </w:r>
            <w:proofErr w:type="spellStart"/>
            <w:r w:rsidRPr="007D6E75">
              <w:rPr>
                <w:rStyle w:val="Other"/>
                <w:color w:val="auto"/>
              </w:rPr>
              <w:t>салығы</w:t>
            </w:r>
            <w:proofErr w:type="spellEnd"/>
          </w:p>
        </w:tc>
        <w:tc>
          <w:tcPr>
            <w:tcW w:w="1138" w:type="dxa"/>
            <w:tcBorders>
              <w:top w:val="single" w:sz="4" w:space="0" w:color="auto"/>
            </w:tcBorders>
            <w:shd w:val="clear" w:color="auto" w:fill="79BFF3"/>
            <w:vAlign w:val="bottom"/>
          </w:tcPr>
          <w:p w14:paraId="1FB766CD" w14:textId="77777777" w:rsidR="00347C46" w:rsidRPr="007D6E75" w:rsidRDefault="00D73C77">
            <w:pPr>
              <w:pStyle w:val="Other0"/>
              <w:spacing w:after="0" w:line="240" w:lineRule="auto"/>
              <w:jc w:val="right"/>
              <w:rPr>
                <w:color w:val="auto"/>
              </w:rPr>
            </w:pPr>
            <w:r w:rsidRPr="007D6E75">
              <w:rPr>
                <w:rStyle w:val="Other"/>
                <w:color w:val="auto"/>
              </w:rPr>
              <w:t>1,591,450</w:t>
            </w:r>
          </w:p>
        </w:tc>
        <w:tc>
          <w:tcPr>
            <w:tcW w:w="1162" w:type="dxa"/>
            <w:tcBorders>
              <w:top w:val="single" w:sz="4" w:space="0" w:color="auto"/>
            </w:tcBorders>
            <w:shd w:val="clear" w:color="auto" w:fill="auto"/>
            <w:vAlign w:val="bottom"/>
          </w:tcPr>
          <w:p w14:paraId="59EF7C92" w14:textId="77777777" w:rsidR="00347C46" w:rsidRPr="007D6E75" w:rsidRDefault="00D73C77">
            <w:pPr>
              <w:pStyle w:val="Other0"/>
              <w:spacing w:after="0" w:line="240" w:lineRule="auto"/>
              <w:jc w:val="right"/>
              <w:rPr>
                <w:color w:val="auto"/>
              </w:rPr>
            </w:pPr>
            <w:r w:rsidRPr="007D6E75">
              <w:rPr>
                <w:rStyle w:val="Other"/>
                <w:color w:val="auto"/>
              </w:rPr>
              <w:t>1,875,843</w:t>
            </w:r>
          </w:p>
        </w:tc>
      </w:tr>
      <w:tr w:rsidR="00347C46" w:rsidRPr="007D6E75" w14:paraId="79C374B1" w14:textId="77777777">
        <w:trPr>
          <w:trHeight w:hRule="exact" w:val="264"/>
          <w:jc w:val="center"/>
        </w:trPr>
        <w:tc>
          <w:tcPr>
            <w:tcW w:w="7411" w:type="dxa"/>
            <w:shd w:val="clear" w:color="auto" w:fill="auto"/>
            <w:vAlign w:val="bottom"/>
          </w:tcPr>
          <w:p w14:paraId="0ED12DD8" w14:textId="77777777" w:rsidR="00347C46" w:rsidRPr="007D6E75" w:rsidRDefault="005F3B8B">
            <w:pPr>
              <w:pStyle w:val="Other0"/>
              <w:spacing w:after="0" w:line="240" w:lineRule="auto"/>
              <w:rPr>
                <w:color w:val="auto"/>
              </w:rPr>
            </w:pPr>
            <w:proofErr w:type="spellStart"/>
            <w:r w:rsidRPr="007D6E75">
              <w:rPr>
                <w:rStyle w:val="Other"/>
                <w:color w:val="auto"/>
              </w:rPr>
              <w:t>Мемлекеттік</w:t>
            </w:r>
            <w:proofErr w:type="spellEnd"/>
            <w:r w:rsidRPr="007D6E75">
              <w:rPr>
                <w:rStyle w:val="Other"/>
                <w:color w:val="auto"/>
              </w:rPr>
              <w:t xml:space="preserve"> </w:t>
            </w:r>
            <w:proofErr w:type="spellStart"/>
            <w:r w:rsidRPr="007D6E75">
              <w:rPr>
                <w:rStyle w:val="Other"/>
                <w:color w:val="auto"/>
              </w:rPr>
              <w:t>және</w:t>
            </w:r>
            <w:proofErr w:type="spellEnd"/>
            <w:r w:rsidRPr="007D6E75">
              <w:rPr>
                <w:rStyle w:val="Other"/>
                <w:color w:val="auto"/>
              </w:rPr>
              <w:t xml:space="preserve"> </w:t>
            </w:r>
            <w:proofErr w:type="spellStart"/>
            <w:r w:rsidRPr="007D6E75">
              <w:rPr>
                <w:rStyle w:val="Other"/>
                <w:color w:val="auto"/>
              </w:rPr>
              <w:t>листингілік</w:t>
            </w:r>
            <w:proofErr w:type="spellEnd"/>
            <w:r w:rsidRPr="007D6E75">
              <w:rPr>
                <w:rStyle w:val="Other"/>
                <w:color w:val="auto"/>
              </w:rPr>
              <w:t xml:space="preserve"> </w:t>
            </w:r>
            <w:proofErr w:type="spellStart"/>
            <w:r w:rsidRPr="007D6E75">
              <w:rPr>
                <w:rStyle w:val="Other"/>
                <w:color w:val="auto"/>
              </w:rPr>
              <w:t>бағалы</w:t>
            </w:r>
            <w:proofErr w:type="spellEnd"/>
            <w:r w:rsidRPr="007D6E75">
              <w:rPr>
                <w:rStyle w:val="Other"/>
                <w:color w:val="auto"/>
              </w:rPr>
              <w:t xml:space="preserve"> </w:t>
            </w:r>
            <w:proofErr w:type="spellStart"/>
            <w:r w:rsidRPr="007D6E75">
              <w:rPr>
                <w:rStyle w:val="Other"/>
                <w:color w:val="auto"/>
              </w:rPr>
              <w:t>қағаздар</w:t>
            </w:r>
            <w:proofErr w:type="spellEnd"/>
            <w:r w:rsidRPr="007D6E75">
              <w:rPr>
                <w:rStyle w:val="Other"/>
                <w:color w:val="auto"/>
              </w:rPr>
              <w:t xml:space="preserve"> </w:t>
            </w:r>
            <w:proofErr w:type="spellStart"/>
            <w:r w:rsidRPr="007D6E75">
              <w:rPr>
                <w:rStyle w:val="Other"/>
                <w:color w:val="auto"/>
              </w:rPr>
              <w:t>бойынша</w:t>
            </w:r>
            <w:proofErr w:type="spellEnd"/>
            <w:r w:rsidRPr="007D6E75">
              <w:rPr>
                <w:rStyle w:val="Other"/>
                <w:color w:val="auto"/>
              </w:rPr>
              <w:t xml:space="preserve"> </w:t>
            </w:r>
            <w:proofErr w:type="spellStart"/>
            <w:r w:rsidRPr="007D6E75">
              <w:rPr>
                <w:rStyle w:val="Other"/>
                <w:color w:val="auto"/>
              </w:rPr>
              <w:t>салық</w:t>
            </w:r>
            <w:proofErr w:type="spellEnd"/>
            <w:r w:rsidRPr="007D6E75">
              <w:rPr>
                <w:rStyle w:val="Other"/>
                <w:color w:val="auto"/>
              </w:rPr>
              <w:t xml:space="preserve"> </w:t>
            </w:r>
            <w:proofErr w:type="spellStart"/>
            <w:r w:rsidRPr="007D6E75">
              <w:rPr>
                <w:rStyle w:val="Other"/>
                <w:color w:val="auto"/>
              </w:rPr>
              <w:t>салынбайтын</w:t>
            </w:r>
            <w:proofErr w:type="spellEnd"/>
            <w:r w:rsidRPr="007D6E75">
              <w:rPr>
                <w:rStyle w:val="Other"/>
                <w:color w:val="auto"/>
              </w:rPr>
              <w:t xml:space="preserve"> </w:t>
            </w:r>
            <w:proofErr w:type="spellStart"/>
            <w:r w:rsidRPr="007D6E75">
              <w:rPr>
                <w:rStyle w:val="Other"/>
                <w:color w:val="auto"/>
              </w:rPr>
              <w:t>табыс</w:t>
            </w:r>
            <w:proofErr w:type="spellEnd"/>
          </w:p>
        </w:tc>
        <w:tc>
          <w:tcPr>
            <w:tcW w:w="1138" w:type="dxa"/>
            <w:shd w:val="clear" w:color="auto" w:fill="79BFF3"/>
            <w:vAlign w:val="bottom"/>
          </w:tcPr>
          <w:p w14:paraId="09D86C72" w14:textId="77777777" w:rsidR="00347C46" w:rsidRPr="007D6E75" w:rsidRDefault="00D73C77">
            <w:pPr>
              <w:pStyle w:val="Other0"/>
              <w:spacing w:after="0" w:line="240" w:lineRule="auto"/>
              <w:jc w:val="right"/>
              <w:rPr>
                <w:color w:val="auto"/>
              </w:rPr>
            </w:pPr>
            <w:r w:rsidRPr="007D6E75">
              <w:rPr>
                <w:rStyle w:val="Other"/>
                <w:color w:val="auto"/>
              </w:rPr>
              <w:t>(812,736)</w:t>
            </w:r>
          </w:p>
        </w:tc>
        <w:tc>
          <w:tcPr>
            <w:tcW w:w="1162" w:type="dxa"/>
            <w:shd w:val="clear" w:color="auto" w:fill="auto"/>
            <w:vAlign w:val="bottom"/>
          </w:tcPr>
          <w:p w14:paraId="4EC51500" w14:textId="77777777" w:rsidR="00347C46" w:rsidRPr="007D6E75" w:rsidRDefault="00D73C77">
            <w:pPr>
              <w:pStyle w:val="Other0"/>
              <w:spacing w:after="0" w:line="240" w:lineRule="auto"/>
              <w:jc w:val="right"/>
              <w:rPr>
                <w:color w:val="auto"/>
              </w:rPr>
            </w:pPr>
            <w:r w:rsidRPr="007D6E75">
              <w:rPr>
                <w:rStyle w:val="Other"/>
                <w:color w:val="auto"/>
              </w:rPr>
              <w:t>(851,372)</w:t>
            </w:r>
          </w:p>
        </w:tc>
      </w:tr>
      <w:tr w:rsidR="00347C46" w:rsidRPr="007D6E75" w14:paraId="7E331CF7" w14:textId="77777777">
        <w:trPr>
          <w:trHeight w:hRule="exact" w:val="254"/>
          <w:jc w:val="center"/>
        </w:trPr>
        <w:tc>
          <w:tcPr>
            <w:tcW w:w="7411" w:type="dxa"/>
            <w:shd w:val="clear" w:color="auto" w:fill="auto"/>
            <w:vAlign w:val="bottom"/>
          </w:tcPr>
          <w:p w14:paraId="5A60A661" w14:textId="77777777" w:rsidR="00347C46" w:rsidRPr="007D6E75" w:rsidRDefault="005F3B8B">
            <w:pPr>
              <w:pStyle w:val="Other0"/>
              <w:spacing w:after="0" w:line="240" w:lineRule="auto"/>
              <w:rPr>
                <w:color w:val="auto"/>
              </w:rPr>
            </w:pPr>
            <w:proofErr w:type="spellStart"/>
            <w:r w:rsidRPr="007D6E75">
              <w:rPr>
                <w:rStyle w:val="Other"/>
                <w:color w:val="auto"/>
              </w:rPr>
              <w:t>Шегерілмейтін</w:t>
            </w:r>
            <w:proofErr w:type="spellEnd"/>
            <w:r w:rsidRPr="007D6E75">
              <w:rPr>
                <w:rStyle w:val="Other"/>
                <w:color w:val="auto"/>
              </w:rPr>
              <w:t xml:space="preserve"> </w:t>
            </w:r>
            <w:proofErr w:type="spellStart"/>
            <w:r w:rsidRPr="007D6E75">
              <w:rPr>
                <w:rStyle w:val="Other"/>
                <w:color w:val="auto"/>
              </w:rPr>
              <w:t>шығындар</w:t>
            </w:r>
            <w:proofErr w:type="spellEnd"/>
          </w:p>
        </w:tc>
        <w:tc>
          <w:tcPr>
            <w:tcW w:w="1138" w:type="dxa"/>
            <w:shd w:val="clear" w:color="auto" w:fill="79BFF3"/>
            <w:vAlign w:val="bottom"/>
          </w:tcPr>
          <w:p w14:paraId="48DBCFA6" w14:textId="77777777" w:rsidR="00347C46" w:rsidRPr="007D6E75" w:rsidRDefault="00D73C77">
            <w:pPr>
              <w:pStyle w:val="Other0"/>
              <w:spacing w:after="0" w:line="240" w:lineRule="auto"/>
              <w:jc w:val="right"/>
              <w:rPr>
                <w:color w:val="auto"/>
              </w:rPr>
            </w:pPr>
            <w:r w:rsidRPr="007D6E75">
              <w:rPr>
                <w:rStyle w:val="Other"/>
                <w:color w:val="auto"/>
              </w:rPr>
              <w:t>9,661</w:t>
            </w:r>
          </w:p>
        </w:tc>
        <w:tc>
          <w:tcPr>
            <w:tcW w:w="1162" w:type="dxa"/>
            <w:shd w:val="clear" w:color="auto" w:fill="auto"/>
            <w:vAlign w:val="bottom"/>
          </w:tcPr>
          <w:p w14:paraId="33B9E92C" w14:textId="77777777" w:rsidR="00347C46" w:rsidRPr="007D6E75" w:rsidRDefault="00D73C77">
            <w:pPr>
              <w:pStyle w:val="Other0"/>
              <w:spacing w:after="0" w:line="240" w:lineRule="auto"/>
              <w:jc w:val="right"/>
              <w:rPr>
                <w:color w:val="auto"/>
              </w:rPr>
            </w:pPr>
            <w:r w:rsidRPr="007D6E75">
              <w:rPr>
                <w:rStyle w:val="Other"/>
                <w:color w:val="auto"/>
              </w:rPr>
              <w:t>11,240</w:t>
            </w:r>
          </w:p>
        </w:tc>
      </w:tr>
      <w:tr w:rsidR="00347C46" w:rsidRPr="007D6E75" w14:paraId="619DD237" w14:textId="77777777">
        <w:trPr>
          <w:trHeight w:hRule="exact" w:val="298"/>
          <w:jc w:val="center"/>
        </w:trPr>
        <w:tc>
          <w:tcPr>
            <w:tcW w:w="7411" w:type="dxa"/>
            <w:shd w:val="clear" w:color="auto" w:fill="auto"/>
            <w:vAlign w:val="bottom"/>
          </w:tcPr>
          <w:p w14:paraId="09EB23B9" w14:textId="77777777" w:rsidR="00347C46" w:rsidRPr="007D6E75" w:rsidRDefault="005F3B8B">
            <w:pPr>
              <w:pStyle w:val="Other0"/>
              <w:spacing w:after="0" w:line="240" w:lineRule="auto"/>
              <w:rPr>
                <w:color w:val="auto"/>
                <w:sz w:val="17"/>
                <w:szCs w:val="17"/>
                <w:lang w:val="kk-KZ"/>
              </w:rPr>
            </w:pPr>
            <w:r w:rsidRPr="007D6E75">
              <w:rPr>
                <w:rStyle w:val="Other"/>
                <w:b/>
                <w:bCs/>
                <w:color w:val="auto"/>
                <w:sz w:val="17"/>
                <w:szCs w:val="17"/>
                <w:lang w:val="kk-KZ"/>
              </w:rPr>
              <w:t>Табыс салығы бойынша шығыстар</w:t>
            </w:r>
          </w:p>
        </w:tc>
        <w:tc>
          <w:tcPr>
            <w:tcW w:w="1138" w:type="dxa"/>
            <w:tcBorders>
              <w:top w:val="single" w:sz="4" w:space="0" w:color="auto"/>
            </w:tcBorders>
            <w:shd w:val="clear" w:color="auto" w:fill="79BFF3"/>
            <w:vAlign w:val="bottom"/>
          </w:tcPr>
          <w:p w14:paraId="1CC62A94"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788,375</w:t>
            </w:r>
          </w:p>
        </w:tc>
        <w:tc>
          <w:tcPr>
            <w:tcW w:w="1162" w:type="dxa"/>
            <w:tcBorders>
              <w:top w:val="single" w:sz="4" w:space="0" w:color="auto"/>
            </w:tcBorders>
            <w:shd w:val="clear" w:color="auto" w:fill="auto"/>
            <w:vAlign w:val="bottom"/>
          </w:tcPr>
          <w:p w14:paraId="795C365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1,035,711</w:t>
            </w:r>
          </w:p>
        </w:tc>
      </w:tr>
      <w:tr w:rsidR="00347C46" w:rsidRPr="007D6E75" w14:paraId="34D712D3" w14:textId="77777777">
        <w:trPr>
          <w:trHeight w:hRule="exact" w:val="293"/>
          <w:jc w:val="center"/>
        </w:trPr>
        <w:tc>
          <w:tcPr>
            <w:tcW w:w="7411" w:type="dxa"/>
            <w:shd w:val="clear" w:color="auto" w:fill="auto"/>
            <w:vAlign w:val="bottom"/>
          </w:tcPr>
          <w:p w14:paraId="7E9678BE" w14:textId="77777777" w:rsidR="00347C46" w:rsidRPr="007D6E75" w:rsidRDefault="00C666CB" w:rsidP="00C666CB">
            <w:pPr>
              <w:pStyle w:val="Other0"/>
              <w:spacing w:after="0" w:line="240" w:lineRule="auto"/>
              <w:rPr>
                <w:color w:val="auto"/>
                <w:lang w:val="kk-KZ"/>
              </w:rPr>
            </w:pPr>
            <w:r w:rsidRPr="007D6E75">
              <w:rPr>
                <w:rStyle w:val="Other"/>
                <w:color w:val="auto"/>
                <w:lang w:val="kk-KZ"/>
              </w:rPr>
              <w:t>Т</w:t>
            </w:r>
            <w:proofErr w:type="spellStart"/>
            <w:r w:rsidR="005F3B8B" w:rsidRPr="007D6E75">
              <w:rPr>
                <w:rStyle w:val="Other"/>
                <w:color w:val="auto"/>
              </w:rPr>
              <w:t>абыс</w:t>
            </w:r>
            <w:proofErr w:type="spellEnd"/>
            <w:r w:rsidR="005F3B8B" w:rsidRPr="007D6E75">
              <w:rPr>
                <w:rStyle w:val="Other"/>
                <w:color w:val="auto"/>
              </w:rPr>
              <w:t xml:space="preserve"> </w:t>
            </w:r>
            <w:proofErr w:type="spellStart"/>
            <w:r w:rsidR="005F3B8B" w:rsidRPr="007D6E75">
              <w:rPr>
                <w:rStyle w:val="Other"/>
                <w:color w:val="auto"/>
              </w:rPr>
              <w:t>салығының</w:t>
            </w:r>
            <w:proofErr w:type="spellEnd"/>
            <w:r w:rsidR="005F3B8B" w:rsidRPr="007D6E75">
              <w:rPr>
                <w:rStyle w:val="Other"/>
                <w:color w:val="auto"/>
              </w:rPr>
              <w:t xml:space="preserve"> </w:t>
            </w:r>
            <w:r w:rsidRPr="007D6E75">
              <w:rPr>
                <w:rStyle w:val="Other"/>
                <w:color w:val="auto"/>
                <w:lang w:val="kk-KZ"/>
              </w:rPr>
              <w:t>тиімді мөлшерлемесі</w:t>
            </w:r>
          </w:p>
        </w:tc>
        <w:tc>
          <w:tcPr>
            <w:tcW w:w="1138" w:type="dxa"/>
            <w:tcBorders>
              <w:top w:val="single" w:sz="4" w:space="0" w:color="auto"/>
            </w:tcBorders>
            <w:shd w:val="clear" w:color="auto" w:fill="79BFF3"/>
            <w:vAlign w:val="bottom"/>
          </w:tcPr>
          <w:p w14:paraId="6DA31F62" w14:textId="77777777" w:rsidR="00347C46" w:rsidRPr="007D6E75" w:rsidRDefault="00D73C77">
            <w:pPr>
              <w:pStyle w:val="Other0"/>
              <w:spacing w:after="0" w:line="240" w:lineRule="auto"/>
              <w:jc w:val="right"/>
              <w:rPr>
                <w:color w:val="auto"/>
              </w:rPr>
            </w:pPr>
            <w:r w:rsidRPr="007D6E75">
              <w:rPr>
                <w:rStyle w:val="Other"/>
                <w:color w:val="auto"/>
              </w:rPr>
              <w:t>9.9%</w:t>
            </w:r>
          </w:p>
        </w:tc>
        <w:tc>
          <w:tcPr>
            <w:tcW w:w="1162" w:type="dxa"/>
            <w:tcBorders>
              <w:top w:val="single" w:sz="4" w:space="0" w:color="auto"/>
            </w:tcBorders>
            <w:shd w:val="clear" w:color="auto" w:fill="auto"/>
            <w:vAlign w:val="bottom"/>
          </w:tcPr>
          <w:p w14:paraId="25F7F74D" w14:textId="77777777" w:rsidR="00347C46" w:rsidRPr="007D6E75" w:rsidRDefault="00D73C77">
            <w:pPr>
              <w:pStyle w:val="Other0"/>
              <w:spacing w:after="0" w:line="240" w:lineRule="auto"/>
              <w:jc w:val="right"/>
              <w:rPr>
                <w:color w:val="auto"/>
              </w:rPr>
            </w:pPr>
            <w:r w:rsidRPr="007D6E75">
              <w:rPr>
                <w:rStyle w:val="Other"/>
                <w:color w:val="auto"/>
              </w:rPr>
              <w:t>11.0%</w:t>
            </w:r>
          </w:p>
        </w:tc>
      </w:tr>
    </w:tbl>
    <w:p w14:paraId="39F9F7ED" w14:textId="77777777" w:rsidR="00347C46" w:rsidRPr="007D6E75" w:rsidRDefault="00347C46">
      <w:pPr>
        <w:spacing w:after="99" w:line="1" w:lineRule="exact"/>
        <w:rPr>
          <w:color w:val="auto"/>
        </w:rPr>
      </w:pPr>
    </w:p>
    <w:p w14:paraId="45A91FAE" w14:textId="77777777" w:rsidR="00347C46" w:rsidRPr="007D6E75" w:rsidRDefault="005F3B8B">
      <w:pPr>
        <w:pStyle w:val="a4"/>
        <w:spacing w:after="160" w:line="295" w:lineRule="auto"/>
        <w:ind w:left="540" w:firstLine="20"/>
        <w:jc w:val="both"/>
        <w:rPr>
          <w:color w:val="auto"/>
        </w:rPr>
      </w:pPr>
      <w:proofErr w:type="spellStart"/>
      <w:r w:rsidRPr="007D6E75">
        <w:rPr>
          <w:rStyle w:val="a3"/>
          <w:color w:val="auto"/>
        </w:rPr>
        <w:t>Қазақстан</w:t>
      </w:r>
      <w:proofErr w:type="spellEnd"/>
      <w:r w:rsidRPr="007D6E75">
        <w:rPr>
          <w:rStyle w:val="a3"/>
          <w:color w:val="auto"/>
        </w:rPr>
        <w:t xml:space="preserve"> </w:t>
      </w:r>
      <w:proofErr w:type="spellStart"/>
      <w:r w:rsidRPr="007D6E75">
        <w:rPr>
          <w:rStyle w:val="a3"/>
          <w:color w:val="auto"/>
        </w:rPr>
        <w:t>Республикасының</w:t>
      </w:r>
      <w:proofErr w:type="spellEnd"/>
      <w:r w:rsidRPr="007D6E75">
        <w:rPr>
          <w:rStyle w:val="a3"/>
          <w:color w:val="auto"/>
        </w:rPr>
        <w:t xml:space="preserve"> </w:t>
      </w:r>
      <w:proofErr w:type="spellStart"/>
      <w:r w:rsidRPr="007D6E75">
        <w:rPr>
          <w:rStyle w:val="a3"/>
          <w:color w:val="auto"/>
        </w:rPr>
        <w:t>салық</w:t>
      </w:r>
      <w:proofErr w:type="spellEnd"/>
      <w:r w:rsidRPr="007D6E75">
        <w:rPr>
          <w:rStyle w:val="a3"/>
          <w:color w:val="auto"/>
        </w:rPr>
        <w:t xml:space="preserve"> </w:t>
      </w:r>
      <w:proofErr w:type="spellStart"/>
      <w:r w:rsidRPr="007D6E75">
        <w:rPr>
          <w:rStyle w:val="a3"/>
          <w:color w:val="auto"/>
        </w:rPr>
        <w:t>заңнамасына</w:t>
      </w:r>
      <w:proofErr w:type="spellEnd"/>
      <w:r w:rsidRPr="007D6E75">
        <w:rPr>
          <w:rStyle w:val="a3"/>
          <w:color w:val="auto"/>
        </w:rPr>
        <w:t xml:space="preserve"> </w:t>
      </w:r>
      <w:proofErr w:type="spellStart"/>
      <w:r w:rsidRPr="007D6E75">
        <w:rPr>
          <w:rStyle w:val="a3"/>
          <w:color w:val="auto"/>
        </w:rPr>
        <w:t>сәйкес</w:t>
      </w:r>
      <w:proofErr w:type="spellEnd"/>
      <w:r w:rsidRPr="007D6E75">
        <w:rPr>
          <w:rStyle w:val="a3"/>
          <w:color w:val="auto"/>
        </w:rPr>
        <w:t xml:space="preserve"> </w:t>
      </w:r>
      <w:proofErr w:type="spellStart"/>
      <w:r w:rsidRPr="007D6E75">
        <w:rPr>
          <w:rStyle w:val="a3"/>
          <w:color w:val="auto"/>
        </w:rPr>
        <w:t>мемлекеттік</w:t>
      </w:r>
      <w:proofErr w:type="spellEnd"/>
      <w:r w:rsidRPr="007D6E75">
        <w:rPr>
          <w:rStyle w:val="a3"/>
          <w:color w:val="auto"/>
        </w:rPr>
        <w:t xml:space="preserve"> </w:t>
      </w:r>
      <w:proofErr w:type="spellStart"/>
      <w:r w:rsidRPr="007D6E75">
        <w:rPr>
          <w:rStyle w:val="a3"/>
          <w:color w:val="auto"/>
        </w:rPr>
        <w:t>бағалы</w:t>
      </w:r>
      <w:proofErr w:type="spellEnd"/>
      <w:r w:rsidRPr="007D6E75">
        <w:rPr>
          <w:rStyle w:val="a3"/>
          <w:color w:val="auto"/>
        </w:rPr>
        <w:t xml:space="preserve"> </w:t>
      </w:r>
      <w:proofErr w:type="spellStart"/>
      <w:r w:rsidRPr="007D6E75">
        <w:rPr>
          <w:rStyle w:val="a3"/>
          <w:color w:val="auto"/>
        </w:rPr>
        <w:t>қағаздармен</w:t>
      </w:r>
      <w:proofErr w:type="spellEnd"/>
      <w:r w:rsidRPr="007D6E75">
        <w:rPr>
          <w:rStyle w:val="a3"/>
          <w:color w:val="auto"/>
        </w:rPr>
        <w:t xml:space="preserve"> </w:t>
      </w:r>
      <w:r w:rsidR="00C666CB" w:rsidRPr="007D6E75">
        <w:rPr>
          <w:rStyle w:val="a3"/>
          <w:color w:val="auto"/>
          <w:lang w:val="kk-KZ"/>
        </w:rPr>
        <w:t>жасалатын операциялардан</w:t>
      </w:r>
      <w:r w:rsidRPr="007D6E75">
        <w:rPr>
          <w:rStyle w:val="a3"/>
          <w:color w:val="auto"/>
        </w:rPr>
        <w:t xml:space="preserve"> </w:t>
      </w:r>
      <w:proofErr w:type="spellStart"/>
      <w:r w:rsidRPr="007D6E75">
        <w:rPr>
          <w:rStyle w:val="a3"/>
          <w:color w:val="auto"/>
        </w:rPr>
        <w:t>түсетін</w:t>
      </w:r>
      <w:proofErr w:type="spellEnd"/>
      <w:r w:rsidRPr="007D6E75">
        <w:rPr>
          <w:rStyle w:val="a3"/>
          <w:color w:val="auto"/>
        </w:rPr>
        <w:t xml:space="preserve"> </w:t>
      </w:r>
      <w:proofErr w:type="spellStart"/>
      <w:r w:rsidR="005D577D" w:rsidRPr="007D6E75">
        <w:rPr>
          <w:rStyle w:val="a3"/>
          <w:color w:val="auto"/>
        </w:rPr>
        <w:t>кірістер</w:t>
      </w:r>
      <w:r w:rsidRPr="007D6E75">
        <w:rPr>
          <w:rStyle w:val="a3"/>
          <w:color w:val="auto"/>
        </w:rPr>
        <w:t>ға</w:t>
      </w:r>
      <w:proofErr w:type="spellEnd"/>
      <w:r w:rsidRPr="007D6E75">
        <w:rPr>
          <w:rStyle w:val="a3"/>
          <w:color w:val="auto"/>
        </w:rPr>
        <w:t xml:space="preserve"> </w:t>
      </w:r>
      <w:proofErr w:type="spellStart"/>
      <w:r w:rsidRPr="007D6E75">
        <w:rPr>
          <w:rStyle w:val="a3"/>
          <w:color w:val="auto"/>
        </w:rPr>
        <w:t>корпоративтік</w:t>
      </w:r>
      <w:proofErr w:type="spellEnd"/>
      <w:r w:rsidRPr="007D6E75">
        <w:rPr>
          <w:rStyle w:val="a3"/>
          <w:color w:val="auto"/>
        </w:rPr>
        <w:t xml:space="preserve"> </w:t>
      </w:r>
      <w:proofErr w:type="spellStart"/>
      <w:r w:rsidRPr="007D6E75">
        <w:rPr>
          <w:rStyle w:val="a3"/>
          <w:color w:val="auto"/>
        </w:rPr>
        <w:t>табыс</w:t>
      </w:r>
      <w:proofErr w:type="spellEnd"/>
      <w:r w:rsidRPr="007D6E75">
        <w:rPr>
          <w:rStyle w:val="a3"/>
          <w:color w:val="auto"/>
        </w:rPr>
        <w:t xml:space="preserve"> </w:t>
      </w:r>
      <w:proofErr w:type="spellStart"/>
      <w:r w:rsidRPr="007D6E75">
        <w:rPr>
          <w:rStyle w:val="a3"/>
          <w:color w:val="auto"/>
        </w:rPr>
        <w:t>салығы</w:t>
      </w:r>
      <w:proofErr w:type="spellEnd"/>
      <w:r w:rsidRPr="007D6E75">
        <w:rPr>
          <w:rStyle w:val="a3"/>
          <w:color w:val="auto"/>
        </w:rPr>
        <w:t xml:space="preserve"> </w:t>
      </w:r>
      <w:proofErr w:type="spellStart"/>
      <w:r w:rsidRPr="007D6E75">
        <w:rPr>
          <w:rStyle w:val="a3"/>
          <w:color w:val="auto"/>
        </w:rPr>
        <w:t>салынбайды</w:t>
      </w:r>
      <w:proofErr w:type="spellEnd"/>
      <w:r w:rsidRPr="007D6E75">
        <w:rPr>
          <w:rStyle w:val="a3"/>
          <w:color w:val="auto"/>
        </w:rPr>
        <w:t>.</w:t>
      </w:r>
    </w:p>
    <w:p w14:paraId="04313539" w14:textId="77777777" w:rsidR="00347C46" w:rsidRPr="007D6E75" w:rsidRDefault="005F3B8B" w:rsidP="005F3B8B">
      <w:pPr>
        <w:pStyle w:val="Heading60"/>
        <w:keepNext/>
        <w:keepLines/>
        <w:numPr>
          <w:ilvl w:val="0"/>
          <w:numId w:val="20"/>
        </w:numPr>
        <w:tabs>
          <w:tab w:val="left" w:pos="568"/>
        </w:tabs>
        <w:spacing w:after="160" w:line="240" w:lineRule="auto"/>
        <w:rPr>
          <w:color w:val="auto"/>
        </w:rPr>
      </w:pPr>
      <w:proofErr w:type="spellStart"/>
      <w:r w:rsidRPr="007D6E75">
        <w:rPr>
          <w:rStyle w:val="Heading6"/>
          <w:b/>
          <w:bCs/>
          <w:color w:val="auto"/>
        </w:rPr>
        <w:t>Кейінге</w:t>
      </w:r>
      <w:proofErr w:type="spellEnd"/>
      <w:r w:rsidRPr="007D6E75">
        <w:rPr>
          <w:rStyle w:val="Heading6"/>
          <w:b/>
          <w:bCs/>
          <w:color w:val="auto"/>
        </w:rPr>
        <w:t xml:space="preserve"> </w:t>
      </w:r>
      <w:proofErr w:type="spellStart"/>
      <w:r w:rsidRPr="007D6E75">
        <w:rPr>
          <w:rStyle w:val="Heading6"/>
          <w:b/>
          <w:bCs/>
          <w:color w:val="auto"/>
        </w:rPr>
        <w:t>қалдырылған</w:t>
      </w:r>
      <w:proofErr w:type="spellEnd"/>
      <w:r w:rsidRPr="007D6E75">
        <w:rPr>
          <w:rStyle w:val="Heading6"/>
          <w:b/>
          <w:bCs/>
          <w:color w:val="auto"/>
        </w:rPr>
        <w:t xml:space="preserve"> </w:t>
      </w:r>
      <w:proofErr w:type="spellStart"/>
      <w:r w:rsidRPr="007D6E75">
        <w:rPr>
          <w:rStyle w:val="Heading6"/>
          <w:b/>
          <w:bCs/>
          <w:color w:val="auto"/>
        </w:rPr>
        <w:t>салық</w:t>
      </w:r>
      <w:proofErr w:type="spellEnd"/>
      <w:r w:rsidRPr="007D6E75">
        <w:rPr>
          <w:rStyle w:val="Heading6"/>
          <w:b/>
          <w:bCs/>
          <w:color w:val="auto"/>
        </w:rPr>
        <w:t xml:space="preserve"> </w:t>
      </w:r>
      <w:proofErr w:type="spellStart"/>
      <w:r w:rsidRPr="007D6E75">
        <w:rPr>
          <w:rStyle w:val="Heading6"/>
          <w:b/>
          <w:bCs/>
          <w:color w:val="auto"/>
        </w:rPr>
        <w:t>активі</w:t>
      </w:r>
      <w:proofErr w:type="spellEnd"/>
      <w:r w:rsidRPr="007D6E75">
        <w:rPr>
          <w:rStyle w:val="Heading6"/>
          <w:b/>
          <w:bCs/>
          <w:color w:val="auto"/>
        </w:rPr>
        <w:t xml:space="preserve"> (</w:t>
      </w:r>
      <w:proofErr w:type="spellStart"/>
      <w:r w:rsidRPr="007D6E75">
        <w:rPr>
          <w:rStyle w:val="Heading6"/>
          <w:b/>
          <w:bCs/>
          <w:color w:val="auto"/>
        </w:rPr>
        <w:t>міндеттеме</w:t>
      </w:r>
      <w:proofErr w:type="spellEnd"/>
      <w:r w:rsidRPr="007D6E75">
        <w:rPr>
          <w:rStyle w:val="Heading6"/>
          <w:b/>
          <w:bCs/>
          <w:color w:val="auto"/>
          <w:lang w:val="kk-KZ"/>
        </w:rPr>
        <w:t>лер</w:t>
      </w:r>
      <w:r w:rsidRPr="007D6E75">
        <w:rPr>
          <w:rStyle w:val="Heading6"/>
          <w:b/>
          <w:bCs/>
          <w:color w:val="auto"/>
        </w:rPr>
        <w:t>)</w:t>
      </w:r>
    </w:p>
    <w:p w14:paraId="6ED38B78" w14:textId="77777777" w:rsidR="00347C46" w:rsidRPr="007D6E75" w:rsidRDefault="005F3B8B">
      <w:pPr>
        <w:pStyle w:val="a4"/>
        <w:spacing w:after="220" w:line="240" w:lineRule="auto"/>
        <w:ind w:firstLine="540"/>
        <w:jc w:val="both"/>
        <w:rPr>
          <w:color w:val="auto"/>
        </w:rPr>
      </w:pPr>
      <w:proofErr w:type="spellStart"/>
      <w:r w:rsidRPr="007D6E75">
        <w:rPr>
          <w:rStyle w:val="a3"/>
          <w:color w:val="auto"/>
        </w:rPr>
        <w:t>Қаржылық</w:t>
      </w:r>
      <w:proofErr w:type="spellEnd"/>
      <w:r w:rsidRPr="007D6E75">
        <w:rPr>
          <w:rStyle w:val="a3"/>
          <w:color w:val="auto"/>
        </w:rPr>
        <w:t xml:space="preserve"> </w:t>
      </w:r>
      <w:proofErr w:type="spellStart"/>
      <w:r w:rsidRPr="007D6E75">
        <w:rPr>
          <w:rStyle w:val="a3"/>
          <w:color w:val="auto"/>
        </w:rPr>
        <w:t>есепте</w:t>
      </w:r>
      <w:proofErr w:type="spellEnd"/>
      <w:r w:rsidRPr="007D6E75">
        <w:rPr>
          <w:rStyle w:val="a3"/>
          <w:color w:val="auto"/>
        </w:rPr>
        <w:t xml:space="preserve"> </w:t>
      </w:r>
      <w:proofErr w:type="spellStart"/>
      <w:r w:rsidRPr="007D6E75">
        <w:rPr>
          <w:rStyle w:val="a3"/>
          <w:color w:val="auto"/>
        </w:rPr>
        <w:t>көрсетілген</w:t>
      </w:r>
      <w:proofErr w:type="spellEnd"/>
      <w:r w:rsidRPr="007D6E75">
        <w:rPr>
          <w:rStyle w:val="a3"/>
          <w:color w:val="auto"/>
        </w:rPr>
        <w:t xml:space="preserve"> </w:t>
      </w:r>
      <w:proofErr w:type="spellStart"/>
      <w:r w:rsidRPr="007D6E75">
        <w:rPr>
          <w:rStyle w:val="a3"/>
          <w:color w:val="auto"/>
        </w:rPr>
        <w:t>кейінге</w:t>
      </w:r>
      <w:proofErr w:type="spellEnd"/>
      <w:r w:rsidRPr="007D6E75">
        <w:rPr>
          <w:rStyle w:val="a3"/>
          <w:color w:val="auto"/>
        </w:rPr>
        <w:t xml:space="preserve"> </w:t>
      </w:r>
      <w:proofErr w:type="spellStart"/>
      <w:r w:rsidRPr="007D6E75">
        <w:rPr>
          <w:rStyle w:val="a3"/>
          <w:color w:val="auto"/>
        </w:rPr>
        <w:t>қалдырылған</w:t>
      </w:r>
      <w:proofErr w:type="spellEnd"/>
      <w:r w:rsidRPr="007D6E75">
        <w:rPr>
          <w:rStyle w:val="a3"/>
          <w:color w:val="auto"/>
        </w:rPr>
        <w:t xml:space="preserve"> </w:t>
      </w:r>
      <w:proofErr w:type="spellStart"/>
      <w:r w:rsidRPr="007D6E75">
        <w:rPr>
          <w:rStyle w:val="a3"/>
          <w:color w:val="auto"/>
        </w:rPr>
        <w:t>салық</w:t>
      </w:r>
      <w:proofErr w:type="spellEnd"/>
      <w:r w:rsidRPr="007D6E75">
        <w:rPr>
          <w:rStyle w:val="a3"/>
          <w:color w:val="auto"/>
        </w:rPr>
        <w:t xml:space="preserve"> </w:t>
      </w:r>
      <w:proofErr w:type="spellStart"/>
      <w:r w:rsidRPr="007D6E75">
        <w:rPr>
          <w:rStyle w:val="a3"/>
          <w:color w:val="auto"/>
        </w:rPr>
        <w:t>активтерінің</w:t>
      </w:r>
      <w:proofErr w:type="spellEnd"/>
      <w:r w:rsidRPr="007D6E75">
        <w:rPr>
          <w:rStyle w:val="a3"/>
          <w:color w:val="auto"/>
        </w:rPr>
        <w:t xml:space="preserve"> (</w:t>
      </w:r>
      <w:r w:rsidRPr="007D6E75">
        <w:rPr>
          <w:rStyle w:val="a3"/>
          <w:color w:val="auto"/>
          <w:lang w:val="kk-KZ"/>
        </w:rPr>
        <w:t>міндеттемелердің</w:t>
      </w:r>
      <w:r w:rsidRPr="007D6E75">
        <w:rPr>
          <w:rStyle w:val="a3"/>
          <w:color w:val="auto"/>
        </w:rPr>
        <w:t xml:space="preserve">) </w:t>
      </w:r>
      <w:proofErr w:type="spellStart"/>
      <w:r w:rsidRPr="007D6E75">
        <w:rPr>
          <w:rStyle w:val="a3"/>
          <w:color w:val="auto"/>
        </w:rPr>
        <w:t>сомалары</w:t>
      </w:r>
      <w:proofErr w:type="spellEnd"/>
      <w:r w:rsidR="00D73C77" w:rsidRPr="007D6E75">
        <w:rPr>
          <w:rStyle w:val="a3"/>
          <w:color w:val="auto"/>
        </w:rPr>
        <w:t>:</w:t>
      </w:r>
    </w:p>
    <w:p w14:paraId="449A6A89" w14:textId="77777777" w:rsidR="00347C46" w:rsidRPr="007D6E75" w:rsidRDefault="00D73C77">
      <w:pPr>
        <w:pStyle w:val="Tablecaption0"/>
        <w:rPr>
          <w:color w:val="auto"/>
        </w:rPr>
      </w:pPr>
      <w:r w:rsidRPr="007D6E75">
        <w:rPr>
          <w:rStyle w:val="Tablecaption"/>
          <w:color w:val="auto"/>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6"/>
        <w:gridCol w:w="1138"/>
        <w:gridCol w:w="1162"/>
      </w:tblGrid>
      <w:tr w:rsidR="00347C46" w:rsidRPr="007D6E75" w14:paraId="11A27453" w14:textId="77777777">
        <w:trPr>
          <w:trHeight w:hRule="exact" w:val="230"/>
          <w:jc w:val="center"/>
        </w:trPr>
        <w:tc>
          <w:tcPr>
            <w:tcW w:w="7416" w:type="dxa"/>
            <w:shd w:val="clear" w:color="auto" w:fill="auto"/>
          </w:tcPr>
          <w:p w14:paraId="72F5F1FE" w14:textId="77777777" w:rsidR="00347C46" w:rsidRPr="007D6E75" w:rsidRDefault="005F3B8B">
            <w:pPr>
              <w:pStyle w:val="Other0"/>
              <w:spacing w:after="0" w:line="240" w:lineRule="auto"/>
              <w:rPr>
                <w:color w:val="auto"/>
                <w:sz w:val="15"/>
                <w:szCs w:val="15"/>
                <w:lang w:val="kk-KZ"/>
              </w:rPr>
            </w:pPr>
            <w:r w:rsidRPr="007D6E75">
              <w:rPr>
                <w:rStyle w:val="Other"/>
                <w:color w:val="auto"/>
                <w:sz w:val="15"/>
                <w:szCs w:val="15"/>
                <w:lang w:val="kk-KZ"/>
              </w:rPr>
              <w:t>мың теңге</w:t>
            </w:r>
          </w:p>
        </w:tc>
        <w:tc>
          <w:tcPr>
            <w:tcW w:w="1138" w:type="dxa"/>
            <w:shd w:val="clear" w:color="auto" w:fill="auto"/>
          </w:tcPr>
          <w:p w14:paraId="60519083" w14:textId="77777777" w:rsidR="00347C46" w:rsidRPr="007D6E75" w:rsidRDefault="00D73C77">
            <w:pPr>
              <w:pStyle w:val="Other0"/>
              <w:spacing w:after="0" w:line="240" w:lineRule="auto"/>
              <w:ind w:firstLine="640"/>
              <w:rPr>
                <w:color w:val="auto"/>
                <w:sz w:val="15"/>
                <w:szCs w:val="15"/>
              </w:rPr>
            </w:pPr>
            <w:r w:rsidRPr="007D6E75">
              <w:rPr>
                <w:rStyle w:val="Other"/>
                <w:color w:val="auto"/>
                <w:sz w:val="15"/>
                <w:szCs w:val="15"/>
              </w:rPr>
              <w:t>2023</w:t>
            </w:r>
          </w:p>
        </w:tc>
        <w:tc>
          <w:tcPr>
            <w:tcW w:w="1162" w:type="dxa"/>
            <w:shd w:val="clear" w:color="auto" w:fill="auto"/>
          </w:tcPr>
          <w:p w14:paraId="3421D984" w14:textId="77777777" w:rsidR="00347C46" w:rsidRPr="007D6E75" w:rsidRDefault="00881EEC">
            <w:pPr>
              <w:pStyle w:val="Other0"/>
              <w:spacing w:after="0" w:line="240" w:lineRule="auto"/>
              <w:jc w:val="right"/>
              <w:rPr>
                <w:color w:val="auto"/>
                <w:sz w:val="15"/>
                <w:szCs w:val="15"/>
                <w:lang w:val="kk-KZ"/>
              </w:rPr>
            </w:pPr>
            <w:r w:rsidRPr="007D6E75">
              <w:rPr>
                <w:rStyle w:val="Other"/>
                <w:color w:val="auto"/>
                <w:sz w:val="15"/>
                <w:szCs w:val="15"/>
                <w:lang w:val="kk-KZ"/>
              </w:rPr>
              <w:t>қайта есептелген</w:t>
            </w:r>
          </w:p>
        </w:tc>
      </w:tr>
      <w:tr w:rsidR="00347C46" w:rsidRPr="007D6E75" w14:paraId="4FE73441" w14:textId="77777777">
        <w:trPr>
          <w:trHeight w:hRule="exact" w:val="514"/>
          <w:jc w:val="center"/>
        </w:trPr>
        <w:tc>
          <w:tcPr>
            <w:tcW w:w="7416" w:type="dxa"/>
            <w:shd w:val="clear" w:color="auto" w:fill="auto"/>
            <w:vAlign w:val="bottom"/>
          </w:tcPr>
          <w:p w14:paraId="20553FB0" w14:textId="77777777" w:rsidR="00347C46" w:rsidRPr="007D6E75" w:rsidRDefault="005F3B8B">
            <w:pPr>
              <w:pStyle w:val="Other0"/>
              <w:spacing w:after="0" w:line="295" w:lineRule="auto"/>
              <w:rPr>
                <w:color w:val="auto"/>
              </w:rPr>
            </w:pPr>
            <w:proofErr w:type="spellStart"/>
            <w:r w:rsidRPr="007D6E75">
              <w:rPr>
                <w:rStyle w:val="Other"/>
                <w:color w:val="auto"/>
              </w:rPr>
              <w:t>Басқа</w:t>
            </w:r>
            <w:proofErr w:type="spellEnd"/>
            <w:r w:rsidRPr="007D6E75">
              <w:rPr>
                <w:rStyle w:val="Other"/>
                <w:color w:val="auto"/>
              </w:rPr>
              <w:t xml:space="preserve"> </w:t>
            </w:r>
            <w:proofErr w:type="spellStart"/>
            <w:r w:rsidRPr="007D6E75">
              <w:rPr>
                <w:rStyle w:val="Other"/>
                <w:color w:val="auto"/>
              </w:rPr>
              <w:t>жиынтық</w:t>
            </w:r>
            <w:proofErr w:type="spellEnd"/>
            <w:r w:rsidRPr="007D6E75">
              <w:rPr>
                <w:rStyle w:val="Other"/>
                <w:color w:val="auto"/>
              </w:rPr>
              <w:t xml:space="preserve"> </w:t>
            </w:r>
            <w:r w:rsidRPr="007D6E75">
              <w:rPr>
                <w:rStyle w:val="Other"/>
                <w:color w:val="auto"/>
                <w:lang w:val="kk-KZ"/>
              </w:rPr>
              <w:t>табыс</w:t>
            </w:r>
            <w:r w:rsidRPr="007D6E75">
              <w:rPr>
                <w:rStyle w:val="Other"/>
                <w:color w:val="auto"/>
              </w:rPr>
              <w:t xml:space="preserve"> </w:t>
            </w:r>
            <w:proofErr w:type="spellStart"/>
            <w:r w:rsidRPr="007D6E75">
              <w:rPr>
                <w:rStyle w:val="Other"/>
                <w:color w:val="auto"/>
              </w:rPr>
              <w:t>арқылы</w:t>
            </w:r>
            <w:proofErr w:type="spellEnd"/>
            <w:r w:rsidRPr="007D6E75">
              <w:rPr>
                <w:rStyle w:val="Other"/>
                <w:color w:val="auto"/>
              </w:rPr>
              <w:t xml:space="preserve"> </w:t>
            </w:r>
            <w:proofErr w:type="spellStart"/>
            <w:r w:rsidRPr="007D6E75">
              <w:rPr>
                <w:rStyle w:val="Other"/>
                <w:color w:val="auto"/>
              </w:rPr>
              <w:t>әділ</w:t>
            </w:r>
            <w:proofErr w:type="spellEnd"/>
            <w:r w:rsidRPr="007D6E75">
              <w:rPr>
                <w:rStyle w:val="Other"/>
                <w:color w:val="auto"/>
              </w:rPr>
              <w:t xml:space="preserve"> </w:t>
            </w:r>
            <w:proofErr w:type="spellStart"/>
            <w:r w:rsidRPr="007D6E75">
              <w:rPr>
                <w:rStyle w:val="Other"/>
                <w:color w:val="auto"/>
              </w:rPr>
              <w:t>құны</w:t>
            </w:r>
            <w:proofErr w:type="spellEnd"/>
            <w:r w:rsidRPr="007D6E75">
              <w:rPr>
                <w:rStyle w:val="Other"/>
                <w:color w:val="auto"/>
              </w:rPr>
              <w:t xml:space="preserve"> </w:t>
            </w:r>
            <w:proofErr w:type="spellStart"/>
            <w:r w:rsidRPr="007D6E75">
              <w:rPr>
                <w:rStyle w:val="Other"/>
                <w:color w:val="auto"/>
              </w:rPr>
              <w:t>бойынша</w:t>
            </w:r>
            <w:proofErr w:type="spellEnd"/>
            <w:r w:rsidRPr="007D6E75">
              <w:rPr>
                <w:rStyle w:val="Other"/>
                <w:color w:val="auto"/>
              </w:rPr>
              <w:t xml:space="preserve"> </w:t>
            </w:r>
            <w:proofErr w:type="spellStart"/>
            <w:r w:rsidRPr="007D6E75">
              <w:rPr>
                <w:rStyle w:val="Other"/>
                <w:color w:val="auto"/>
              </w:rPr>
              <w:t>бағаланатын</w:t>
            </w:r>
            <w:proofErr w:type="spellEnd"/>
            <w:r w:rsidRPr="007D6E75">
              <w:rPr>
                <w:rStyle w:val="Other"/>
                <w:color w:val="auto"/>
              </w:rPr>
              <w:t xml:space="preserve"> </w:t>
            </w:r>
            <w:proofErr w:type="spellStart"/>
            <w:r w:rsidRPr="007D6E75">
              <w:rPr>
                <w:rStyle w:val="Other"/>
                <w:color w:val="auto"/>
              </w:rPr>
              <w:t>қаржы</w:t>
            </w:r>
            <w:proofErr w:type="spellEnd"/>
            <w:r w:rsidRPr="007D6E75">
              <w:rPr>
                <w:rStyle w:val="Other"/>
                <w:color w:val="auto"/>
              </w:rPr>
              <w:t xml:space="preserve"> </w:t>
            </w:r>
            <w:proofErr w:type="spellStart"/>
            <w:r w:rsidRPr="007D6E75">
              <w:rPr>
                <w:rStyle w:val="Other"/>
                <w:color w:val="auto"/>
              </w:rPr>
              <w:t>активтері</w:t>
            </w:r>
            <w:proofErr w:type="spellEnd"/>
          </w:p>
        </w:tc>
        <w:tc>
          <w:tcPr>
            <w:tcW w:w="1138" w:type="dxa"/>
            <w:tcBorders>
              <w:top w:val="single" w:sz="4" w:space="0" w:color="auto"/>
            </w:tcBorders>
            <w:shd w:val="clear" w:color="auto" w:fill="79BFF3"/>
            <w:vAlign w:val="bottom"/>
          </w:tcPr>
          <w:p w14:paraId="01790ADF" w14:textId="77777777" w:rsidR="00347C46" w:rsidRPr="007D6E75" w:rsidRDefault="00D73C77">
            <w:pPr>
              <w:pStyle w:val="Other0"/>
              <w:spacing w:after="0" w:line="240" w:lineRule="auto"/>
              <w:jc w:val="right"/>
              <w:rPr>
                <w:color w:val="auto"/>
              </w:rPr>
            </w:pPr>
            <w:r w:rsidRPr="007D6E75">
              <w:rPr>
                <w:rStyle w:val="Other"/>
                <w:color w:val="auto"/>
              </w:rPr>
              <w:t>(6,750)</w:t>
            </w:r>
          </w:p>
        </w:tc>
        <w:tc>
          <w:tcPr>
            <w:tcW w:w="1162" w:type="dxa"/>
            <w:tcBorders>
              <w:top w:val="single" w:sz="4" w:space="0" w:color="auto"/>
            </w:tcBorders>
            <w:shd w:val="clear" w:color="auto" w:fill="auto"/>
            <w:vAlign w:val="bottom"/>
          </w:tcPr>
          <w:p w14:paraId="1BA2CEE0" w14:textId="77777777" w:rsidR="00347C46" w:rsidRPr="007D6E75" w:rsidRDefault="00D73C77">
            <w:pPr>
              <w:pStyle w:val="Other0"/>
              <w:spacing w:after="0" w:line="240" w:lineRule="auto"/>
              <w:jc w:val="right"/>
              <w:rPr>
                <w:color w:val="auto"/>
              </w:rPr>
            </w:pPr>
            <w:r w:rsidRPr="007D6E75">
              <w:rPr>
                <w:rStyle w:val="Other"/>
                <w:color w:val="auto"/>
              </w:rPr>
              <w:t>(8,911)</w:t>
            </w:r>
          </w:p>
        </w:tc>
      </w:tr>
      <w:tr w:rsidR="00347C46" w:rsidRPr="007D6E75" w14:paraId="48716ED5" w14:textId="77777777">
        <w:trPr>
          <w:trHeight w:hRule="exact" w:val="254"/>
          <w:jc w:val="center"/>
        </w:trPr>
        <w:tc>
          <w:tcPr>
            <w:tcW w:w="7416" w:type="dxa"/>
            <w:shd w:val="clear" w:color="auto" w:fill="auto"/>
          </w:tcPr>
          <w:p w14:paraId="73CC6E86" w14:textId="77777777" w:rsidR="00347C46" w:rsidRPr="007D6E75" w:rsidRDefault="005F3B8B" w:rsidP="005F3B8B">
            <w:pPr>
              <w:pStyle w:val="Other0"/>
              <w:spacing w:after="0" w:line="240" w:lineRule="auto"/>
              <w:rPr>
                <w:color w:val="auto"/>
              </w:rPr>
            </w:pPr>
            <w:proofErr w:type="spellStart"/>
            <w:r w:rsidRPr="007D6E75">
              <w:rPr>
                <w:rStyle w:val="Other"/>
                <w:color w:val="auto"/>
              </w:rPr>
              <w:t>Қайта</w:t>
            </w:r>
            <w:proofErr w:type="spellEnd"/>
            <w:r w:rsidRPr="007D6E75">
              <w:rPr>
                <w:rStyle w:val="Other"/>
                <w:color w:val="auto"/>
              </w:rPr>
              <w:t xml:space="preserve"> </w:t>
            </w:r>
            <w:proofErr w:type="spellStart"/>
            <w:r w:rsidRPr="007D6E75">
              <w:rPr>
                <w:rStyle w:val="Other"/>
                <w:color w:val="auto"/>
              </w:rPr>
              <w:t>сақтандыру</w:t>
            </w:r>
            <w:proofErr w:type="spellEnd"/>
            <w:r w:rsidRPr="007D6E75">
              <w:rPr>
                <w:rStyle w:val="Other"/>
                <w:color w:val="auto"/>
              </w:rPr>
              <w:t xml:space="preserve"> </w:t>
            </w:r>
            <w:r w:rsidRPr="007D6E75">
              <w:rPr>
                <w:rStyle w:val="Other"/>
                <w:color w:val="auto"/>
                <w:lang w:val="kk-KZ"/>
              </w:rPr>
              <w:t>келісім</w:t>
            </w:r>
            <w:proofErr w:type="spellStart"/>
            <w:r w:rsidRPr="007D6E75">
              <w:rPr>
                <w:rStyle w:val="Other"/>
                <w:color w:val="auto"/>
              </w:rPr>
              <w:t>шарттары</w:t>
            </w:r>
            <w:proofErr w:type="spellEnd"/>
            <w:r w:rsidRPr="007D6E75">
              <w:rPr>
                <w:rStyle w:val="Other"/>
                <w:color w:val="auto"/>
              </w:rPr>
              <w:t xml:space="preserve"> </w:t>
            </w:r>
            <w:proofErr w:type="spellStart"/>
            <w:r w:rsidRPr="007D6E75">
              <w:rPr>
                <w:rStyle w:val="Other"/>
                <w:color w:val="auto"/>
              </w:rPr>
              <w:t>бойынша</w:t>
            </w:r>
            <w:proofErr w:type="spellEnd"/>
            <w:r w:rsidRPr="007D6E75">
              <w:rPr>
                <w:rStyle w:val="Other"/>
                <w:color w:val="auto"/>
              </w:rPr>
              <w:t xml:space="preserve"> </w:t>
            </w:r>
            <w:proofErr w:type="spellStart"/>
            <w:r w:rsidRPr="007D6E75">
              <w:rPr>
                <w:rStyle w:val="Other"/>
                <w:color w:val="auto"/>
              </w:rPr>
              <w:t>активтер</w:t>
            </w:r>
            <w:proofErr w:type="spellEnd"/>
          </w:p>
        </w:tc>
        <w:tc>
          <w:tcPr>
            <w:tcW w:w="1138" w:type="dxa"/>
            <w:shd w:val="clear" w:color="auto" w:fill="79BFF3"/>
          </w:tcPr>
          <w:p w14:paraId="04B9092A" w14:textId="77777777" w:rsidR="00347C46" w:rsidRPr="007D6E75" w:rsidRDefault="00D73C77">
            <w:pPr>
              <w:pStyle w:val="Other0"/>
              <w:spacing w:after="0" w:line="240" w:lineRule="auto"/>
              <w:ind w:firstLine="360"/>
              <w:rPr>
                <w:color w:val="auto"/>
              </w:rPr>
            </w:pPr>
            <w:r w:rsidRPr="007D6E75">
              <w:rPr>
                <w:rStyle w:val="Other"/>
                <w:color w:val="auto"/>
              </w:rPr>
              <w:t>167,106</w:t>
            </w:r>
          </w:p>
        </w:tc>
        <w:tc>
          <w:tcPr>
            <w:tcW w:w="1162" w:type="dxa"/>
            <w:shd w:val="clear" w:color="auto" w:fill="auto"/>
          </w:tcPr>
          <w:p w14:paraId="49A134BF" w14:textId="77777777" w:rsidR="00347C46" w:rsidRPr="007D6E75" w:rsidRDefault="00D73C77">
            <w:pPr>
              <w:pStyle w:val="Other0"/>
              <w:spacing w:after="0" w:line="240" w:lineRule="auto"/>
              <w:ind w:firstLine="440"/>
              <w:rPr>
                <w:color w:val="auto"/>
              </w:rPr>
            </w:pPr>
            <w:r w:rsidRPr="007D6E75">
              <w:rPr>
                <w:rStyle w:val="Other"/>
                <w:color w:val="auto"/>
              </w:rPr>
              <w:t>55,162</w:t>
            </w:r>
          </w:p>
        </w:tc>
      </w:tr>
      <w:tr w:rsidR="00347C46" w:rsidRPr="007D6E75" w14:paraId="2B4974C4" w14:textId="77777777">
        <w:trPr>
          <w:trHeight w:hRule="exact" w:val="269"/>
          <w:jc w:val="center"/>
        </w:trPr>
        <w:tc>
          <w:tcPr>
            <w:tcW w:w="7416" w:type="dxa"/>
            <w:shd w:val="clear" w:color="auto" w:fill="auto"/>
            <w:vAlign w:val="bottom"/>
          </w:tcPr>
          <w:p w14:paraId="42B5CD5A" w14:textId="77777777" w:rsidR="00347C46" w:rsidRPr="007D6E75" w:rsidRDefault="005F3B8B">
            <w:pPr>
              <w:pStyle w:val="Other0"/>
              <w:spacing w:after="0" w:line="240" w:lineRule="auto"/>
              <w:rPr>
                <w:color w:val="auto"/>
                <w:lang w:val="kk-KZ"/>
              </w:rPr>
            </w:pPr>
            <w:r w:rsidRPr="007D6E75">
              <w:rPr>
                <w:rStyle w:val="Other"/>
                <w:color w:val="auto"/>
                <w:lang w:val="kk-KZ"/>
              </w:rPr>
              <w:t>Негізгі құралдар</w:t>
            </w:r>
          </w:p>
        </w:tc>
        <w:tc>
          <w:tcPr>
            <w:tcW w:w="1138" w:type="dxa"/>
            <w:shd w:val="clear" w:color="auto" w:fill="79BFF3"/>
            <w:vAlign w:val="bottom"/>
          </w:tcPr>
          <w:p w14:paraId="5393C5B8" w14:textId="77777777" w:rsidR="00347C46" w:rsidRPr="007D6E75" w:rsidRDefault="00D73C77">
            <w:pPr>
              <w:pStyle w:val="Other0"/>
              <w:spacing w:after="0" w:line="240" w:lineRule="auto"/>
              <w:ind w:firstLine="360"/>
              <w:jc w:val="both"/>
              <w:rPr>
                <w:color w:val="auto"/>
              </w:rPr>
            </w:pPr>
            <w:r w:rsidRPr="007D6E75">
              <w:rPr>
                <w:rStyle w:val="Other"/>
                <w:color w:val="auto"/>
              </w:rPr>
              <w:t>(67,306)</w:t>
            </w:r>
          </w:p>
        </w:tc>
        <w:tc>
          <w:tcPr>
            <w:tcW w:w="1162" w:type="dxa"/>
            <w:shd w:val="clear" w:color="auto" w:fill="auto"/>
            <w:vAlign w:val="bottom"/>
          </w:tcPr>
          <w:p w14:paraId="6714FD62" w14:textId="77777777" w:rsidR="00347C46" w:rsidRPr="007D6E75" w:rsidRDefault="00D73C77">
            <w:pPr>
              <w:pStyle w:val="Other0"/>
              <w:spacing w:after="0" w:line="240" w:lineRule="auto"/>
              <w:jc w:val="right"/>
              <w:rPr>
                <w:color w:val="auto"/>
              </w:rPr>
            </w:pPr>
            <w:r w:rsidRPr="007D6E75">
              <w:rPr>
                <w:rStyle w:val="Other"/>
                <w:color w:val="auto"/>
              </w:rPr>
              <w:t>(66,271)</w:t>
            </w:r>
          </w:p>
        </w:tc>
      </w:tr>
      <w:tr w:rsidR="00347C46" w:rsidRPr="007D6E75" w14:paraId="70704876" w14:textId="77777777">
        <w:trPr>
          <w:trHeight w:hRule="exact" w:val="259"/>
          <w:jc w:val="center"/>
        </w:trPr>
        <w:tc>
          <w:tcPr>
            <w:tcW w:w="7416" w:type="dxa"/>
            <w:shd w:val="clear" w:color="auto" w:fill="auto"/>
            <w:vAlign w:val="bottom"/>
          </w:tcPr>
          <w:p w14:paraId="3C1146B7" w14:textId="77777777" w:rsidR="00347C46" w:rsidRPr="007D6E75" w:rsidRDefault="005F3B8B">
            <w:pPr>
              <w:pStyle w:val="Other0"/>
              <w:spacing w:after="0" w:line="240" w:lineRule="auto"/>
              <w:rPr>
                <w:color w:val="auto"/>
                <w:lang w:val="kk-KZ"/>
              </w:rPr>
            </w:pPr>
            <w:r w:rsidRPr="007D6E75">
              <w:rPr>
                <w:rStyle w:val="Other"/>
                <w:color w:val="auto"/>
                <w:lang w:val="kk-KZ"/>
              </w:rPr>
              <w:t>Сақтандыру келісімшарттары бойынша міндеттемелер</w:t>
            </w:r>
          </w:p>
        </w:tc>
        <w:tc>
          <w:tcPr>
            <w:tcW w:w="1138" w:type="dxa"/>
            <w:shd w:val="clear" w:color="auto" w:fill="79BFF3"/>
            <w:vAlign w:val="bottom"/>
          </w:tcPr>
          <w:p w14:paraId="7DD2A734" w14:textId="77777777" w:rsidR="00347C46" w:rsidRPr="007D6E75" w:rsidRDefault="00D73C77">
            <w:pPr>
              <w:pStyle w:val="Other0"/>
              <w:spacing w:after="0" w:line="240" w:lineRule="auto"/>
              <w:jc w:val="right"/>
              <w:rPr>
                <w:color w:val="auto"/>
              </w:rPr>
            </w:pPr>
            <w:r w:rsidRPr="007D6E75">
              <w:rPr>
                <w:rStyle w:val="Other"/>
                <w:color w:val="auto"/>
              </w:rPr>
              <w:t>(225,877)</w:t>
            </w:r>
          </w:p>
        </w:tc>
        <w:tc>
          <w:tcPr>
            <w:tcW w:w="1162" w:type="dxa"/>
            <w:shd w:val="clear" w:color="auto" w:fill="auto"/>
            <w:vAlign w:val="bottom"/>
          </w:tcPr>
          <w:p w14:paraId="15657619" w14:textId="77777777" w:rsidR="00347C46" w:rsidRPr="007D6E75" w:rsidRDefault="00D73C77">
            <w:pPr>
              <w:pStyle w:val="Other0"/>
              <w:spacing w:after="0" w:line="240" w:lineRule="auto"/>
              <w:ind w:firstLine="440"/>
              <w:rPr>
                <w:color w:val="auto"/>
              </w:rPr>
            </w:pPr>
            <w:r w:rsidRPr="007D6E75">
              <w:rPr>
                <w:rStyle w:val="Other"/>
                <w:color w:val="auto"/>
              </w:rPr>
              <w:t>49,103</w:t>
            </w:r>
          </w:p>
        </w:tc>
      </w:tr>
      <w:tr w:rsidR="00347C46" w:rsidRPr="007D6E75" w14:paraId="6E81945F" w14:textId="77777777">
        <w:trPr>
          <w:trHeight w:hRule="exact" w:val="240"/>
          <w:jc w:val="center"/>
        </w:trPr>
        <w:tc>
          <w:tcPr>
            <w:tcW w:w="7416" w:type="dxa"/>
            <w:shd w:val="clear" w:color="auto" w:fill="auto"/>
            <w:vAlign w:val="bottom"/>
          </w:tcPr>
          <w:p w14:paraId="1E98DD97" w14:textId="77777777" w:rsidR="00347C46" w:rsidRPr="007D6E75" w:rsidRDefault="005F3B8B">
            <w:pPr>
              <w:pStyle w:val="Other0"/>
              <w:spacing w:after="0" w:line="240" w:lineRule="auto"/>
              <w:rPr>
                <w:color w:val="auto"/>
                <w:lang w:val="kk-KZ"/>
              </w:rPr>
            </w:pPr>
            <w:r w:rsidRPr="007D6E75">
              <w:rPr>
                <w:rStyle w:val="Other"/>
                <w:color w:val="auto"/>
                <w:lang w:val="kk-KZ"/>
              </w:rPr>
              <w:t>Басқа міндеттемелер</w:t>
            </w:r>
          </w:p>
        </w:tc>
        <w:tc>
          <w:tcPr>
            <w:tcW w:w="1138" w:type="dxa"/>
            <w:shd w:val="clear" w:color="auto" w:fill="79BFF3"/>
            <w:vAlign w:val="bottom"/>
          </w:tcPr>
          <w:p w14:paraId="6979B41B" w14:textId="77777777" w:rsidR="00347C46" w:rsidRPr="007D6E75" w:rsidRDefault="00D73C77">
            <w:pPr>
              <w:pStyle w:val="Other0"/>
              <w:spacing w:after="0" w:line="240" w:lineRule="auto"/>
              <w:ind w:firstLine="460"/>
              <w:rPr>
                <w:color w:val="auto"/>
              </w:rPr>
            </w:pPr>
            <w:r w:rsidRPr="007D6E75">
              <w:rPr>
                <w:rStyle w:val="Other"/>
                <w:color w:val="auto"/>
              </w:rPr>
              <w:t>12,374</w:t>
            </w:r>
          </w:p>
        </w:tc>
        <w:tc>
          <w:tcPr>
            <w:tcW w:w="1162" w:type="dxa"/>
            <w:shd w:val="clear" w:color="auto" w:fill="auto"/>
            <w:vAlign w:val="bottom"/>
          </w:tcPr>
          <w:p w14:paraId="7CFF703B" w14:textId="77777777" w:rsidR="00347C46" w:rsidRPr="007D6E75" w:rsidRDefault="00D73C77">
            <w:pPr>
              <w:pStyle w:val="Other0"/>
              <w:spacing w:after="0" w:line="240" w:lineRule="auto"/>
              <w:ind w:firstLine="440"/>
              <w:rPr>
                <w:color w:val="auto"/>
              </w:rPr>
            </w:pPr>
            <w:r w:rsidRPr="007D6E75">
              <w:rPr>
                <w:rStyle w:val="Other"/>
                <w:color w:val="auto"/>
              </w:rPr>
              <w:t>10,402</w:t>
            </w:r>
          </w:p>
        </w:tc>
      </w:tr>
      <w:tr w:rsidR="00347C46" w:rsidRPr="007D6E75" w14:paraId="5BEB3E77" w14:textId="77777777">
        <w:trPr>
          <w:trHeight w:hRule="exact" w:val="288"/>
          <w:jc w:val="center"/>
        </w:trPr>
        <w:tc>
          <w:tcPr>
            <w:tcW w:w="7416" w:type="dxa"/>
            <w:shd w:val="clear" w:color="auto" w:fill="auto"/>
          </w:tcPr>
          <w:p w14:paraId="7C25F3F9"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570D943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(120,453)</w:t>
            </w:r>
          </w:p>
        </w:tc>
        <w:tc>
          <w:tcPr>
            <w:tcW w:w="1162" w:type="dxa"/>
            <w:tcBorders>
              <w:top w:val="single" w:sz="4" w:space="0" w:color="auto"/>
            </w:tcBorders>
            <w:shd w:val="clear" w:color="auto" w:fill="auto"/>
            <w:vAlign w:val="bottom"/>
          </w:tcPr>
          <w:p w14:paraId="3EFBC617" w14:textId="77777777" w:rsidR="00347C46" w:rsidRPr="007D6E75" w:rsidRDefault="00D73C77">
            <w:pPr>
              <w:pStyle w:val="Other0"/>
              <w:spacing w:after="0" w:line="240" w:lineRule="auto"/>
              <w:ind w:firstLine="440"/>
              <w:jc w:val="both"/>
              <w:rPr>
                <w:color w:val="auto"/>
                <w:sz w:val="17"/>
                <w:szCs w:val="17"/>
              </w:rPr>
            </w:pPr>
            <w:r w:rsidRPr="007D6E75">
              <w:rPr>
                <w:rStyle w:val="Other"/>
                <w:b/>
                <w:bCs/>
                <w:color w:val="auto"/>
                <w:sz w:val="17"/>
                <w:szCs w:val="17"/>
              </w:rPr>
              <w:t>39,485</w:t>
            </w:r>
          </w:p>
        </w:tc>
      </w:tr>
      <w:tr w:rsidR="00347C46" w:rsidRPr="007D6E75" w14:paraId="58DEA34B" w14:textId="77777777">
        <w:trPr>
          <w:trHeight w:hRule="exact" w:val="768"/>
          <w:jc w:val="center"/>
        </w:trPr>
        <w:tc>
          <w:tcPr>
            <w:tcW w:w="7416" w:type="dxa"/>
            <w:shd w:val="clear" w:color="auto" w:fill="auto"/>
          </w:tcPr>
          <w:p w14:paraId="6AC83A76" w14:textId="77777777" w:rsidR="00347C46" w:rsidRPr="007D6E75" w:rsidRDefault="00AF4EFA">
            <w:pPr>
              <w:pStyle w:val="Other0"/>
              <w:spacing w:before="160" w:after="0" w:line="240" w:lineRule="auto"/>
              <w:rPr>
                <w:color w:val="auto"/>
              </w:rPr>
            </w:pPr>
            <w:r w:rsidRPr="007D6E75">
              <w:rPr>
                <w:rStyle w:val="Other"/>
                <w:color w:val="auto"/>
                <w:lang w:val="kk-KZ"/>
              </w:rPr>
              <w:t>Қаржылық есептілікте көрсетілген кейінге қалдырылған активтің (міндеттеменің) қозғалысы</w:t>
            </w:r>
            <w:r w:rsidR="00D73C77" w:rsidRPr="007D6E75">
              <w:rPr>
                <w:rStyle w:val="Other"/>
                <w:color w:val="auto"/>
              </w:rPr>
              <w:t>:</w:t>
            </w:r>
          </w:p>
        </w:tc>
        <w:tc>
          <w:tcPr>
            <w:tcW w:w="1138" w:type="dxa"/>
            <w:tcBorders>
              <w:top w:val="single" w:sz="4" w:space="0" w:color="auto"/>
            </w:tcBorders>
            <w:shd w:val="clear" w:color="auto" w:fill="auto"/>
          </w:tcPr>
          <w:p w14:paraId="1E77BBE7" w14:textId="77777777" w:rsidR="00347C46" w:rsidRPr="007D6E75" w:rsidRDefault="00347C46">
            <w:pPr>
              <w:rPr>
                <w:color w:val="auto"/>
                <w:sz w:val="10"/>
                <w:szCs w:val="10"/>
              </w:rPr>
            </w:pPr>
          </w:p>
        </w:tc>
        <w:tc>
          <w:tcPr>
            <w:tcW w:w="1162" w:type="dxa"/>
            <w:tcBorders>
              <w:top w:val="single" w:sz="4" w:space="0" w:color="auto"/>
            </w:tcBorders>
            <w:shd w:val="clear" w:color="auto" w:fill="auto"/>
            <w:vAlign w:val="bottom"/>
          </w:tcPr>
          <w:p w14:paraId="72704A48"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r>
      <w:tr w:rsidR="00347C46" w:rsidRPr="007D6E75" w14:paraId="03909E4F" w14:textId="77777777">
        <w:trPr>
          <w:trHeight w:hRule="exact" w:val="216"/>
          <w:jc w:val="center"/>
        </w:trPr>
        <w:tc>
          <w:tcPr>
            <w:tcW w:w="7416" w:type="dxa"/>
            <w:shd w:val="clear" w:color="auto" w:fill="auto"/>
          </w:tcPr>
          <w:p w14:paraId="702B46E4" w14:textId="77777777" w:rsidR="00347C46" w:rsidRPr="007D6E75" w:rsidRDefault="00AF4EFA">
            <w:pPr>
              <w:pStyle w:val="Other0"/>
              <w:spacing w:after="0" w:line="240" w:lineRule="auto"/>
              <w:rPr>
                <w:color w:val="auto"/>
                <w:sz w:val="15"/>
                <w:szCs w:val="15"/>
                <w:lang w:val="kk-KZ"/>
              </w:rPr>
            </w:pPr>
            <w:r w:rsidRPr="007D6E75">
              <w:rPr>
                <w:rStyle w:val="Other"/>
                <w:color w:val="auto"/>
                <w:sz w:val="15"/>
                <w:szCs w:val="15"/>
                <w:lang w:val="kk-KZ"/>
              </w:rPr>
              <w:t>мың теңге</w:t>
            </w:r>
          </w:p>
        </w:tc>
        <w:tc>
          <w:tcPr>
            <w:tcW w:w="1138" w:type="dxa"/>
            <w:shd w:val="clear" w:color="auto" w:fill="auto"/>
          </w:tcPr>
          <w:p w14:paraId="474B8014" w14:textId="77777777" w:rsidR="00347C46" w:rsidRPr="007D6E75" w:rsidRDefault="00D73C77">
            <w:pPr>
              <w:pStyle w:val="Other0"/>
              <w:spacing w:after="0" w:line="240" w:lineRule="auto"/>
              <w:ind w:firstLine="640"/>
              <w:rPr>
                <w:color w:val="auto"/>
                <w:sz w:val="15"/>
                <w:szCs w:val="15"/>
              </w:rPr>
            </w:pPr>
            <w:r w:rsidRPr="007D6E75">
              <w:rPr>
                <w:rStyle w:val="Other"/>
                <w:color w:val="auto"/>
                <w:sz w:val="15"/>
                <w:szCs w:val="15"/>
              </w:rPr>
              <w:t>2023</w:t>
            </w:r>
          </w:p>
        </w:tc>
        <w:tc>
          <w:tcPr>
            <w:tcW w:w="1162" w:type="dxa"/>
            <w:shd w:val="clear" w:color="auto" w:fill="auto"/>
          </w:tcPr>
          <w:p w14:paraId="367D64CB" w14:textId="77777777" w:rsidR="00347C46" w:rsidRPr="007D6E75" w:rsidRDefault="00881EEC">
            <w:pPr>
              <w:pStyle w:val="Other0"/>
              <w:spacing w:after="0" w:line="240" w:lineRule="auto"/>
              <w:jc w:val="right"/>
              <w:rPr>
                <w:color w:val="auto"/>
                <w:sz w:val="15"/>
                <w:szCs w:val="15"/>
                <w:lang w:val="kk-KZ"/>
              </w:rPr>
            </w:pPr>
            <w:r w:rsidRPr="007D6E75">
              <w:rPr>
                <w:rStyle w:val="Other"/>
                <w:color w:val="auto"/>
                <w:sz w:val="15"/>
                <w:szCs w:val="15"/>
                <w:lang w:val="kk-KZ"/>
              </w:rPr>
              <w:t>қайта есептелген</w:t>
            </w:r>
          </w:p>
        </w:tc>
      </w:tr>
      <w:tr w:rsidR="00347C46" w:rsidRPr="007D6E75" w14:paraId="66820C67" w14:textId="77777777">
        <w:trPr>
          <w:trHeight w:hRule="exact" w:val="302"/>
          <w:jc w:val="center"/>
        </w:trPr>
        <w:tc>
          <w:tcPr>
            <w:tcW w:w="7416" w:type="dxa"/>
            <w:shd w:val="clear" w:color="auto" w:fill="auto"/>
            <w:vAlign w:val="bottom"/>
          </w:tcPr>
          <w:p w14:paraId="5E15F904" w14:textId="77777777" w:rsidR="00347C46" w:rsidRPr="007D6E75" w:rsidRDefault="00AF4EFA">
            <w:pPr>
              <w:pStyle w:val="Other0"/>
              <w:spacing w:after="0" w:line="240" w:lineRule="auto"/>
              <w:rPr>
                <w:color w:val="auto"/>
                <w:lang w:val="kk-KZ"/>
              </w:rPr>
            </w:pPr>
            <w:r w:rsidRPr="007D6E75">
              <w:rPr>
                <w:rStyle w:val="Other"/>
                <w:color w:val="auto"/>
                <w:lang w:val="kk-KZ"/>
              </w:rPr>
              <w:t>1 қаңтарда</w:t>
            </w:r>
          </w:p>
        </w:tc>
        <w:tc>
          <w:tcPr>
            <w:tcW w:w="1138" w:type="dxa"/>
            <w:tcBorders>
              <w:top w:val="single" w:sz="4" w:space="0" w:color="auto"/>
            </w:tcBorders>
            <w:shd w:val="clear" w:color="auto" w:fill="79BFF3"/>
            <w:vAlign w:val="bottom"/>
          </w:tcPr>
          <w:p w14:paraId="0BFEF0C3" w14:textId="77777777" w:rsidR="00347C46" w:rsidRPr="007D6E75" w:rsidRDefault="00D73C77">
            <w:pPr>
              <w:pStyle w:val="Other0"/>
              <w:spacing w:after="0" w:line="240" w:lineRule="auto"/>
              <w:jc w:val="right"/>
              <w:rPr>
                <w:color w:val="auto"/>
              </w:rPr>
            </w:pPr>
            <w:r w:rsidRPr="007D6E75">
              <w:rPr>
                <w:rStyle w:val="Other"/>
                <w:color w:val="auto"/>
              </w:rPr>
              <w:t>39,485</w:t>
            </w:r>
          </w:p>
        </w:tc>
        <w:tc>
          <w:tcPr>
            <w:tcW w:w="1162" w:type="dxa"/>
            <w:tcBorders>
              <w:top w:val="single" w:sz="4" w:space="0" w:color="auto"/>
            </w:tcBorders>
            <w:shd w:val="clear" w:color="auto" w:fill="auto"/>
            <w:vAlign w:val="bottom"/>
          </w:tcPr>
          <w:p w14:paraId="4E67284E" w14:textId="77777777" w:rsidR="00347C46" w:rsidRPr="007D6E75" w:rsidRDefault="00D73C77">
            <w:pPr>
              <w:pStyle w:val="Other0"/>
              <w:spacing w:after="0" w:line="240" w:lineRule="auto"/>
              <w:ind w:firstLine="440"/>
              <w:rPr>
                <w:color w:val="auto"/>
              </w:rPr>
            </w:pPr>
            <w:r w:rsidRPr="007D6E75">
              <w:rPr>
                <w:rStyle w:val="Other"/>
                <w:color w:val="auto"/>
              </w:rPr>
              <w:t>49,106</w:t>
            </w:r>
          </w:p>
        </w:tc>
      </w:tr>
      <w:tr w:rsidR="00347C46" w:rsidRPr="007D6E75" w14:paraId="3B947906" w14:textId="77777777">
        <w:trPr>
          <w:trHeight w:hRule="exact" w:val="259"/>
          <w:jc w:val="center"/>
        </w:trPr>
        <w:tc>
          <w:tcPr>
            <w:tcW w:w="7416" w:type="dxa"/>
            <w:shd w:val="clear" w:color="auto" w:fill="auto"/>
          </w:tcPr>
          <w:p w14:paraId="2622C3FB" w14:textId="77777777" w:rsidR="00347C46" w:rsidRPr="007D6E75" w:rsidRDefault="005D577D">
            <w:pPr>
              <w:pStyle w:val="Other0"/>
              <w:spacing w:after="0" w:line="240" w:lineRule="auto"/>
              <w:rPr>
                <w:color w:val="auto"/>
                <w:lang w:val="kk-KZ"/>
              </w:rPr>
            </w:pPr>
            <w:r w:rsidRPr="007D6E75">
              <w:rPr>
                <w:rStyle w:val="Other"/>
                <w:color w:val="auto"/>
                <w:lang w:val="kk-KZ"/>
              </w:rPr>
              <w:t>Кірістер</w:t>
            </w:r>
            <w:r w:rsidR="00AF4EFA" w:rsidRPr="007D6E75">
              <w:rPr>
                <w:rStyle w:val="Other"/>
                <w:color w:val="auto"/>
                <w:lang w:val="kk-KZ"/>
              </w:rPr>
              <w:t>ға (шығыстарға) жатқызылған</w:t>
            </w:r>
          </w:p>
        </w:tc>
        <w:tc>
          <w:tcPr>
            <w:tcW w:w="1138" w:type="dxa"/>
            <w:shd w:val="clear" w:color="auto" w:fill="79BFF3"/>
          </w:tcPr>
          <w:p w14:paraId="1EC531A1" w14:textId="77777777" w:rsidR="00347C46" w:rsidRPr="007D6E75" w:rsidRDefault="00D73C77">
            <w:pPr>
              <w:pStyle w:val="Other0"/>
              <w:spacing w:after="0" w:line="240" w:lineRule="auto"/>
              <w:ind w:firstLine="280"/>
              <w:rPr>
                <w:color w:val="auto"/>
              </w:rPr>
            </w:pPr>
            <w:r w:rsidRPr="007D6E75">
              <w:rPr>
                <w:rStyle w:val="Other"/>
                <w:color w:val="auto"/>
              </w:rPr>
              <w:t>(138,762)</w:t>
            </w:r>
          </w:p>
        </w:tc>
        <w:tc>
          <w:tcPr>
            <w:tcW w:w="1162" w:type="dxa"/>
            <w:shd w:val="clear" w:color="auto" w:fill="auto"/>
          </w:tcPr>
          <w:p w14:paraId="0E0D9EDF" w14:textId="77777777" w:rsidR="00347C46" w:rsidRPr="007D6E75" w:rsidRDefault="00D73C77">
            <w:pPr>
              <w:pStyle w:val="Other0"/>
              <w:spacing w:after="0" w:line="240" w:lineRule="auto"/>
              <w:ind w:firstLine="440"/>
              <w:rPr>
                <w:color w:val="auto"/>
              </w:rPr>
            </w:pPr>
            <w:r w:rsidRPr="007D6E75">
              <w:rPr>
                <w:rStyle w:val="Other"/>
                <w:color w:val="auto"/>
              </w:rPr>
              <w:t>55,796</w:t>
            </w:r>
          </w:p>
        </w:tc>
      </w:tr>
      <w:tr w:rsidR="00347C46" w:rsidRPr="007D6E75" w14:paraId="15E20C4C" w14:textId="77777777">
        <w:trPr>
          <w:trHeight w:hRule="exact" w:val="240"/>
          <w:jc w:val="center"/>
        </w:trPr>
        <w:tc>
          <w:tcPr>
            <w:tcW w:w="7416" w:type="dxa"/>
            <w:shd w:val="clear" w:color="auto" w:fill="auto"/>
            <w:vAlign w:val="bottom"/>
          </w:tcPr>
          <w:p w14:paraId="49F3B4DE" w14:textId="77777777" w:rsidR="00347C46" w:rsidRPr="007D6E75" w:rsidRDefault="00AF4EFA">
            <w:pPr>
              <w:pStyle w:val="Other0"/>
              <w:spacing w:after="0" w:line="240" w:lineRule="auto"/>
              <w:rPr>
                <w:color w:val="auto"/>
                <w:lang w:val="kk-KZ"/>
              </w:rPr>
            </w:pPr>
            <w:r w:rsidRPr="007D6E75">
              <w:rPr>
                <w:rStyle w:val="Other"/>
                <w:color w:val="auto"/>
                <w:lang w:val="kk-KZ"/>
              </w:rPr>
              <w:t>Басқа жиынтық шығысқа жатқызылған</w:t>
            </w:r>
          </w:p>
        </w:tc>
        <w:tc>
          <w:tcPr>
            <w:tcW w:w="1138" w:type="dxa"/>
            <w:shd w:val="clear" w:color="auto" w:fill="79BFF3"/>
            <w:vAlign w:val="bottom"/>
          </w:tcPr>
          <w:p w14:paraId="256E92C0" w14:textId="77777777" w:rsidR="00347C46" w:rsidRPr="007D6E75" w:rsidRDefault="00D73C77">
            <w:pPr>
              <w:pStyle w:val="Other0"/>
              <w:spacing w:after="0" w:line="240" w:lineRule="auto"/>
              <w:ind w:firstLine="360"/>
              <w:jc w:val="both"/>
              <w:rPr>
                <w:color w:val="auto"/>
              </w:rPr>
            </w:pPr>
            <w:r w:rsidRPr="007D6E75">
              <w:rPr>
                <w:rStyle w:val="Other"/>
                <w:color w:val="auto"/>
              </w:rPr>
              <w:t>(21,176)</w:t>
            </w:r>
          </w:p>
        </w:tc>
        <w:tc>
          <w:tcPr>
            <w:tcW w:w="1162" w:type="dxa"/>
            <w:shd w:val="clear" w:color="auto" w:fill="auto"/>
            <w:vAlign w:val="bottom"/>
          </w:tcPr>
          <w:p w14:paraId="1E008B05" w14:textId="77777777" w:rsidR="00347C46" w:rsidRPr="007D6E75" w:rsidRDefault="00D73C77">
            <w:pPr>
              <w:pStyle w:val="Other0"/>
              <w:spacing w:after="0" w:line="240" w:lineRule="auto"/>
              <w:jc w:val="right"/>
              <w:rPr>
                <w:color w:val="auto"/>
              </w:rPr>
            </w:pPr>
            <w:r w:rsidRPr="007D6E75">
              <w:rPr>
                <w:rStyle w:val="Other"/>
                <w:color w:val="auto"/>
              </w:rPr>
              <w:t>(65,417)</w:t>
            </w:r>
          </w:p>
        </w:tc>
      </w:tr>
      <w:tr w:rsidR="00347C46" w:rsidRPr="007D6E75" w14:paraId="592B37F8" w14:textId="77777777">
        <w:trPr>
          <w:trHeight w:hRule="exact" w:val="331"/>
          <w:jc w:val="center"/>
        </w:trPr>
        <w:tc>
          <w:tcPr>
            <w:tcW w:w="7416" w:type="dxa"/>
            <w:shd w:val="clear" w:color="auto" w:fill="auto"/>
          </w:tcPr>
          <w:p w14:paraId="1BFE6C0B" w14:textId="77777777" w:rsidR="00347C46" w:rsidRPr="007D6E75" w:rsidRDefault="00AF4EFA">
            <w:pPr>
              <w:pStyle w:val="Other0"/>
              <w:spacing w:after="0" w:line="240" w:lineRule="auto"/>
              <w:rPr>
                <w:color w:val="auto"/>
                <w:sz w:val="17"/>
                <w:szCs w:val="17"/>
                <w:lang w:val="kk-KZ"/>
              </w:rPr>
            </w:pPr>
            <w:r w:rsidRPr="007D6E75">
              <w:rPr>
                <w:rStyle w:val="Other"/>
                <w:b/>
                <w:bCs/>
                <w:color w:val="auto"/>
                <w:sz w:val="17"/>
                <w:szCs w:val="17"/>
              </w:rPr>
              <w:t xml:space="preserve">31 </w:t>
            </w:r>
            <w:r w:rsidRPr="007D6E75">
              <w:rPr>
                <w:rStyle w:val="Other"/>
                <w:b/>
                <w:bCs/>
                <w:color w:val="auto"/>
                <w:sz w:val="17"/>
                <w:szCs w:val="17"/>
                <w:lang w:val="kk-KZ"/>
              </w:rPr>
              <w:t>желтоқсанда</w:t>
            </w:r>
          </w:p>
        </w:tc>
        <w:tc>
          <w:tcPr>
            <w:tcW w:w="1138" w:type="dxa"/>
            <w:tcBorders>
              <w:top w:val="single" w:sz="4" w:space="0" w:color="auto"/>
              <w:bottom w:val="single" w:sz="4" w:space="0" w:color="auto"/>
            </w:tcBorders>
            <w:shd w:val="clear" w:color="auto" w:fill="79BFF3"/>
          </w:tcPr>
          <w:p w14:paraId="0A83B0D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(120,453)</w:t>
            </w:r>
          </w:p>
        </w:tc>
        <w:tc>
          <w:tcPr>
            <w:tcW w:w="1162" w:type="dxa"/>
            <w:tcBorders>
              <w:top w:val="single" w:sz="4" w:space="0" w:color="auto"/>
              <w:bottom w:val="single" w:sz="4" w:space="0" w:color="auto"/>
            </w:tcBorders>
            <w:shd w:val="clear" w:color="auto" w:fill="auto"/>
          </w:tcPr>
          <w:p w14:paraId="7923456C" w14:textId="77777777" w:rsidR="00347C46" w:rsidRPr="007D6E75" w:rsidRDefault="00D73C77">
            <w:pPr>
              <w:pStyle w:val="Other0"/>
              <w:spacing w:after="0" w:line="240" w:lineRule="auto"/>
              <w:ind w:firstLine="440"/>
              <w:rPr>
                <w:color w:val="auto"/>
                <w:sz w:val="17"/>
                <w:szCs w:val="17"/>
              </w:rPr>
            </w:pPr>
            <w:r w:rsidRPr="007D6E75">
              <w:rPr>
                <w:rStyle w:val="Other"/>
                <w:b/>
                <w:bCs/>
                <w:color w:val="auto"/>
                <w:sz w:val="17"/>
                <w:szCs w:val="17"/>
              </w:rPr>
              <w:t>39,485</w:t>
            </w:r>
          </w:p>
        </w:tc>
      </w:tr>
    </w:tbl>
    <w:p w14:paraId="6A0F091F" w14:textId="77777777" w:rsidR="00347C46" w:rsidRPr="007D6E75" w:rsidRDefault="00347C46">
      <w:pPr>
        <w:spacing w:after="99" w:line="1" w:lineRule="exact"/>
        <w:rPr>
          <w:color w:val="auto"/>
        </w:rPr>
      </w:pPr>
    </w:p>
    <w:p w14:paraId="5DDDD6E8" w14:textId="77777777" w:rsidR="00347C46" w:rsidRPr="007D6E75" w:rsidRDefault="00C666CB">
      <w:pPr>
        <w:pStyle w:val="a4"/>
        <w:spacing w:after="160" w:line="300" w:lineRule="auto"/>
        <w:ind w:left="540" w:firstLine="20"/>
        <w:jc w:val="both"/>
        <w:rPr>
          <w:color w:val="auto"/>
        </w:rPr>
      </w:pPr>
      <w:r w:rsidRPr="007D6E75">
        <w:rPr>
          <w:rStyle w:val="a3"/>
          <w:color w:val="auto"/>
        </w:rPr>
        <w:t>23</w:t>
      </w:r>
      <w:r w:rsidRPr="007D6E75">
        <w:rPr>
          <w:rStyle w:val="a3"/>
          <w:color w:val="auto"/>
          <w:lang w:val="kk-KZ"/>
        </w:rPr>
        <w:t>,</w:t>
      </w:r>
      <w:r w:rsidRPr="007D6E75">
        <w:rPr>
          <w:rStyle w:val="a3"/>
          <w:color w:val="auto"/>
        </w:rPr>
        <w:t xml:space="preserve">338 </w:t>
      </w:r>
      <w:proofErr w:type="spellStart"/>
      <w:r w:rsidRPr="007D6E75">
        <w:rPr>
          <w:rStyle w:val="a3"/>
          <w:color w:val="auto"/>
        </w:rPr>
        <w:t>мың</w:t>
      </w:r>
      <w:proofErr w:type="spellEnd"/>
      <w:r w:rsidRPr="007D6E75">
        <w:rPr>
          <w:rStyle w:val="a3"/>
          <w:color w:val="auto"/>
        </w:rPr>
        <w:t xml:space="preserve"> </w:t>
      </w:r>
      <w:proofErr w:type="spellStart"/>
      <w:r w:rsidRPr="007D6E75">
        <w:rPr>
          <w:rStyle w:val="a3"/>
          <w:color w:val="auto"/>
        </w:rPr>
        <w:t>теңге</w:t>
      </w:r>
      <w:proofErr w:type="spellEnd"/>
      <w:r w:rsidRPr="007D6E75">
        <w:rPr>
          <w:rStyle w:val="a3"/>
          <w:color w:val="auto"/>
        </w:rPr>
        <w:t xml:space="preserve"> (2022 ж.: 56</w:t>
      </w:r>
      <w:r w:rsidRPr="007D6E75">
        <w:rPr>
          <w:rStyle w:val="a3"/>
          <w:color w:val="auto"/>
          <w:lang w:val="kk-KZ"/>
        </w:rPr>
        <w:t>,</w:t>
      </w:r>
      <w:r w:rsidR="00AF4EFA" w:rsidRPr="007D6E75">
        <w:rPr>
          <w:rStyle w:val="a3"/>
          <w:color w:val="auto"/>
        </w:rPr>
        <w:t xml:space="preserve">506 </w:t>
      </w:r>
      <w:proofErr w:type="spellStart"/>
      <w:r w:rsidR="00AF4EFA" w:rsidRPr="007D6E75">
        <w:rPr>
          <w:rStyle w:val="a3"/>
          <w:color w:val="auto"/>
        </w:rPr>
        <w:t>мың</w:t>
      </w:r>
      <w:proofErr w:type="spellEnd"/>
      <w:r w:rsidR="00AF4EFA" w:rsidRPr="007D6E75">
        <w:rPr>
          <w:rStyle w:val="a3"/>
          <w:color w:val="auto"/>
        </w:rPr>
        <w:t xml:space="preserve"> </w:t>
      </w:r>
      <w:proofErr w:type="spellStart"/>
      <w:r w:rsidR="00AF4EFA" w:rsidRPr="007D6E75">
        <w:rPr>
          <w:rStyle w:val="a3"/>
          <w:color w:val="auto"/>
        </w:rPr>
        <w:t>теңге</w:t>
      </w:r>
      <w:proofErr w:type="spellEnd"/>
      <w:r w:rsidR="00AF4EFA" w:rsidRPr="007D6E75">
        <w:rPr>
          <w:rStyle w:val="a3"/>
          <w:color w:val="auto"/>
        </w:rPr>
        <w:t xml:space="preserve">) </w:t>
      </w:r>
      <w:proofErr w:type="spellStart"/>
      <w:r w:rsidR="00AF4EFA" w:rsidRPr="007D6E75">
        <w:rPr>
          <w:rStyle w:val="a3"/>
          <w:color w:val="auto"/>
        </w:rPr>
        <w:t>сомасында</w:t>
      </w:r>
      <w:proofErr w:type="spellEnd"/>
      <w:r w:rsidR="00AF4EFA" w:rsidRPr="007D6E75">
        <w:rPr>
          <w:rStyle w:val="a3"/>
          <w:color w:val="auto"/>
        </w:rPr>
        <w:t xml:space="preserve"> </w:t>
      </w:r>
      <w:proofErr w:type="spellStart"/>
      <w:r w:rsidR="00AF4EFA" w:rsidRPr="007D6E75">
        <w:rPr>
          <w:rStyle w:val="a3"/>
          <w:color w:val="auto"/>
        </w:rPr>
        <w:t>негізгі</w:t>
      </w:r>
      <w:proofErr w:type="spellEnd"/>
      <w:r w:rsidR="00AF4EFA" w:rsidRPr="007D6E75">
        <w:rPr>
          <w:rStyle w:val="a3"/>
          <w:color w:val="auto"/>
        </w:rPr>
        <w:t xml:space="preserve"> </w:t>
      </w:r>
      <w:proofErr w:type="spellStart"/>
      <w:r w:rsidR="00AF4EFA" w:rsidRPr="007D6E75">
        <w:rPr>
          <w:rStyle w:val="a3"/>
          <w:color w:val="auto"/>
        </w:rPr>
        <w:t>құралдарды</w:t>
      </w:r>
      <w:proofErr w:type="spellEnd"/>
      <w:r w:rsidR="00AF4EFA" w:rsidRPr="007D6E75">
        <w:rPr>
          <w:rStyle w:val="a3"/>
          <w:color w:val="auto"/>
        </w:rPr>
        <w:t xml:space="preserve"> </w:t>
      </w:r>
      <w:proofErr w:type="spellStart"/>
      <w:r w:rsidR="00AF4EFA" w:rsidRPr="007D6E75">
        <w:rPr>
          <w:rStyle w:val="a3"/>
          <w:color w:val="auto"/>
        </w:rPr>
        <w:t>қайта</w:t>
      </w:r>
      <w:proofErr w:type="spellEnd"/>
      <w:r w:rsidR="00AF4EFA" w:rsidRPr="007D6E75">
        <w:rPr>
          <w:rStyle w:val="a3"/>
          <w:color w:val="auto"/>
        </w:rPr>
        <w:t xml:space="preserve"> </w:t>
      </w:r>
      <w:proofErr w:type="spellStart"/>
      <w:r w:rsidR="00AF4EFA" w:rsidRPr="007D6E75">
        <w:rPr>
          <w:rStyle w:val="a3"/>
          <w:color w:val="auto"/>
        </w:rPr>
        <w:t>бағалаудың</w:t>
      </w:r>
      <w:proofErr w:type="spellEnd"/>
      <w:r w:rsidR="00AF4EFA" w:rsidRPr="007D6E75">
        <w:rPr>
          <w:rStyle w:val="a3"/>
          <w:color w:val="auto"/>
        </w:rPr>
        <w:t xml:space="preserve"> </w:t>
      </w:r>
      <w:proofErr w:type="spellStart"/>
      <w:r w:rsidR="00AF4EFA" w:rsidRPr="007D6E75">
        <w:rPr>
          <w:rStyle w:val="a3"/>
          <w:color w:val="auto"/>
        </w:rPr>
        <w:t>салықтық</w:t>
      </w:r>
      <w:proofErr w:type="spellEnd"/>
      <w:r w:rsidR="00AF4EFA" w:rsidRPr="007D6E75">
        <w:rPr>
          <w:rStyle w:val="a3"/>
          <w:color w:val="auto"/>
        </w:rPr>
        <w:t xml:space="preserve"> </w:t>
      </w:r>
      <w:proofErr w:type="spellStart"/>
      <w:r w:rsidR="00AF4EFA" w:rsidRPr="007D6E75">
        <w:rPr>
          <w:rStyle w:val="a3"/>
          <w:color w:val="auto"/>
        </w:rPr>
        <w:t>әсері</w:t>
      </w:r>
      <w:proofErr w:type="spellEnd"/>
      <w:r w:rsidR="00AF4EFA" w:rsidRPr="007D6E75">
        <w:rPr>
          <w:rStyle w:val="a3"/>
          <w:color w:val="auto"/>
        </w:rPr>
        <w:t xml:space="preserve"> (16-ескерт</w:t>
      </w:r>
      <w:r w:rsidRPr="007D6E75">
        <w:rPr>
          <w:rStyle w:val="a3"/>
          <w:color w:val="auto"/>
          <w:lang w:val="kk-KZ"/>
        </w:rPr>
        <w:t>пені</w:t>
      </w:r>
      <w:r w:rsidR="00AF4EFA" w:rsidRPr="007D6E75">
        <w:rPr>
          <w:rStyle w:val="a3"/>
          <w:color w:val="auto"/>
        </w:rPr>
        <w:t xml:space="preserve"> </w:t>
      </w:r>
      <w:proofErr w:type="spellStart"/>
      <w:r w:rsidR="00AF4EFA" w:rsidRPr="007D6E75">
        <w:rPr>
          <w:rStyle w:val="a3"/>
          <w:color w:val="auto"/>
        </w:rPr>
        <w:t>қараңыз</w:t>
      </w:r>
      <w:proofErr w:type="spellEnd"/>
      <w:r w:rsidR="00AF4EFA" w:rsidRPr="007D6E75">
        <w:rPr>
          <w:rStyle w:val="a3"/>
          <w:color w:val="auto"/>
        </w:rPr>
        <w:t xml:space="preserve">) </w:t>
      </w:r>
      <w:proofErr w:type="spellStart"/>
      <w:r w:rsidR="00AF4EFA" w:rsidRPr="007D6E75">
        <w:rPr>
          <w:rStyle w:val="a3"/>
          <w:color w:val="auto"/>
        </w:rPr>
        <w:t>және</w:t>
      </w:r>
      <w:proofErr w:type="spellEnd"/>
      <w:r w:rsidR="00AF4EFA" w:rsidRPr="007D6E75">
        <w:rPr>
          <w:rStyle w:val="a3"/>
          <w:color w:val="auto"/>
        </w:rPr>
        <w:t xml:space="preserve"> </w:t>
      </w:r>
      <w:proofErr w:type="spellStart"/>
      <w:r w:rsidR="00AF4EFA" w:rsidRPr="007D6E75">
        <w:rPr>
          <w:rStyle w:val="a3"/>
          <w:color w:val="auto"/>
        </w:rPr>
        <w:t>басқа</w:t>
      </w:r>
      <w:proofErr w:type="spellEnd"/>
      <w:r w:rsidR="00AF4EFA" w:rsidRPr="007D6E75">
        <w:rPr>
          <w:rStyle w:val="a3"/>
          <w:color w:val="auto"/>
        </w:rPr>
        <w:t xml:space="preserve"> </w:t>
      </w:r>
      <w:proofErr w:type="spellStart"/>
      <w:r w:rsidR="00AF4EFA" w:rsidRPr="007D6E75">
        <w:rPr>
          <w:rStyle w:val="a3"/>
          <w:color w:val="auto"/>
        </w:rPr>
        <w:t>жиынтық</w:t>
      </w:r>
      <w:proofErr w:type="spellEnd"/>
      <w:r w:rsidR="00AF4EFA" w:rsidRPr="007D6E75">
        <w:rPr>
          <w:rStyle w:val="a3"/>
          <w:color w:val="auto"/>
        </w:rPr>
        <w:t xml:space="preserve"> </w:t>
      </w:r>
      <w:r w:rsidRPr="007D6E75">
        <w:rPr>
          <w:rStyle w:val="a3"/>
          <w:color w:val="auto"/>
          <w:lang w:val="kk-KZ"/>
        </w:rPr>
        <w:t>табыс</w:t>
      </w:r>
      <w:r w:rsidR="00AF4EFA" w:rsidRPr="007D6E75">
        <w:rPr>
          <w:rStyle w:val="a3"/>
          <w:color w:val="auto"/>
        </w:rPr>
        <w:t xml:space="preserve"> </w:t>
      </w:r>
      <w:proofErr w:type="spellStart"/>
      <w:r w:rsidR="00AF4EFA" w:rsidRPr="007D6E75">
        <w:rPr>
          <w:rStyle w:val="a3"/>
          <w:color w:val="auto"/>
        </w:rPr>
        <w:t>арқылы</w:t>
      </w:r>
      <w:proofErr w:type="spellEnd"/>
      <w:r w:rsidR="00AF4EFA" w:rsidRPr="007D6E75">
        <w:rPr>
          <w:rStyle w:val="a3"/>
          <w:color w:val="auto"/>
        </w:rPr>
        <w:t xml:space="preserve"> </w:t>
      </w:r>
      <w:proofErr w:type="spellStart"/>
      <w:r w:rsidR="00AF4EFA" w:rsidRPr="007D6E75">
        <w:rPr>
          <w:rStyle w:val="a3"/>
          <w:color w:val="auto"/>
        </w:rPr>
        <w:t>әділ</w:t>
      </w:r>
      <w:proofErr w:type="spellEnd"/>
      <w:r w:rsidR="00AF4EFA" w:rsidRPr="007D6E75">
        <w:rPr>
          <w:rStyle w:val="a3"/>
          <w:color w:val="auto"/>
        </w:rPr>
        <w:t xml:space="preserve"> </w:t>
      </w:r>
      <w:proofErr w:type="spellStart"/>
      <w:r w:rsidR="00AF4EFA" w:rsidRPr="007D6E75">
        <w:rPr>
          <w:rStyle w:val="a3"/>
          <w:color w:val="auto"/>
        </w:rPr>
        <w:t>құн</w:t>
      </w:r>
      <w:proofErr w:type="spellEnd"/>
      <w:r w:rsidR="00AF4EFA" w:rsidRPr="007D6E75">
        <w:rPr>
          <w:rStyle w:val="a3"/>
          <w:color w:val="auto"/>
        </w:rPr>
        <w:t xml:space="preserve"> </w:t>
      </w:r>
      <w:proofErr w:type="spellStart"/>
      <w:r w:rsidR="00AF4EFA" w:rsidRPr="007D6E75">
        <w:rPr>
          <w:rStyle w:val="a3"/>
          <w:color w:val="auto"/>
        </w:rPr>
        <w:t>бойынша</w:t>
      </w:r>
      <w:proofErr w:type="spellEnd"/>
      <w:r w:rsidR="00AF4EFA" w:rsidRPr="007D6E75">
        <w:rPr>
          <w:rStyle w:val="a3"/>
          <w:color w:val="auto"/>
        </w:rPr>
        <w:t xml:space="preserve"> </w:t>
      </w:r>
      <w:proofErr w:type="spellStart"/>
      <w:r w:rsidR="00AF4EFA" w:rsidRPr="007D6E75">
        <w:rPr>
          <w:rStyle w:val="a3"/>
          <w:color w:val="auto"/>
        </w:rPr>
        <w:t>бағаланатын</w:t>
      </w:r>
      <w:proofErr w:type="spellEnd"/>
      <w:r w:rsidR="00AF4EFA" w:rsidRPr="007D6E75">
        <w:rPr>
          <w:rStyle w:val="a3"/>
          <w:color w:val="auto"/>
        </w:rPr>
        <w:t xml:space="preserve"> </w:t>
      </w:r>
      <w:proofErr w:type="spellStart"/>
      <w:r w:rsidR="00AF4EFA" w:rsidRPr="007D6E75">
        <w:rPr>
          <w:rStyle w:val="a3"/>
          <w:color w:val="auto"/>
        </w:rPr>
        <w:t>қаржы</w:t>
      </w:r>
      <w:proofErr w:type="spellEnd"/>
      <w:r w:rsidR="00AF4EFA" w:rsidRPr="007D6E75">
        <w:rPr>
          <w:rStyle w:val="a3"/>
          <w:color w:val="auto"/>
        </w:rPr>
        <w:t xml:space="preserve"> </w:t>
      </w:r>
      <w:proofErr w:type="spellStart"/>
      <w:r w:rsidR="00AF4EFA" w:rsidRPr="007D6E75">
        <w:rPr>
          <w:rStyle w:val="a3"/>
          <w:color w:val="auto"/>
        </w:rPr>
        <w:t>активтерінің</w:t>
      </w:r>
      <w:proofErr w:type="spellEnd"/>
      <w:r w:rsidR="00AF4EFA" w:rsidRPr="007D6E75">
        <w:rPr>
          <w:rStyle w:val="a3"/>
          <w:color w:val="auto"/>
        </w:rPr>
        <w:t xml:space="preserve"> </w:t>
      </w:r>
      <w:proofErr w:type="spellStart"/>
      <w:r w:rsidR="00AF4EFA" w:rsidRPr="007D6E75">
        <w:rPr>
          <w:rStyle w:val="a3"/>
          <w:color w:val="auto"/>
        </w:rPr>
        <w:t>оң</w:t>
      </w:r>
      <w:proofErr w:type="spellEnd"/>
      <w:r w:rsidR="00AF4EFA" w:rsidRPr="007D6E75">
        <w:rPr>
          <w:rStyle w:val="a3"/>
          <w:color w:val="auto"/>
        </w:rPr>
        <w:t xml:space="preserve"> </w:t>
      </w:r>
      <w:proofErr w:type="spellStart"/>
      <w:r w:rsidR="00AF4EFA" w:rsidRPr="007D6E75">
        <w:rPr>
          <w:rStyle w:val="a3"/>
          <w:color w:val="auto"/>
        </w:rPr>
        <w:t>әділ</w:t>
      </w:r>
      <w:proofErr w:type="spellEnd"/>
      <w:r w:rsidR="00AF4EFA" w:rsidRPr="007D6E75">
        <w:rPr>
          <w:rStyle w:val="a3"/>
          <w:color w:val="auto"/>
        </w:rPr>
        <w:t xml:space="preserve"> </w:t>
      </w:r>
      <w:proofErr w:type="spellStart"/>
      <w:r w:rsidR="00AF4EFA" w:rsidRPr="007D6E75">
        <w:rPr>
          <w:rStyle w:val="a3"/>
          <w:color w:val="auto"/>
        </w:rPr>
        <w:t>құнын</w:t>
      </w:r>
      <w:proofErr w:type="spellEnd"/>
      <w:r w:rsidR="00AF4EFA" w:rsidRPr="007D6E75">
        <w:rPr>
          <w:rStyle w:val="a3"/>
          <w:color w:val="auto"/>
        </w:rPr>
        <w:t xml:space="preserve"> </w:t>
      </w:r>
      <w:proofErr w:type="spellStart"/>
      <w:r w:rsidR="00AF4EFA" w:rsidRPr="007D6E75">
        <w:rPr>
          <w:rStyle w:val="a3"/>
          <w:color w:val="auto"/>
        </w:rPr>
        <w:t>түзету</w:t>
      </w:r>
      <w:proofErr w:type="spellEnd"/>
      <w:r w:rsidR="00AF4EFA" w:rsidRPr="007D6E75">
        <w:rPr>
          <w:rStyle w:val="a3"/>
          <w:color w:val="auto"/>
        </w:rPr>
        <w:t xml:space="preserve"> 2.162 </w:t>
      </w:r>
      <w:proofErr w:type="spellStart"/>
      <w:r w:rsidR="00AF4EFA" w:rsidRPr="007D6E75">
        <w:rPr>
          <w:rStyle w:val="a3"/>
          <w:color w:val="auto"/>
        </w:rPr>
        <w:t>мың</w:t>
      </w:r>
      <w:proofErr w:type="spellEnd"/>
      <w:r w:rsidR="00AF4EFA" w:rsidRPr="007D6E75">
        <w:rPr>
          <w:rStyle w:val="a3"/>
          <w:color w:val="auto"/>
        </w:rPr>
        <w:t xml:space="preserve"> </w:t>
      </w:r>
      <w:proofErr w:type="spellStart"/>
      <w:r w:rsidR="00AF4EFA" w:rsidRPr="007D6E75">
        <w:rPr>
          <w:rStyle w:val="a3"/>
          <w:color w:val="auto"/>
        </w:rPr>
        <w:t>теңге</w:t>
      </w:r>
      <w:proofErr w:type="spellEnd"/>
      <w:r w:rsidR="00AF4EFA" w:rsidRPr="007D6E75">
        <w:rPr>
          <w:rStyle w:val="a3"/>
          <w:color w:val="auto"/>
        </w:rPr>
        <w:t xml:space="preserve"> </w:t>
      </w:r>
      <w:proofErr w:type="spellStart"/>
      <w:r w:rsidR="00AF4EFA" w:rsidRPr="007D6E75">
        <w:rPr>
          <w:rStyle w:val="a3"/>
          <w:color w:val="auto"/>
        </w:rPr>
        <w:t>сомасында</w:t>
      </w:r>
      <w:proofErr w:type="spellEnd"/>
      <w:r w:rsidR="00AF4EFA" w:rsidRPr="007D6E75">
        <w:rPr>
          <w:rStyle w:val="a3"/>
          <w:color w:val="auto"/>
        </w:rPr>
        <w:t xml:space="preserve"> (202</w:t>
      </w:r>
      <w:r w:rsidRPr="007D6E75">
        <w:rPr>
          <w:rStyle w:val="a3"/>
          <w:color w:val="auto"/>
          <w:lang w:val="kk-KZ"/>
        </w:rPr>
        <w:t>2 8,</w:t>
      </w:r>
      <w:r w:rsidR="00AF4EFA" w:rsidRPr="007D6E75">
        <w:rPr>
          <w:rStyle w:val="a3"/>
          <w:color w:val="auto"/>
        </w:rPr>
        <w:t xml:space="preserve">911 </w:t>
      </w:r>
      <w:proofErr w:type="spellStart"/>
      <w:r w:rsidR="00AF4EFA" w:rsidRPr="007D6E75">
        <w:rPr>
          <w:rStyle w:val="a3"/>
          <w:color w:val="auto"/>
        </w:rPr>
        <w:t>мың</w:t>
      </w:r>
      <w:proofErr w:type="spellEnd"/>
      <w:r w:rsidR="00AF4EFA" w:rsidRPr="007D6E75">
        <w:rPr>
          <w:rStyle w:val="a3"/>
          <w:color w:val="auto"/>
        </w:rPr>
        <w:t xml:space="preserve"> </w:t>
      </w:r>
      <w:proofErr w:type="spellStart"/>
      <w:r w:rsidR="00AF4EFA" w:rsidRPr="007D6E75">
        <w:rPr>
          <w:rStyle w:val="a3"/>
          <w:color w:val="auto"/>
        </w:rPr>
        <w:t>теңге</w:t>
      </w:r>
      <w:proofErr w:type="spellEnd"/>
      <w:r w:rsidR="00AF4EFA" w:rsidRPr="007D6E75">
        <w:rPr>
          <w:rStyle w:val="a3"/>
          <w:color w:val="auto"/>
        </w:rPr>
        <w:t xml:space="preserve">) </w:t>
      </w:r>
      <w:proofErr w:type="spellStart"/>
      <w:r w:rsidR="00AF4EFA" w:rsidRPr="007D6E75">
        <w:rPr>
          <w:rStyle w:val="a3"/>
          <w:color w:val="auto"/>
        </w:rPr>
        <w:t>басқа</w:t>
      </w:r>
      <w:proofErr w:type="spellEnd"/>
      <w:r w:rsidR="00AF4EFA" w:rsidRPr="007D6E75">
        <w:rPr>
          <w:rStyle w:val="a3"/>
          <w:color w:val="auto"/>
        </w:rPr>
        <w:t xml:space="preserve"> </w:t>
      </w:r>
      <w:proofErr w:type="spellStart"/>
      <w:r w:rsidR="00AF4EFA" w:rsidRPr="007D6E75">
        <w:rPr>
          <w:rStyle w:val="a3"/>
          <w:color w:val="auto"/>
        </w:rPr>
        <w:t>жиынтық</w:t>
      </w:r>
      <w:proofErr w:type="spellEnd"/>
      <w:r w:rsidR="00AF4EFA" w:rsidRPr="007D6E75">
        <w:rPr>
          <w:rStyle w:val="a3"/>
          <w:color w:val="auto"/>
        </w:rPr>
        <w:t xml:space="preserve"> </w:t>
      </w:r>
      <w:r w:rsidRPr="007D6E75">
        <w:rPr>
          <w:rStyle w:val="a3"/>
          <w:color w:val="auto"/>
          <w:lang w:val="kk-KZ"/>
        </w:rPr>
        <w:t>табысқа</w:t>
      </w:r>
      <w:r w:rsidR="00AF4EFA" w:rsidRPr="007D6E75">
        <w:rPr>
          <w:rStyle w:val="a3"/>
          <w:color w:val="auto"/>
        </w:rPr>
        <w:t xml:space="preserve"> </w:t>
      </w:r>
      <w:r w:rsidRPr="007D6E75">
        <w:rPr>
          <w:rStyle w:val="a3"/>
          <w:color w:val="auto"/>
          <w:lang w:val="kk-KZ"/>
        </w:rPr>
        <w:t>жатқызылды</w:t>
      </w:r>
      <w:r w:rsidR="00AF4EFA" w:rsidRPr="007D6E75">
        <w:rPr>
          <w:rStyle w:val="a3"/>
          <w:color w:val="auto"/>
        </w:rPr>
        <w:t>.</w:t>
      </w:r>
    </w:p>
    <w:p w14:paraId="228A6AA9" w14:textId="77777777" w:rsidR="00347C46" w:rsidRPr="007D6E75" w:rsidRDefault="00AF4EFA">
      <w:pPr>
        <w:pStyle w:val="Heading60"/>
        <w:keepNext/>
        <w:keepLines/>
        <w:numPr>
          <w:ilvl w:val="0"/>
          <w:numId w:val="20"/>
        </w:numPr>
        <w:tabs>
          <w:tab w:val="left" w:pos="568"/>
        </w:tabs>
        <w:spacing w:line="283" w:lineRule="auto"/>
        <w:jc w:val="both"/>
        <w:rPr>
          <w:color w:val="auto"/>
        </w:rPr>
      </w:pPr>
      <w:r w:rsidRPr="007D6E75">
        <w:rPr>
          <w:rStyle w:val="Heading6"/>
          <w:b/>
          <w:bCs/>
          <w:color w:val="auto"/>
          <w:lang w:val="kk-KZ"/>
        </w:rPr>
        <w:t>Табыс алығы бойынша алғы төлем</w:t>
      </w:r>
    </w:p>
    <w:p w14:paraId="332A89D8" w14:textId="77777777" w:rsidR="00347C46" w:rsidRPr="007D6E75" w:rsidRDefault="00AF4EFA">
      <w:pPr>
        <w:pStyle w:val="a4"/>
        <w:spacing w:after="140" w:line="283" w:lineRule="auto"/>
        <w:ind w:left="540" w:firstLine="20"/>
        <w:jc w:val="both"/>
        <w:rPr>
          <w:color w:val="auto"/>
          <w:lang w:val="kk-KZ"/>
        </w:rPr>
        <w:sectPr w:rsidR="00347C46" w:rsidRPr="007D6E75" w:rsidSect="00AF4EFA">
          <w:headerReference w:type="even" r:id="rId69"/>
          <w:headerReference w:type="default" r:id="rId70"/>
          <w:footerReference w:type="even" r:id="rId71"/>
          <w:footerReference w:type="default" r:id="rId72"/>
          <w:pgSz w:w="11900" w:h="16840"/>
          <w:pgMar w:top="1752" w:right="695" w:bottom="1276" w:left="928" w:header="0" w:footer="3" w:gutter="0"/>
          <w:cols w:space="720"/>
          <w:noEndnote/>
          <w:docGrid w:linePitch="360"/>
        </w:sectPr>
      </w:pPr>
      <w:r w:rsidRPr="007D6E75">
        <w:rPr>
          <w:rStyle w:val="a3"/>
          <w:color w:val="auto"/>
          <w:lang w:val="kk-KZ"/>
        </w:rPr>
        <w:t xml:space="preserve">Табыс салығын мерзімінен бұрын төлеу өткен жылдардағы табыс салығын және </w:t>
      </w:r>
      <w:r w:rsidR="00C666CB" w:rsidRPr="007D6E75">
        <w:rPr>
          <w:rStyle w:val="a3"/>
          <w:color w:val="auto"/>
          <w:lang w:val="kk-KZ"/>
        </w:rPr>
        <w:t xml:space="preserve">табыс </w:t>
      </w:r>
      <w:r w:rsidRPr="007D6E75">
        <w:rPr>
          <w:rStyle w:val="a3"/>
          <w:color w:val="auto"/>
          <w:lang w:val="kk-KZ"/>
        </w:rPr>
        <w:t>көз</w:t>
      </w:r>
      <w:r w:rsidR="00C666CB" w:rsidRPr="007D6E75">
        <w:rPr>
          <w:rStyle w:val="a3"/>
          <w:color w:val="auto"/>
          <w:lang w:val="kk-KZ"/>
        </w:rPr>
        <w:t>ін</w:t>
      </w:r>
      <w:r w:rsidRPr="007D6E75">
        <w:rPr>
          <w:rStyle w:val="a3"/>
          <w:color w:val="auto"/>
          <w:lang w:val="kk-KZ"/>
        </w:rPr>
        <w:t>ен ұсталған табыс салығын артық төлеуді білдіреді, ол болашақ табыс салығы бойынша шығыстарға есепке жатқызылуы мүмкін, сондай-ақ қайтарылуы мүмкін.</w:t>
      </w:r>
    </w:p>
    <w:p w14:paraId="01F70302" w14:textId="77777777" w:rsidR="00347C46" w:rsidRPr="007D6E75" w:rsidRDefault="00AF4EFA">
      <w:pPr>
        <w:pStyle w:val="Heading50"/>
        <w:keepNext/>
        <w:keepLines/>
        <w:numPr>
          <w:ilvl w:val="0"/>
          <w:numId w:val="19"/>
        </w:numPr>
        <w:tabs>
          <w:tab w:val="left" w:pos="571"/>
        </w:tabs>
        <w:spacing w:after="0"/>
        <w:rPr>
          <w:color w:val="auto"/>
        </w:rPr>
      </w:pPr>
      <w:r w:rsidRPr="007D6E75">
        <w:rPr>
          <w:rStyle w:val="Heading5"/>
          <w:b/>
          <w:bCs/>
          <w:color w:val="auto"/>
          <w:lang w:val="kk-KZ"/>
        </w:rPr>
        <w:lastRenderedPageBreak/>
        <w:t>Ақша қаражаттары</w:t>
      </w:r>
    </w:p>
    <w:p w14:paraId="7C3B078A" w14:textId="77777777" w:rsidR="00347C46" w:rsidRPr="007D6E75" w:rsidRDefault="00D73C77">
      <w:pPr>
        <w:spacing w:line="1" w:lineRule="exact"/>
        <w:rPr>
          <w:color w:val="auto"/>
        </w:rPr>
        <w:sectPr w:rsidR="00347C46" w:rsidRPr="007D6E75">
          <w:headerReference w:type="even" r:id="rId73"/>
          <w:headerReference w:type="default" r:id="rId74"/>
          <w:footerReference w:type="even" r:id="rId75"/>
          <w:footerReference w:type="default" r:id="rId76"/>
          <w:pgSz w:w="11900" w:h="16840"/>
          <w:pgMar w:top="1803" w:right="680" w:bottom="983" w:left="943" w:header="0" w:footer="3" w:gutter="0"/>
          <w:cols w:space="720"/>
          <w:noEndnote/>
          <w:docGrid w:linePitch="360"/>
        </w:sectPr>
      </w:pPr>
      <w:r w:rsidRPr="007D6E75">
        <w:rPr>
          <w:noProof/>
          <w:color w:val="auto"/>
          <w:lang w:bidi="ar-SA"/>
        </w:rPr>
        <mc:AlternateContent>
          <mc:Choice Requires="wps">
            <w:drawing>
              <wp:anchor distT="926465" distB="3874135" distL="0" distR="0" simplePos="0" relativeHeight="125829385" behindDoc="0" locked="0" layoutInCell="1" allowOverlap="1" wp14:anchorId="18713FE4" wp14:editId="4BACC8A5">
                <wp:simplePos x="0" y="0"/>
                <wp:positionH relativeFrom="page">
                  <wp:posOffset>605155</wp:posOffset>
                </wp:positionH>
                <wp:positionV relativeFrom="paragraph">
                  <wp:posOffset>926465</wp:posOffset>
                </wp:positionV>
                <wp:extent cx="219710" cy="164465"/>
                <wp:effectExtent l="0" t="0" r="0" b="0"/>
                <wp:wrapTopAndBottom/>
                <wp:docPr id="211" name="Shape 211"/>
                <wp:cNvGraphicFramePr/>
                <a:graphic xmlns:a="http://schemas.openxmlformats.org/drawingml/2006/main">
                  <a:graphicData uri="http://schemas.microsoft.com/office/word/2010/wordprocessingShape">
                    <wps:wsp>
                      <wps:cNvSpPr txBox="1"/>
                      <wps:spPr>
                        <a:xfrm>
                          <a:off x="0" y="0"/>
                          <a:ext cx="219710" cy="164465"/>
                        </a:xfrm>
                        <a:prstGeom prst="rect">
                          <a:avLst/>
                        </a:prstGeom>
                        <a:noFill/>
                      </wps:spPr>
                      <wps:txbx>
                        <w:txbxContent>
                          <w:p w14:paraId="43C6EEB3" w14:textId="77777777" w:rsidR="0092094D" w:rsidRDefault="0092094D">
                            <w:pPr>
                              <w:pStyle w:val="Heading50"/>
                              <w:keepNext/>
                              <w:keepLines/>
                              <w:spacing w:after="0"/>
                            </w:pPr>
                            <w:bookmarkStart w:id="8" w:name="bookmark79"/>
                            <w:r>
                              <w:rPr>
                                <w:rStyle w:val="Heading5"/>
                                <w:b/>
                                <w:bCs/>
                                <w:color w:val="0C1D3D"/>
                              </w:rPr>
                              <w:t>11.</w:t>
                            </w:r>
                            <w:bookmarkEnd w:id="8"/>
                          </w:p>
                        </w:txbxContent>
                      </wps:txbx>
                      <wps:bodyPr wrap="none" lIns="0" tIns="0" rIns="0" bIns="0"/>
                    </wps:wsp>
                  </a:graphicData>
                </a:graphic>
              </wp:anchor>
            </w:drawing>
          </mc:Choice>
          <mc:Fallback>
            <w:pict>
              <v:shape id="Shape 211" o:spid="_x0000_s1030" type="#_x0000_t202" style="position:absolute;margin-left:47.65pt;margin-top:72.95pt;width:17.3pt;height:12.95pt;z-index:125829385;visibility:visible;mso-wrap-style:none;mso-wrap-distance-left:0;mso-wrap-distance-top:72.95pt;mso-wrap-distance-right:0;mso-wrap-distance-bottom:30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cajAEAABIDAAAOAAAAZHJzL2Uyb0RvYy54bWysUsFOwzAMvSPxD1HurGs1BlRrJ6FpCAkB&#10;EvABWZqskZo4SsLa/T1Otm4IboiL69ju8/OzF8tBd2QnnFdgKppPppQIw6FRZlvRj/f11S0lPjDT&#10;sA6MqOheeLqsLy8WvS1FAS10jXAEQYwve1vRNgRbZpnnrdDMT8AKg0kJTrOAT7fNGsd6RNddVkyn&#10;86wH11gHXHiP0dUhSeuEL6Xg4UVKLwLpKorcQrIu2U20Wb1g5dYx2yp+pMH+wEIzZbDpCWrFAiOf&#10;Tv2C0oo78CDDhIPOQErFRZoBp8mnP6Z5a5kVaRYUx9uTTP7/YPnz7tUR1VS0yHNKDNO4pNSXxADK&#10;01tfYtWbxbow3MOAax7jHoNx6kE6Hb84D8E8Cr0/iSuGQDgGi/zuJscMx1Q+n83m1xElO/9snQ8P&#10;AjSJTkUd7i5JynZPPhxKx5LYy8BadV2MR4YHJtELw2ZIA81Glhto9ki+xy1X1OAZUtI9GhQxHsTo&#10;uNHZHJ0RGYVPNI9HEjf7/Z36n0+5/gIAAP//AwBQSwMEFAAGAAgAAAAhAHYFWJ/eAAAACgEAAA8A&#10;AABkcnMvZG93bnJldi54bWxMj0FPwzAMhe9I/IfISNxY0sGgLU0nhODIpA0u3NLGa7s1TtWkW/n3&#10;eCe4Pfs9PX8u1rPrxQnH0HnSkCwUCKTa244aDV+f73cpiBANWdN7Qg0/GGBdXl8VJrf+TFs87WIj&#10;uIRCbjS0MQ65lKFu0Zmw8AMSe3s/OhN5HBtpR3PmctfLpVKP0pmO+EJrBnxtsT7uJqdh/7E5Ht6m&#10;rTo0KsXvZMS5SjZa397ML88gIs7xLwwXfEaHkpkqP5ENoteQre45yfuHVQbiElhmLCoWT0kKsizk&#10;/xfKXwAAAP//AwBQSwECLQAUAAYACAAAACEAtoM4kv4AAADhAQAAEwAAAAAAAAAAAAAAAAAAAAAA&#10;W0NvbnRlbnRfVHlwZXNdLnhtbFBLAQItABQABgAIAAAAIQA4/SH/1gAAAJQBAAALAAAAAAAAAAAA&#10;AAAAAC8BAABfcmVscy8ucmVsc1BLAQItABQABgAIAAAAIQAikWcajAEAABIDAAAOAAAAAAAAAAAA&#10;AAAAAC4CAABkcnMvZTJvRG9jLnhtbFBLAQItABQABgAIAAAAIQB2BVif3gAAAAoBAAAPAAAAAAAA&#10;AAAAAAAAAOYDAABkcnMvZG93bnJldi54bWxQSwUGAAAAAAQABADzAAAA8QQAAAAA&#10;" filled="f" stroked="f">
                <v:textbox inset="0,0,0,0">
                  <w:txbxContent>
                    <w:p w:rsidR="0092094D" w:rsidRDefault="0092094D">
                      <w:pPr>
                        <w:pStyle w:val="Heading50"/>
                        <w:keepNext/>
                        <w:keepLines/>
                        <w:spacing w:after="0"/>
                      </w:pPr>
                      <w:bookmarkStart w:id="9" w:name="bookmark79"/>
                      <w:r>
                        <w:rPr>
                          <w:rStyle w:val="Heading5"/>
                          <w:b/>
                          <w:bCs/>
                          <w:color w:val="0C1D3D"/>
                        </w:rPr>
                        <w:t>11.</w:t>
                      </w:r>
                      <w:bookmarkEnd w:id="9"/>
                    </w:p>
                  </w:txbxContent>
                </v:textbox>
                <w10:wrap type="topAndBottom" anchorx="page"/>
              </v:shape>
            </w:pict>
          </mc:Fallback>
        </mc:AlternateContent>
      </w:r>
      <w:r w:rsidRPr="007D6E75">
        <w:rPr>
          <w:noProof/>
          <w:color w:val="auto"/>
          <w:lang w:bidi="ar-SA"/>
        </w:rPr>
        <mc:AlternateContent>
          <mc:Choice Requires="wps">
            <w:drawing>
              <wp:anchor distT="3498850" distB="1298575" distL="0" distR="0" simplePos="0" relativeHeight="125829387" behindDoc="0" locked="0" layoutInCell="1" allowOverlap="1" wp14:anchorId="3E9A5256" wp14:editId="41557267">
                <wp:simplePos x="0" y="0"/>
                <wp:positionH relativeFrom="page">
                  <wp:posOffset>598805</wp:posOffset>
                </wp:positionH>
                <wp:positionV relativeFrom="paragraph">
                  <wp:posOffset>3498850</wp:posOffset>
                </wp:positionV>
                <wp:extent cx="213360" cy="167640"/>
                <wp:effectExtent l="0" t="0" r="0" b="0"/>
                <wp:wrapTopAndBottom/>
                <wp:docPr id="213" name="Shape 213"/>
                <wp:cNvGraphicFramePr/>
                <a:graphic xmlns:a="http://schemas.openxmlformats.org/drawingml/2006/main">
                  <a:graphicData uri="http://schemas.microsoft.com/office/word/2010/wordprocessingShape">
                    <wps:wsp>
                      <wps:cNvSpPr txBox="1"/>
                      <wps:spPr>
                        <a:xfrm>
                          <a:off x="0" y="0"/>
                          <a:ext cx="213360" cy="167640"/>
                        </a:xfrm>
                        <a:prstGeom prst="rect">
                          <a:avLst/>
                        </a:prstGeom>
                        <a:noFill/>
                      </wps:spPr>
                      <wps:txbx>
                        <w:txbxContent>
                          <w:p w14:paraId="04A17DD5" w14:textId="77777777" w:rsidR="0092094D" w:rsidRDefault="0092094D">
                            <w:pPr>
                              <w:pStyle w:val="Heading50"/>
                              <w:keepNext/>
                              <w:keepLines/>
                              <w:spacing w:after="0"/>
                            </w:pPr>
                            <w:bookmarkStart w:id="9" w:name="bookmark81"/>
                            <w:r>
                              <w:rPr>
                                <w:rStyle w:val="Heading5"/>
                                <w:b/>
                                <w:bCs/>
                              </w:rPr>
                              <w:t>12.</w:t>
                            </w:r>
                            <w:bookmarkEnd w:id="9"/>
                          </w:p>
                        </w:txbxContent>
                      </wps:txbx>
                      <wps:bodyPr wrap="none" lIns="0" tIns="0" rIns="0" bIns="0"/>
                    </wps:wsp>
                  </a:graphicData>
                </a:graphic>
              </wp:anchor>
            </w:drawing>
          </mc:Choice>
          <mc:Fallback>
            <w:pict>
              <v:shape id="Shape 213" o:spid="_x0000_s1031" type="#_x0000_t202" style="position:absolute;margin-left:47.15pt;margin-top:275.5pt;width:16.8pt;height:13.2pt;z-index:125829387;visibility:visible;mso-wrap-style:none;mso-wrap-distance-left:0;mso-wrap-distance-top:275.5pt;mso-wrap-distance-right:0;mso-wrap-distance-bottom:10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XjAEAABIDAAAOAAAAZHJzL2Uyb0RvYy54bWysUsFOwzAMvSPxD1HurN0GBVVrJ6FpCAkB&#10;EvABWZqskZo4SsLa/T1Otm4IboiL69ju8/OzF8tBd2QnnFdgKjqd5JQIw6FRZlvRj/f11R0lPjDT&#10;sA6MqOheeLqsLy8WvS3FDFroGuEIghhf9raibQi2zDLPW6GZn4AVBpMSnGYBn26bNY71iK67bJbn&#10;RdaDa6wDLrzH6OqQpHXCl1Lw8CKlF4F0FUVuIVmX7CbarF6wcuuYbRU/0mB/YKGZMtj0BLVigZFP&#10;p35BacUdeJBhwkFnIKXiIs2A00zzH9O8tcyKNAuK4+1JJv9/sPx59+qIaio6m84pMUzjklJfEgMo&#10;T299iVVvFuvCcA8DrnmMewzGqQfpdPziPATzKPT+JK4YAuEYRLh5gRmOqWlxW1wn8bPzz9b58CBA&#10;k+hU1OHukqRs9+QDEsHSsST2MrBWXRfjkeGBSfTCsBnSQDcjyw00eyTf45YravAMKekeDYoYD2J0&#10;3Ohsjs6IjMKn3scjiZv9/k79z6dcfwEAAP//AwBQSwMEFAAGAAgAAAAhAMYKOWjfAAAACgEAAA8A&#10;AABkcnMvZG93bnJldi54bWxMj8FOwzAMhu9IvENkJG4s6djoVppOCMGRSRtcuKWt13ZrnCpJt/L2&#10;eCc42v70+/vzzWR7cUYfOkcakpkCgVS5uqNGw9fn+8MKRIiGatM7Qg0/GGBT3N7kJqvdhXZ43sdG&#10;cAiFzGhoYxwyKUPVojVh5gYkvh2ctyby6BtZe3PhcNvLuVJP0pqO+ENrBnxtsTrtR6vh8LE9Hd/G&#10;nTo2aoXficepTLZa399NL88gIk7xD4arPqtDwU6lG6kOotewXjwyqWG5TLjTFZinaxAlb9J0AbLI&#10;5f8KxS8AAAD//wMAUEsBAi0AFAAGAAgAAAAhALaDOJL+AAAA4QEAABMAAAAAAAAAAAAAAAAAAAAA&#10;AFtDb250ZW50X1R5cGVzXS54bWxQSwECLQAUAAYACAAAACEAOP0h/9YAAACUAQAACwAAAAAAAAAA&#10;AAAAAAAvAQAAX3JlbHMvLnJlbHNQSwECLQAUAAYACAAAACEA3u3C14wBAAASAwAADgAAAAAAAAAA&#10;AAAAAAAuAgAAZHJzL2Uyb0RvYy54bWxQSwECLQAUAAYACAAAACEAxgo5aN8AAAAKAQAADwAAAAAA&#10;AAAAAAAAAADmAwAAZHJzL2Rvd25yZXYueG1sUEsFBgAAAAAEAAQA8wAAAPIEAAAAAA==&#10;" filled="f" stroked="f">
                <v:textbox inset="0,0,0,0">
                  <w:txbxContent>
                    <w:p w:rsidR="0092094D" w:rsidRDefault="0092094D">
                      <w:pPr>
                        <w:pStyle w:val="Heading50"/>
                        <w:keepNext/>
                        <w:keepLines/>
                        <w:spacing w:after="0"/>
                      </w:pPr>
                      <w:bookmarkStart w:id="11" w:name="bookmark81"/>
                      <w:r>
                        <w:rPr>
                          <w:rStyle w:val="Heading5"/>
                          <w:b/>
                          <w:bCs/>
                        </w:rPr>
                        <w:t>12.</w:t>
                      </w:r>
                      <w:bookmarkEnd w:id="11"/>
                    </w:p>
                  </w:txbxContent>
                </v:textbox>
                <w10:wrap type="topAndBottom" anchorx="page"/>
              </v:shape>
            </w:pict>
          </mc:Fallback>
        </mc:AlternateContent>
      </w:r>
      <w:r w:rsidRPr="007D6E75">
        <w:rPr>
          <w:noProof/>
          <w:color w:val="auto"/>
          <w:lang w:bidi="ar-SA"/>
        </w:rPr>
        <mc:AlternateContent>
          <mc:Choice Requires="wps">
            <w:drawing>
              <wp:anchor distT="76200" distB="0" distL="0" distR="0" simplePos="0" relativeHeight="125829389" behindDoc="0" locked="0" layoutInCell="1" allowOverlap="1" wp14:anchorId="0612A600" wp14:editId="1476F38B">
                <wp:simplePos x="0" y="0"/>
                <wp:positionH relativeFrom="page">
                  <wp:posOffset>942975</wp:posOffset>
                </wp:positionH>
                <wp:positionV relativeFrom="paragraph">
                  <wp:posOffset>76200</wp:posOffset>
                </wp:positionV>
                <wp:extent cx="6181090" cy="4888865"/>
                <wp:effectExtent l="0" t="0" r="0" b="0"/>
                <wp:wrapTopAndBottom/>
                <wp:docPr id="215" name="Shape 215"/>
                <wp:cNvGraphicFramePr/>
                <a:graphic xmlns:a="http://schemas.openxmlformats.org/drawingml/2006/main">
                  <a:graphicData uri="http://schemas.microsoft.com/office/word/2010/wordprocessingShape">
                    <wps:wsp>
                      <wps:cNvSpPr txBox="1"/>
                      <wps:spPr>
                        <a:xfrm>
                          <a:off x="0" y="0"/>
                          <a:ext cx="6181090" cy="488886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7426"/>
                              <w:gridCol w:w="1138"/>
                              <w:gridCol w:w="1171"/>
                            </w:tblGrid>
                            <w:tr w:rsidR="0092094D" w14:paraId="446FCE02" w14:textId="77777777">
                              <w:trPr>
                                <w:trHeight w:hRule="exact" w:val="254"/>
                                <w:tblHeader/>
                              </w:trPr>
                              <w:tc>
                                <w:tcPr>
                                  <w:tcW w:w="7426" w:type="dxa"/>
                                  <w:vMerge w:val="restart"/>
                                  <w:shd w:val="clear" w:color="auto" w:fill="auto"/>
                                </w:tcPr>
                                <w:p w14:paraId="36C626EF" w14:textId="77777777" w:rsidR="0092094D" w:rsidRPr="00AF4EFA" w:rsidRDefault="0092094D">
                                  <w:pPr>
                                    <w:pStyle w:val="Other0"/>
                                    <w:spacing w:after="40" w:line="288" w:lineRule="auto"/>
                                    <w:rPr>
                                      <w:lang w:val="kk-KZ"/>
                                    </w:rPr>
                                  </w:pPr>
                                  <w:r>
                                    <w:rPr>
                                      <w:rStyle w:val="Other"/>
                                      <w:lang w:val="kk-KZ"/>
                                    </w:rPr>
                                    <w:t>мың теңге</w:t>
                                  </w:r>
                                </w:p>
                                <w:p w14:paraId="6AD065B4" w14:textId="77777777" w:rsidR="0092094D" w:rsidRPr="00AF4EFA" w:rsidRDefault="0092094D">
                                  <w:pPr>
                                    <w:pStyle w:val="Other0"/>
                                    <w:spacing w:after="40" w:line="288" w:lineRule="auto"/>
                                    <w:rPr>
                                      <w:lang w:val="kk-KZ"/>
                                    </w:rPr>
                                  </w:pPr>
                                  <w:r>
                                    <w:rPr>
                                      <w:rStyle w:val="Other"/>
                                      <w:lang w:val="kk-KZ"/>
                                    </w:rPr>
                                    <w:t>Ағымдағы банктік шоттардағы ақша қаражаттары</w:t>
                                  </w:r>
                                </w:p>
                                <w:p w14:paraId="57DAA426" w14:textId="77777777" w:rsidR="0092094D" w:rsidRPr="00AF4EFA" w:rsidRDefault="0092094D">
                                  <w:pPr>
                                    <w:pStyle w:val="Other0"/>
                                    <w:spacing w:after="600" w:line="288" w:lineRule="auto"/>
                                    <w:rPr>
                                      <w:lang w:val="kk-KZ"/>
                                    </w:rPr>
                                  </w:pPr>
                                  <w:r>
                                    <w:rPr>
                                      <w:rStyle w:val="Other"/>
                                      <w:lang w:val="kk-KZ"/>
                                    </w:rPr>
                                    <w:t>Кассадағы қолма-қол ақша</w:t>
                                  </w:r>
                                </w:p>
                                <w:p w14:paraId="79D82616" w14:textId="77777777" w:rsidR="0092094D" w:rsidRDefault="0092094D">
                                  <w:pPr>
                                    <w:pStyle w:val="Other0"/>
                                    <w:spacing w:after="240" w:line="240" w:lineRule="auto"/>
                                    <w:rPr>
                                      <w:sz w:val="20"/>
                                      <w:szCs w:val="20"/>
                                    </w:rPr>
                                  </w:pPr>
                                  <w:r>
                                    <w:rPr>
                                      <w:rStyle w:val="Other"/>
                                      <w:b/>
                                      <w:bCs/>
                                      <w:sz w:val="20"/>
                                      <w:szCs w:val="20"/>
                                    </w:rPr>
                                    <w:t>Банк</w:t>
                                  </w:r>
                                  <w:r>
                                    <w:rPr>
                                      <w:rStyle w:val="Other"/>
                                      <w:b/>
                                      <w:bCs/>
                                      <w:sz w:val="20"/>
                                      <w:szCs w:val="20"/>
                                      <w:lang w:val="kk-KZ"/>
                                    </w:rPr>
                                    <w:t>тік</w:t>
                                  </w:r>
                                  <w:r>
                                    <w:rPr>
                                      <w:rStyle w:val="Other"/>
                                      <w:b/>
                                      <w:bCs/>
                                      <w:sz w:val="20"/>
                                      <w:szCs w:val="20"/>
                                    </w:rPr>
                                    <w:t xml:space="preserve">е </w:t>
                                  </w:r>
                                  <w:proofErr w:type="spellStart"/>
                                  <w:r>
                                    <w:rPr>
                                      <w:rStyle w:val="Other"/>
                                      <w:b/>
                                      <w:bCs/>
                                      <w:sz w:val="20"/>
                                      <w:szCs w:val="20"/>
                                    </w:rPr>
                                    <w:t>депозиттер</w:t>
                                  </w:r>
                                  <w:proofErr w:type="spellEnd"/>
                                </w:p>
                                <w:p w14:paraId="743A037D" w14:textId="77777777" w:rsidR="0092094D" w:rsidRDefault="0092094D">
                                  <w:pPr>
                                    <w:pStyle w:val="Other0"/>
                                    <w:spacing w:after="40" w:line="288" w:lineRule="auto"/>
                                  </w:pPr>
                                  <w:proofErr w:type="spellStart"/>
                                  <w:r>
                                    <w:rPr>
                                      <w:rStyle w:val="Other"/>
                                    </w:rPr>
                                    <w:t>мың</w:t>
                                  </w:r>
                                  <w:proofErr w:type="spellEnd"/>
                                  <w:r>
                                    <w:rPr>
                                      <w:rStyle w:val="Other"/>
                                    </w:rPr>
                                    <w:t xml:space="preserve"> </w:t>
                                  </w:r>
                                  <w:proofErr w:type="spellStart"/>
                                  <w:r>
                                    <w:rPr>
                                      <w:rStyle w:val="Other"/>
                                    </w:rPr>
                                    <w:t>теңге</w:t>
                                  </w:r>
                                  <w:proofErr w:type="spellEnd"/>
                                </w:p>
                                <w:p w14:paraId="70A4C905" w14:textId="77777777" w:rsidR="0092094D" w:rsidRDefault="0092094D">
                                  <w:pPr>
                                    <w:pStyle w:val="Other0"/>
                                    <w:spacing w:after="40" w:line="288" w:lineRule="auto"/>
                                  </w:pPr>
                                  <w:r>
                                    <w:rPr>
                                      <w:rStyle w:val="Other"/>
                                    </w:rPr>
                                    <w:t>Банк</w:t>
                                  </w:r>
                                  <w:r>
                                    <w:rPr>
                                      <w:rStyle w:val="Other"/>
                                      <w:lang w:val="kk-KZ"/>
                                    </w:rPr>
                                    <w:t>тік</w:t>
                                  </w:r>
                                  <w:r>
                                    <w:rPr>
                                      <w:rStyle w:val="Other"/>
                                    </w:rPr>
                                    <w:t xml:space="preserve"> </w:t>
                                  </w:r>
                                  <w:proofErr w:type="spellStart"/>
                                  <w:r>
                                    <w:rPr>
                                      <w:rStyle w:val="Other"/>
                                    </w:rPr>
                                    <w:t>депозиттер</w:t>
                                  </w:r>
                                  <w:proofErr w:type="spellEnd"/>
                                </w:p>
                                <w:p w14:paraId="7CC0B355" w14:textId="77777777" w:rsidR="0092094D" w:rsidRPr="00AF4EFA" w:rsidRDefault="0092094D">
                                  <w:pPr>
                                    <w:pStyle w:val="Other0"/>
                                    <w:spacing w:after="320" w:line="288" w:lineRule="auto"/>
                                    <w:rPr>
                                      <w:lang w:val="kk-KZ"/>
                                    </w:rPr>
                                  </w:pPr>
                                  <w:r>
                                    <w:rPr>
                                      <w:rStyle w:val="Other"/>
                                      <w:lang w:val="kk-KZ"/>
                                    </w:rPr>
                                    <w:t>Алуға арналған сыйақы</w:t>
                                  </w:r>
                                </w:p>
                                <w:p w14:paraId="07ACC116" w14:textId="77777777" w:rsidR="0092094D" w:rsidRPr="00AF4EFA" w:rsidRDefault="0092094D">
                                  <w:pPr>
                                    <w:pStyle w:val="Other0"/>
                                    <w:spacing w:after="460" w:line="288" w:lineRule="auto"/>
                                    <w:rPr>
                                      <w:lang w:val="kk-KZ"/>
                                    </w:rPr>
                                  </w:pPr>
                                  <w:r>
                                    <w:rPr>
                                      <w:rStyle w:val="Other"/>
                                      <w:lang w:val="kk-KZ"/>
                                    </w:rPr>
                                    <w:t>Күтілетін кредиттік залалдар бойынша қор</w:t>
                                  </w:r>
                                </w:p>
                                <w:p w14:paraId="0978308D" w14:textId="477B7F8D" w:rsidR="0092094D" w:rsidRPr="00AF4EFA" w:rsidRDefault="0092094D">
                                  <w:pPr>
                                    <w:pStyle w:val="Other0"/>
                                    <w:spacing w:after="160" w:line="288" w:lineRule="auto"/>
                                    <w:rPr>
                                      <w:lang w:val="kk-KZ"/>
                                    </w:rPr>
                                  </w:pPr>
                                  <w:r w:rsidRPr="00AF4EFA">
                                    <w:rPr>
                                      <w:rStyle w:val="Other"/>
                                      <w:lang w:val="kk-KZ"/>
                                    </w:rPr>
                                    <w:t xml:space="preserve"> </w:t>
                                  </w:r>
                                  <w:r>
                                    <w:rPr>
                                      <w:rStyle w:val="Other"/>
                                      <w:lang w:val="kk-KZ"/>
                                    </w:rPr>
                                    <w:t xml:space="preserve">Күтілетін кредиттік залалдар бойынша қордың өзгеруі келесідей ұсынылған </w:t>
                                  </w:r>
                                </w:p>
                                <w:p w14:paraId="62EB569B" w14:textId="77777777" w:rsidR="0092094D" w:rsidRPr="004E2AA7" w:rsidRDefault="0092094D">
                                  <w:pPr>
                                    <w:pStyle w:val="Other0"/>
                                    <w:spacing w:after="40" w:line="288" w:lineRule="auto"/>
                                    <w:rPr>
                                      <w:lang w:val="kk-KZ"/>
                                    </w:rPr>
                                  </w:pPr>
                                  <w:r w:rsidRPr="004E2AA7">
                                    <w:rPr>
                                      <w:rStyle w:val="Other"/>
                                      <w:lang w:val="kk-KZ"/>
                                    </w:rPr>
                                    <w:t>мың теңге</w:t>
                                  </w:r>
                                </w:p>
                                <w:p w14:paraId="796659CA" w14:textId="77777777" w:rsidR="0092094D" w:rsidRPr="004E2AA7" w:rsidRDefault="0092094D">
                                  <w:pPr>
                                    <w:pStyle w:val="Other0"/>
                                    <w:spacing w:after="40" w:line="288" w:lineRule="auto"/>
                                    <w:rPr>
                                      <w:lang w:val="kk-KZ"/>
                                    </w:rPr>
                                  </w:pPr>
                                  <w:r w:rsidRPr="004E2AA7">
                                    <w:rPr>
                                      <w:rStyle w:val="Other"/>
                                      <w:lang w:val="kk-KZ"/>
                                    </w:rPr>
                                    <w:t>1 қаңтарда</w:t>
                                  </w:r>
                                </w:p>
                                <w:p w14:paraId="668F8049" w14:textId="77777777" w:rsidR="0092094D" w:rsidRPr="004E2AA7" w:rsidRDefault="0092094D">
                                  <w:pPr>
                                    <w:pStyle w:val="Other0"/>
                                    <w:spacing w:after="40" w:line="288" w:lineRule="auto"/>
                                    <w:rPr>
                                      <w:lang w:val="kk-KZ"/>
                                    </w:rPr>
                                  </w:pPr>
                                  <w:r>
                                    <w:rPr>
                                      <w:rStyle w:val="Other"/>
                                      <w:lang w:val="kk-KZ"/>
                                    </w:rPr>
                                    <w:t>Есептелген</w:t>
                                  </w:r>
                                </w:p>
                                <w:p w14:paraId="2A394B8F" w14:textId="77777777" w:rsidR="0092094D" w:rsidRPr="00AF4EFA" w:rsidRDefault="0092094D">
                                  <w:pPr>
                                    <w:pStyle w:val="Other0"/>
                                    <w:spacing w:after="320" w:line="271" w:lineRule="auto"/>
                                    <w:rPr>
                                      <w:sz w:val="17"/>
                                      <w:szCs w:val="17"/>
                                      <w:lang w:val="kk-KZ"/>
                                    </w:rPr>
                                  </w:pPr>
                                  <w:r w:rsidRPr="004E2AA7">
                                    <w:rPr>
                                      <w:rStyle w:val="Other"/>
                                      <w:b/>
                                      <w:bCs/>
                                      <w:sz w:val="17"/>
                                      <w:szCs w:val="17"/>
                                      <w:lang w:val="kk-KZ"/>
                                    </w:rPr>
                                    <w:t xml:space="preserve">31 </w:t>
                                  </w:r>
                                  <w:r>
                                    <w:rPr>
                                      <w:rStyle w:val="Other"/>
                                      <w:b/>
                                      <w:bCs/>
                                      <w:sz w:val="17"/>
                                      <w:szCs w:val="17"/>
                                      <w:lang w:val="kk-KZ"/>
                                    </w:rPr>
                                    <w:t>желтоқсанда</w:t>
                                  </w:r>
                                </w:p>
                                <w:p w14:paraId="73147B06" w14:textId="77777777" w:rsidR="0092094D" w:rsidRPr="00AF4EFA" w:rsidRDefault="0092094D">
                                  <w:pPr>
                                    <w:pStyle w:val="Other0"/>
                                    <w:spacing w:after="160" w:line="240" w:lineRule="auto"/>
                                    <w:rPr>
                                      <w:sz w:val="20"/>
                                      <w:szCs w:val="20"/>
                                      <w:lang w:val="kk-KZ"/>
                                    </w:rPr>
                                  </w:pPr>
                                  <w:r w:rsidRPr="00AF4EFA">
                                    <w:rPr>
                                      <w:rStyle w:val="Other"/>
                                      <w:b/>
                                      <w:bCs/>
                                      <w:sz w:val="20"/>
                                      <w:szCs w:val="20"/>
                                      <w:lang w:val="kk-KZ"/>
                                    </w:rPr>
                                    <w:t>Кері РЕПО келісімдері бойынша берілген несиелер</w:t>
                                  </w:r>
                                </w:p>
                                <w:p w14:paraId="73C0795B" w14:textId="77777777" w:rsidR="0092094D" w:rsidRPr="004E2AA7" w:rsidRDefault="0092094D">
                                  <w:pPr>
                                    <w:pStyle w:val="Other0"/>
                                    <w:spacing w:after="160" w:line="288" w:lineRule="auto"/>
                                    <w:rPr>
                                      <w:lang w:val="kk-KZ"/>
                                    </w:rPr>
                                  </w:pPr>
                                  <w:r w:rsidRPr="00AF4EFA">
                                    <w:rPr>
                                      <w:rStyle w:val="Other"/>
                                      <w:lang w:val="kk-KZ"/>
                                    </w:rPr>
                                    <w:t xml:space="preserve">2023 жылғы 31 желтоқсандағы жағдай бойынша Қоғам мен «Қазақстан қор биржасы» АҚ арасында кері РЕПО келісімдері болды. </w:t>
                                  </w:r>
                                  <w:r w:rsidRPr="004E2AA7">
                                    <w:rPr>
                                      <w:rStyle w:val="Other"/>
                                      <w:lang w:val="kk-KZ"/>
                                    </w:rPr>
                                    <w:t>Осы келісімдердің нысанасы 2024 жылғы қаңтарда (2022: 2023 жылғы қаңтарда) репо жабылу күні бар Ұлттық Қазақстанның ноталары болды.</w:t>
                                  </w:r>
                                </w:p>
                                <w:p w14:paraId="39FC92B8" w14:textId="77777777" w:rsidR="0092094D" w:rsidRPr="004E2AA7" w:rsidRDefault="0092094D">
                                  <w:pPr>
                                    <w:pStyle w:val="Other0"/>
                                    <w:spacing w:after="40" w:line="288" w:lineRule="auto"/>
                                    <w:rPr>
                                      <w:lang w:val="kk-KZ"/>
                                    </w:rPr>
                                  </w:pPr>
                                  <w:r w:rsidRPr="004E2AA7">
                                    <w:rPr>
                                      <w:rStyle w:val="Other"/>
                                      <w:lang w:val="kk-KZ"/>
                                    </w:rPr>
                                    <w:t>мың теңге</w:t>
                                  </w:r>
                                </w:p>
                                <w:p w14:paraId="29955DA9" w14:textId="77777777" w:rsidR="0092094D" w:rsidRPr="004E2AA7" w:rsidRDefault="0092094D">
                                  <w:pPr>
                                    <w:pStyle w:val="Other0"/>
                                    <w:spacing w:after="40" w:line="288" w:lineRule="auto"/>
                                    <w:rPr>
                                      <w:lang w:val="kk-KZ"/>
                                    </w:rPr>
                                  </w:pPr>
                                  <w:r w:rsidRPr="004E2AA7">
                                    <w:rPr>
                                      <w:rStyle w:val="Other"/>
                                      <w:lang w:val="kk-KZ"/>
                                    </w:rPr>
                                    <w:t>Баланстық құн</w:t>
                                  </w:r>
                                </w:p>
                                <w:p w14:paraId="6236D470" w14:textId="77777777" w:rsidR="0092094D" w:rsidRPr="00AF4EFA" w:rsidRDefault="0092094D">
                                  <w:pPr>
                                    <w:pStyle w:val="Other0"/>
                                    <w:spacing w:after="40" w:line="288" w:lineRule="auto"/>
                                    <w:rPr>
                                      <w:lang w:val="kk-KZ"/>
                                    </w:rPr>
                                  </w:pPr>
                                  <w:r w:rsidRPr="004E2AA7">
                                    <w:rPr>
                                      <w:rStyle w:val="Other"/>
                                      <w:lang w:val="kk-KZ"/>
                                    </w:rPr>
                                    <w:t>Ә</w:t>
                                  </w:r>
                                  <w:r>
                                    <w:rPr>
                                      <w:rStyle w:val="Other"/>
                                      <w:lang w:val="kk-KZ"/>
                                    </w:rPr>
                                    <w:t>діл құн</w:t>
                                  </w:r>
                                </w:p>
                                <w:p w14:paraId="6C80C7CB" w14:textId="77777777" w:rsidR="0092094D" w:rsidRDefault="0092094D">
                                  <w:pPr>
                                    <w:pStyle w:val="Other0"/>
                                    <w:spacing w:after="40" w:line="288" w:lineRule="auto"/>
                                  </w:pPr>
                                  <w:proofErr w:type="spellStart"/>
                                  <w:r>
                                    <w:rPr>
                                      <w:rStyle w:val="Other"/>
                                    </w:rPr>
                                    <w:t>Табыстылық</w:t>
                                  </w:r>
                                  <w:proofErr w:type="spellEnd"/>
                                </w:p>
                              </w:tc>
                              <w:tc>
                                <w:tcPr>
                                  <w:tcW w:w="1138" w:type="dxa"/>
                                  <w:shd w:val="clear" w:color="auto" w:fill="auto"/>
                                </w:tcPr>
                                <w:p w14:paraId="237DA14C" w14:textId="77777777" w:rsidR="0092094D" w:rsidRDefault="0092094D">
                                  <w:pPr>
                                    <w:pStyle w:val="Other0"/>
                                    <w:spacing w:after="0" w:line="240" w:lineRule="auto"/>
                                    <w:ind w:firstLine="640"/>
                                    <w:rPr>
                                      <w:sz w:val="15"/>
                                      <w:szCs w:val="15"/>
                                    </w:rPr>
                                  </w:pPr>
                                  <w:r>
                                    <w:rPr>
                                      <w:rStyle w:val="Other"/>
                                      <w:sz w:val="15"/>
                                      <w:szCs w:val="15"/>
                                    </w:rPr>
                                    <w:t>2023</w:t>
                                  </w:r>
                                </w:p>
                              </w:tc>
                              <w:tc>
                                <w:tcPr>
                                  <w:tcW w:w="1171" w:type="dxa"/>
                                  <w:shd w:val="clear" w:color="auto" w:fill="auto"/>
                                </w:tcPr>
                                <w:p w14:paraId="25A19F7A"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6F32C985" w14:textId="77777777">
                              <w:trPr>
                                <w:trHeight w:hRule="exact" w:val="542"/>
                              </w:trPr>
                              <w:tc>
                                <w:tcPr>
                                  <w:tcW w:w="7426" w:type="dxa"/>
                                  <w:vMerge/>
                                  <w:shd w:val="clear" w:color="auto" w:fill="auto"/>
                                </w:tcPr>
                                <w:p w14:paraId="103EEF88" w14:textId="77777777" w:rsidR="0092094D" w:rsidRDefault="0092094D"/>
                              </w:tc>
                              <w:tc>
                                <w:tcPr>
                                  <w:tcW w:w="1138" w:type="dxa"/>
                                  <w:tcBorders>
                                    <w:top w:val="single" w:sz="4" w:space="0" w:color="auto"/>
                                  </w:tcBorders>
                                  <w:shd w:val="clear" w:color="auto" w:fill="79BFF3"/>
                                  <w:vAlign w:val="bottom"/>
                                </w:tcPr>
                                <w:p w14:paraId="5977EED9" w14:textId="77777777" w:rsidR="0092094D" w:rsidRDefault="0092094D">
                                  <w:pPr>
                                    <w:pStyle w:val="Other0"/>
                                    <w:spacing w:after="60" w:line="240" w:lineRule="auto"/>
                                    <w:ind w:firstLine="360"/>
                                    <w:jc w:val="both"/>
                                  </w:pPr>
                                  <w:r>
                                    <w:rPr>
                                      <w:rStyle w:val="Other"/>
                                      <w:color w:val="0C1D3D"/>
                                    </w:rPr>
                                    <w:t>164,938</w:t>
                                  </w:r>
                                </w:p>
                                <w:p w14:paraId="6912EEBE" w14:textId="77777777" w:rsidR="0092094D" w:rsidRDefault="0092094D">
                                  <w:pPr>
                                    <w:pStyle w:val="Other0"/>
                                    <w:spacing w:after="0" w:line="240" w:lineRule="auto"/>
                                    <w:jc w:val="right"/>
                                  </w:pPr>
                                  <w:r>
                                    <w:rPr>
                                      <w:rStyle w:val="Other"/>
                                      <w:color w:val="0C1D3D"/>
                                    </w:rPr>
                                    <w:t>9,665</w:t>
                                  </w:r>
                                </w:p>
                              </w:tc>
                              <w:tc>
                                <w:tcPr>
                                  <w:tcW w:w="1171" w:type="dxa"/>
                                  <w:tcBorders>
                                    <w:top w:val="single" w:sz="4" w:space="0" w:color="auto"/>
                                  </w:tcBorders>
                                  <w:shd w:val="clear" w:color="auto" w:fill="auto"/>
                                  <w:vAlign w:val="bottom"/>
                                </w:tcPr>
                                <w:p w14:paraId="165DEF27" w14:textId="77777777" w:rsidR="0092094D" w:rsidRDefault="0092094D">
                                  <w:pPr>
                                    <w:pStyle w:val="Other0"/>
                                    <w:spacing w:after="60" w:line="240" w:lineRule="auto"/>
                                    <w:ind w:firstLine="180"/>
                                  </w:pPr>
                                  <w:r>
                                    <w:rPr>
                                      <w:rStyle w:val="Other"/>
                                    </w:rPr>
                                    <w:t>3,104,964</w:t>
                                  </w:r>
                                </w:p>
                                <w:p w14:paraId="2CAC75DF" w14:textId="77777777" w:rsidR="0092094D" w:rsidRDefault="0092094D">
                                  <w:pPr>
                                    <w:pStyle w:val="Other0"/>
                                    <w:spacing w:after="0" w:line="240" w:lineRule="auto"/>
                                    <w:ind w:firstLine="560"/>
                                  </w:pPr>
                                  <w:r>
                                    <w:rPr>
                                      <w:rStyle w:val="Other"/>
                                    </w:rPr>
                                    <w:t>8,345</w:t>
                                  </w:r>
                                </w:p>
                              </w:tc>
                            </w:tr>
                            <w:tr w:rsidR="0092094D" w14:paraId="21B22EA6" w14:textId="77777777">
                              <w:trPr>
                                <w:trHeight w:hRule="exact" w:val="293"/>
                              </w:trPr>
                              <w:tc>
                                <w:tcPr>
                                  <w:tcW w:w="7426" w:type="dxa"/>
                                  <w:vMerge/>
                                  <w:shd w:val="clear" w:color="auto" w:fill="auto"/>
                                </w:tcPr>
                                <w:p w14:paraId="0A69E789" w14:textId="77777777" w:rsidR="0092094D" w:rsidRDefault="0092094D"/>
                              </w:tc>
                              <w:tc>
                                <w:tcPr>
                                  <w:tcW w:w="1138" w:type="dxa"/>
                                  <w:tcBorders>
                                    <w:top w:val="single" w:sz="4" w:space="0" w:color="auto"/>
                                  </w:tcBorders>
                                  <w:shd w:val="clear" w:color="auto" w:fill="79BFF3"/>
                                  <w:vAlign w:val="bottom"/>
                                </w:tcPr>
                                <w:p w14:paraId="1BE41BC2" w14:textId="77777777" w:rsidR="0092094D" w:rsidRDefault="0092094D">
                                  <w:pPr>
                                    <w:pStyle w:val="Other0"/>
                                    <w:spacing w:after="0" w:line="240" w:lineRule="auto"/>
                                    <w:ind w:firstLine="360"/>
                                    <w:jc w:val="both"/>
                                    <w:rPr>
                                      <w:sz w:val="17"/>
                                      <w:szCs w:val="17"/>
                                    </w:rPr>
                                  </w:pPr>
                                  <w:r>
                                    <w:rPr>
                                      <w:rStyle w:val="Other"/>
                                      <w:b/>
                                      <w:bCs/>
                                      <w:color w:val="0C1D3D"/>
                                      <w:sz w:val="17"/>
                                      <w:szCs w:val="17"/>
                                    </w:rPr>
                                    <w:t>174,603</w:t>
                                  </w:r>
                                </w:p>
                              </w:tc>
                              <w:tc>
                                <w:tcPr>
                                  <w:tcW w:w="1171" w:type="dxa"/>
                                  <w:tcBorders>
                                    <w:top w:val="single" w:sz="4" w:space="0" w:color="auto"/>
                                  </w:tcBorders>
                                  <w:shd w:val="clear" w:color="auto" w:fill="auto"/>
                                  <w:vAlign w:val="bottom"/>
                                </w:tcPr>
                                <w:p w14:paraId="1909A2AB" w14:textId="77777777" w:rsidR="0092094D" w:rsidRDefault="0092094D">
                                  <w:pPr>
                                    <w:pStyle w:val="Other0"/>
                                    <w:spacing w:after="0" w:line="240" w:lineRule="auto"/>
                                    <w:ind w:firstLine="180"/>
                                    <w:rPr>
                                      <w:sz w:val="17"/>
                                      <w:szCs w:val="17"/>
                                    </w:rPr>
                                  </w:pPr>
                                  <w:r>
                                    <w:rPr>
                                      <w:rStyle w:val="Other"/>
                                      <w:b/>
                                      <w:bCs/>
                                      <w:sz w:val="17"/>
                                      <w:szCs w:val="17"/>
                                    </w:rPr>
                                    <w:t>3,113,309</w:t>
                                  </w:r>
                                </w:p>
                              </w:tc>
                            </w:tr>
                            <w:tr w:rsidR="0092094D" w14:paraId="078FDEC7" w14:textId="77777777">
                              <w:trPr>
                                <w:trHeight w:hRule="exact" w:val="1008"/>
                              </w:trPr>
                              <w:tc>
                                <w:tcPr>
                                  <w:tcW w:w="7426" w:type="dxa"/>
                                  <w:vMerge/>
                                  <w:shd w:val="clear" w:color="auto" w:fill="auto"/>
                                </w:tcPr>
                                <w:p w14:paraId="4BB45671" w14:textId="77777777" w:rsidR="0092094D" w:rsidRDefault="0092094D"/>
                              </w:tc>
                              <w:tc>
                                <w:tcPr>
                                  <w:tcW w:w="1138" w:type="dxa"/>
                                  <w:tcBorders>
                                    <w:top w:val="single" w:sz="4" w:space="0" w:color="auto"/>
                                  </w:tcBorders>
                                  <w:shd w:val="clear" w:color="auto" w:fill="auto"/>
                                  <w:vAlign w:val="bottom"/>
                                </w:tcPr>
                                <w:p w14:paraId="60651978" w14:textId="77777777" w:rsidR="0092094D" w:rsidRDefault="0092094D">
                                  <w:pPr>
                                    <w:pStyle w:val="Other0"/>
                                    <w:spacing w:after="0" w:line="240" w:lineRule="auto"/>
                                    <w:ind w:firstLine="640"/>
                                    <w:rPr>
                                      <w:sz w:val="15"/>
                                      <w:szCs w:val="15"/>
                                    </w:rPr>
                                  </w:pPr>
                                  <w:r>
                                    <w:rPr>
                                      <w:rStyle w:val="Other"/>
                                      <w:sz w:val="15"/>
                                      <w:szCs w:val="15"/>
                                    </w:rPr>
                                    <w:t>2023</w:t>
                                  </w:r>
                                </w:p>
                              </w:tc>
                              <w:tc>
                                <w:tcPr>
                                  <w:tcW w:w="1171" w:type="dxa"/>
                                  <w:tcBorders>
                                    <w:top w:val="single" w:sz="4" w:space="0" w:color="auto"/>
                                  </w:tcBorders>
                                  <w:shd w:val="clear" w:color="auto" w:fill="auto"/>
                                  <w:vAlign w:val="bottom"/>
                                </w:tcPr>
                                <w:p w14:paraId="218F0A6E"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66A72EAD" w14:textId="77777777">
                              <w:trPr>
                                <w:trHeight w:hRule="exact" w:val="542"/>
                              </w:trPr>
                              <w:tc>
                                <w:tcPr>
                                  <w:tcW w:w="7426" w:type="dxa"/>
                                  <w:vMerge/>
                                  <w:shd w:val="clear" w:color="auto" w:fill="auto"/>
                                </w:tcPr>
                                <w:p w14:paraId="35623057" w14:textId="77777777" w:rsidR="0092094D" w:rsidRDefault="0092094D"/>
                              </w:tc>
                              <w:tc>
                                <w:tcPr>
                                  <w:tcW w:w="1138" w:type="dxa"/>
                                  <w:tcBorders>
                                    <w:top w:val="single" w:sz="4" w:space="0" w:color="auto"/>
                                  </w:tcBorders>
                                  <w:shd w:val="clear" w:color="auto" w:fill="79BFF3"/>
                                  <w:vAlign w:val="bottom"/>
                                </w:tcPr>
                                <w:p w14:paraId="12E54E5A" w14:textId="77777777" w:rsidR="0092094D" w:rsidRDefault="0092094D">
                                  <w:pPr>
                                    <w:pStyle w:val="Other0"/>
                                    <w:spacing w:after="60" w:line="240" w:lineRule="auto"/>
                                    <w:jc w:val="right"/>
                                  </w:pPr>
                                  <w:r>
                                    <w:rPr>
                                      <w:rStyle w:val="Other"/>
                                      <w:color w:val="0C1D3D"/>
                                    </w:rPr>
                                    <w:t>4,385,488</w:t>
                                  </w:r>
                                </w:p>
                                <w:p w14:paraId="01FB96E2" w14:textId="77777777" w:rsidR="0092094D" w:rsidRDefault="0092094D">
                                  <w:pPr>
                                    <w:pStyle w:val="Other0"/>
                                    <w:spacing w:after="0" w:line="240" w:lineRule="auto"/>
                                    <w:ind w:firstLine="440"/>
                                    <w:jc w:val="both"/>
                                  </w:pPr>
                                  <w:r>
                                    <w:rPr>
                                      <w:rStyle w:val="Other"/>
                                      <w:color w:val="0C1D3D"/>
                                    </w:rPr>
                                    <w:t>23,696</w:t>
                                  </w:r>
                                </w:p>
                              </w:tc>
                              <w:tc>
                                <w:tcPr>
                                  <w:tcW w:w="1171" w:type="dxa"/>
                                  <w:tcBorders>
                                    <w:top w:val="single" w:sz="4" w:space="0" w:color="auto"/>
                                  </w:tcBorders>
                                  <w:shd w:val="clear" w:color="auto" w:fill="auto"/>
                                  <w:vAlign w:val="bottom"/>
                                </w:tcPr>
                                <w:p w14:paraId="2BD81AD1" w14:textId="77777777" w:rsidR="0092094D" w:rsidRDefault="0092094D">
                                  <w:pPr>
                                    <w:pStyle w:val="Other0"/>
                                    <w:spacing w:after="60" w:line="240" w:lineRule="auto"/>
                                    <w:ind w:firstLine="180"/>
                                  </w:pPr>
                                  <w:r>
                                    <w:rPr>
                                      <w:rStyle w:val="Other"/>
                                    </w:rPr>
                                    <w:t>2,413,224</w:t>
                                  </w:r>
                                </w:p>
                                <w:p w14:paraId="1C899F0B" w14:textId="77777777" w:rsidR="0092094D" w:rsidRDefault="0092094D">
                                  <w:pPr>
                                    <w:pStyle w:val="Other0"/>
                                    <w:spacing w:after="0" w:line="240" w:lineRule="auto"/>
                                    <w:ind w:firstLine="560"/>
                                  </w:pPr>
                                  <w:r>
                                    <w:rPr>
                                      <w:rStyle w:val="Other"/>
                                    </w:rPr>
                                    <w:t>9,930</w:t>
                                  </w:r>
                                </w:p>
                              </w:tc>
                            </w:tr>
                            <w:tr w:rsidR="0092094D" w14:paraId="04D68599" w14:textId="77777777">
                              <w:trPr>
                                <w:trHeight w:hRule="exact" w:val="538"/>
                              </w:trPr>
                              <w:tc>
                                <w:tcPr>
                                  <w:tcW w:w="7426" w:type="dxa"/>
                                  <w:vMerge/>
                                  <w:shd w:val="clear" w:color="auto" w:fill="auto"/>
                                </w:tcPr>
                                <w:p w14:paraId="36B6A034" w14:textId="77777777" w:rsidR="0092094D" w:rsidRDefault="0092094D"/>
                              </w:tc>
                              <w:tc>
                                <w:tcPr>
                                  <w:tcW w:w="1138" w:type="dxa"/>
                                  <w:tcBorders>
                                    <w:top w:val="single" w:sz="4" w:space="0" w:color="auto"/>
                                  </w:tcBorders>
                                  <w:shd w:val="clear" w:color="auto" w:fill="79BFF3"/>
                                  <w:vAlign w:val="bottom"/>
                                </w:tcPr>
                                <w:p w14:paraId="172CC050" w14:textId="77777777" w:rsidR="0092094D" w:rsidRDefault="0092094D">
                                  <w:pPr>
                                    <w:pStyle w:val="Other0"/>
                                    <w:spacing w:after="80" w:line="240" w:lineRule="auto"/>
                                    <w:jc w:val="right"/>
                                  </w:pPr>
                                  <w:r>
                                    <w:rPr>
                                      <w:rStyle w:val="Other"/>
                                      <w:color w:val="0C1D3D"/>
                                    </w:rPr>
                                    <w:t>4,409,184</w:t>
                                  </w:r>
                                </w:p>
                                <w:p w14:paraId="2ADA733D" w14:textId="77777777" w:rsidR="0092094D" w:rsidRDefault="0092094D">
                                  <w:pPr>
                                    <w:pStyle w:val="Other0"/>
                                    <w:spacing w:after="0" w:line="240" w:lineRule="auto"/>
                                    <w:ind w:firstLine="360"/>
                                  </w:pPr>
                                  <w:r>
                                    <w:rPr>
                                      <w:rStyle w:val="Other"/>
                                      <w:color w:val="0C1D3D"/>
                                    </w:rPr>
                                    <w:t>(78,755)</w:t>
                                  </w:r>
                                </w:p>
                              </w:tc>
                              <w:tc>
                                <w:tcPr>
                                  <w:tcW w:w="1171" w:type="dxa"/>
                                  <w:tcBorders>
                                    <w:top w:val="single" w:sz="4" w:space="0" w:color="auto"/>
                                  </w:tcBorders>
                                  <w:shd w:val="clear" w:color="auto" w:fill="auto"/>
                                  <w:vAlign w:val="bottom"/>
                                </w:tcPr>
                                <w:p w14:paraId="1983AB27" w14:textId="77777777" w:rsidR="0092094D" w:rsidRDefault="0092094D">
                                  <w:pPr>
                                    <w:pStyle w:val="Other0"/>
                                    <w:spacing w:after="60" w:line="240" w:lineRule="auto"/>
                                    <w:ind w:firstLine="180"/>
                                    <w:jc w:val="both"/>
                                  </w:pPr>
                                  <w:r>
                                    <w:rPr>
                                      <w:rStyle w:val="Other"/>
                                    </w:rPr>
                                    <w:t>2,423,154</w:t>
                                  </w:r>
                                </w:p>
                                <w:p w14:paraId="6B49AF49" w14:textId="77777777" w:rsidR="0092094D" w:rsidRDefault="0092094D">
                                  <w:pPr>
                                    <w:pStyle w:val="Other0"/>
                                    <w:spacing w:after="0" w:line="240" w:lineRule="auto"/>
                                    <w:ind w:firstLine="380"/>
                                  </w:pPr>
                                  <w:r>
                                    <w:rPr>
                                      <w:rStyle w:val="Other"/>
                                    </w:rPr>
                                    <w:t>(54,261)</w:t>
                                  </w:r>
                                </w:p>
                              </w:tc>
                            </w:tr>
                            <w:tr w:rsidR="0092094D" w14:paraId="33CA4FF5" w14:textId="77777777" w:rsidTr="00AF4EFA">
                              <w:trPr>
                                <w:trHeight w:hRule="exact" w:val="229"/>
                              </w:trPr>
                              <w:tc>
                                <w:tcPr>
                                  <w:tcW w:w="7426" w:type="dxa"/>
                                  <w:vMerge/>
                                  <w:shd w:val="clear" w:color="auto" w:fill="auto"/>
                                </w:tcPr>
                                <w:p w14:paraId="34CFFEA6" w14:textId="77777777" w:rsidR="0092094D" w:rsidRDefault="0092094D"/>
                              </w:tc>
                              <w:tc>
                                <w:tcPr>
                                  <w:tcW w:w="1138" w:type="dxa"/>
                                  <w:tcBorders>
                                    <w:top w:val="single" w:sz="4" w:space="0" w:color="auto"/>
                                  </w:tcBorders>
                                  <w:shd w:val="clear" w:color="auto" w:fill="79BFF3"/>
                                  <w:vAlign w:val="bottom"/>
                                </w:tcPr>
                                <w:p w14:paraId="2A68E565" w14:textId="77777777" w:rsidR="0092094D" w:rsidRDefault="0092094D">
                                  <w:pPr>
                                    <w:pStyle w:val="Other0"/>
                                    <w:spacing w:after="0" w:line="240" w:lineRule="auto"/>
                                    <w:jc w:val="right"/>
                                    <w:rPr>
                                      <w:sz w:val="17"/>
                                      <w:szCs w:val="17"/>
                                    </w:rPr>
                                  </w:pPr>
                                  <w:r>
                                    <w:rPr>
                                      <w:rStyle w:val="Other"/>
                                      <w:b/>
                                      <w:bCs/>
                                      <w:color w:val="0C1D3D"/>
                                      <w:sz w:val="17"/>
                                      <w:szCs w:val="17"/>
                                    </w:rPr>
                                    <w:t>4,330,429</w:t>
                                  </w:r>
                                </w:p>
                              </w:tc>
                              <w:tc>
                                <w:tcPr>
                                  <w:tcW w:w="1171" w:type="dxa"/>
                                  <w:tcBorders>
                                    <w:top w:val="single" w:sz="4" w:space="0" w:color="auto"/>
                                  </w:tcBorders>
                                  <w:shd w:val="clear" w:color="auto" w:fill="auto"/>
                                  <w:vAlign w:val="bottom"/>
                                </w:tcPr>
                                <w:p w14:paraId="15352B49" w14:textId="77777777" w:rsidR="0092094D" w:rsidRDefault="0092094D">
                                  <w:pPr>
                                    <w:pStyle w:val="Other0"/>
                                    <w:spacing w:after="0" w:line="240" w:lineRule="auto"/>
                                    <w:ind w:firstLine="180"/>
                                    <w:rPr>
                                      <w:sz w:val="17"/>
                                      <w:szCs w:val="17"/>
                                    </w:rPr>
                                  </w:pPr>
                                  <w:r>
                                    <w:rPr>
                                      <w:rStyle w:val="Other"/>
                                      <w:b/>
                                      <w:bCs/>
                                      <w:sz w:val="17"/>
                                      <w:szCs w:val="17"/>
                                    </w:rPr>
                                    <w:t>2,368,893</w:t>
                                  </w:r>
                                </w:p>
                              </w:tc>
                            </w:tr>
                            <w:tr w:rsidR="0092094D" w14:paraId="6AC949AC" w14:textId="77777777">
                              <w:trPr>
                                <w:trHeight w:hRule="exact" w:val="806"/>
                              </w:trPr>
                              <w:tc>
                                <w:tcPr>
                                  <w:tcW w:w="7426" w:type="dxa"/>
                                  <w:vMerge/>
                                  <w:shd w:val="clear" w:color="auto" w:fill="auto"/>
                                </w:tcPr>
                                <w:p w14:paraId="736A4BEF" w14:textId="77777777" w:rsidR="0092094D" w:rsidRDefault="0092094D"/>
                              </w:tc>
                              <w:tc>
                                <w:tcPr>
                                  <w:tcW w:w="1138" w:type="dxa"/>
                                  <w:tcBorders>
                                    <w:top w:val="single" w:sz="4" w:space="0" w:color="auto"/>
                                  </w:tcBorders>
                                  <w:shd w:val="clear" w:color="auto" w:fill="auto"/>
                                  <w:vAlign w:val="bottom"/>
                                </w:tcPr>
                                <w:p w14:paraId="4FEFF92C" w14:textId="77777777" w:rsidR="0092094D" w:rsidRDefault="0092094D">
                                  <w:pPr>
                                    <w:pStyle w:val="Other0"/>
                                    <w:spacing w:after="240" w:line="240" w:lineRule="auto"/>
                                  </w:pPr>
                                  <w:r>
                                    <w:rPr>
                                      <w:rStyle w:val="Other"/>
                                    </w:rPr>
                                    <w:t>азом:</w:t>
                                  </w:r>
                                </w:p>
                                <w:p w14:paraId="4436F5CF" w14:textId="77777777" w:rsidR="0092094D" w:rsidRDefault="0092094D">
                                  <w:pPr>
                                    <w:pStyle w:val="Other0"/>
                                    <w:spacing w:after="0" w:line="240" w:lineRule="auto"/>
                                    <w:ind w:firstLine="640"/>
                                    <w:jc w:val="both"/>
                                    <w:rPr>
                                      <w:sz w:val="15"/>
                                      <w:szCs w:val="15"/>
                                    </w:rPr>
                                  </w:pPr>
                                  <w:r>
                                    <w:rPr>
                                      <w:rStyle w:val="Other"/>
                                      <w:sz w:val="15"/>
                                      <w:szCs w:val="15"/>
                                    </w:rPr>
                                    <w:t>2023</w:t>
                                  </w:r>
                                </w:p>
                              </w:tc>
                              <w:tc>
                                <w:tcPr>
                                  <w:tcW w:w="1171" w:type="dxa"/>
                                  <w:tcBorders>
                                    <w:top w:val="single" w:sz="4" w:space="0" w:color="auto"/>
                                  </w:tcBorders>
                                  <w:shd w:val="clear" w:color="auto" w:fill="auto"/>
                                  <w:vAlign w:val="bottom"/>
                                </w:tcPr>
                                <w:p w14:paraId="0B80E476"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3C6B5256" w14:textId="77777777">
                              <w:trPr>
                                <w:trHeight w:hRule="exact" w:val="538"/>
                              </w:trPr>
                              <w:tc>
                                <w:tcPr>
                                  <w:tcW w:w="7426" w:type="dxa"/>
                                  <w:vMerge/>
                                  <w:shd w:val="clear" w:color="auto" w:fill="auto"/>
                                </w:tcPr>
                                <w:p w14:paraId="471C3E46" w14:textId="77777777" w:rsidR="0092094D" w:rsidRDefault="0092094D"/>
                              </w:tc>
                              <w:tc>
                                <w:tcPr>
                                  <w:tcW w:w="1138" w:type="dxa"/>
                                  <w:tcBorders>
                                    <w:top w:val="single" w:sz="4" w:space="0" w:color="auto"/>
                                  </w:tcBorders>
                                  <w:shd w:val="clear" w:color="auto" w:fill="79BFF3"/>
                                  <w:vAlign w:val="bottom"/>
                                </w:tcPr>
                                <w:p w14:paraId="218DE7C3" w14:textId="77777777" w:rsidR="0092094D" w:rsidRDefault="0092094D">
                                  <w:pPr>
                                    <w:pStyle w:val="Other0"/>
                                    <w:spacing w:after="80" w:line="240" w:lineRule="auto"/>
                                    <w:ind w:firstLine="440"/>
                                    <w:jc w:val="both"/>
                                  </w:pPr>
                                  <w:r>
                                    <w:rPr>
                                      <w:rStyle w:val="Other"/>
                                      <w:color w:val="0C1D3D"/>
                                    </w:rPr>
                                    <w:t>54,261</w:t>
                                  </w:r>
                                </w:p>
                                <w:p w14:paraId="5C00DFA2" w14:textId="77777777" w:rsidR="0092094D" w:rsidRDefault="0092094D">
                                  <w:pPr>
                                    <w:pStyle w:val="Other0"/>
                                    <w:spacing w:after="0" w:line="240" w:lineRule="auto"/>
                                    <w:ind w:firstLine="440"/>
                                    <w:jc w:val="both"/>
                                  </w:pPr>
                                  <w:r>
                                    <w:rPr>
                                      <w:rStyle w:val="Other"/>
                                      <w:color w:val="0C1D3D"/>
                                    </w:rPr>
                                    <w:t>24,494</w:t>
                                  </w:r>
                                </w:p>
                              </w:tc>
                              <w:tc>
                                <w:tcPr>
                                  <w:tcW w:w="1171" w:type="dxa"/>
                                  <w:tcBorders>
                                    <w:top w:val="single" w:sz="4" w:space="0" w:color="auto"/>
                                  </w:tcBorders>
                                  <w:shd w:val="clear" w:color="auto" w:fill="auto"/>
                                  <w:vAlign w:val="bottom"/>
                                </w:tcPr>
                                <w:p w14:paraId="289021BF" w14:textId="77777777" w:rsidR="0092094D" w:rsidRDefault="0092094D">
                                  <w:pPr>
                                    <w:pStyle w:val="Other0"/>
                                    <w:spacing w:after="0" w:line="240" w:lineRule="auto"/>
                                    <w:ind w:firstLine="440"/>
                                  </w:pPr>
                                  <w:r>
                                    <w:rPr>
                                      <w:rStyle w:val="Other"/>
                                    </w:rPr>
                                    <w:t>54,261</w:t>
                                  </w:r>
                                </w:p>
                              </w:tc>
                            </w:tr>
                            <w:tr w:rsidR="0092094D" w14:paraId="1DF3F00B" w14:textId="77777777">
                              <w:trPr>
                                <w:trHeight w:hRule="exact" w:val="288"/>
                              </w:trPr>
                              <w:tc>
                                <w:tcPr>
                                  <w:tcW w:w="7426" w:type="dxa"/>
                                  <w:vMerge/>
                                  <w:shd w:val="clear" w:color="auto" w:fill="auto"/>
                                </w:tcPr>
                                <w:p w14:paraId="7C427EB0" w14:textId="77777777" w:rsidR="0092094D" w:rsidRDefault="0092094D"/>
                              </w:tc>
                              <w:tc>
                                <w:tcPr>
                                  <w:tcW w:w="1138" w:type="dxa"/>
                                  <w:tcBorders>
                                    <w:top w:val="single" w:sz="4" w:space="0" w:color="auto"/>
                                  </w:tcBorders>
                                  <w:shd w:val="clear" w:color="auto" w:fill="79BFF3"/>
                                  <w:vAlign w:val="bottom"/>
                                </w:tcPr>
                                <w:p w14:paraId="1E0310CA" w14:textId="77777777" w:rsidR="0092094D" w:rsidRDefault="0092094D">
                                  <w:pPr>
                                    <w:pStyle w:val="Other0"/>
                                    <w:spacing w:after="0" w:line="240" w:lineRule="auto"/>
                                    <w:ind w:firstLine="440"/>
                                    <w:jc w:val="both"/>
                                    <w:rPr>
                                      <w:sz w:val="17"/>
                                      <w:szCs w:val="17"/>
                                    </w:rPr>
                                  </w:pPr>
                                  <w:r>
                                    <w:rPr>
                                      <w:rStyle w:val="Other"/>
                                      <w:b/>
                                      <w:bCs/>
                                      <w:color w:val="0C1D3D"/>
                                      <w:sz w:val="17"/>
                                      <w:szCs w:val="17"/>
                                    </w:rPr>
                                    <w:t>78,755</w:t>
                                  </w:r>
                                </w:p>
                              </w:tc>
                              <w:tc>
                                <w:tcPr>
                                  <w:tcW w:w="1171" w:type="dxa"/>
                                  <w:tcBorders>
                                    <w:top w:val="single" w:sz="4" w:space="0" w:color="auto"/>
                                  </w:tcBorders>
                                  <w:shd w:val="clear" w:color="auto" w:fill="auto"/>
                                  <w:vAlign w:val="bottom"/>
                                </w:tcPr>
                                <w:p w14:paraId="76A7C9C1" w14:textId="77777777" w:rsidR="0092094D" w:rsidRDefault="0092094D">
                                  <w:pPr>
                                    <w:pStyle w:val="Other0"/>
                                    <w:spacing w:after="0" w:line="240" w:lineRule="auto"/>
                                    <w:ind w:firstLine="440"/>
                                    <w:rPr>
                                      <w:sz w:val="17"/>
                                      <w:szCs w:val="17"/>
                                    </w:rPr>
                                  </w:pPr>
                                  <w:r>
                                    <w:rPr>
                                      <w:rStyle w:val="Other"/>
                                      <w:b/>
                                      <w:bCs/>
                                      <w:sz w:val="17"/>
                                      <w:szCs w:val="17"/>
                                    </w:rPr>
                                    <w:t>54,261</w:t>
                                  </w:r>
                                </w:p>
                              </w:tc>
                            </w:tr>
                            <w:tr w:rsidR="0092094D" w14:paraId="3B1E3BF6" w14:textId="77777777">
                              <w:trPr>
                                <w:trHeight w:hRule="exact" w:val="1786"/>
                              </w:trPr>
                              <w:tc>
                                <w:tcPr>
                                  <w:tcW w:w="7426" w:type="dxa"/>
                                  <w:vMerge/>
                                  <w:shd w:val="clear" w:color="auto" w:fill="auto"/>
                                </w:tcPr>
                                <w:p w14:paraId="324CA472" w14:textId="77777777" w:rsidR="0092094D" w:rsidRDefault="0092094D"/>
                              </w:tc>
                              <w:tc>
                                <w:tcPr>
                                  <w:tcW w:w="2309" w:type="dxa"/>
                                  <w:gridSpan w:val="2"/>
                                  <w:tcBorders>
                                    <w:top w:val="single" w:sz="4" w:space="0" w:color="auto"/>
                                  </w:tcBorders>
                                  <w:shd w:val="clear" w:color="auto" w:fill="auto"/>
                                  <w:vAlign w:val="bottom"/>
                                </w:tcPr>
                                <w:p w14:paraId="56B6BA84" w14:textId="77777777" w:rsidR="0092094D" w:rsidRDefault="0092094D">
                                  <w:pPr>
                                    <w:pStyle w:val="Other0"/>
                                    <w:tabs>
                                      <w:tab w:val="left" w:pos="1128"/>
                                    </w:tabs>
                                    <w:spacing w:after="0" w:line="240" w:lineRule="auto"/>
                                    <w:ind w:right="160"/>
                                    <w:jc w:val="right"/>
                                    <w:rPr>
                                      <w:sz w:val="15"/>
                                      <w:szCs w:val="15"/>
                                    </w:rPr>
                                  </w:pPr>
                                  <w:r>
                                    <w:rPr>
                                      <w:rStyle w:val="Other"/>
                                      <w:sz w:val="15"/>
                                      <w:szCs w:val="15"/>
                                    </w:rPr>
                                    <w:t>2023</w:t>
                                  </w:r>
                                  <w:r>
                                    <w:rPr>
                                      <w:rStyle w:val="Other"/>
                                      <w:sz w:val="15"/>
                                      <w:szCs w:val="15"/>
                                    </w:rPr>
                                    <w:tab/>
                                    <w:t>2022</w:t>
                                  </w:r>
                                </w:p>
                              </w:tc>
                            </w:tr>
                            <w:tr w:rsidR="0092094D" w14:paraId="0DDD770F" w14:textId="77777777">
                              <w:trPr>
                                <w:trHeight w:hRule="exact" w:val="811"/>
                              </w:trPr>
                              <w:tc>
                                <w:tcPr>
                                  <w:tcW w:w="7426" w:type="dxa"/>
                                  <w:vMerge/>
                                  <w:shd w:val="clear" w:color="auto" w:fill="auto"/>
                                </w:tcPr>
                                <w:p w14:paraId="11EF1653" w14:textId="77777777" w:rsidR="0092094D" w:rsidRDefault="0092094D"/>
                              </w:tc>
                              <w:tc>
                                <w:tcPr>
                                  <w:tcW w:w="1138" w:type="dxa"/>
                                  <w:tcBorders>
                                    <w:top w:val="single" w:sz="4" w:space="0" w:color="auto"/>
                                    <w:bottom w:val="single" w:sz="4" w:space="0" w:color="auto"/>
                                  </w:tcBorders>
                                  <w:shd w:val="clear" w:color="auto" w:fill="79BFF3"/>
                                </w:tcPr>
                                <w:p w14:paraId="1C382C58" w14:textId="77777777" w:rsidR="0092094D" w:rsidRDefault="0092094D">
                                  <w:pPr>
                                    <w:pStyle w:val="Other0"/>
                                    <w:spacing w:after="60" w:line="240" w:lineRule="auto"/>
                                    <w:ind w:firstLine="440"/>
                                    <w:jc w:val="both"/>
                                  </w:pPr>
                                  <w:r>
                                    <w:rPr>
                                      <w:rStyle w:val="Other"/>
                                      <w:color w:val="0C1D3D"/>
                                    </w:rPr>
                                    <w:t>31,029</w:t>
                                  </w:r>
                                </w:p>
                                <w:p w14:paraId="3209FCAB" w14:textId="77777777" w:rsidR="0092094D" w:rsidRDefault="0092094D">
                                  <w:pPr>
                                    <w:pStyle w:val="Other0"/>
                                    <w:spacing w:after="60" w:line="240" w:lineRule="auto"/>
                                    <w:ind w:firstLine="440"/>
                                    <w:jc w:val="both"/>
                                  </w:pPr>
                                  <w:r>
                                    <w:rPr>
                                      <w:rStyle w:val="Other"/>
                                      <w:color w:val="0C1D3D"/>
                                    </w:rPr>
                                    <w:t>31,067</w:t>
                                  </w:r>
                                </w:p>
                                <w:p w14:paraId="442EF7A6" w14:textId="77777777" w:rsidR="0092094D" w:rsidRDefault="0092094D">
                                  <w:pPr>
                                    <w:pStyle w:val="Other0"/>
                                    <w:spacing w:after="60" w:line="240" w:lineRule="auto"/>
                                    <w:ind w:firstLine="360"/>
                                    <w:jc w:val="both"/>
                                  </w:pPr>
                                  <w:r>
                                    <w:rPr>
                                      <w:rStyle w:val="Other"/>
                                      <w:color w:val="0C1D3D"/>
                                    </w:rPr>
                                    <w:t>16.24%</w:t>
                                  </w:r>
                                </w:p>
                              </w:tc>
                              <w:tc>
                                <w:tcPr>
                                  <w:tcW w:w="1171" w:type="dxa"/>
                                  <w:tcBorders>
                                    <w:top w:val="single" w:sz="4" w:space="0" w:color="auto"/>
                                    <w:bottom w:val="single" w:sz="4" w:space="0" w:color="auto"/>
                                  </w:tcBorders>
                                  <w:shd w:val="clear" w:color="auto" w:fill="auto"/>
                                </w:tcPr>
                                <w:p w14:paraId="58DF78BD" w14:textId="77777777" w:rsidR="0092094D" w:rsidRDefault="0092094D">
                                  <w:pPr>
                                    <w:pStyle w:val="Other0"/>
                                    <w:spacing w:after="60" w:line="240" w:lineRule="auto"/>
                                    <w:ind w:firstLine="180"/>
                                  </w:pPr>
                                  <w:r>
                                    <w:rPr>
                                      <w:rStyle w:val="Other"/>
                                    </w:rPr>
                                    <w:t>2,707,495</w:t>
                                  </w:r>
                                </w:p>
                                <w:p w14:paraId="1027D7E9" w14:textId="77777777" w:rsidR="0092094D" w:rsidRDefault="0092094D">
                                  <w:pPr>
                                    <w:pStyle w:val="Other0"/>
                                    <w:spacing w:after="60" w:line="240" w:lineRule="auto"/>
                                    <w:ind w:firstLine="180"/>
                                  </w:pPr>
                                  <w:r>
                                    <w:rPr>
                                      <w:rStyle w:val="Other"/>
                                    </w:rPr>
                                    <w:t>2,712,563</w:t>
                                  </w:r>
                                </w:p>
                                <w:p w14:paraId="6392B2AD" w14:textId="77777777" w:rsidR="0092094D" w:rsidRDefault="0092094D">
                                  <w:pPr>
                                    <w:pStyle w:val="Other0"/>
                                    <w:spacing w:after="60" w:line="240" w:lineRule="auto"/>
                                    <w:ind w:firstLine="380"/>
                                  </w:pPr>
                                  <w:r>
                                    <w:rPr>
                                      <w:rStyle w:val="Other"/>
                                    </w:rPr>
                                    <w:t>17.08%</w:t>
                                  </w:r>
                                </w:p>
                              </w:tc>
                            </w:tr>
                          </w:tbl>
                          <w:p w14:paraId="042D369F" w14:textId="77777777" w:rsidR="0092094D" w:rsidRDefault="0092094D">
                            <w:pPr>
                              <w:spacing w:line="1" w:lineRule="exact"/>
                            </w:pPr>
                          </w:p>
                        </w:txbxContent>
                      </wps:txbx>
                      <wps:bodyPr lIns="0" tIns="0" rIns="0" bIns="0"/>
                    </wps:wsp>
                  </a:graphicData>
                </a:graphic>
              </wp:anchor>
            </w:drawing>
          </mc:Choice>
          <mc:Fallback>
            <w:pict>
              <v:shape w14:anchorId="0612A600" id="Shape 215" o:spid="_x0000_s1031" type="#_x0000_t202" style="position:absolute;margin-left:74.25pt;margin-top:6pt;width:486.7pt;height:384.95pt;z-index:125829389;visibility:visible;mso-wrap-style:squar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9ZcgEAAOICAAAOAAAAZHJzL2Uyb0RvYy54bWysUl1LwzAUfRf8DyHvru3QMcvagYyJICpM&#10;f0CaJmugyQ1JXLt/7032Jfom9uH25N703HPP7WI56p7shPMKTEWLSU6JMBxaZbYV/Xhf38wp8YGZ&#10;lvVgREX3wtNlfX21GGwpptBB3wpHkMT4crAV7UKwZZZ53gnN/ASsMFiU4DQLeHTbrHVsQHbdZ9M8&#10;n2UDuNY64MJ7zK4ORVonfikFD69SehFIX1HUFlJ0KTYxZvWClVvHbKf4UQb7gwrNlMGmZ6oVC4x8&#10;OvWLSivuwIMMEw46AykVF2kGnKbIf0yz6ZgVaRY0x9uzTf7/aPnLbmPfHAnjA4y4wGjIYH3pMRnn&#10;GaXT8Y1KCdbRwv3ZNjEGwjE5K+ZFfo8ljrXbOT6zu8iTXT63zodHAZpEUFGHe0l2sd2zD4erpyux&#10;m4G16vuYv2iJKIzNSFRb0cQfMw20e5TfPxk0JS74BNwJNEdwYkMjk7Tj0uOmvp9Tz8uvWX8BAAD/&#10;/wMAUEsDBBQABgAIAAAAIQDW1xoB3wAAAAsBAAAPAAAAZHJzL2Rvd25yZXYueG1sTI9BT4NAEIXv&#10;Jv6HzZh4swtEK0WWpjF6MmmkePC4wBQ2ZWeR3bb47zs96e29zJc37+Xr2Q7ihJM3jhTEiwgEUuNa&#10;Q52Cr+r9IQXhg6ZWD45QwS96WBe3N7nOWnemEk+70AkOIZ9pBX0IYyalb3q02i/ciMS3vZusDmyn&#10;TraTPnO4HWQSRUtptSH+0OsRX3tsDrujVbD5pvLN/Gzrz3JfmqpaRfSxPCh1fzdvXkAEnMMfDNf6&#10;XB0K7lS7I7VeDOwf0ydGWSS86QrESbwCUSt4TlnIIpf/NxQXAAAA//8DAFBLAQItABQABgAIAAAA&#10;IQC2gziS/gAAAOEBAAATAAAAAAAAAAAAAAAAAAAAAABbQ29udGVudF9UeXBlc10ueG1sUEsBAi0A&#10;FAAGAAgAAAAhADj9If/WAAAAlAEAAAsAAAAAAAAAAAAAAAAALwEAAF9yZWxzLy5yZWxzUEsBAi0A&#10;FAAGAAgAAAAhACunb1lyAQAA4gIAAA4AAAAAAAAAAAAAAAAALgIAAGRycy9lMm9Eb2MueG1sUEsB&#10;Ai0AFAAGAAgAAAAhANbXGgHfAAAACwEAAA8AAAAAAAAAAAAAAAAAzAMAAGRycy9kb3ducmV2Lnht&#10;bFBLBQYAAAAABAAEAPMAAADY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7426"/>
                        <w:gridCol w:w="1138"/>
                        <w:gridCol w:w="1171"/>
                      </w:tblGrid>
                      <w:tr w:rsidR="0092094D" w14:paraId="446FCE02" w14:textId="77777777">
                        <w:trPr>
                          <w:trHeight w:hRule="exact" w:val="254"/>
                          <w:tblHeader/>
                        </w:trPr>
                        <w:tc>
                          <w:tcPr>
                            <w:tcW w:w="7426" w:type="dxa"/>
                            <w:vMerge w:val="restart"/>
                            <w:shd w:val="clear" w:color="auto" w:fill="auto"/>
                          </w:tcPr>
                          <w:p w14:paraId="36C626EF" w14:textId="77777777" w:rsidR="0092094D" w:rsidRPr="00AF4EFA" w:rsidRDefault="0092094D">
                            <w:pPr>
                              <w:pStyle w:val="Other0"/>
                              <w:spacing w:after="40" w:line="288" w:lineRule="auto"/>
                              <w:rPr>
                                <w:lang w:val="kk-KZ"/>
                              </w:rPr>
                            </w:pPr>
                            <w:r>
                              <w:rPr>
                                <w:rStyle w:val="Other"/>
                                <w:lang w:val="kk-KZ"/>
                              </w:rPr>
                              <w:t>мың теңге</w:t>
                            </w:r>
                          </w:p>
                          <w:p w14:paraId="6AD065B4" w14:textId="77777777" w:rsidR="0092094D" w:rsidRPr="00AF4EFA" w:rsidRDefault="0092094D">
                            <w:pPr>
                              <w:pStyle w:val="Other0"/>
                              <w:spacing w:after="40" w:line="288" w:lineRule="auto"/>
                              <w:rPr>
                                <w:lang w:val="kk-KZ"/>
                              </w:rPr>
                            </w:pPr>
                            <w:r>
                              <w:rPr>
                                <w:rStyle w:val="Other"/>
                                <w:lang w:val="kk-KZ"/>
                              </w:rPr>
                              <w:t>Ағымдағы банктік шоттардағы ақша қаражаттары</w:t>
                            </w:r>
                          </w:p>
                          <w:p w14:paraId="57DAA426" w14:textId="77777777" w:rsidR="0092094D" w:rsidRPr="00AF4EFA" w:rsidRDefault="0092094D">
                            <w:pPr>
                              <w:pStyle w:val="Other0"/>
                              <w:spacing w:after="600" w:line="288" w:lineRule="auto"/>
                              <w:rPr>
                                <w:lang w:val="kk-KZ"/>
                              </w:rPr>
                            </w:pPr>
                            <w:r>
                              <w:rPr>
                                <w:rStyle w:val="Other"/>
                                <w:lang w:val="kk-KZ"/>
                              </w:rPr>
                              <w:t>Кассадағы қолма-қол ақша</w:t>
                            </w:r>
                          </w:p>
                          <w:p w14:paraId="79D82616" w14:textId="77777777" w:rsidR="0092094D" w:rsidRDefault="0092094D">
                            <w:pPr>
                              <w:pStyle w:val="Other0"/>
                              <w:spacing w:after="240" w:line="240" w:lineRule="auto"/>
                              <w:rPr>
                                <w:sz w:val="20"/>
                                <w:szCs w:val="20"/>
                              </w:rPr>
                            </w:pPr>
                            <w:r>
                              <w:rPr>
                                <w:rStyle w:val="Other"/>
                                <w:b/>
                                <w:bCs/>
                                <w:sz w:val="20"/>
                                <w:szCs w:val="20"/>
                              </w:rPr>
                              <w:t>Банк</w:t>
                            </w:r>
                            <w:r>
                              <w:rPr>
                                <w:rStyle w:val="Other"/>
                                <w:b/>
                                <w:bCs/>
                                <w:sz w:val="20"/>
                                <w:szCs w:val="20"/>
                                <w:lang w:val="kk-KZ"/>
                              </w:rPr>
                              <w:t>тік</w:t>
                            </w:r>
                            <w:r>
                              <w:rPr>
                                <w:rStyle w:val="Other"/>
                                <w:b/>
                                <w:bCs/>
                                <w:sz w:val="20"/>
                                <w:szCs w:val="20"/>
                              </w:rPr>
                              <w:t xml:space="preserve">е </w:t>
                            </w:r>
                            <w:proofErr w:type="spellStart"/>
                            <w:r>
                              <w:rPr>
                                <w:rStyle w:val="Other"/>
                                <w:b/>
                                <w:bCs/>
                                <w:sz w:val="20"/>
                                <w:szCs w:val="20"/>
                              </w:rPr>
                              <w:t>депозиттер</w:t>
                            </w:r>
                            <w:proofErr w:type="spellEnd"/>
                          </w:p>
                          <w:p w14:paraId="743A037D" w14:textId="77777777" w:rsidR="0092094D" w:rsidRDefault="0092094D">
                            <w:pPr>
                              <w:pStyle w:val="Other0"/>
                              <w:spacing w:after="40" w:line="288" w:lineRule="auto"/>
                            </w:pPr>
                            <w:proofErr w:type="spellStart"/>
                            <w:r>
                              <w:rPr>
                                <w:rStyle w:val="Other"/>
                              </w:rPr>
                              <w:t>мың</w:t>
                            </w:r>
                            <w:proofErr w:type="spellEnd"/>
                            <w:r>
                              <w:rPr>
                                <w:rStyle w:val="Other"/>
                              </w:rPr>
                              <w:t xml:space="preserve"> </w:t>
                            </w:r>
                            <w:proofErr w:type="spellStart"/>
                            <w:r>
                              <w:rPr>
                                <w:rStyle w:val="Other"/>
                              </w:rPr>
                              <w:t>теңге</w:t>
                            </w:r>
                            <w:proofErr w:type="spellEnd"/>
                          </w:p>
                          <w:p w14:paraId="70A4C905" w14:textId="77777777" w:rsidR="0092094D" w:rsidRDefault="0092094D">
                            <w:pPr>
                              <w:pStyle w:val="Other0"/>
                              <w:spacing w:after="40" w:line="288" w:lineRule="auto"/>
                            </w:pPr>
                            <w:r>
                              <w:rPr>
                                <w:rStyle w:val="Other"/>
                              </w:rPr>
                              <w:t>Банк</w:t>
                            </w:r>
                            <w:r>
                              <w:rPr>
                                <w:rStyle w:val="Other"/>
                                <w:lang w:val="kk-KZ"/>
                              </w:rPr>
                              <w:t>тік</w:t>
                            </w:r>
                            <w:r>
                              <w:rPr>
                                <w:rStyle w:val="Other"/>
                              </w:rPr>
                              <w:t xml:space="preserve"> </w:t>
                            </w:r>
                            <w:proofErr w:type="spellStart"/>
                            <w:r>
                              <w:rPr>
                                <w:rStyle w:val="Other"/>
                              </w:rPr>
                              <w:t>депозиттер</w:t>
                            </w:r>
                            <w:proofErr w:type="spellEnd"/>
                          </w:p>
                          <w:p w14:paraId="7CC0B355" w14:textId="77777777" w:rsidR="0092094D" w:rsidRPr="00AF4EFA" w:rsidRDefault="0092094D">
                            <w:pPr>
                              <w:pStyle w:val="Other0"/>
                              <w:spacing w:after="320" w:line="288" w:lineRule="auto"/>
                              <w:rPr>
                                <w:lang w:val="kk-KZ"/>
                              </w:rPr>
                            </w:pPr>
                            <w:r>
                              <w:rPr>
                                <w:rStyle w:val="Other"/>
                                <w:lang w:val="kk-KZ"/>
                              </w:rPr>
                              <w:t>Алуға арналған сыйақы</w:t>
                            </w:r>
                          </w:p>
                          <w:p w14:paraId="07ACC116" w14:textId="77777777" w:rsidR="0092094D" w:rsidRPr="00AF4EFA" w:rsidRDefault="0092094D">
                            <w:pPr>
                              <w:pStyle w:val="Other0"/>
                              <w:spacing w:after="460" w:line="288" w:lineRule="auto"/>
                              <w:rPr>
                                <w:lang w:val="kk-KZ"/>
                              </w:rPr>
                            </w:pPr>
                            <w:r>
                              <w:rPr>
                                <w:rStyle w:val="Other"/>
                                <w:lang w:val="kk-KZ"/>
                              </w:rPr>
                              <w:t>Күтілетін кредиттік залалдар бойынша қор</w:t>
                            </w:r>
                          </w:p>
                          <w:p w14:paraId="0978308D" w14:textId="477B7F8D" w:rsidR="0092094D" w:rsidRPr="00AF4EFA" w:rsidRDefault="0092094D">
                            <w:pPr>
                              <w:pStyle w:val="Other0"/>
                              <w:spacing w:after="160" w:line="288" w:lineRule="auto"/>
                              <w:rPr>
                                <w:lang w:val="kk-KZ"/>
                              </w:rPr>
                            </w:pPr>
                            <w:r w:rsidRPr="00AF4EFA">
                              <w:rPr>
                                <w:rStyle w:val="Other"/>
                                <w:lang w:val="kk-KZ"/>
                              </w:rPr>
                              <w:t xml:space="preserve"> </w:t>
                            </w:r>
                            <w:r>
                              <w:rPr>
                                <w:rStyle w:val="Other"/>
                                <w:lang w:val="kk-KZ"/>
                              </w:rPr>
                              <w:t xml:space="preserve">Күтілетін кредиттік залалдар бойынша қордың өзгеруі келесідей ұсынылған </w:t>
                            </w:r>
                          </w:p>
                          <w:p w14:paraId="62EB569B" w14:textId="77777777" w:rsidR="0092094D" w:rsidRPr="004E2AA7" w:rsidRDefault="0092094D">
                            <w:pPr>
                              <w:pStyle w:val="Other0"/>
                              <w:spacing w:after="40" w:line="288" w:lineRule="auto"/>
                              <w:rPr>
                                <w:lang w:val="kk-KZ"/>
                              </w:rPr>
                            </w:pPr>
                            <w:r w:rsidRPr="004E2AA7">
                              <w:rPr>
                                <w:rStyle w:val="Other"/>
                                <w:lang w:val="kk-KZ"/>
                              </w:rPr>
                              <w:t>мың теңге</w:t>
                            </w:r>
                          </w:p>
                          <w:p w14:paraId="796659CA" w14:textId="77777777" w:rsidR="0092094D" w:rsidRPr="004E2AA7" w:rsidRDefault="0092094D">
                            <w:pPr>
                              <w:pStyle w:val="Other0"/>
                              <w:spacing w:after="40" w:line="288" w:lineRule="auto"/>
                              <w:rPr>
                                <w:lang w:val="kk-KZ"/>
                              </w:rPr>
                            </w:pPr>
                            <w:r w:rsidRPr="004E2AA7">
                              <w:rPr>
                                <w:rStyle w:val="Other"/>
                                <w:lang w:val="kk-KZ"/>
                              </w:rPr>
                              <w:t>1 қаңтарда</w:t>
                            </w:r>
                          </w:p>
                          <w:p w14:paraId="668F8049" w14:textId="77777777" w:rsidR="0092094D" w:rsidRPr="004E2AA7" w:rsidRDefault="0092094D">
                            <w:pPr>
                              <w:pStyle w:val="Other0"/>
                              <w:spacing w:after="40" w:line="288" w:lineRule="auto"/>
                              <w:rPr>
                                <w:lang w:val="kk-KZ"/>
                              </w:rPr>
                            </w:pPr>
                            <w:r>
                              <w:rPr>
                                <w:rStyle w:val="Other"/>
                                <w:lang w:val="kk-KZ"/>
                              </w:rPr>
                              <w:t>Есептелген</w:t>
                            </w:r>
                          </w:p>
                          <w:p w14:paraId="2A394B8F" w14:textId="77777777" w:rsidR="0092094D" w:rsidRPr="00AF4EFA" w:rsidRDefault="0092094D">
                            <w:pPr>
                              <w:pStyle w:val="Other0"/>
                              <w:spacing w:after="320" w:line="271" w:lineRule="auto"/>
                              <w:rPr>
                                <w:sz w:val="17"/>
                                <w:szCs w:val="17"/>
                                <w:lang w:val="kk-KZ"/>
                              </w:rPr>
                            </w:pPr>
                            <w:r w:rsidRPr="004E2AA7">
                              <w:rPr>
                                <w:rStyle w:val="Other"/>
                                <w:b/>
                                <w:bCs/>
                                <w:sz w:val="17"/>
                                <w:szCs w:val="17"/>
                                <w:lang w:val="kk-KZ"/>
                              </w:rPr>
                              <w:t xml:space="preserve">31 </w:t>
                            </w:r>
                            <w:r>
                              <w:rPr>
                                <w:rStyle w:val="Other"/>
                                <w:b/>
                                <w:bCs/>
                                <w:sz w:val="17"/>
                                <w:szCs w:val="17"/>
                                <w:lang w:val="kk-KZ"/>
                              </w:rPr>
                              <w:t>желтоқсанда</w:t>
                            </w:r>
                          </w:p>
                          <w:p w14:paraId="73147B06" w14:textId="77777777" w:rsidR="0092094D" w:rsidRPr="00AF4EFA" w:rsidRDefault="0092094D">
                            <w:pPr>
                              <w:pStyle w:val="Other0"/>
                              <w:spacing w:after="160" w:line="240" w:lineRule="auto"/>
                              <w:rPr>
                                <w:sz w:val="20"/>
                                <w:szCs w:val="20"/>
                                <w:lang w:val="kk-KZ"/>
                              </w:rPr>
                            </w:pPr>
                            <w:r w:rsidRPr="00AF4EFA">
                              <w:rPr>
                                <w:rStyle w:val="Other"/>
                                <w:b/>
                                <w:bCs/>
                                <w:sz w:val="20"/>
                                <w:szCs w:val="20"/>
                                <w:lang w:val="kk-KZ"/>
                              </w:rPr>
                              <w:t>Кері РЕПО келісімдері бойынша берілген несиелер</w:t>
                            </w:r>
                          </w:p>
                          <w:p w14:paraId="73C0795B" w14:textId="77777777" w:rsidR="0092094D" w:rsidRPr="004E2AA7" w:rsidRDefault="0092094D">
                            <w:pPr>
                              <w:pStyle w:val="Other0"/>
                              <w:spacing w:after="160" w:line="288" w:lineRule="auto"/>
                              <w:rPr>
                                <w:lang w:val="kk-KZ"/>
                              </w:rPr>
                            </w:pPr>
                            <w:r w:rsidRPr="00AF4EFA">
                              <w:rPr>
                                <w:rStyle w:val="Other"/>
                                <w:lang w:val="kk-KZ"/>
                              </w:rPr>
                              <w:t xml:space="preserve">2023 жылғы 31 желтоқсандағы жағдай бойынша Қоғам мен «Қазақстан қор биржасы» АҚ арасында кері РЕПО келісімдері болды. </w:t>
                            </w:r>
                            <w:r w:rsidRPr="004E2AA7">
                              <w:rPr>
                                <w:rStyle w:val="Other"/>
                                <w:lang w:val="kk-KZ"/>
                              </w:rPr>
                              <w:t>Осы келісімдердің нысанасы 2024 жылғы қаңтарда (2022: 2023 жылғы қаңтарда) репо жабылу күні бар Ұлттық Қазақстанның ноталары болды.</w:t>
                            </w:r>
                          </w:p>
                          <w:p w14:paraId="39FC92B8" w14:textId="77777777" w:rsidR="0092094D" w:rsidRPr="004E2AA7" w:rsidRDefault="0092094D">
                            <w:pPr>
                              <w:pStyle w:val="Other0"/>
                              <w:spacing w:after="40" w:line="288" w:lineRule="auto"/>
                              <w:rPr>
                                <w:lang w:val="kk-KZ"/>
                              </w:rPr>
                            </w:pPr>
                            <w:r w:rsidRPr="004E2AA7">
                              <w:rPr>
                                <w:rStyle w:val="Other"/>
                                <w:lang w:val="kk-KZ"/>
                              </w:rPr>
                              <w:t>мың теңге</w:t>
                            </w:r>
                          </w:p>
                          <w:p w14:paraId="29955DA9" w14:textId="77777777" w:rsidR="0092094D" w:rsidRPr="004E2AA7" w:rsidRDefault="0092094D">
                            <w:pPr>
                              <w:pStyle w:val="Other0"/>
                              <w:spacing w:after="40" w:line="288" w:lineRule="auto"/>
                              <w:rPr>
                                <w:lang w:val="kk-KZ"/>
                              </w:rPr>
                            </w:pPr>
                            <w:r w:rsidRPr="004E2AA7">
                              <w:rPr>
                                <w:rStyle w:val="Other"/>
                                <w:lang w:val="kk-KZ"/>
                              </w:rPr>
                              <w:t>Баланстық құн</w:t>
                            </w:r>
                          </w:p>
                          <w:p w14:paraId="6236D470" w14:textId="77777777" w:rsidR="0092094D" w:rsidRPr="00AF4EFA" w:rsidRDefault="0092094D">
                            <w:pPr>
                              <w:pStyle w:val="Other0"/>
                              <w:spacing w:after="40" w:line="288" w:lineRule="auto"/>
                              <w:rPr>
                                <w:lang w:val="kk-KZ"/>
                              </w:rPr>
                            </w:pPr>
                            <w:r w:rsidRPr="004E2AA7">
                              <w:rPr>
                                <w:rStyle w:val="Other"/>
                                <w:lang w:val="kk-KZ"/>
                              </w:rPr>
                              <w:t>Ә</w:t>
                            </w:r>
                            <w:r>
                              <w:rPr>
                                <w:rStyle w:val="Other"/>
                                <w:lang w:val="kk-KZ"/>
                              </w:rPr>
                              <w:t>діл құн</w:t>
                            </w:r>
                          </w:p>
                          <w:p w14:paraId="6C80C7CB" w14:textId="77777777" w:rsidR="0092094D" w:rsidRDefault="0092094D">
                            <w:pPr>
                              <w:pStyle w:val="Other0"/>
                              <w:spacing w:after="40" w:line="288" w:lineRule="auto"/>
                            </w:pPr>
                            <w:proofErr w:type="spellStart"/>
                            <w:r>
                              <w:rPr>
                                <w:rStyle w:val="Other"/>
                              </w:rPr>
                              <w:t>Табыстылық</w:t>
                            </w:r>
                            <w:proofErr w:type="spellEnd"/>
                          </w:p>
                        </w:tc>
                        <w:tc>
                          <w:tcPr>
                            <w:tcW w:w="1138" w:type="dxa"/>
                            <w:shd w:val="clear" w:color="auto" w:fill="auto"/>
                          </w:tcPr>
                          <w:p w14:paraId="237DA14C" w14:textId="77777777" w:rsidR="0092094D" w:rsidRDefault="0092094D">
                            <w:pPr>
                              <w:pStyle w:val="Other0"/>
                              <w:spacing w:after="0" w:line="240" w:lineRule="auto"/>
                              <w:ind w:firstLine="640"/>
                              <w:rPr>
                                <w:sz w:val="15"/>
                                <w:szCs w:val="15"/>
                              </w:rPr>
                            </w:pPr>
                            <w:r>
                              <w:rPr>
                                <w:rStyle w:val="Other"/>
                                <w:sz w:val="15"/>
                                <w:szCs w:val="15"/>
                              </w:rPr>
                              <w:t>2023</w:t>
                            </w:r>
                          </w:p>
                        </w:tc>
                        <w:tc>
                          <w:tcPr>
                            <w:tcW w:w="1171" w:type="dxa"/>
                            <w:shd w:val="clear" w:color="auto" w:fill="auto"/>
                          </w:tcPr>
                          <w:p w14:paraId="25A19F7A"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6F32C985" w14:textId="77777777">
                        <w:trPr>
                          <w:trHeight w:hRule="exact" w:val="542"/>
                        </w:trPr>
                        <w:tc>
                          <w:tcPr>
                            <w:tcW w:w="7426" w:type="dxa"/>
                            <w:vMerge/>
                            <w:shd w:val="clear" w:color="auto" w:fill="auto"/>
                          </w:tcPr>
                          <w:p w14:paraId="103EEF88" w14:textId="77777777" w:rsidR="0092094D" w:rsidRDefault="0092094D"/>
                        </w:tc>
                        <w:tc>
                          <w:tcPr>
                            <w:tcW w:w="1138" w:type="dxa"/>
                            <w:tcBorders>
                              <w:top w:val="single" w:sz="4" w:space="0" w:color="auto"/>
                            </w:tcBorders>
                            <w:shd w:val="clear" w:color="auto" w:fill="79BFF3"/>
                            <w:vAlign w:val="bottom"/>
                          </w:tcPr>
                          <w:p w14:paraId="5977EED9" w14:textId="77777777" w:rsidR="0092094D" w:rsidRDefault="0092094D">
                            <w:pPr>
                              <w:pStyle w:val="Other0"/>
                              <w:spacing w:after="60" w:line="240" w:lineRule="auto"/>
                              <w:ind w:firstLine="360"/>
                              <w:jc w:val="both"/>
                            </w:pPr>
                            <w:r>
                              <w:rPr>
                                <w:rStyle w:val="Other"/>
                                <w:color w:val="0C1D3D"/>
                              </w:rPr>
                              <w:t>164,938</w:t>
                            </w:r>
                          </w:p>
                          <w:p w14:paraId="6912EEBE" w14:textId="77777777" w:rsidR="0092094D" w:rsidRDefault="0092094D">
                            <w:pPr>
                              <w:pStyle w:val="Other0"/>
                              <w:spacing w:after="0" w:line="240" w:lineRule="auto"/>
                              <w:jc w:val="right"/>
                            </w:pPr>
                            <w:r>
                              <w:rPr>
                                <w:rStyle w:val="Other"/>
                                <w:color w:val="0C1D3D"/>
                              </w:rPr>
                              <w:t>9,665</w:t>
                            </w:r>
                          </w:p>
                        </w:tc>
                        <w:tc>
                          <w:tcPr>
                            <w:tcW w:w="1171" w:type="dxa"/>
                            <w:tcBorders>
                              <w:top w:val="single" w:sz="4" w:space="0" w:color="auto"/>
                            </w:tcBorders>
                            <w:shd w:val="clear" w:color="auto" w:fill="auto"/>
                            <w:vAlign w:val="bottom"/>
                          </w:tcPr>
                          <w:p w14:paraId="165DEF27" w14:textId="77777777" w:rsidR="0092094D" w:rsidRDefault="0092094D">
                            <w:pPr>
                              <w:pStyle w:val="Other0"/>
                              <w:spacing w:after="60" w:line="240" w:lineRule="auto"/>
                              <w:ind w:firstLine="180"/>
                            </w:pPr>
                            <w:r>
                              <w:rPr>
                                <w:rStyle w:val="Other"/>
                              </w:rPr>
                              <w:t>3,104,964</w:t>
                            </w:r>
                          </w:p>
                          <w:p w14:paraId="2CAC75DF" w14:textId="77777777" w:rsidR="0092094D" w:rsidRDefault="0092094D">
                            <w:pPr>
                              <w:pStyle w:val="Other0"/>
                              <w:spacing w:after="0" w:line="240" w:lineRule="auto"/>
                              <w:ind w:firstLine="560"/>
                            </w:pPr>
                            <w:r>
                              <w:rPr>
                                <w:rStyle w:val="Other"/>
                              </w:rPr>
                              <w:t>8,345</w:t>
                            </w:r>
                          </w:p>
                        </w:tc>
                      </w:tr>
                      <w:tr w:rsidR="0092094D" w14:paraId="21B22EA6" w14:textId="77777777">
                        <w:trPr>
                          <w:trHeight w:hRule="exact" w:val="293"/>
                        </w:trPr>
                        <w:tc>
                          <w:tcPr>
                            <w:tcW w:w="7426" w:type="dxa"/>
                            <w:vMerge/>
                            <w:shd w:val="clear" w:color="auto" w:fill="auto"/>
                          </w:tcPr>
                          <w:p w14:paraId="0A69E789" w14:textId="77777777" w:rsidR="0092094D" w:rsidRDefault="0092094D"/>
                        </w:tc>
                        <w:tc>
                          <w:tcPr>
                            <w:tcW w:w="1138" w:type="dxa"/>
                            <w:tcBorders>
                              <w:top w:val="single" w:sz="4" w:space="0" w:color="auto"/>
                            </w:tcBorders>
                            <w:shd w:val="clear" w:color="auto" w:fill="79BFF3"/>
                            <w:vAlign w:val="bottom"/>
                          </w:tcPr>
                          <w:p w14:paraId="1BE41BC2" w14:textId="77777777" w:rsidR="0092094D" w:rsidRDefault="0092094D">
                            <w:pPr>
                              <w:pStyle w:val="Other0"/>
                              <w:spacing w:after="0" w:line="240" w:lineRule="auto"/>
                              <w:ind w:firstLine="360"/>
                              <w:jc w:val="both"/>
                              <w:rPr>
                                <w:sz w:val="17"/>
                                <w:szCs w:val="17"/>
                              </w:rPr>
                            </w:pPr>
                            <w:r>
                              <w:rPr>
                                <w:rStyle w:val="Other"/>
                                <w:b/>
                                <w:bCs/>
                                <w:color w:val="0C1D3D"/>
                                <w:sz w:val="17"/>
                                <w:szCs w:val="17"/>
                              </w:rPr>
                              <w:t>174,603</w:t>
                            </w:r>
                          </w:p>
                        </w:tc>
                        <w:tc>
                          <w:tcPr>
                            <w:tcW w:w="1171" w:type="dxa"/>
                            <w:tcBorders>
                              <w:top w:val="single" w:sz="4" w:space="0" w:color="auto"/>
                            </w:tcBorders>
                            <w:shd w:val="clear" w:color="auto" w:fill="auto"/>
                            <w:vAlign w:val="bottom"/>
                          </w:tcPr>
                          <w:p w14:paraId="1909A2AB" w14:textId="77777777" w:rsidR="0092094D" w:rsidRDefault="0092094D">
                            <w:pPr>
                              <w:pStyle w:val="Other0"/>
                              <w:spacing w:after="0" w:line="240" w:lineRule="auto"/>
                              <w:ind w:firstLine="180"/>
                              <w:rPr>
                                <w:sz w:val="17"/>
                                <w:szCs w:val="17"/>
                              </w:rPr>
                            </w:pPr>
                            <w:r>
                              <w:rPr>
                                <w:rStyle w:val="Other"/>
                                <w:b/>
                                <w:bCs/>
                                <w:sz w:val="17"/>
                                <w:szCs w:val="17"/>
                              </w:rPr>
                              <w:t>3,113,309</w:t>
                            </w:r>
                          </w:p>
                        </w:tc>
                      </w:tr>
                      <w:tr w:rsidR="0092094D" w14:paraId="078FDEC7" w14:textId="77777777">
                        <w:trPr>
                          <w:trHeight w:hRule="exact" w:val="1008"/>
                        </w:trPr>
                        <w:tc>
                          <w:tcPr>
                            <w:tcW w:w="7426" w:type="dxa"/>
                            <w:vMerge/>
                            <w:shd w:val="clear" w:color="auto" w:fill="auto"/>
                          </w:tcPr>
                          <w:p w14:paraId="4BB45671" w14:textId="77777777" w:rsidR="0092094D" w:rsidRDefault="0092094D"/>
                        </w:tc>
                        <w:tc>
                          <w:tcPr>
                            <w:tcW w:w="1138" w:type="dxa"/>
                            <w:tcBorders>
                              <w:top w:val="single" w:sz="4" w:space="0" w:color="auto"/>
                            </w:tcBorders>
                            <w:shd w:val="clear" w:color="auto" w:fill="auto"/>
                            <w:vAlign w:val="bottom"/>
                          </w:tcPr>
                          <w:p w14:paraId="60651978" w14:textId="77777777" w:rsidR="0092094D" w:rsidRDefault="0092094D">
                            <w:pPr>
                              <w:pStyle w:val="Other0"/>
                              <w:spacing w:after="0" w:line="240" w:lineRule="auto"/>
                              <w:ind w:firstLine="640"/>
                              <w:rPr>
                                <w:sz w:val="15"/>
                                <w:szCs w:val="15"/>
                              </w:rPr>
                            </w:pPr>
                            <w:r>
                              <w:rPr>
                                <w:rStyle w:val="Other"/>
                                <w:sz w:val="15"/>
                                <w:szCs w:val="15"/>
                              </w:rPr>
                              <w:t>2023</w:t>
                            </w:r>
                          </w:p>
                        </w:tc>
                        <w:tc>
                          <w:tcPr>
                            <w:tcW w:w="1171" w:type="dxa"/>
                            <w:tcBorders>
                              <w:top w:val="single" w:sz="4" w:space="0" w:color="auto"/>
                            </w:tcBorders>
                            <w:shd w:val="clear" w:color="auto" w:fill="auto"/>
                            <w:vAlign w:val="bottom"/>
                          </w:tcPr>
                          <w:p w14:paraId="218F0A6E"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66A72EAD" w14:textId="77777777">
                        <w:trPr>
                          <w:trHeight w:hRule="exact" w:val="542"/>
                        </w:trPr>
                        <w:tc>
                          <w:tcPr>
                            <w:tcW w:w="7426" w:type="dxa"/>
                            <w:vMerge/>
                            <w:shd w:val="clear" w:color="auto" w:fill="auto"/>
                          </w:tcPr>
                          <w:p w14:paraId="35623057" w14:textId="77777777" w:rsidR="0092094D" w:rsidRDefault="0092094D"/>
                        </w:tc>
                        <w:tc>
                          <w:tcPr>
                            <w:tcW w:w="1138" w:type="dxa"/>
                            <w:tcBorders>
                              <w:top w:val="single" w:sz="4" w:space="0" w:color="auto"/>
                            </w:tcBorders>
                            <w:shd w:val="clear" w:color="auto" w:fill="79BFF3"/>
                            <w:vAlign w:val="bottom"/>
                          </w:tcPr>
                          <w:p w14:paraId="12E54E5A" w14:textId="77777777" w:rsidR="0092094D" w:rsidRDefault="0092094D">
                            <w:pPr>
                              <w:pStyle w:val="Other0"/>
                              <w:spacing w:after="60" w:line="240" w:lineRule="auto"/>
                              <w:jc w:val="right"/>
                            </w:pPr>
                            <w:r>
                              <w:rPr>
                                <w:rStyle w:val="Other"/>
                                <w:color w:val="0C1D3D"/>
                              </w:rPr>
                              <w:t>4,385,488</w:t>
                            </w:r>
                          </w:p>
                          <w:p w14:paraId="01FB96E2" w14:textId="77777777" w:rsidR="0092094D" w:rsidRDefault="0092094D">
                            <w:pPr>
                              <w:pStyle w:val="Other0"/>
                              <w:spacing w:after="0" w:line="240" w:lineRule="auto"/>
                              <w:ind w:firstLine="440"/>
                              <w:jc w:val="both"/>
                            </w:pPr>
                            <w:r>
                              <w:rPr>
                                <w:rStyle w:val="Other"/>
                                <w:color w:val="0C1D3D"/>
                              </w:rPr>
                              <w:t>23,696</w:t>
                            </w:r>
                          </w:p>
                        </w:tc>
                        <w:tc>
                          <w:tcPr>
                            <w:tcW w:w="1171" w:type="dxa"/>
                            <w:tcBorders>
                              <w:top w:val="single" w:sz="4" w:space="0" w:color="auto"/>
                            </w:tcBorders>
                            <w:shd w:val="clear" w:color="auto" w:fill="auto"/>
                            <w:vAlign w:val="bottom"/>
                          </w:tcPr>
                          <w:p w14:paraId="2BD81AD1" w14:textId="77777777" w:rsidR="0092094D" w:rsidRDefault="0092094D">
                            <w:pPr>
                              <w:pStyle w:val="Other0"/>
                              <w:spacing w:after="60" w:line="240" w:lineRule="auto"/>
                              <w:ind w:firstLine="180"/>
                            </w:pPr>
                            <w:r>
                              <w:rPr>
                                <w:rStyle w:val="Other"/>
                              </w:rPr>
                              <w:t>2,413,224</w:t>
                            </w:r>
                          </w:p>
                          <w:p w14:paraId="1C899F0B" w14:textId="77777777" w:rsidR="0092094D" w:rsidRDefault="0092094D">
                            <w:pPr>
                              <w:pStyle w:val="Other0"/>
                              <w:spacing w:after="0" w:line="240" w:lineRule="auto"/>
                              <w:ind w:firstLine="560"/>
                            </w:pPr>
                            <w:r>
                              <w:rPr>
                                <w:rStyle w:val="Other"/>
                              </w:rPr>
                              <w:t>9,930</w:t>
                            </w:r>
                          </w:p>
                        </w:tc>
                      </w:tr>
                      <w:tr w:rsidR="0092094D" w14:paraId="04D68599" w14:textId="77777777">
                        <w:trPr>
                          <w:trHeight w:hRule="exact" w:val="538"/>
                        </w:trPr>
                        <w:tc>
                          <w:tcPr>
                            <w:tcW w:w="7426" w:type="dxa"/>
                            <w:vMerge/>
                            <w:shd w:val="clear" w:color="auto" w:fill="auto"/>
                          </w:tcPr>
                          <w:p w14:paraId="36B6A034" w14:textId="77777777" w:rsidR="0092094D" w:rsidRDefault="0092094D"/>
                        </w:tc>
                        <w:tc>
                          <w:tcPr>
                            <w:tcW w:w="1138" w:type="dxa"/>
                            <w:tcBorders>
                              <w:top w:val="single" w:sz="4" w:space="0" w:color="auto"/>
                            </w:tcBorders>
                            <w:shd w:val="clear" w:color="auto" w:fill="79BFF3"/>
                            <w:vAlign w:val="bottom"/>
                          </w:tcPr>
                          <w:p w14:paraId="172CC050" w14:textId="77777777" w:rsidR="0092094D" w:rsidRDefault="0092094D">
                            <w:pPr>
                              <w:pStyle w:val="Other0"/>
                              <w:spacing w:after="80" w:line="240" w:lineRule="auto"/>
                              <w:jc w:val="right"/>
                            </w:pPr>
                            <w:r>
                              <w:rPr>
                                <w:rStyle w:val="Other"/>
                                <w:color w:val="0C1D3D"/>
                              </w:rPr>
                              <w:t>4,409,184</w:t>
                            </w:r>
                          </w:p>
                          <w:p w14:paraId="2ADA733D" w14:textId="77777777" w:rsidR="0092094D" w:rsidRDefault="0092094D">
                            <w:pPr>
                              <w:pStyle w:val="Other0"/>
                              <w:spacing w:after="0" w:line="240" w:lineRule="auto"/>
                              <w:ind w:firstLine="360"/>
                            </w:pPr>
                            <w:r>
                              <w:rPr>
                                <w:rStyle w:val="Other"/>
                                <w:color w:val="0C1D3D"/>
                              </w:rPr>
                              <w:t>(78,755)</w:t>
                            </w:r>
                          </w:p>
                        </w:tc>
                        <w:tc>
                          <w:tcPr>
                            <w:tcW w:w="1171" w:type="dxa"/>
                            <w:tcBorders>
                              <w:top w:val="single" w:sz="4" w:space="0" w:color="auto"/>
                            </w:tcBorders>
                            <w:shd w:val="clear" w:color="auto" w:fill="auto"/>
                            <w:vAlign w:val="bottom"/>
                          </w:tcPr>
                          <w:p w14:paraId="1983AB27" w14:textId="77777777" w:rsidR="0092094D" w:rsidRDefault="0092094D">
                            <w:pPr>
                              <w:pStyle w:val="Other0"/>
                              <w:spacing w:after="60" w:line="240" w:lineRule="auto"/>
                              <w:ind w:firstLine="180"/>
                              <w:jc w:val="both"/>
                            </w:pPr>
                            <w:r>
                              <w:rPr>
                                <w:rStyle w:val="Other"/>
                              </w:rPr>
                              <w:t>2,423,154</w:t>
                            </w:r>
                          </w:p>
                          <w:p w14:paraId="6B49AF49" w14:textId="77777777" w:rsidR="0092094D" w:rsidRDefault="0092094D">
                            <w:pPr>
                              <w:pStyle w:val="Other0"/>
                              <w:spacing w:after="0" w:line="240" w:lineRule="auto"/>
                              <w:ind w:firstLine="380"/>
                            </w:pPr>
                            <w:r>
                              <w:rPr>
                                <w:rStyle w:val="Other"/>
                              </w:rPr>
                              <w:t>(54,261)</w:t>
                            </w:r>
                          </w:p>
                        </w:tc>
                      </w:tr>
                      <w:tr w:rsidR="0092094D" w14:paraId="33CA4FF5" w14:textId="77777777" w:rsidTr="00AF4EFA">
                        <w:trPr>
                          <w:trHeight w:hRule="exact" w:val="229"/>
                        </w:trPr>
                        <w:tc>
                          <w:tcPr>
                            <w:tcW w:w="7426" w:type="dxa"/>
                            <w:vMerge/>
                            <w:shd w:val="clear" w:color="auto" w:fill="auto"/>
                          </w:tcPr>
                          <w:p w14:paraId="34CFFEA6" w14:textId="77777777" w:rsidR="0092094D" w:rsidRDefault="0092094D"/>
                        </w:tc>
                        <w:tc>
                          <w:tcPr>
                            <w:tcW w:w="1138" w:type="dxa"/>
                            <w:tcBorders>
                              <w:top w:val="single" w:sz="4" w:space="0" w:color="auto"/>
                            </w:tcBorders>
                            <w:shd w:val="clear" w:color="auto" w:fill="79BFF3"/>
                            <w:vAlign w:val="bottom"/>
                          </w:tcPr>
                          <w:p w14:paraId="2A68E565" w14:textId="77777777" w:rsidR="0092094D" w:rsidRDefault="0092094D">
                            <w:pPr>
                              <w:pStyle w:val="Other0"/>
                              <w:spacing w:after="0" w:line="240" w:lineRule="auto"/>
                              <w:jc w:val="right"/>
                              <w:rPr>
                                <w:sz w:val="17"/>
                                <w:szCs w:val="17"/>
                              </w:rPr>
                            </w:pPr>
                            <w:r>
                              <w:rPr>
                                <w:rStyle w:val="Other"/>
                                <w:b/>
                                <w:bCs/>
                                <w:color w:val="0C1D3D"/>
                                <w:sz w:val="17"/>
                                <w:szCs w:val="17"/>
                              </w:rPr>
                              <w:t>4,330,429</w:t>
                            </w:r>
                          </w:p>
                        </w:tc>
                        <w:tc>
                          <w:tcPr>
                            <w:tcW w:w="1171" w:type="dxa"/>
                            <w:tcBorders>
                              <w:top w:val="single" w:sz="4" w:space="0" w:color="auto"/>
                            </w:tcBorders>
                            <w:shd w:val="clear" w:color="auto" w:fill="auto"/>
                            <w:vAlign w:val="bottom"/>
                          </w:tcPr>
                          <w:p w14:paraId="15352B49" w14:textId="77777777" w:rsidR="0092094D" w:rsidRDefault="0092094D">
                            <w:pPr>
                              <w:pStyle w:val="Other0"/>
                              <w:spacing w:after="0" w:line="240" w:lineRule="auto"/>
                              <w:ind w:firstLine="180"/>
                              <w:rPr>
                                <w:sz w:val="17"/>
                                <w:szCs w:val="17"/>
                              </w:rPr>
                            </w:pPr>
                            <w:r>
                              <w:rPr>
                                <w:rStyle w:val="Other"/>
                                <w:b/>
                                <w:bCs/>
                                <w:sz w:val="17"/>
                                <w:szCs w:val="17"/>
                              </w:rPr>
                              <w:t>2,368,893</w:t>
                            </w:r>
                          </w:p>
                        </w:tc>
                      </w:tr>
                      <w:tr w:rsidR="0092094D" w14:paraId="6AC949AC" w14:textId="77777777">
                        <w:trPr>
                          <w:trHeight w:hRule="exact" w:val="806"/>
                        </w:trPr>
                        <w:tc>
                          <w:tcPr>
                            <w:tcW w:w="7426" w:type="dxa"/>
                            <w:vMerge/>
                            <w:shd w:val="clear" w:color="auto" w:fill="auto"/>
                          </w:tcPr>
                          <w:p w14:paraId="736A4BEF" w14:textId="77777777" w:rsidR="0092094D" w:rsidRDefault="0092094D"/>
                        </w:tc>
                        <w:tc>
                          <w:tcPr>
                            <w:tcW w:w="1138" w:type="dxa"/>
                            <w:tcBorders>
                              <w:top w:val="single" w:sz="4" w:space="0" w:color="auto"/>
                            </w:tcBorders>
                            <w:shd w:val="clear" w:color="auto" w:fill="auto"/>
                            <w:vAlign w:val="bottom"/>
                          </w:tcPr>
                          <w:p w14:paraId="4FEFF92C" w14:textId="77777777" w:rsidR="0092094D" w:rsidRDefault="0092094D">
                            <w:pPr>
                              <w:pStyle w:val="Other0"/>
                              <w:spacing w:after="240" w:line="240" w:lineRule="auto"/>
                            </w:pPr>
                            <w:r>
                              <w:rPr>
                                <w:rStyle w:val="Other"/>
                              </w:rPr>
                              <w:t>азом:</w:t>
                            </w:r>
                          </w:p>
                          <w:p w14:paraId="4436F5CF" w14:textId="77777777" w:rsidR="0092094D" w:rsidRDefault="0092094D">
                            <w:pPr>
                              <w:pStyle w:val="Other0"/>
                              <w:spacing w:after="0" w:line="240" w:lineRule="auto"/>
                              <w:ind w:firstLine="640"/>
                              <w:jc w:val="both"/>
                              <w:rPr>
                                <w:sz w:val="15"/>
                                <w:szCs w:val="15"/>
                              </w:rPr>
                            </w:pPr>
                            <w:r>
                              <w:rPr>
                                <w:rStyle w:val="Other"/>
                                <w:sz w:val="15"/>
                                <w:szCs w:val="15"/>
                              </w:rPr>
                              <w:t>2023</w:t>
                            </w:r>
                          </w:p>
                        </w:tc>
                        <w:tc>
                          <w:tcPr>
                            <w:tcW w:w="1171" w:type="dxa"/>
                            <w:tcBorders>
                              <w:top w:val="single" w:sz="4" w:space="0" w:color="auto"/>
                            </w:tcBorders>
                            <w:shd w:val="clear" w:color="auto" w:fill="auto"/>
                            <w:vAlign w:val="bottom"/>
                          </w:tcPr>
                          <w:p w14:paraId="0B80E476" w14:textId="77777777" w:rsidR="0092094D" w:rsidRDefault="0092094D">
                            <w:pPr>
                              <w:pStyle w:val="Other0"/>
                              <w:spacing w:after="0" w:line="240" w:lineRule="auto"/>
                              <w:ind w:firstLine="640"/>
                              <w:rPr>
                                <w:sz w:val="15"/>
                                <w:szCs w:val="15"/>
                              </w:rPr>
                            </w:pPr>
                            <w:r>
                              <w:rPr>
                                <w:rStyle w:val="Other"/>
                                <w:sz w:val="15"/>
                                <w:szCs w:val="15"/>
                              </w:rPr>
                              <w:t>2022</w:t>
                            </w:r>
                          </w:p>
                        </w:tc>
                      </w:tr>
                      <w:tr w:rsidR="0092094D" w14:paraId="3C6B5256" w14:textId="77777777">
                        <w:trPr>
                          <w:trHeight w:hRule="exact" w:val="538"/>
                        </w:trPr>
                        <w:tc>
                          <w:tcPr>
                            <w:tcW w:w="7426" w:type="dxa"/>
                            <w:vMerge/>
                            <w:shd w:val="clear" w:color="auto" w:fill="auto"/>
                          </w:tcPr>
                          <w:p w14:paraId="471C3E46" w14:textId="77777777" w:rsidR="0092094D" w:rsidRDefault="0092094D"/>
                        </w:tc>
                        <w:tc>
                          <w:tcPr>
                            <w:tcW w:w="1138" w:type="dxa"/>
                            <w:tcBorders>
                              <w:top w:val="single" w:sz="4" w:space="0" w:color="auto"/>
                            </w:tcBorders>
                            <w:shd w:val="clear" w:color="auto" w:fill="79BFF3"/>
                            <w:vAlign w:val="bottom"/>
                          </w:tcPr>
                          <w:p w14:paraId="218DE7C3" w14:textId="77777777" w:rsidR="0092094D" w:rsidRDefault="0092094D">
                            <w:pPr>
                              <w:pStyle w:val="Other0"/>
                              <w:spacing w:after="80" w:line="240" w:lineRule="auto"/>
                              <w:ind w:firstLine="440"/>
                              <w:jc w:val="both"/>
                            </w:pPr>
                            <w:r>
                              <w:rPr>
                                <w:rStyle w:val="Other"/>
                                <w:color w:val="0C1D3D"/>
                              </w:rPr>
                              <w:t>54,261</w:t>
                            </w:r>
                          </w:p>
                          <w:p w14:paraId="5C00DFA2" w14:textId="77777777" w:rsidR="0092094D" w:rsidRDefault="0092094D">
                            <w:pPr>
                              <w:pStyle w:val="Other0"/>
                              <w:spacing w:after="0" w:line="240" w:lineRule="auto"/>
                              <w:ind w:firstLine="440"/>
                              <w:jc w:val="both"/>
                            </w:pPr>
                            <w:r>
                              <w:rPr>
                                <w:rStyle w:val="Other"/>
                                <w:color w:val="0C1D3D"/>
                              </w:rPr>
                              <w:t>24,494</w:t>
                            </w:r>
                          </w:p>
                        </w:tc>
                        <w:tc>
                          <w:tcPr>
                            <w:tcW w:w="1171" w:type="dxa"/>
                            <w:tcBorders>
                              <w:top w:val="single" w:sz="4" w:space="0" w:color="auto"/>
                            </w:tcBorders>
                            <w:shd w:val="clear" w:color="auto" w:fill="auto"/>
                            <w:vAlign w:val="bottom"/>
                          </w:tcPr>
                          <w:p w14:paraId="289021BF" w14:textId="77777777" w:rsidR="0092094D" w:rsidRDefault="0092094D">
                            <w:pPr>
                              <w:pStyle w:val="Other0"/>
                              <w:spacing w:after="0" w:line="240" w:lineRule="auto"/>
                              <w:ind w:firstLine="440"/>
                            </w:pPr>
                            <w:r>
                              <w:rPr>
                                <w:rStyle w:val="Other"/>
                              </w:rPr>
                              <w:t>54,261</w:t>
                            </w:r>
                          </w:p>
                        </w:tc>
                      </w:tr>
                      <w:tr w:rsidR="0092094D" w14:paraId="1DF3F00B" w14:textId="77777777">
                        <w:trPr>
                          <w:trHeight w:hRule="exact" w:val="288"/>
                        </w:trPr>
                        <w:tc>
                          <w:tcPr>
                            <w:tcW w:w="7426" w:type="dxa"/>
                            <w:vMerge/>
                            <w:shd w:val="clear" w:color="auto" w:fill="auto"/>
                          </w:tcPr>
                          <w:p w14:paraId="7C427EB0" w14:textId="77777777" w:rsidR="0092094D" w:rsidRDefault="0092094D"/>
                        </w:tc>
                        <w:tc>
                          <w:tcPr>
                            <w:tcW w:w="1138" w:type="dxa"/>
                            <w:tcBorders>
                              <w:top w:val="single" w:sz="4" w:space="0" w:color="auto"/>
                            </w:tcBorders>
                            <w:shd w:val="clear" w:color="auto" w:fill="79BFF3"/>
                            <w:vAlign w:val="bottom"/>
                          </w:tcPr>
                          <w:p w14:paraId="1E0310CA" w14:textId="77777777" w:rsidR="0092094D" w:rsidRDefault="0092094D">
                            <w:pPr>
                              <w:pStyle w:val="Other0"/>
                              <w:spacing w:after="0" w:line="240" w:lineRule="auto"/>
                              <w:ind w:firstLine="440"/>
                              <w:jc w:val="both"/>
                              <w:rPr>
                                <w:sz w:val="17"/>
                                <w:szCs w:val="17"/>
                              </w:rPr>
                            </w:pPr>
                            <w:r>
                              <w:rPr>
                                <w:rStyle w:val="Other"/>
                                <w:b/>
                                <w:bCs/>
                                <w:color w:val="0C1D3D"/>
                                <w:sz w:val="17"/>
                                <w:szCs w:val="17"/>
                              </w:rPr>
                              <w:t>78,755</w:t>
                            </w:r>
                          </w:p>
                        </w:tc>
                        <w:tc>
                          <w:tcPr>
                            <w:tcW w:w="1171" w:type="dxa"/>
                            <w:tcBorders>
                              <w:top w:val="single" w:sz="4" w:space="0" w:color="auto"/>
                            </w:tcBorders>
                            <w:shd w:val="clear" w:color="auto" w:fill="auto"/>
                            <w:vAlign w:val="bottom"/>
                          </w:tcPr>
                          <w:p w14:paraId="76A7C9C1" w14:textId="77777777" w:rsidR="0092094D" w:rsidRDefault="0092094D">
                            <w:pPr>
                              <w:pStyle w:val="Other0"/>
                              <w:spacing w:after="0" w:line="240" w:lineRule="auto"/>
                              <w:ind w:firstLine="440"/>
                              <w:rPr>
                                <w:sz w:val="17"/>
                                <w:szCs w:val="17"/>
                              </w:rPr>
                            </w:pPr>
                            <w:r>
                              <w:rPr>
                                <w:rStyle w:val="Other"/>
                                <w:b/>
                                <w:bCs/>
                                <w:sz w:val="17"/>
                                <w:szCs w:val="17"/>
                              </w:rPr>
                              <w:t>54,261</w:t>
                            </w:r>
                          </w:p>
                        </w:tc>
                      </w:tr>
                      <w:tr w:rsidR="0092094D" w14:paraId="3B1E3BF6" w14:textId="77777777">
                        <w:trPr>
                          <w:trHeight w:hRule="exact" w:val="1786"/>
                        </w:trPr>
                        <w:tc>
                          <w:tcPr>
                            <w:tcW w:w="7426" w:type="dxa"/>
                            <w:vMerge/>
                            <w:shd w:val="clear" w:color="auto" w:fill="auto"/>
                          </w:tcPr>
                          <w:p w14:paraId="324CA472" w14:textId="77777777" w:rsidR="0092094D" w:rsidRDefault="0092094D"/>
                        </w:tc>
                        <w:tc>
                          <w:tcPr>
                            <w:tcW w:w="2309" w:type="dxa"/>
                            <w:gridSpan w:val="2"/>
                            <w:tcBorders>
                              <w:top w:val="single" w:sz="4" w:space="0" w:color="auto"/>
                            </w:tcBorders>
                            <w:shd w:val="clear" w:color="auto" w:fill="auto"/>
                            <w:vAlign w:val="bottom"/>
                          </w:tcPr>
                          <w:p w14:paraId="56B6BA84" w14:textId="77777777" w:rsidR="0092094D" w:rsidRDefault="0092094D">
                            <w:pPr>
                              <w:pStyle w:val="Other0"/>
                              <w:tabs>
                                <w:tab w:val="left" w:pos="1128"/>
                              </w:tabs>
                              <w:spacing w:after="0" w:line="240" w:lineRule="auto"/>
                              <w:ind w:right="160"/>
                              <w:jc w:val="right"/>
                              <w:rPr>
                                <w:sz w:val="15"/>
                                <w:szCs w:val="15"/>
                              </w:rPr>
                            </w:pPr>
                            <w:r>
                              <w:rPr>
                                <w:rStyle w:val="Other"/>
                                <w:sz w:val="15"/>
                                <w:szCs w:val="15"/>
                              </w:rPr>
                              <w:t>2023</w:t>
                            </w:r>
                            <w:r>
                              <w:rPr>
                                <w:rStyle w:val="Other"/>
                                <w:sz w:val="15"/>
                                <w:szCs w:val="15"/>
                              </w:rPr>
                              <w:tab/>
                              <w:t>2022</w:t>
                            </w:r>
                          </w:p>
                        </w:tc>
                      </w:tr>
                      <w:tr w:rsidR="0092094D" w14:paraId="0DDD770F" w14:textId="77777777">
                        <w:trPr>
                          <w:trHeight w:hRule="exact" w:val="811"/>
                        </w:trPr>
                        <w:tc>
                          <w:tcPr>
                            <w:tcW w:w="7426" w:type="dxa"/>
                            <w:vMerge/>
                            <w:shd w:val="clear" w:color="auto" w:fill="auto"/>
                          </w:tcPr>
                          <w:p w14:paraId="11EF1653" w14:textId="77777777" w:rsidR="0092094D" w:rsidRDefault="0092094D"/>
                        </w:tc>
                        <w:tc>
                          <w:tcPr>
                            <w:tcW w:w="1138" w:type="dxa"/>
                            <w:tcBorders>
                              <w:top w:val="single" w:sz="4" w:space="0" w:color="auto"/>
                              <w:bottom w:val="single" w:sz="4" w:space="0" w:color="auto"/>
                            </w:tcBorders>
                            <w:shd w:val="clear" w:color="auto" w:fill="79BFF3"/>
                          </w:tcPr>
                          <w:p w14:paraId="1C382C58" w14:textId="77777777" w:rsidR="0092094D" w:rsidRDefault="0092094D">
                            <w:pPr>
                              <w:pStyle w:val="Other0"/>
                              <w:spacing w:after="60" w:line="240" w:lineRule="auto"/>
                              <w:ind w:firstLine="440"/>
                              <w:jc w:val="both"/>
                            </w:pPr>
                            <w:r>
                              <w:rPr>
                                <w:rStyle w:val="Other"/>
                                <w:color w:val="0C1D3D"/>
                              </w:rPr>
                              <w:t>31,029</w:t>
                            </w:r>
                          </w:p>
                          <w:p w14:paraId="3209FCAB" w14:textId="77777777" w:rsidR="0092094D" w:rsidRDefault="0092094D">
                            <w:pPr>
                              <w:pStyle w:val="Other0"/>
                              <w:spacing w:after="60" w:line="240" w:lineRule="auto"/>
                              <w:ind w:firstLine="440"/>
                              <w:jc w:val="both"/>
                            </w:pPr>
                            <w:r>
                              <w:rPr>
                                <w:rStyle w:val="Other"/>
                                <w:color w:val="0C1D3D"/>
                              </w:rPr>
                              <w:t>31,067</w:t>
                            </w:r>
                          </w:p>
                          <w:p w14:paraId="442EF7A6" w14:textId="77777777" w:rsidR="0092094D" w:rsidRDefault="0092094D">
                            <w:pPr>
                              <w:pStyle w:val="Other0"/>
                              <w:spacing w:after="60" w:line="240" w:lineRule="auto"/>
                              <w:ind w:firstLine="360"/>
                              <w:jc w:val="both"/>
                            </w:pPr>
                            <w:r>
                              <w:rPr>
                                <w:rStyle w:val="Other"/>
                                <w:color w:val="0C1D3D"/>
                              </w:rPr>
                              <w:t>16.24%</w:t>
                            </w:r>
                          </w:p>
                        </w:tc>
                        <w:tc>
                          <w:tcPr>
                            <w:tcW w:w="1171" w:type="dxa"/>
                            <w:tcBorders>
                              <w:top w:val="single" w:sz="4" w:space="0" w:color="auto"/>
                              <w:bottom w:val="single" w:sz="4" w:space="0" w:color="auto"/>
                            </w:tcBorders>
                            <w:shd w:val="clear" w:color="auto" w:fill="auto"/>
                          </w:tcPr>
                          <w:p w14:paraId="58DF78BD" w14:textId="77777777" w:rsidR="0092094D" w:rsidRDefault="0092094D">
                            <w:pPr>
                              <w:pStyle w:val="Other0"/>
                              <w:spacing w:after="60" w:line="240" w:lineRule="auto"/>
                              <w:ind w:firstLine="180"/>
                            </w:pPr>
                            <w:r>
                              <w:rPr>
                                <w:rStyle w:val="Other"/>
                              </w:rPr>
                              <w:t>2,707,495</w:t>
                            </w:r>
                          </w:p>
                          <w:p w14:paraId="1027D7E9" w14:textId="77777777" w:rsidR="0092094D" w:rsidRDefault="0092094D">
                            <w:pPr>
                              <w:pStyle w:val="Other0"/>
                              <w:spacing w:after="60" w:line="240" w:lineRule="auto"/>
                              <w:ind w:firstLine="180"/>
                            </w:pPr>
                            <w:r>
                              <w:rPr>
                                <w:rStyle w:val="Other"/>
                              </w:rPr>
                              <w:t>2,712,563</w:t>
                            </w:r>
                          </w:p>
                          <w:p w14:paraId="6392B2AD" w14:textId="77777777" w:rsidR="0092094D" w:rsidRDefault="0092094D">
                            <w:pPr>
                              <w:pStyle w:val="Other0"/>
                              <w:spacing w:after="60" w:line="240" w:lineRule="auto"/>
                              <w:ind w:firstLine="380"/>
                            </w:pPr>
                            <w:r>
                              <w:rPr>
                                <w:rStyle w:val="Other"/>
                              </w:rPr>
                              <w:t>17.08%</w:t>
                            </w:r>
                          </w:p>
                        </w:tc>
                      </w:tr>
                    </w:tbl>
                    <w:p w14:paraId="042D369F" w14:textId="77777777" w:rsidR="0092094D" w:rsidRDefault="0092094D">
                      <w:pPr>
                        <w:spacing w:line="1" w:lineRule="exact"/>
                      </w:pPr>
                    </w:p>
                  </w:txbxContent>
                </v:textbox>
                <w10:wrap type="topAndBottom" anchorx="page"/>
              </v:shape>
            </w:pict>
          </mc:Fallback>
        </mc:AlternateContent>
      </w:r>
    </w:p>
    <w:p w14:paraId="7F9D3297" w14:textId="77777777" w:rsidR="00347C46" w:rsidRPr="007D6E75" w:rsidRDefault="00347C46">
      <w:pPr>
        <w:spacing w:line="158" w:lineRule="exact"/>
        <w:rPr>
          <w:color w:val="auto"/>
          <w:sz w:val="13"/>
          <w:szCs w:val="13"/>
        </w:rPr>
      </w:pPr>
    </w:p>
    <w:p w14:paraId="4CAACC8E" w14:textId="77777777" w:rsidR="00347C46" w:rsidRPr="007D6E75" w:rsidRDefault="00347C46">
      <w:pPr>
        <w:spacing w:line="1" w:lineRule="exact"/>
        <w:rPr>
          <w:color w:val="auto"/>
        </w:rPr>
        <w:sectPr w:rsidR="00347C46" w:rsidRPr="007D6E75">
          <w:type w:val="continuous"/>
          <w:pgSz w:w="11900" w:h="16840"/>
          <w:pgMar w:top="1500" w:right="0" w:bottom="1031" w:left="0" w:header="0" w:footer="3" w:gutter="0"/>
          <w:cols w:space="720"/>
          <w:noEndnote/>
          <w:docGrid w:linePitch="360"/>
        </w:sectPr>
      </w:pPr>
    </w:p>
    <w:p w14:paraId="4F764D9C" w14:textId="77777777" w:rsidR="00347C46" w:rsidRPr="007D6E75" w:rsidRDefault="00AF4EFA" w:rsidP="00AF4EFA">
      <w:pPr>
        <w:pStyle w:val="Heading50"/>
        <w:keepNext/>
        <w:keepLines/>
        <w:numPr>
          <w:ilvl w:val="0"/>
          <w:numId w:val="21"/>
        </w:numPr>
        <w:tabs>
          <w:tab w:val="left" w:pos="557"/>
        </w:tabs>
        <w:spacing w:after="100" w:line="295" w:lineRule="auto"/>
        <w:ind w:left="540" w:hanging="540"/>
        <w:rPr>
          <w:color w:val="auto"/>
        </w:rPr>
      </w:pPr>
      <w:r w:rsidRPr="007D6E75">
        <w:rPr>
          <w:rStyle w:val="Heading5"/>
          <w:b/>
          <w:bCs/>
          <w:color w:val="auto"/>
          <w:lang w:val="kk-KZ"/>
        </w:rPr>
        <w:t>Табыс</w:t>
      </w:r>
      <w:r w:rsidRPr="007D6E75">
        <w:rPr>
          <w:rStyle w:val="Heading5"/>
          <w:b/>
          <w:bCs/>
          <w:color w:val="auto"/>
        </w:rPr>
        <w:t xml:space="preserve"> </w:t>
      </w:r>
      <w:proofErr w:type="spellStart"/>
      <w:r w:rsidRPr="007D6E75">
        <w:rPr>
          <w:rStyle w:val="Heading5"/>
          <w:b/>
          <w:bCs/>
          <w:color w:val="auto"/>
        </w:rPr>
        <w:t>немесе</w:t>
      </w:r>
      <w:proofErr w:type="spellEnd"/>
      <w:r w:rsidRPr="007D6E75">
        <w:rPr>
          <w:rStyle w:val="Heading5"/>
          <w:b/>
          <w:bCs/>
          <w:color w:val="auto"/>
        </w:rPr>
        <w:t xml:space="preserve"> </w:t>
      </w:r>
      <w:r w:rsidRPr="007D6E75">
        <w:rPr>
          <w:rStyle w:val="Heading5"/>
          <w:b/>
          <w:bCs/>
          <w:color w:val="auto"/>
          <w:lang w:val="kk-KZ"/>
        </w:rPr>
        <w:t>шығыс</w:t>
      </w:r>
      <w:r w:rsidRPr="007D6E75">
        <w:rPr>
          <w:rStyle w:val="Heading5"/>
          <w:b/>
          <w:bCs/>
          <w:color w:val="auto"/>
        </w:rPr>
        <w:t xml:space="preserve"> </w:t>
      </w:r>
      <w:proofErr w:type="spellStart"/>
      <w:r w:rsidRPr="007D6E75">
        <w:rPr>
          <w:rStyle w:val="Heading5"/>
          <w:b/>
          <w:bCs/>
          <w:color w:val="auto"/>
        </w:rPr>
        <w:t>арқылы</w:t>
      </w:r>
      <w:proofErr w:type="spellEnd"/>
      <w:r w:rsidRPr="007D6E75">
        <w:rPr>
          <w:rStyle w:val="Heading5"/>
          <w:b/>
          <w:bCs/>
          <w:color w:val="auto"/>
        </w:rPr>
        <w:t xml:space="preserve"> </w:t>
      </w:r>
      <w:proofErr w:type="spellStart"/>
      <w:r w:rsidRPr="007D6E75">
        <w:rPr>
          <w:rStyle w:val="Heading5"/>
          <w:b/>
          <w:bCs/>
          <w:color w:val="auto"/>
        </w:rPr>
        <w:t>әділ</w:t>
      </w:r>
      <w:proofErr w:type="spellEnd"/>
      <w:r w:rsidRPr="007D6E75">
        <w:rPr>
          <w:rStyle w:val="Heading5"/>
          <w:b/>
          <w:bCs/>
          <w:color w:val="auto"/>
        </w:rPr>
        <w:t xml:space="preserve"> </w:t>
      </w:r>
      <w:proofErr w:type="spellStart"/>
      <w:r w:rsidRPr="007D6E75">
        <w:rPr>
          <w:rStyle w:val="Heading5"/>
          <w:b/>
          <w:bCs/>
          <w:color w:val="auto"/>
        </w:rPr>
        <w:t>құн</w:t>
      </w:r>
      <w:proofErr w:type="spellEnd"/>
      <w:r w:rsidRPr="007D6E75">
        <w:rPr>
          <w:rStyle w:val="Heading5"/>
          <w:b/>
          <w:bCs/>
          <w:color w:val="auto"/>
        </w:rPr>
        <w:t xml:space="preserve"> </w:t>
      </w:r>
      <w:proofErr w:type="spellStart"/>
      <w:r w:rsidRPr="007D6E75">
        <w:rPr>
          <w:rStyle w:val="Heading5"/>
          <w:b/>
          <w:bCs/>
          <w:color w:val="auto"/>
        </w:rPr>
        <w:t>бойынша</w:t>
      </w:r>
      <w:proofErr w:type="spellEnd"/>
      <w:r w:rsidRPr="007D6E75">
        <w:rPr>
          <w:rStyle w:val="Heading5"/>
          <w:b/>
          <w:bCs/>
          <w:color w:val="auto"/>
        </w:rPr>
        <w:t xml:space="preserve"> </w:t>
      </w:r>
      <w:proofErr w:type="spellStart"/>
      <w:r w:rsidRPr="007D6E75">
        <w:rPr>
          <w:rStyle w:val="Heading5"/>
          <w:b/>
          <w:bCs/>
          <w:color w:val="auto"/>
        </w:rPr>
        <w:t>бағаланатын</w:t>
      </w:r>
      <w:proofErr w:type="spellEnd"/>
      <w:r w:rsidRPr="007D6E75">
        <w:rPr>
          <w:rStyle w:val="Heading5"/>
          <w:b/>
          <w:bCs/>
          <w:color w:val="auto"/>
        </w:rPr>
        <w:t xml:space="preserve"> </w:t>
      </w:r>
      <w:proofErr w:type="spellStart"/>
      <w:r w:rsidRPr="007D6E75">
        <w:rPr>
          <w:rStyle w:val="Heading5"/>
          <w:b/>
          <w:bCs/>
          <w:color w:val="auto"/>
        </w:rPr>
        <w:t>қаржы</w:t>
      </w:r>
      <w:proofErr w:type="spellEnd"/>
      <w:r w:rsidRPr="007D6E75">
        <w:rPr>
          <w:rStyle w:val="Heading5"/>
          <w:b/>
          <w:bCs/>
          <w:color w:val="auto"/>
          <w:lang w:val="kk-KZ"/>
        </w:rPr>
        <w:t>лық</w:t>
      </w:r>
      <w:r w:rsidRPr="007D6E75">
        <w:rPr>
          <w:rStyle w:val="Heading5"/>
          <w:b/>
          <w:bCs/>
          <w:color w:val="auto"/>
        </w:rPr>
        <w:t xml:space="preserve"> </w:t>
      </w:r>
      <w:proofErr w:type="spellStart"/>
      <w:r w:rsidRPr="007D6E75">
        <w:rPr>
          <w:rStyle w:val="Heading5"/>
          <w:b/>
          <w:bCs/>
          <w:color w:val="auto"/>
        </w:rPr>
        <w:t>активтер</w:t>
      </w:r>
      <w:proofErr w:type="spellEnd"/>
    </w:p>
    <w:p w14:paraId="088C3457" w14:textId="77777777" w:rsidR="00347C46" w:rsidRPr="007D6E75" w:rsidRDefault="005D577D">
      <w:pPr>
        <w:pStyle w:val="a4"/>
        <w:spacing w:line="288" w:lineRule="auto"/>
        <w:ind w:left="540" w:firstLine="20"/>
        <w:jc w:val="both"/>
        <w:rPr>
          <w:color w:val="auto"/>
          <w:lang w:val="kk-KZ"/>
        </w:rPr>
      </w:pPr>
      <w:r w:rsidRPr="007D6E75">
        <w:rPr>
          <w:rStyle w:val="a3"/>
          <w:color w:val="auto"/>
          <w:lang w:val="kk-KZ"/>
        </w:rPr>
        <w:t>Кірістер</w:t>
      </w:r>
      <w:r w:rsidR="00AF4EFA" w:rsidRPr="007D6E75">
        <w:rPr>
          <w:rStyle w:val="a3"/>
          <w:color w:val="auto"/>
          <w:lang w:val="kk-KZ"/>
        </w:rPr>
        <w:t xml:space="preserve"> мен шығыстар арқылы әділ құны бойынша бағаланатын қаржы активтері қазақстандық корпорациялардың қысқа мерзімді эмиссиялық бағалы қағаздарымен ұсынылған.</w:t>
      </w:r>
    </w:p>
    <w:p w14:paraId="05C098D8" w14:textId="77777777" w:rsidR="00347C46" w:rsidRPr="007D6E75" w:rsidRDefault="00AF4EFA">
      <w:pPr>
        <w:pStyle w:val="a4"/>
        <w:spacing w:after="260" w:line="295" w:lineRule="auto"/>
        <w:ind w:left="540" w:firstLine="20"/>
        <w:jc w:val="both"/>
        <w:rPr>
          <w:color w:val="auto"/>
          <w:lang w:val="kk-KZ"/>
        </w:rPr>
      </w:pPr>
      <w:r w:rsidRPr="007D6E75">
        <w:rPr>
          <w:rStyle w:val="a3"/>
          <w:color w:val="auto"/>
          <w:lang w:val="kk-KZ"/>
        </w:rPr>
        <w:t xml:space="preserve">2023 жылдың 31 желтоқсанында аяқталған жыл үшін </w:t>
      </w:r>
      <w:r w:rsidR="003F3CED" w:rsidRPr="007D6E75">
        <w:rPr>
          <w:rStyle w:val="a3"/>
          <w:color w:val="auto"/>
          <w:lang w:val="kk-KZ"/>
        </w:rPr>
        <w:t>табыс</w:t>
      </w:r>
      <w:r w:rsidRPr="007D6E75">
        <w:rPr>
          <w:rStyle w:val="a3"/>
          <w:color w:val="auto"/>
          <w:lang w:val="kk-KZ"/>
        </w:rPr>
        <w:t xml:space="preserve"> </w:t>
      </w:r>
      <w:r w:rsidR="003F3CED" w:rsidRPr="007D6E75">
        <w:rPr>
          <w:rStyle w:val="a3"/>
          <w:color w:val="auto"/>
          <w:lang w:val="kk-KZ"/>
        </w:rPr>
        <w:t>пен</w:t>
      </w:r>
      <w:r w:rsidRPr="007D6E75">
        <w:rPr>
          <w:rStyle w:val="a3"/>
          <w:color w:val="auto"/>
          <w:lang w:val="kk-KZ"/>
        </w:rPr>
        <w:t xml:space="preserve"> залал арқылы әділ құны бойынша бағаланатын қаржы активтерімен операциялардан түскен кіріс 42,697 мың теңгені құрады (2022: залал 129,781 мың теңге).</w:t>
      </w:r>
    </w:p>
    <w:p w14:paraId="48B44287" w14:textId="77777777" w:rsidR="00347C46" w:rsidRPr="007D6E75" w:rsidRDefault="00AF4EFA" w:rsidP="00AF4EFA">
      <w:pPr>
        <w:pStyle w:val="Heading50"/>
        <w:keepNext/>
        <w:keepLines/>
        <w:numPr>
          <w:ilvl w:val="0"/>
          <w:numId w:val="21"/>
        </w:numPr>
        <w:tabs>
          <w:tab w:val="left" w:pos="557"/>
        </w:tabs>
        <w:spacing w:after="160" w:line="307" w:lineRule="auto"/>
        <w:ind w:left="540" w:hanging="540"/>
        <w:rPr>
          <w:color w:val="auto"/>
          <w:lang w:val="kk-KZ"/>
        </w:rPr>
      </w:pPr>
      <w:r w:rsidRPr="007D6E75">
        <w:rPr>
          <w:rStyle w:val="Heading5"/>
          <w:b/>
          <w:bCs/>
          <w:color w:val="auto"/>
          <w:lang w:val="kk-KZ"/>
        </w:rPr>
        <w:t>Басқа жиынтық табыс арқылы әділ құн бойынша бағаланатын қаржылық активтер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06"/>
        <w:gridCol w:w="3514"/>
      </w:tblGrid>
      <w:tr w:rsidR="00347C46" w:rsidRPr="007D6E75" w14:paraId="1F6AB941" w14:textId="77777777">
        <w:trPr>
          <w:trHeight w:hRule="exact" w:val="187"/>
          <w:jc w:val="center"/>
        </w:trPr>
        <w:tc>
          <w:tcPr>
            <w:tcW w:w="6206" w:type="dxa"/>
            <w:shd w:val="clear" w:color="auto" w:fill="auto"/>
          </w:tcPr>
          <w:p w14:paraId="46690764" w14:textId="77777777" w:rsidR="00347C46" w:rsidRPr="007D6E75" w:rsidRDefault="00347C46">
            <w:pPr>
              <w:rPr>
                <w:color w:val="auto"/>
                <w:sz w:val="10"/>
                <w:szCs w:val="10"/>
                <w:lang w:val="kk-KZ"/>
              </w:rPr>
            </w:pPr>
          </w:p>
        </w:tc>
        <w:tc>
          <w:tcPr>
            <w:tcW w:w="3514" w:type="dxa"/>
            <w:shd w:val="clear" w:color="auto" w:fill="auto"/>
            <w:vAlign w:val="bottom"/>
          </w:tcPr>
          <w:p w14:paraId="464D52B5"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r>
      <w:tr w:rsidR="00347C46" w:rsidRPr="007D6E75" w14:paraId="277C0CDF" w14:textId="77777777">
        <w:trPr>
          <w:trHeight w:hRule="exact" w:val="518"/>
          <w:jc w:val="center"/>
        </w:trPr>
        <w:tc>
          <w:tcPr>
            <w:tcW w:w="6206" w:type="dxa"/>
            <w:shd w:val="clear" w:color="auto" w:fill="auto"/>
            <w:vAlign w:val="bottom"/>
          </w:tcPr>
          <w:p w14:paraId="5C51C1BC" w14:textId="77777777" w:rsidR="00347C46" w:rsidRPr="007D6E75" w:rsidRDefault="00AF4EFA">
            <w:pPr>
              <w:pStyle w:val="Other0"/>
              <w:spacing w:after="80" w:line="240" w:lineRule="auto"/>
              <w:rPr>
                <w:color w:val="auto"/>
                <w:sz w:val="15"/>
                <w:szCs w:val="15"/>
                <w:lang w:val="kk-KZ"/>
              </w:rPr>
            </w:pPr>
            <w:r w:rsidRPr="007D6E75">
              <w:rPr>
                <w:rStyle w:val="Other"/>
                <w:color w:val="auto"/>
                <w:sz w:val="15"/>
                <w:szCs w:val="15"/>
                <w:lang w:val="kk-KZ"/>
              </w:rPr>
              <w:t>мың теңге</w:t>
            </w:r>
          </w:p>
          <w:p w14:paraId="4782424E" w14:textId="77777777" w:rsidR="00347C46" w:rsidRPr="007D6E75" w:rsidRDefault="00AF4EFA">
            <w:pPr>
              <w:pStyle w:val="Other0"/>
              <w:spacing w:after="0" w:line="240" w:lineRule="auto"/>
              <w:rPr>
                <w:color w:val="auto"/>
                <w:sz w:val="17"/>
                <w:szCs w:val="17"/>
              </w:rPr>
            </w:pPr>
            <w:r w:rsidRPr="007D6E75">
              <w:rPr>
                <w:rStyle w:val="Other"/>
                <w:b/>
                <w:bCs/>
                <w:color w:val="auto"/>
                <w:sz w:val="17"/>
                <w:szCs w:val="17"/>
                <w:lang w:val="kk-KZ"/>
              </w:rPr>
              <w:t>Қарыздық бағалы қағаздар</w:t>
            </w:r>
            <w:r w:rsidR="00D73C77" w:rsidRPr="007D6E75">
              <w:rPr>
                <w:rStyle w:val="Other"/>
                <w:b/>
                <w:bCs/>
                <w:color w:val="auto"/>
                <w:sz w:val="17"/>
                <w:szCs w:val="17"/>
              </w:rPr>
              <w:t>:</w:t>
            </w:r>
          </w:p>
        </w:tc>
        <w:tc>
          <w:tcPr>
            <w:tcW w:w="3514" w:type="dxa"/>
            <w:shd w:val="clear" w:color="auto" w:fill="auto"/>
          </w:tcPr>
          <w:p w14:paraId="6B369196" w14:textId="77777777" w:rsidR="00347C46" w:rsidRPr="007D6E75" w:rsidRDefault="00D73C77" w:rsidP="00AF4EFA">
            <w:pPr>
              <w:pStyle w:val="Other0"/>
              <w:spacing w:after="0" w:line="240" w:lineRule="auto"/>
              <w:jc w:val="right"/>
              <w:rPr>
                <w:color w:val="auto"/>
                <w:sz w:val="15"/>
                <w:szCs w:val="15"/>
                <w:lang w:val="kk-KZ"/>
              </w:rPr>
            </w:pPr>
            <w:r w:rsidRPr="007D6E75">
              <w:rPr>
                <w:rStyle w:val="Other"/>
                <w:color w:val="auto"/>
                <w:sz w:val="15"/>
                <w:szCs w:val="15"/>
              </w:rPr>
              <w:t xml:space="preserve">2023 </w:t>
            </w:r>
            <w:r w:rsidR="00AF4EFA" w:rsidRPr="007D6E75">
              <w:rPr>
                <w:rStyle w:val="Other"/>
                <w:color w:val="auto"/>
                <w:sz w:val="15"/>
                <w:szCs w:val="15"/>
                <w:lang w:val="kk-KZ"/>
              </w:rPr>
              <w:t>қайта есептелген</w:t>
            </w:r>
          </w:p>
        </w:tc>
      </w:tr>
      <w:tr w:rsidR="00347C46" w:rsidRPr="007D6E75" w14:paraId="1F3EDD14" w14:textId="77777777">
        <w:trPr>
          <w:trHeight w:hRule="exact" w:val="1046"/>
          <w:jc w:val="center"/>
        </w:trPr>
        <w:tc>
          <w:tcPr>
            <w:tcW w:w="6206" w:type="dxa"/>
            <w:shd w:val="clear" w:color="auto" w:fill="auto"/>
            <w:vAlign w:val="bottom"/>
          </w:tcPr>
          <w:p w14:paraId="5D0697B5" w14:textId="77777777" w:rsidR="00347C46" w:rsidRPr="007D6E75" w:rsidRDefault="00AF4EFA">
            <w:pPr>
              <w:pStyle w:val="Other0"/>
              <w:spacing w:after="60" w:line="240" w:lineRule="auto"/>
              <w:rPr>
                <w:color w:val="auto"/>
                <w:lang w:val="kk-KZ"/>
              </w:rPr>
            </w:pPr>
            <w:r w:rsidRPr="007D6E75">
              <w:rPr>
                <w:rStyle w:val="Other"/>
                <w:color w:val="auto"/>
              </w:rPr>
              <w:t>Корпоратив</w:t>
            </w:r>
            <w:r w:rsidRPr="007D6E75">
              <w:rPr>
                <w:rStyle w:val="Other"/>
                <w:color w:val="auto"/>
                <w:lang w:val="kk-KZ"/>
              </w:rPr>
              <w:t>тік</w:t>
            </w:r>
            <w:r w:rsidRPr="007D6E75">
              <w:rPr>
                <w:rStyle w:val="Other"/>
                <w:color w:val="auto"/>
              </w:rPr>
              <w:t xml:space="preserve"> </w:t>
            </w:r>
            <w:proofErr w:type="spellStart"/>
            <w:r w:rsidRPr="007D6E75">
              <w:rPr>
                <w:rStyle w:val="Other"/>
                <w:color w:val="auto"/>
              </w:rPr>
              <w:t>облигаци</w:t>
            </w:r>
            <w:proofErr w:type="spellEnd"/>
            <w:r w:rsidRPr="007D6E75">
              <w:rPr>
                <w:rStyle w:val="Other"/>
                <w:color w:val="auto"/>
                <w:lang w:val="kk-KZ"/>
              </w:rPr>
              <w:t>ялар</w:t>
            </w:r>
          </w:p>
          <w:p w14:paraId="60F6ECA5" w14:textId="77777777" w:rsidR="00347C46" w:rsidRPr="007D6E75" w:rsidRDefault="00AF4EFA">
            <w:pPr>
              <w:pStyle w:val="Other0"/>
              <w:spacing w:after="60" w:line="240" w:lineRule="auto"/>
              <w:rPr>
                <w:color w:val="auto"/>
                <w:lang w:val="kk-KZ"/>
              </w:rPr>
            </w:pPr>
            <w:r w:rsidRPr="007D6E75">
              <w:rPr>
                <w:rStyle w:val="Other"/>
                <w:color w:val="auto"/>
                <w:lang w:val="kk-KZ"/>
              </w:rPr>
              <w:t>Қазақстан Республикасының Қаржы министрлігінің облигациялары</w:t>
            </w:r>
          </w:p>
          <w:p w14:paraId="7BE15360" w14:textId="77777777" w:rsidR="00347C46" w:rsidRPr="007D6E75" w:rsidRDefault="00AF4EFA">
            <w:pPr>
              <w:pStyle w:val="Other0"/>
              <w:spacing w:after="60" w:line="240" w:lineRule="auto"/>
              <w:rPr>
                <w:color w:val="auto"/>
                <w:lang w:val="kk-KZ"/>
              </w:rPr>
            </w:pPr>
            <w:r w:rsidRPr="007D6E75">
              <w:rPr>
                <w:rStyle w:val="Other"/>
                <w:color w:val="auto"/>
                <w:lang w:val="kk-KZ"/>
              </w:rPr>
              <w:t>Алуға арналған пайыздар</w:t>
            </w:r>
          </w:p>
          <w:p w14:paraId="0E487720" w14:textId="77777777" w:rsidR="00347C46" w:rsidRPr="007D6E75" w:rsidRDefault="00AF4EFA">
            <w:pPr>
              <w:pStyle w:val="Other0"/>
              <w:spacing w:after="60" w:line="240" w:lineRule="auto"/>
              <w:rPr>
                <w:color w:val="auto"/>
                <w:sz w:val="17"/>
                <w:szCs w:val="17"/>
                <w:lang w:val="kk-KZ"/>
              </w:rPr>
            </w:pPr>
            <w:r w:rsidRPr="007D6E75">
              <w:rPr>
                <w:rStyle w:val="Other"/>
                <w:b/>
                <w:bCs/>
                <w:color w:val="auto"/>
                <w:sz w:val="17"/>
                <w:szCs w:val="17"/>
                <w:lang w:val="kk-KZ"/>
              </w:rPr>
              <w:t>Үлестік бағалы қағаздар</w:t>
            </w:r>
            <w:r w:rsidR="00D73C77" w:rsidRPr="007D6E75">
              <w:rPr>
                <w:rStyle w:val="Other"/>
                <w:b/>
                <w:bCs/>
                <w:color w:val="auto"/>
                <w:sz w:val="17"/>
                <w:szCs w:val="17"/>
                <w:lang w:val="kk-KZ"/>
              </w:rPr>
              <w:t>:</w:t>
            </w:r>
          </w:p>
        </w:tc>
        <w:tc>
          <w:tcPr>
            <w:tcW w:w="3514" w:type="dxa"/>
            <w:shd w:val="clear" w:color="auto" w:fill="auto"/>
          </w:tcPr>
          <w:p w14:paraId="0D0EB3CF" w14:textId="77777777" w:rsidR="00347C46" w:rsidRPr="007D6E75" w:rsidRDefault="00D73C77">
            <w:pPr>
              <w:pStyle w:val="Other0"/>
              <w:spacing w:after="60" w:line="240" w:lineRule="auto"/>
              <w:ind w:left="1300"/>
              <w:rPr>
                <w:color w:val="auto"/>
              </w:rPr>
            </w:pPr>
            <w:r w:rsidRPr="007D6E75">
              <w:rPr>
                <w:rStyle w:val="Other"/>
                <w:color w:val="auto"/>
              </w:rPr>
              <w:t>32,936,313 29,902,483</w:t>
            </w:r>
          </w:p>
          <w:p w14:paraId="0814D3FC" w14:textId="77777777" w:rsidR="00347C46" w:rsidRPr="007D6E75" w:rsidRDefault="00D73C77">
            <w:pPr>
              <w:pStyle w:val="Other0"/>
              <w:spacing w:after="60" w:line="240" w:lineRule="auto"/>
              <w:ind w:left="1300"/>
              <w:rPr>
                <w:color w:val="auto"/>
              </w:rPr>
            </w:pPr>
            <w:r w:rsidRPr="007D6E75">
              <w:rPr>
                <w:rStyle w:val="Other"/>
                <w:color w:val="auto"/>
              </w:rPr>
              <w:t>14,604,141 14,055,351</w:t>
            </w:r>
          </w:p>
          <w:p w14:paraId="22151E79" w14:textId="77777777" w:rsidR="00347C46" w:rsidRPr="007D6E75" w:rsidRDefault="00D73C77">
            <w:pPr>
              <w:pStyle w:val="Other0"/>
              <w:tabs>
                <w:tab w:val="left" w:pos="1123"/>
              </w:tabs>
              <w:spacing w:after="60" w:line="240" w:lineRule="auto"/>
              <w:jc w:val="right"/>
              <w:rPr>
                <w:color w:val="auto"/>
              </w:rPr>
            </w:pPr>
            <w:r w:rsidRPr="007D6E75">
              <w:rPr>
                <w:rStyle w:val="Other"/>
                <w:color w:val="auto"/>
              </w:rPr>
              <w:t>1,208,287</w:t>
            </w:r>
            <w:r w:rsidRPr="007D6E75">
              <w:rPr>
                <w:rStyle w:val="Other"/>
                <w:color w:val="auto"/>
              </w:rPr>
              <w:tab/>
              <w:t>1,124,452</w:t>
            </w:r>
          </w:p>
        </w:tc>
      </w:tr>
      <w:tr w:rsidR="00347C46" w:rsidRPr="007D6E75" w14:paraId="0D6EBA00" w14:textId="77777777">
        <w:trPr>
          <w:trHeight w:hRule="exact" w:val="533"/>
          <w:jc w:val="center"/>
        </w:trPr>
        <w:tc>
          <w:tcPr>
            <w:tcW w:w="6206" w:type="dxa"/>
            <w:shd w:val="clear" w:color="auto" w:fill="auto"/>
          </w:tcPr>
          <w:p w14:paraId="49B408EE" w14:textId="77777777" w:rsidR="00347C46" w:rsidRPr="007D6E75" w:rsidRDefault="00AF4EFA" w:rsidP="00AF4EFA">
            <w:pPr>
              <w:pStyle w:val="Other0"/>
              <w:spacing w:after="0" w:line="240" w:lineRule="auto"/>
              <w:rPr>
                <w:color w:val="auto"/>
                <w:lang w:val="kk-KZ"/>
              </w:rPr>
            </w:pPr>
            <w:r w:rsidRPr="007D6E75">
              <w:rPr>
                <w:rStyle w:val="Other"/>
                <w:color w:val="auto"/>
              </w:rPr>
              <w:t>Корпоратив</w:t>
            </w:r>
            <w:r w:rsidRPr="007D6E75">
              <w:rPr>
                <w:rStyle w:val="Other"/>
                <w:color w:val="auto"/>
                <w:lang w:val="kk-KZ"/>
              </w:rPr>
              <w:t>тік</w:t>
            </w:r>
            <w:r w:rsidRPr="007D6E75">
              <w:rPr>
                <w:rStyle w:val="Other"/>
                <w:color w:val="auto"/>
              </w:rPr>
              <w:t xml:space="preserve"> </w:t>
            </w:r>
            <w:proofErr w:type="spellStart"/>
            <w:r w:rsidRPr="007D6E75">
              <w:rPr>
                <w:rStyle w:val="Other"/>
                <w:color w:val="auto"/>
              </w:rPr>
              <w:t>акци</w:t>
            </w:r>
            <w:proofErr w:type="spellEnd"/>
            <w:r w:rsidRPr="007D6E75">
              <w:rPr>
                <w:rStyle w:val="Other"/>
                <w:color w:val="auto"/>
                <w:lang w:val="kk-KZ"/>
              </w:rPr>
              <w:t>ялар</w:t>
            </w:r>
          </w:p>
        </w:tc>
        <w:tc>
          <w:tcPr>
            <w:tcW w:w="3514" w:type="dxa"/>
            <w:shd w:val="clear" w:color="auto" w:fill="auto"/>
          </w:tcPr>
          <w:p w14:paraId="1AC762F0" w14:textId="77777777" w:rsidR="00347C46" w:rsidRPr="007D6E75" w:rsidRDefault="00D73C77">
            <w:pPr>
              <w:pStyle w:val="Other0"/>
              <w:tabs>
                <w:tab w:val="left" w:pos="1128"/>
              </w:tabs>
              <w:spacing w:after="80" w:line="240" w:lineRule="auto"/>
              <w:jc w:val="right"/>
              <w:rPr>
                <w:color w:val="auto"/>
              </w:rPr>
            </w:pPr>
            <w:r w:rsidRPr="007D6E75">
              <w:rPr>
                <w:rStyle w:val="Other"/>
                <w:color w:val="auto"/>
                <w:u w:val="single"/>
              </w:rPr>
              <w:t>67,172</w:t>
            </w:r>
            <w:r w:rsidRPr="007D6E75">
              <w:rPr>
                <w:rStyle w:val="Other"/>
                <w:color w:val="auto"/>
                <w:u w:val="single"/>
              </w:rPr>
              <w:tab/>
              <w:t>61,488</w:t>
            </w:r>
          </w:p>
          <w:p w14:paraId="6E2B47CF" w14:textId="77777777" w:rsidR="00347C46" w:rsidRPr="007D6E75" w:rsidRDefault="00D73C77">
            <w:pPr>
              <w:pStyle w:val="Other0"/>
              <w:spacing w:after="0" w:line="240" w:lineRule="auto"/>
              <w:ind w:left="1300"/>
              <w:rPr>
                <w:color w:val="auto"/>
                <w:sz w:val="17"/>
                <w:szCs w:val="17"/>
              </w:rPr>
            </w:pPr>
            <w:r w:rsidRPr="007D6E75">
              <w:rPr>
                <w:rStyle w:val="Other"/>
                <w:b/>
                <w:bCs/>
                <w:color w:val="auto"/>
                <w:sz w:val="17"/>
                <w:szCs w:val="17"/>
              </w:rPr>
              <w:t>48,815,913 45,143,774</w:t>
            </w:r>
          </w:p>
        </w:tc>
      </w:tr>
      <w:tr w:rsidR="00347C46" w:rsidRPr="007D6E75" w14:paraId="481D3744" w14:textId="77777777">
        <w:trPr>
          <w:trHeight w:hRule="exact" w:val="590"/>
          <w:jc w:val="center"/>
        </w:trPr>
        <w:tc>
          <w:tcPr>
            <w:tcW w:w="6206" w:type="dxa"/>
            <w:shd w:val="clear" w:color="auto" w:fill="auto"/>
            <w:vAlign w:val="bottom"/>
          </w:tcPr>
          <w:p w14:paraId="6BE257C2" w14:textId="77777777" w:rsidR="00347C46" w:rsidRPr="007D6E75" w:rsidRDefault="00AF4EFA">
            <w:pPr>
              <w:pStyle w:val="Other0"/>
              <w:spacing w:after="60" w:line="240" w:lineRule="auto"/>
              <w:rPr>
                <w:color w:val="auto"/>
                <w:lang w:val="kk-KZ"/>
              </w:rPr>
            </w:pPr>
            <w:r w:rsidRPr="007D6E75">
              <w:rPr>
                <w:rStyle w:val="Other"/>
                <w:color w:val="auto"/>
                <w:lang w:val="kk-KZ"/>
              </w:rPr>
              <w:t>Ұзақ мерзімдік бөлігі</w:t>
            </w:r>
          </w:p>
          <w:p w14:paraId="654D8B6F" w14:textId="77777777" w:rsidR="00347C46" w:rsidRPr="007D6E75" w:rsidRDefault="00AF4EFA">
            <w:pPr>
              <w:pStyle w:val="Other0"/>
              <w:spacing w:after="0" w:line="240" w:lineRule="auto"/>
              <w:rPr>
                <w:color w:val="auto"/>
                <w:lang w:val="kk-KZ"/>
              </w:rPr>
            </w:pPr>
            <w:r w:rsidRPr="007D6E75">
              <w:rPr>
                <w:rStyle w:val="Other"/>
                <w:color w:val="auto"/>
                <w:lang w:val="kk-KZ"/>
              </w:rPr>
              <w:t>Ағымдағы бөлігі</w:t>
            </w:r>
          </w:p>
        </w:tc>
        <w:tc>
          <w:tcPr>
            <w:tcW w:w="3514" w:type="dxa"/>
            <w:tcBorders>
              <w:top w:val="single" w:sz="4" w:space="0" w:color="auto"/>
              <w:bottom w:val="single" w:sz="4" w:space="0" w:color="auto"/>
            </w:tcBorders>
            <w:shd w:val="clear" w:color="auto" w:fill="auto"/>
            <w:vAlign w:val="bottom"/>
          </w:tcPr>
          <w:p w14:paraId="6AEB1922" w14:textId="77777777" w:rsidR="00347C46" w:rsidRPr="007D6E75" w:rsidRDefault="00D73C77">
            <w:pPr>
              <w:pStyle w:val="Other0"/>
              <w:spacing w:after="80" w:line="240" w:lineRule="auto"/>
              <w:ind w:left="1300"/>
              <w:rPr>
                <w:color w:val="auto"/>
              </w:rPr>
            </w:pPr>
            <w:r w:rsidRPr="007D6E75">
              <w:rPr>
                <w:rStyle w:val="Other"/>
                <w:color w:val="auto"/>
              </w:rPr>
              <w:t>37,214,150 38,762,788</w:t>
            </w:r>
          </w:p>
          <w:p w14:paraId="58301833" w14:textId="77777777" w:rsidR="00347C46" w:rsidRPr="007D6E75" w:rsidRDefault="00D73C77">
            <w:pPr>
              <w:pStyle w:val="Other0"/>
              <w:tabs>
                <w:tab w:val="left" w:pos="2510"/>
              </w:tabs>
              <w:spacing w:after="0" w:line="240" w:lineRule="auto"/>
              <w:ind w:left="1300"/>
              <w:rPr>
                <w:color w:val="auto"/>
              </w:rPr>
            </w:pPr>
            <w:r w:rsidRPr="007D6E75">
              <w:rPr>
                <w:rStyle w:val="Other"/>
                <w:color w:val="auto"/>
                <w:u w:val="single"/>
              </w:rPr>
              <w:t>11,601,763</w:t>
            </w:r>
            <w:r w:rsidRPr="007D6E75">
              <w:rPr>
                <w:rStyle w:val="Other"/>
                <w:color w:val="auto"/>
                <w:u w:val="single"/>
              </w:rPr>
              <w:tab/>
              <w:t>6,380,986</w:t>
            </w:r>
          </w:p>
        </w:tc>
      </w:tr>
    </w:tbl>
    <w:p w14:paraId="23DE0445" w14:textId="77777777" w:rsidR="00347C46" w:rsidRPr="007D6E75" w:rsidRDefault="00D73C77">
      <w:pPr>
        <w:spacing w:line="1" w:lineRule="exact"/>
        <w:rPr>
          <w:color w:val="auto"/>
        </w:rPr>
      </w:pPr>
      <w:r w:rsidRPr="007D6E75">
        <w:rPr>
          <w:color w:val="auto"/>
        </w:rPr>
        <w:br w:type="page"/>
      </w:r>
    </w:p>
    <w:p w14:paraId="1756995F" w14:textId="77777777" w:rsidR="00347C46" w:rsidRPr="007D6E75" w:rsidRDefault="00FA2213">
      <w:pPr>
        <w:spacing w:line="1" w:lineRule="exact"/>
        <w:rPr>
          <w:color w:val="auto"/>
        </w:rPr>
      </w:pPr>
      <w:r w:rsidRPr="007D6E75">
        <w:rPr>
          <w:noProof/>
          <w:color w:val="auto"/>
          <w:lang w:bidi="ar-SA"/>
        </w:rPr>
        <w:lastRenderedPageBreak/>
        <mc:AlternateContent>
          <mc:Choice Requires="wps">
            <w:drawing>
              <wp:anchor distT="0" distB="0" distL="0" distR="0" simplePos="0" relativeHeight="251661312" behindDoc="0" locked="0" layoutInCell="1" allowOverlap="1" wp14:anchorId="3269CF0C" wp14:editId="2038D800">
                <wp:simplePos x="0" y="0"/>
                <wp:positionH relativeFrom="page">
                  <wp:posOffset>5936776</wp:posOffset>
                </wp:positionH>
                <wp:positionV relativeFrom="margin">
                  <wp:posOffset>3435255</wp:posOffset>
                </wp:positionV>
                <wp:extent cx="1163320" cy="299720"/>
                <wp:effectExtent l="0" t="0" r="0" b="0"/>
                <wp:wrapNone/>
                <wp:docPr id="239" name="Shape 239"/>
                <wp:cNvGraphicFramePr/>
                <a:graphic xmlns:a="http://schemas.openxmlformats.org/drawingml/2006/main">
                  <a:graphicData uri="http://schemas.microsoft.com/office/word/2010/wordprocessingShape">
                    <wps:wsp>
                      <wps:cNvSpPr txBox="1"/>
                      <wps:spPr>
                        <a:xfrm>
                          <a:off x="0" y="0"/>
                          <a:ext cx="1163320" cy="299720"/>
                        </a:xfrm>
                        <a:prstGeom prst="rect">
                          <a:avLst/>
                        </a:prstGeom>
                        <a:noFill/>
                      </wps:spPr>
                      <wps:txbx>
                        <w:txbxContent>
                          <w:p w14:paraId="54F09046" w14:textId="77777777" w:rsidR="0092094D" w:rsidRDefault="0092094D">
                            <w:pPr>
                              <w:pStyle w:val="Tablecaption0"/>
                            </w:pPr>
                            <w:r>
                              <w:rPr>
                                <w:rStyle w:val="Tablecaption"/>
                              </w:rPr>
                              <w:t>2022,</w:t>
                            </w:r>
                          </w:p>
                          <w:p w14:paraId="2BDBA0C0" w14:textId="77777777" w:rsidR="0092094D" w:rsidRPr="00FA2213" w:rsidRDefault="0092094D">
                            <w:pPr>
                              <w:pStyle w:val="Tablecaption0"/>
                              <w:rPr>
                                <w:lang w:val="kk-KZ"/>
                              </w:rPr>
                            </w:pPr>
                            <w:r>
                              <w:rPr>
                                <w:rStyle w:val="Tablecaption"/>
                              </w:rPr>
                              <w:t xml:space="preserve">2023 </w:t>
                            </w:r>
                            <w:r>
                              <w:rPr>
                                <w:rStyle w:val="Tablecaption"/>
                                <w:lang w:val="kk-KZ"/>
                              </w:rPr>
                              <w:t>қайта есептелген</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39" o:spid="_x0000_s1033" type="#_x0000_t202" style="position:absolute;margin-left:467.45pt;margin-top:270.5pt;width:91.6pt;height:2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5SnQEAAC8DAAAOAAAAZHJzL2Uyb0RvYy54bWysUsFO4zAQva/EP1i+b9OmEtCoKdoVAq20&#10;gpWAD3Adu7EUe4zHbdK/Z+w0BcEN7cWZzIzfvPfG65vBduygAhpwNV/M5pwpJ6Exblfzl+e7n9ec&#10;YRSuER04VfOjQn6zufix7n2lSmiha1RgBOKw6n3N2xh9VRQoW2UFzsArR0UNwYpIv2FXNEH0hG67&#10;opzPL4seQuMDSIVI2duxyDcZX2sl46PWqCLrak7cYj5DPrfpLDZrUe2C8K2RJxriGyysMI6GnqFu&#10;RRRsH8wXKGtkAAQdZxJsAVobqbIGUrOYf1Lz1AqvshYyB/3ZJvx/sPLh8C8w09S8XK44c8LSkvJc&#10;lhJkT++xoq4nT31x+A0DrXnKIyWT6kEHm76kh1GdjD6ezVVDZDJdWlwulyWVJNXK1eqKYoIv3m/7&#10;gPFegWUpqHmg5WVPxeEvxrF1aknDHNyZrkv5RHGkkqI4bIes6GqiuYXmSOx7WnPN8XUvguKs++PI&#10;x/QmpiBMwfYUjFN+7SNokwkk+BHsNJW2kiWcXlBa+8f/3PX+zjdvAAAA//8DAFBLAwQUAAYACAAA&#10;ACEAIAnS5OEAAAAMAQAADwAAAGRycy9kb3ducmV2LnhtbEyPwU7DMAyG70i8Q2QkbizNGFNbmk4T&#10;ghMSoisHjmmTtdEapzTZVt4e7zSOtj/9/v5iM7uBncwUrEcJYpEAM9h6bbGT8FW/PaTAQlSo1eDR&#10;SPg1ATbl7U2hcu3PWJnTLnaMQjDkSkIf45hzHtreOBUWfjRIt72fnIo0Th3XkzpTuBv4MknW3CmL&#10;9KFXo3npTXvYHZ2E7TdWr/bno/ms9pWt6yzB9/VByvu7efsMLJo5XmG46JM6lOTU+CPqwAYJ2eMq&#10;I1TC00pQqQshRCqANbRK0yXwsuD/S5R/AAAA//8DAFBLAQItABQABgAIAAAAIQC2gziS/gAAAOEB&#10;AAATAAAAAAAAAAAAAAAAAAAAAABbQ29udGVudF9UeXBlc10ueG1sUEsBAi0AFAAGAAgAAAAhADj9&#10;If/WAAAAlAEAAAsAAAAAAAAAAAAAAAAALwEAAF9yZWxzLy5yZWxzUEsBAi0AFAAGAAgAAAAhAOWB&#10;rlKdAQAALwMAAA4AAAAAAAAAAAAAAAAALgIAAGRycy9lMm9Eb2MueG1sUEsBAi0AFAAGAAgAAAAh&#10;ACAJ0uThAAAADAEAAA8AAAAAAAAAAAAAAAAA9wMAAGRycy9kb3ducmV2LnhtbFBLBQYAAAAABAAE&#10;APMAAAAFBQAAAAA=&#10;" filled="f" stroked="f">
                <v:textbox inset="0,0,0,0">
                  <w:txbxContent>
                    <w:p w:rsidR="0092094D" w:rsidRDefault="0092094D">
                      <w:pPr>
                        <w:pStyle w:val="Tablecaption0"/>
                      </w:pPr>
                      <w:r>
                        <w:rPr>
                          <w:rStyle w:val="Tablecaption"/>
                        </w:rPr>
                        <w:t>2022,</w:t>
                      </w:r>
                    </w:p>
                    <w:p w:rsidR="0092094D" w:rsidRPr="00FA2213" w:rsidRDefault="0092094D">
                      <w:pPr>
                        <w:pStyle w:val="Tablecaption0"/>
                        <w:rPr>
                          <w:lang w:val="kk-KZ"/>
                        </w:rPr>
                      </w:pPr>
                      <w:r>
                        <w:rPr>
                          <w:rStyle w:val="Tablecaption"/>
                        </w:rPr>
                        <w:t xml:space="preserve">2023 </w:t>
                      </w:r>
                      <w:r>
                        <w:rPr>
                          <w:rStyle w:val="Tablecaption"/>
                          <w:lang w:val="kk-KZ"/>
                        </w:rPr>
                        <w:t>қайта есептелген</w:t>
                      </w:r>
                    </w:p>
                  </w:txbxContent>
                </v:textbox>
                <w10:wrap anchorx="page" anchory="margin"/>
              </v:shape>
            </w:pict>
          </mc:Fallback>
        </mc:AlternateContent>
      </w:r>
      <w:r w:rsidRPr="007D6E75">
        <w:rPr>
          <w:noProof/>
          <w:color w:val="auto"/>
          <w:lang w:bidi="ar-SA"/>
        </w:rPr>
        <mc:AlternateContent>
          <mc:Choice Requires="wps">
            <w:drawing>
              <wp:anchor distT="0" distB="0" distL="0" distR="0" simplePos="0" relativeHeight="251663360" behindDoc="0" locked="0" layoutInCell="1" allowOverlap="1" wp14:anchorId="3FC34D45" wp14:editId="42781EAB">
                <wp:simplePos x="0" y="0"/>
                <wp:positionH relativeFrom="page">
                  <wp:posOffset>5936776</wp:posOffset>
                </wp:positionH>
                <wp:positionV relativeFrom="margin">
                  <wp:posOffset>5721255</wp:posOffset>
                </wp:positionV>
                <wp:extent cx="1163908" cy="190500"/>
                <wp:effectExtent l="0" t="0" r="0" b="0"/>
                <wp:wrapNone/>
                <wp:docPr id="249" name="Shape 249"/>
                <wp:cNvGraphicFramePr/>
                <a:graphic xmlns:a="http://schemas.openxmlformats.org/drawingml/2006/main">
                  <a:graphicData uri="http://schemas.microsoft.com/office/word/2010/wordprocessingShape">
                    <wps:wsp>
                      <wps:cNvSpPr txBox="1"/>
                      <wps:spPr>
                        <a:xfrm>
                          <a:off x="0" y="0"/>
                          <a:ext cx="1163908" cy="190500"/>
                        </a:xfrm>
                        <a:prstGeom prst="rect">
                          <a:avLst/>
                        </a:prstGeom>
                        <a:noFill/>
                      </wps:spPr>
                      <wps:txbx>
                        <w:txbxContent>
                          <w:p w14:paraId="1B55D691" w14:textId="77777777" w:rsidR="0092094D" w:rsidRPr="00FA2213" w:rsidRDefault="0092094D">
                            <w:pPr>
                              <w:pStyle w:val="Tablecaption0"/>
                              <w:jc w:val="left"/>
                              <w:rPr>
                                <w:lang w:val="kk-KZ"/>
                              </w:rPr>
                            </w:pPr>
                            <w:r>
                              <w:rPr>
                                <w:rStyle w:val="Tablecaption"/>
                              </w:rPr>
                              <w:t xml:space="preserve">2023 </w:t>
                            </w:r>
                            <w:r>
                              <w:rPr>
                                <w:rStyle w:val="Tablecaption"/>
                                <w:lang w:val="kk-KZ"/>
                              </w:rPr>
                              <w:t>қайта есептелген</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49" o:spid="_x0000_s1034" type="#_x0000_t202" style="position:absolute;margin-left:467.45pt;margin-top:450.5pt;width:91.65pt;height: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XpnwEAAC8DAAAOAAAAZHJzL2Uyb0RvYy54bWysUsFu2zAMvQ/YPwi6L3ayrWiMOEWHosOA&#10;YRvQ7QMUWYoFWKJGKrHz96OUOC2229CLRJHU4+MjN3eTH8TRIDkIrVwuailM0NC5sG/lr5+P726l&#10;oKRCpwYIppUnQ/Ju+/bNZoyNWUEPQ2dQMEigZoyt7FOKTVWR7o1XtIBoAgctoFeJn7ivOlQjo/uh&#10;WtX1TTUCdhFBGyL2PpyDclvwrTU6fbeWTBJDK5lbKieWc5fPartRzR5V7J2+0FD/wcIrF7joFepB&#10;JSUO6P6B8k4jENi00OArsNZpU3rgbpb1X9089Sqa0guLQ/EqE70erP52/IHCda1cfVhLEZTnIZW6&#10;IjtYnjFSw1lPkfPS9AkmHvPsJ3bmrieLPt/cj+A4C326imumJHT+tLx5v655HTTHluv6Y13Ur55/&#10;R6T02YAX2Wgl8vCKpur4lRIz4dQ5JRcL8OiGIfszxTOVbKVpN5WObmeaO+hOzH7kMbeSfh8UGimG&#10;L4F1zDsxGzgbu4txrnJ/SGBdIZDhz2CXqjyVwuuyQXnsL98l63nPt38AAAD//wMAUEsDBBQABgAI&#10;AAAAIQBCSk863wAAAAwBAAAPAAAAZHJzL2Rvd25yZXYueG1sTI/BTsMwEETvSPyDtUjcqJ1SVU2I&#10;U1UITkiINBw4OrGbWI3XIXbb8PfdnOhtd2c0+ybfTq5nZzMG61FCshDADDZeW2wlfFfvTxtgISrU&#10;qvdoJPyZANvi/i5XmfYXLM15H1tGIRgyJaGLccg4D01nnAoLPxgk7eBHpyKtY8v1qC4U7nq+FGLN&#10;nbJIHzo1mNfONMf9yUnY/WD5Zn8/66/yUNqqSgV+rI9SPj5Muxdg0Uzx3wwzPqFDQUy1P6EOrJeQ&#10;Pq9SstIgEio1O5JkswRWzxqdeJHz2xLFFQAA//8DAFBLAQItABQABgAIAAAAIQC2gziS/gAAAOEB&#10;AAATAAAAAAAAAAAAAAAAAAAAAABbQ29udGVudF9UeXBlc10ueG1sUEsBAi0AFAAGAAgAAAAhADj9&#10;If/WAAAAlAEAAAsAAAAAAAAAAAAAAAAALwEAAF9yZWxzLy5yZWxzUEsBAi0AFAAGAAgAAAAhAClN&#10;9emfAQAALwMAAA4AAAAAAAAAAAAAAAAALgIAAGRycy9lMm9Eb2MueG1sUEsBAi0AFAAGAAgAAAAh&#10;AEJKTzrfAAAADAEAAA8AAAAAAAAAAAAAAAAA+QMAAGRycy9kb3ducmV2LnhtbFBLBQYAAAAABAAE&#10;APMAAAAFBQAAAAA=&#10;" filled="f" stroked="f">
                <v:textbox inset="0,0,0,0">
                  <w:txbxContent>
                    <w:p w:rsidR="0092094D" w:rsidRPr="00FA2213" w:rsidRDefault="0092094D">
                      <w:pPr>
                        <w:pStyle w:val="Tablecaption0"/>
                        <w:jc w:val="left"/>
                        <w:rPr>
                          <w:lang w:val="kk-KZ"/>
                        </w:rPr>
                      </w:pPr>
                      <w:r>
                        <w:rPr>
                          <w:rStyle w:val="Tablecaption"/>
                        </w:rPr>
                        <w:t xml:space="preserve">2023 </w:t>
                      </w:r>
                      <w:r>
                        <w:rPr>
                          <w:rStyle w:val="Tablecaption"/>
                          <w:lang w:val="kk-KZ"/>
                        </w:rPr>
                        <w:t>қайта есептелген</w:t>
                      </w:r>
                    </w:p>
                  </w:txbxContent>
                </v:textbox>
                <w10:wrap anchorx="page" anchory="margin"/>
              </v:shape>
            </w:pict>
          </mc:Fallback>
        </mc:AlternateContent>
      </w:r>
      <w:r w:rsidRPr="007D6E75">
        <w:rPr>
          <w:noProof/>
          <w:color w:val="auto"/>
          <w:lang w:bidi="ar-SA"/>
        </w:rPr>
        <mc:AlternateContent>
          <mc:Choice Requires="wps">
            <w:drawing>
              <wp:anchor distT="6300470" distB="165100" distL="464820" distR="4841240" simplePos="0" relativeHeight="125829417" behindDoc="0" locked="0" layoutInCell="1" allowOverlap="1" wp14:anchorId="153D4E5B" wp14:editId="6BF3B06E">
                <wp:simplePos x="0" y="0"/>
                <wp:positionH relativeFrom="page">
                  <wp:posOffset>825500</wp:posOffset>
                </wp:positionH>
                <wp:positionV relativeFrom="margin">
                  <wp:posOffset>6587490</wp:posOffset>
                </wp:positionV>
                <wp:extent cx="1924050" cy="167640"/>
                <wp:effectExtent l="0" t="0" r="0" b="0"/>
                <wp:wrapTopAndBottom/>
                <wp:docPr id="253" name="Shape 253"/>
                <wp:cNvGraphicFramePr/>
                <a:graphic xmlns:a="http://schemas.openxmlformats.org/drawingml/2006/main">
                  <a:graphicData uri="http://schemas.microsoft.com/office/word/2010/wordprocessingShape">
                    <wps:wsp>
                      <wps:cNvSpPr txBox="1"/>
                      <wps:spPr>
                        <a:xfrm>
                          <a:off x="0" y="0"/>
                          <a:ext cx="1924050" cy="167640"/>
                        </a:xfrm>
                        <a:prstGeom prst="rect">
                          <a:avLst/>
                        </a:prstGeom>
                        <a:noFill/>
                      </wps:spPr>
                      <wps:txbx>
                        <w:txbxContent>
                          <w:p w14:paraId="116B6FEE" w14:textId="77777777" w:rsidR="0092094D" w:rsidRPr="00FA2213" w:rsidRDefault="0092094D">
                            <w:pPr>
                              <w:pStyle w:val="Heading50"/>
                              <w:keepNext/>
                              <w:keepLines/>
                              <w:spacing w:after="0"/>
                              <w:rPr>
                                <w:lang w:val="kk-KZ"/>
                              </w:rPr>
                            </w:pPr>
                            <w:r>
                              <w:rPr>
                                <w:rStyle w:val="Heading5"/>
                                <w:b/>
                                <w:bCs/>
                                <w:lang w:val="kk-KZ"/>
                              </w:rPr>
                              <w:t>Негізгі құралдар</w:t>
                            </w:r>
                          </w:p>
                        </w:txbxContent>
                      </wps:txbx>
                      <wps:bodyPr wrap="square" lIns="0" tIns="0" rIns="0" bIns="0"/>
                    </wps:wsp>
                  </a:graphicData>
                </a:graphic>
                <wp14:sizeRelH relativeFrom="margin">
                  <wp14:pctWidth>0</wp14:pctWidth>
                </wp14:sizeRelH>
              </wp:anchor>
            </w:drawing>
          </mc:Choice>
          <mc:Fallback>
            <w:pict>
              <v:shape id="Shape 253" o:spid="_x0000_s1035" type="#_x0000_t202" style="position:absolute;margin-left:65pt;margin-top:518.7pt;width:151.5pt;height:13.2pt;z-index:125829417;visibility:visible;mso-wrap-style:square;mso-width-percent:0;mso-wrap-distance-left:36.6pt;mso-wrap-distance-top:496.1pt;mso-wrap-distance-right:381.2pt;mso-wrap-distance-bottom:13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IDkwEAABUDAAAOAAAAZHJzL2Uyb0RvYy54bWysUsFu2zAMvQ/oPwi6N3ayNluNOAWGosWA&#10;YRvQ7QMUWYoFWKJKqrHz96PUOB22W9GLTJPU43uP2txOfhAHg+QgtHK5qKUwQUPnwr6Vv3/dX36W&#10;gpIKnRogmFYeDcnb7cWHzRgbs4Iehs6gYJBAzRhb2acUm6oi3RuvaAHRBC5aQK8S/+K+6lCNjO6H&#10;alXX62oE7CKCNkScvXspym3Bt9bo9MNaMkkMrWRuqZxYzl0+q+1GNXtUsXf6REO9gYVXLvDQM9Sd&#10;Sko8o/sPyjuNQGDTQoOvwFqnTdHAapb1P2oeexVN0cLmUDzbRO8Hq78ffqJwXStX1x+lCMrzkspc&#10;kRNszxip4a7HyH1p+gITr3nOEyez6smiz1/WI7jORh/P5popCZ0v3ayu6msuaa4t15/WV8X96vV2&#10;REoPBrzIQSuRl1c8VYdvlJgJt84teViAezcMOZ8pvlDJUZp2U1F0M9PcQXdk9iOvuZX09KzQSDF8&#10;DexjfhNzgHOwOwUzNntfpp/eSV7u3/+Fwetr3v4BAAD//wMAUEsDBBQABgAIAAAAIQCColoO3wAA&#10;AA0BAAAPAAAAZHJzL2Rvd25yZXYueG1sTE/LTsMwELwj8Q/WInGjNrgKJcSpKgQnJEQaDhyd2E2s&#10;xusQu234e7Ynett5aHamWM9+YEc7RRdQwf1CALPYBuOwU/BVv92tgMWk0eghoFXwayOsy+urQucm&#10;nLCyx23qGIVgzLWCPqUx5zy2vfU6LsJokbRdmLxOBKeOm0mfKNwP/EGIjHvtkD70erQvvW3324NX&#10;sPnG6tX9fDSf1a5ydf0k8D3bK3V7M2+egSU7p38znOtTdSipUxMOaCIbCEtBWxIdQj4ugZFlKSVR&#10;zZnK5Ap4WfDLFeUfAAAA//8DAFBLAQItABQABgAIAAAAIQC2gziS/gAAAOEBAAATAAAAAAAAAAAA&#10;AAAAAAAAAABbQ29udGVudF9UeXBlc10ueG1sUEsBAi0AFAAGAAgAAAAhADj9If/WAAAAlAEAAAsA&#10;AAAAAAAAAAAAAAAALwEAAF9yZWxzLy5yZWxzUEsBAi0AFAAGAAgAAAAhAOKI4gOTAQAAFQMAAA4A&#10;AAAAAAAAAAAAAAAALgIAAGRycy9lMm9Eb2MueG1sUEsBAi0AFAAGAAgAAAAhAIKiWg7fAAAADQEA&#10;AA8AAAAAAAAAAAAAAAAA7QMAAGRycy9kb3ducmV2LnhtbFBLBQYAAAAABAAEAPMAAAD5BAAAAAA=&#10;" filled="f" stroked="f">
                <v:textbox inset="0,0,0,0">
                  <w:txbxContent>
                    <w:p w:rsidR="0092094D" w:rsidRPr="00FA2213" w:rsidRDefault="0092094D">
                      <w:pPr>
                        <w:pStyle w:val="Heading50"/>
                        <w:keepNext/>
                        <w:keepLines/>
                        <w:spacing w:after="0"/>
                        <w:rPr>
                          <w:lang w:val="kk-KZ"/>
                        </w:rPr>
                      </w:pPr>
                      <w:r>
                        <w:rPr>
                          <w:rStyle w:val="Heading5"/>
                          <w:b/>
                          <w:bCs/>
                          <w:lang w:val="kk-KZ"/>
                        </w:rPr>
                        <w:t>Негізгі құралдар</w:t>
                      </w:r>
                    </w:p>
                  </w:txbxContent>
                </v:textbox>
                <w10:wrap type="topAndBottom" anchorx="page" anchory="margin"/>
              </v:shape>
            </w:pict>
          </mc:Fallback>
        </mc:AlternateContent>
      </w:r>
      <w:r w:rsidRPr="007D6E75">
        <w:rPr>
          <w:noProof/>
          <w:color w:val="auto"/>
          <w:lang w:bidi="ar-SA"/>
        </w:rPr>
        <mc:AlternateContent>
          <mc:Choice Requires="wps">
            <w:drawing>
              <wp:anchor distT="5452745" distB="534035" distL="455930" distR="4761865" simplePos="0" relativeHeight="125829411" behindDoc="0" locked="0" layoutInCell="1" allowOverlap="1" wp14:anchorId="7EC44EB7" wp14:editId="4C0CABE7">
                <wp:simplePos x="0" y="0"/>
                <wp:positionH relativeFrom="page">
                  <wp:posOffset>818515</wp:posOffset>
                </wp:positionH>
                <wp:positionV relativeFrom="margin">
                  <wp:posOffset>5741670</wp:posOffset>
                </wp:positionV>
                <wp:extent cx="2415540" cy="646430"/>
                <wp:effectExtent l="0" t="0" r="0" b="0"/>
                <wp:wrapTopAndBottom/>
                <wp:docPr id="243" name="Shape 243"/>
                <wp:cNvGraphicFramePr/>
                <a:graphic xmlns:a="http://schemas.openxmlformats.org/drawingml/2006/main">
                  <a:graphicData uri="http://schemas.microsoft.com/office/word/2010/wordprocessingShape">
                    <wps:wsp>
                      <wps:cNvSpPr txBox="1"/>
                      <wps:spPr>
                        <a:xfrm>
                          <a:off x="0" y="0"/>
                          <a:ext cx="2415540" cy="646430"/>
                        </a:xfrm>
                        <a:prstGeom prst="rect">
                          <a:avLst/>
                        </a:prstGeom>
                        <a:noFill/>
                      </wps:spPr>
                      <wps:txbx>
                        <w:txbxContent>
                          <w:p w14:paraId="7AFA208B" w14:textId="77777777" w:rsidR="0092094D" w:rsidRPr="00FA2213" w:rsidRDefault="0092094D">
                            <w:pPr>
                              <w:pStyle w:val="a4"/>
                              <w:spacing w:after="80" w:line="240" w:lineRule="auto"/>
                              <w:rPr>
                                <w:sz w:val="15"/>
                                <w:szCs w:val="15"/>
                                <w:lang w:val="kk-KZ"/>
                              </w:rPr>
                            </w:pPr>
                            <w:r>
                              <w:rPr>
                                <w:rStyle w:val="a3"/>
                                <w:sz w:val="15"/>
                                <w:szCs w:val="15"/>
                                <w:lang w:val="kk-KZ"/>
                              </w:rPr>
                              <w:t xml:space="preserve">Мың </w:t>
                            </w:r>
                            <w:r>
                              <w:rPr>
                                <w:rStyle w:val="a3"/>
                                <w:sz w:val="15"/>
                                <w:szCs w:val="15"/>
                                <w:lang w:val="kk-KZ"/>
                              </w:rPr>
                              <w:t>теңге</w:t>
                            </w:r>
                          </w:p>
                          <w:p w14:paraId="68BF6CC1" w14:textId="77777777" w:rsidR="0092094D" w:rsidRDefault="0092094D">
                            <w:pPr>
                              <w:pStyle w:val="a4"/>
                              <w:spacing w:after="80" w:line="240" w:lineRule="auto"/>
                            </w:pPr>
                            <w:r>
                              <w:rPr>
                                <w:rStyle w:val="a3"/>
                              </w:rPr>
                              <w:t xml:space="preserve">1 </w:t>
                            </w:r>
                            <w:proofErr w:type="spellStart"/>
                            <w:r>
                              <w:rPr>
                                <w:rStyle w:val="a3"/>
                              </w:rPr>
                              <w:t>қаңтарда</w:t>
                            </w:r>
                            <w:proofErr w:type="spellEnd"/>
                          </w:p>
                          <w:p w14:paraId="12BC167C" w14:textId="77777777" w:rsidR="0092094D" w:rsidRDefault="0092094D">
                            <w:pPr>
                              <w:pStyle w:val="a4"/>
                              <w:spacing w:after="80" w:line="240" w:lineRule="auto"/>
                            </w:pPr>
                            <w:r>
                              <w:rPr>
                                <w:rStyle w:val="a3"/>
                              </w:rPr>
                              <w:t>(</w:t>
                            </w:r>
                            <w:r>
                              <w:rPr>
                                <w:rStyle w:val="a3"/>
                                <w:lang w:val="kk-KZ"/>
                              </w:rPr>
                              <w:t>Орны толтырылған</w:t>
                            </w:r>
                            <w:r>
                              <w:rPr>
                                <w:rStyle w:val="a3"/>
                              </w:rPr>
                              <w:t>)</w:t>
                            </w:r>
                            <w:r>
                              <w:rPr>
                                <w:rStyle w:val="a3"/>
                                <w:lang w:val="kk-KZ"/>
                              </w:rPr>
                              <w:t xml:space="preserve"> есептелген</w:t>
                            </w:r>
                          </w:p>
                          <w:p w14:paraId="54B75BE0" w14:textId="77777777" w:rsidR="0092094D" w:rsidRDefault="0092094D">
                            <w:pPr>
                              <w:pStyle w:val="a4"/>
                              <w:spacing w:after="80" w:line="240" w:lineRule="auto"/>
                              <w:rPr>
                                <w:sz w:val="17"/>
                                <w:szCs w:val="17"/>
                              </w:rPr>
                            </w:pPr>
                            <w:r>
                              <w:rPr>
                                <w:rStyle w:val="a3"/>
                                <w:b/>
                                <w:bCs/>
                                <w:sz w:val="17"/>
                                <w:szCs w:val="17"/>
                              </w:rPr>
                              <w:t xml:space="preserve">31 </w:t>
                            </w:r>
                            <w:proofErr w:type="spellStart"/>
                            <w:r>
                              <w:rPr>
                                <w:rStyle w:val="a3"/>
                                <w:b/>
                                <w:bCs/>
                                <w:sz w:val="17"/>
                                <w:szCs w:val="17"/>
                              </w:rPr>
                              <w:t>қаңтарда</w:t>
                            </w:r>
                            <w:proofErr w:type="spellEnd"/>
                          </w:p>
                        </w:txbxContent>
                      </wps:txbx>
                      <wps:bodyPr wrap="square" lIns="0" tIns="0" rIns="0" bIns="0"/>
                    </wps:wsp>
                  </a:graphicData>
                </a:graphic>
                <wp14:sizeRelH relativeFrom="margin">
                  <wp14:pctWidth>0</wp14:pctWidth>
                </wp14:sizeRelH>
              </wp:anchor>
            </w:drawing>
          </mc:Choice>
          <mc:Fallback>
            <w:pict>
              <v:shape id="Shape 243" o:spid="_x0000_s1036" type="#_x0000_t202" style="position:absolute;margin-left:64.45pt;margin-top:452.1pt;width:190.2pt;height:50.9pt;z-index:125829411;visibility:visible;mso-wrap-style:square;mso-width-percent:0;mso-wrap-distance-left:35.9pt;mso-wrap-distance-top:429.35pt;mso-wrap-distance-right:374.95pt;mso-wrap-distance-bottom:42.0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HTlAEAABYDAAAOAAAAZHJzL2Uyb0RvYy54bWysUsFu2zAMvQ/YPwi6N05SNxiMOAWKosOA&#10;YRvQ7QMUWYoFWKJKqrHz96PUOB3WW9GLTD3Sj4+P2t5OfhBHg+QgtHK1WEphgobOhUMr//x+uPoi&#10;BSUVOjVAMK08GZK3u8+ftmNszBp6GDqDgkkCNWNsZZ9SbKqKdG+8ogVEEzhpAb1KfMVD1aEamd0P&#10;1Xq53FQjYBcRtCFi9P4lKXeF31qj009rySQxtJK1pXJiOff5rHZb1RxQxd7pswz1DhVeucBNL1T3&#10;KinxjO4NlXcagcCmhQZfgbVOmzIDT7Na/jfNY6+iKbOwORQvNtHH0eofx18oXNfKdX0tRVCel1T6&#10;igywPWOkhqseI9el6Q4mXvOME4N56smiz1+eR3CejT5dzDVTEprBdb26uak5pTm3qTf1dXG/ev07&#10;IqWvBrzIQSuRl1c8VcfvlFgJl84luVmABzcMGc8SX6TkKE37qUy0Kg0ytIfuxPJH3nMr6elZoZFi&#10;+BbYyPwo5gDnYH8OZnI2v7Q/P5S83X/vRcLrc979BQAA//8DAFBLAwQUAAYACAAAACEA0EWdZd8A&#10;AAAMAQAADwAAAGRycy9kb3ducmV2LnhtbEyPwU7DMBBE70j8g7VI3KhNgKoJcaoKwQmpIg0Hjk68&#10;TaLG6xC7bfh7tic4jmY08yZfz24QJ5xC70nD/UKBQGq87anV8Fm93a1AhGjImsETavjBAOvi+io3&#10;mfVnKvG0i63gEgqZ0dDFOGZShqZDZ8LCj0js7f3kTGQ5tdJO5szlbpCJUkvpTE+80JkRXzpsDruj&#10;07D5ovK1/97WH+W+7KsqVfS+PGh9ezNvnkFEnONfGC74jA4FM9X+SDaIgXWySjmqIVWPCQhOPKn0&#10;AUTNFg8rkEUu/58ofgEAAP//AwBQSwECLQAUAAYACAAAACEAtoM4kv4AAADhAQAAEwAAAAAAAAAA&#10;AAAAAAAAAAAAW0NvbnRlbnRfVHlwZXNdLnhtbFBLAQItABQABgAIAAAAIQA4/SH/1gAAAJQBAAAL&#10;AAAAAAAAAAAAAAAAAC8BAABfcmVscy8ucmVsc1BLAQItABQABgAIAAAAIQDsJdHTlAEAABYDAAAO&#10;AAAAAAAAAAAAAAAAAC4CAABkcnMvZTJvRG9jLnhtbFBLAQItABQABgAIAAAAIQDQRZ1l3wAAAAwB&#10;AAAPAAAAAAAAAAAAAAAAAO4DAABkcnMvZG93bnJldi54bWxQSwUGAAAAAAQABADzAAAA+gQAAAAA&#10;" filled="f" stroked="f">
                <v:textbox inset="0,0,0,0">
                  <w:txbxContent>
                    <w:p w:rsidR="0092094D" w:rsidRPr="00FA2213" w:rsidRDefault="0092094D">
                      <w:pPr>
                        <w:pStyle w:val="a4"/>
                        <w:spacing w:after="80" w:line="240" w:lineRule="auto"/>
                        <w:rPr>
                          <w:sz w:val="15"/>
                          <w:szCs w:val="15"/>
                          <w:lang w:val="kk-KZ"/>
                        </w:rPr>
                      </w:pPr>
                      <w:r>
                        <w:rPr>
                          <w:rStyle w:val="a3"/>
                          <w:sz w:val="15"/>
                          <w:szCs w:val="15"/>
                          <w:lang w:val="kk-KZ"/>
                        </w:rPr>
                        <w:t>Мың теңге</w:t>
                      </w:r>
                    </w:p>
                    <w:p w:rsidR="0092094D" w:rsidRDefault="0092094D">
                      <w:pPr>
                        <w:pStyle w:val="a4"/>
                        <w:spacing w:after="80" w:line="240" w:lineRule="auto"/>
                      </w:pPr>
                      <w:r>
                        <w:rPr>
                          <w:rStyle w:val="a3"/>
                        </w:rPr>
                        <w:t>1 қаңтарда</w:t>
                      </w:r>
                    </w:p>
                    <w:p w:rsidR="0092094D" w:rsidRDefault="0092094D">
                      <w:pPr>
                        <w:pStyle w:val="a4"/>
                        <w:spacing w:after="80" w:line="240" w:lineRule="auto"/>
                      </w:pPr>
                      <w:r>
                        <w:rPr>
                          <w:rStyle w:val="a3"/>
                        </w:rPr>
                        <w:t>(</w:t>
                      </w:r>
                      <w:r>
                        <w:rPr>
                          <w:rStyle w:val="a3"/>
                          <w:lang w:val="kk-KZ"/>
                        </w:rPr>
                        <w:t>Орны толтырылған</w:t>
                      </w:r>
                      <w:r>
                        <w:rPr>
                          <w:rStyle w:val="a3"/>
                        </w:rPr>
                        <w:t>)</w:t>
                      </w:r>
                      <w:r>
                        <w:rPr>
                          <w:rStyle w:val="a3"/>
                          <w:lang w:val="kk-KZ"/>
                        </w:rPr>
                        <w:t xml:space="preserve"> есептелген</w:t>
                      </w:r>
                    </w:p>
                    <w:p w:rsidR="0092094D" w:rsidRDefault="0092094D">
                      <w:pPr>
                        <w:pStyle w:val="a4"/>
                        <w:spacing w:after="80" w:line="240" w:lineRule="auto"/>
                        <w:rPr>
                          <w:sz w:val="17"/>
                          <w:szCs w:val="17"/>
                        </w:rPr>
                      </w:pPr>
                      <w:r>
                        <w:rPr>
                          <w:rStyle w:val="a3"/>
                          <w:b/>
                          <w:bCs/>
                          <w:sz w:val="17"/>
                          <w:szCs w:val="17"/>
                        </w:rPr>
                        <w:t>31 қаңтарда</w:t>
                      </w:r>
                    </w:p>
                  </w:txbxContent>
                </v:textbox>
                <w10:wrap type="topAndBottom" anchorx="page" anchory="margin"/>
              </v:shape>
            </w:pict>
          </mc:Fallback>
        </mc:AlternateContent>
      </w:r>
      <w:r w:rsidRPr="007D6E75">
        <w:rPr>
          <w:noProof/>
          <w:color w:val="auto"/>
          <w:lang w:bidi="ar-SA"/>
        </w:rPr>
        <mc:AlternateContent>
          <mc:Choice Requires="wps">
            <w:drawing>
              <wp:anchor distT="5035550" distB="1436370" distL="464820" distR="1308735" simplePos="0" relativeHeight="125829409" behindDoc="0" locked="0" layoutInCell="1" allowOverlap="1" wp14:anchorId="1D2BACA3" wp14:editId="2F8ABC63">
                <wp:simplePos x="0" y="0"/>
                <wp:positionH relativeFrom="page">
                  <wp:posOffset>825500</wp:posOffset>
                </wp:positionH>
                <wp:positionV relativeFrom="margin">
                  <wp:posOffset>5325110</wp:posOffset>
                </wp:positionV>
                <wp:extent cx="4694555" cy="279400"/>
                <wp:effectExtent l="0" t="0" r="0" b="0"/>
                <wp:wrapTopAndBottom/>
                <wp:docPr id="241" name="Shape 241"/>
                <wp:cNvGraphicFramePr/>
                <a:graphic xmlns:a="http://schemas.openxmlformats.org/drawingml/2006/main">
                  <a:graphicData uri="http://schemas.microsoft.com/office/word/2010/wordprocessingShape">
                    <wps:wsp>
                      <wps:cNvSpPr txBox="1"/>
                      <wps:spPr>
                        <a:xfrm>
                          <a:off x="0" y="0"/>
                          <a:ext cx="4694555" cy="279400"/>
                        </a:xfrm>
                        <a:prstGeom prst="rect">
                          <a:avLst/>
                        </a:prstGeom>
                        <a:noFill/>
                      </wps:spPr>
                      <wps:txbx>
                        <w:txbxContent>
                          <w:p w14:paraId="2929BCED" w14:textId="77777777" w:rsidR="0092094D" w:rsidRPr="00FA2213" w:rsidRDefault="0092094D">
                            <w:pPr>
                              <w:pStyle w:val="a4"/>
                              <w:spacing w:after="0" w:line="240" w:lineRule="auto"/>
                              <w:rPr>
                                <w:lang w:val="kk-KZ"/>
                              </w:rPr>
                            </w:pPr>
                            <w:r w:rsidRPr="00FA2213">
                              <w:rPr>
                                <w:rStyle w:val="a3"/>
                                <w:lang w:val="kk-KZ"/>
                              </w:rPr>
                              <w:t xml:space="preserve">Күтілетін </w:t>
                            </w:r>
                            <w:r>
                              <w:rPr>
                                <w:rStyle w:val="a3"/>
                                <w:lang w:val="kk-KZ"/>
                              </w:rPr>
                              <w:t>кредиттік</w:t>
                            </w:r>
                            <w:r w:rsidRPr="00FA2213">
                              <w:rPr>
                                <w:rStyle w:val="a3"/>
                                <w:lang w:val="kk-KZ"/>
                              </w:rPr>
                              <w:t xml:space="preserve"> залалдар </w:t>
                            </w:r>
                            <w:r>
                              <w:rPr>
                                <w:rStyle w:val="a3"/>
                                <w:lang w:val="kk-KZ"/>
                              </w:rPr>
                              <w:t>қорының</w:t>
                            </w:r>
                            <w:r w:rsidRPr="00FA2213">
                              <w:rPr>
                                <w:rStyle w:val="a3"/>
                                <w:lang w:val="kk-KZ"/>
                              </w:rPr>
                              <w:t xml:space="preserve"> өзгеруі келесідей:</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241" o:spid="_x0000_s1037" type="#_x0000_t202" style="position:absolute;margin-left:65pt;margin-top:419.3pt;width:369.65pt;height:22pt;z-index:125829409;visibility:visible;mso-wrap-style:square;mso-width-percent:0;mso-height-percent:0;mso-wrap-distance-left:36.6pt;mso-wrap-distance-top:396.5pt;mso-wrap-distance-right:103.05pt;mso-wrap-distance-bottom:113.1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k4oAEAADADAAAOAAAAZHJzL2Uyb0RvYy54bWysUttu2zAMfR+wfxD0vtgJkm414hQbihYD&#10;hm1Auw9QZCkWYIkqqcTO349SLi22t2EvMkXSh+ccan03+UEcDJKD0Mr5rJbCBA2dC7tW/np++PBJ&#10;CkoqdGqAYFp5NCTvNu/frcfYmAX0MHQGBYMEasbYyj6l2FQV6d54RTOIJnDRAnqV+Iq7qkM1Mrof&#10;qkVd31QjYBcRtCHi7P2pKDcF31qj0w9rySQxtJK5pXJiObf5rDZr1exQxd7pMw31Dyy8coGHXqHu&#10;VVJij+4vKO80AoFNMw2+AmudNkUDq5nXf6h56lU0RQubQ/FqE/0/WP398BOF61q5WM6lCMrzkspc&#10;kRNszxip4a6nyH1p+gITr/mSJ05m1ZNFn7+sR3CdjT5ezTVTEpqTy5vb5Wq1kkJzbfHxdlkX96vX&#10;vyNSejTgRQ5aiby84qk6fKPETLj10pKHBXhww5DzmeKJSo7StJ2KovmV5xa6I9Mfec+tpJe9QiPF&#10;8DWwkflRXAK8BNtzcBrzeZ/AusIg45/AzmN5LYXY+Qnlvb+9l67Xh775DQAA//8DAFBLAwQUAAYA&#10;CAAAACEAubbaRt8AAAALAQAADwAAAGRycy9kb3ducmV2LnhtbEyPwU7DMBBE70j8g7VI3KhNI1lu&#10;iFNVCE5IiDQ9cHRiN4kar0PstuHvWU5w29GOZt4U28WP7OLmOATU8LgSwBy2wQ7YaTjUrw8KWEwG&#10;rRkDOg3fLsK2vL0pTG7DFSt32aeOUQjG3GjoU5pyzmPbO2/iKkwO6XcMszeJ5NxxO5srhfuRr4WQ&#10;3JsBqaE3k3vuXXvan72G3SdWL8PXe/NRHauhrjcC3+RJ6/u7ZfcELLkl/ZnhF5/QoSSmJpzRRjaS&#10;zgRtSRpUpiQwcii5yYA1dKi1BF4W/P+G8gcAAP//AwBQSwECLQAUAAYACAAAACEAtoM4kv4AAADh&#10;AQAAEwAAAAAAAAAAAAAAAAAAAAAAW0NvbnRlbnRfVHlwZXNdLnhtbFBLAQItABQABgAIAAAAIQA4&#10;/SH/1gAAAJQBAAALAAAAAAAAAAAAAAAAAC8BAABfcmVscy8ucmVsc1BLAQItABQABgAIAAAAIQAH&#10;xyk4oAEAADADAAAOAAAAAAAAAAAAAAAAAC4CAABkcnMvZTJvRG9jLnhtbFBLAQItABQABgAIAAAA&#10;IQC5ttpG3wAAAAsBAAAPAAAAAAAAAAAAAAAAAPoDAABkcnMvZG93bnJldi54bWxQSwUGAAAAAAQA&#10;BADzAAAABgUAAAAA&#10;" filled="f" stroked="f">
                <v:textbox inset="0,0,0,0">
                  <w:txbxContent>
                    <w:p w:rsidR="0092094D" w:rsidRPr="00FA2213" w:rsidRDefault="0092094D">
                      <w:pPr>
                        <w:pStyle w:val="a4"/>
                        <w:spacing w:after="0" w:line="240" w:lineRule="auto"/>
                        <w:rPr>
                          <w:lang w:val="kk-KZ"/>
                        </w:rPr>
                      </w:pPr>
                      <w:r w:rsidRPr="00FA2213">
                        <w:rPr>
                          <w:rStyle w:val="a3"/>
                          <w:lang w:val="kk-KZ"/>
                        </w:rPr>
                        <w:t xml:space="preserve">Күтілетін </w:t>
                      </w:r>
                      <w:r>
                        <w:rPr>
                          <w:rStyle w:val="a3"/>
                          <w:lang w:val="kk-KZ"/>
                        </w:rPr>
                        <w:t>кредиттік</w:t>
                      </w:r>
                      <w:r w:rsidRPr="00FA2213">
                        <w:rPr>
                          <w:rStyle w:val="a3"/>
                          <w:lang w:val="kk-KZ"/>
                        </w:rPr>
                        <w:t xml:space="preserve"> залалдар </w:t>
                      </w:r>
                      <w:r>
                        <w:rPr>
                          <w:rStyle w:val="a3"/>
                          <w:lang w:val="kk-KZ"/>
                        </w:rPr>
                        <w:t>қорының</w:t>
                      </w:r>
                      <w:r w:rsidRPr="00FA2213">
                        <w:rPr>
                          <w:rStyle w:val="a3"/>
                          <w:lang w:val="kk-KZ"/>
                        </w:rPr>
                        <w:t xml:space="preserve"> өзгеруі келесідей:</w:t>
                      </w:r>
                    </w:p>
                  </w:txbxContent>
                </v:textbox>
                <w10:wrap type="topAndBottom" anchorx="page" anchory="margin"/>
              </v:shape>
            </w:pict>
          </mc:Fallback>
        </mc:AlternateContent>
      </w:r>
      <w:r w:rsidRPr="007D6E75">
        <w:rPr>
          <w:noProof/>
          <w:color w:val="auto"/>
          <w:lang w:bidi="ar-SA"/>
        </w:rPr>
        <mc:AlternateContent>
          <mc:Choice Requires="wps">
            <w:drawing>
              <wp:anchor distT="3267710" distB="1673860" distL="455930" distR="3085465" simplePos="0" relativeHeight="125829405" behindDoc="0" locked="0" layoutInCell="1" allowOverlap="1" wp14:anchorId="7869ED44" wp14:editId="12C0389A">
                <wp:simplePos x="0" y="0"/>
                <wp:positionH relativeFrom="page">
                  <wp:posOffset>818515</wp:posOffset>
                </wp:positionH>
                <wp:positionV relativeFrom="margin">
                  <wp:posOffset>3557905</wp:posOffset>
                </wp:positionV>
                <wp:extent cx="4264660" cy="1691640"/>
                <wp:effectExtent l="0" t="0" r="0" b="0"/>
                <wp:wrapTopAndBottom/>
                <wp:docPr id="235" name="Shape 235"/>
                <wp:cNvGraphicFramePr/>
                <a:graphic xmlns:a="http://schemas.openxmlformats.org/drawingml/2006/main">
                  <a:graphicData uri="http://schemas.microsoft.com/office/word/2010/wordprocessingShape">
                    <wps:wsp>
                      <wps:cNvSpPr txBox="1"/>
                      <wps:spPr>
                        <a:xfrm>
                          <a:off x="0" y="0"/>
                          <a:ext cx="4264660" cy="1691640"/>
                        </a:xfrm>
                        <a:prstGeom prst="rect">
                          <a:avLst/>
                        </a:prstGeom>
                        <a:noFill/>
                      </wps:spPr>
                      <wps:txbx>
                        <w:txbxContent>
                          <w:p w14:paraId="0C249043" w14:textId="77777777" w:rsidR="0092094D" w:rsidRPr="00456C52" w:rsidRDefault="0092094D">
                            <w:pPr>
                              <w:pStyle w:val="a4"/>
                              <w:spacing w:after="80" w:line="240" w:lineRule="auto"/>
                              <w:rPr>
                                <w:sz w:val="15"/>
                                <w:szCs w:val="15"/>
                                <w:lang w:val="kk-KZ"/>
                              </w:rPr>
                            </w:pPr>
                            <w:r>
                              <w:rPr>
                                <w:rStyle w:val="a3"/>
                                <w:sz w:val="15"/>
                                <w:szCs w:val="15"/>
                                <w:lang w:val="kk-KZ"/>
                              </w:rPr>
                              <w:t xml:space="preserve">Мың </w:t>
                            </w:r>
                            <w:r>
                              <w:rPr>
                                <w:rStyle w:val="a3"/>
                                <w:sz w:val="15"/>
                                <w:szCs w:val="15"/>
                                <w:lang w:val="kk-KZ"/>
                              </w:rPr>
                              <w:t>теңге</w:t>
                            </w:r>
                          </w:p>
                          <w:p w14:paraId="71BF2364" w14:textId="77777777" w:rsidR="0092094D" w:rsidRPr="00456C52" w:rsidRDefault="0092094D">
                            <w:pPr>
                              <w:pStyle w:val="a4"/>
                              <w:spacing w:after="80" w:line="240" w:lineRule="auto"/>
                              <w:rPr>
                                <w:lang w:val="kk-KZ"/>
                              </w:rPr>
                            </w:pPr>
                            <w:r>
                              <w:rPr>
                                <w:rStyle w:val="a3"/>
                                <w:lang w:val="kk-KZ"/>
                              </w:rPr>
                              <w:t>Қазақстандық компаниялардың облигациялары</w:t>
                            </w:r>
                          </w:p>
                          <w:p w14:paraId="4CBDB75A" w14:textId="77777777" w:rsidR="0092094D" w:rsidRPr="00FA2213" w:rsidRDefault="0092094D">
                            <w:pPr>
                              <w:pStyle w:val="a4"/>
                              <w:spacing w:after="80" w:line="240" w:lineRule="auto"/>
                              <w:rPr>
                                <w:lang w:val="kk-KZ"/>
                              </w:rPr>
                            </w:pPr>
                            <w:r>
                              <w:rPr>
                                <w:rStyle w:val="a3"/>
                                <w:lang w:val="kk-KZ"/>
                              </w:rPr>
                              <w:t xml:space="preserve">Қазақстан Республикасының Қаржы министрлігінің облигациялары </w:t>
                            </w:r>
                          </w:p>
                          <w:p w14:paraId="252FD3A2" w14:textId="77777777" w:rsidR="0092094D" w:rsidRPr="00FA2213" w:rsidRDefault="0092094D">
                            <w:pPr>
                              <w:pStyle w:val="a4"/>
                              <w:spacing w:after="80" w:line="240" w:lineRule="auto"/>
                              <w:rPr>
                                <w:lang w:val="kk-KZ"/>
                              </w:rPr>
                            </w:pPr>
                            <w:r>
                              <w:rPr>
                                <w:rStyle w:val="a3"/>
                                <w:lang w:val="kk-KZ"/>
                              </w:rPr>
                              <w:t>Шетелдік корпорациялардың облигациялары</w:t>
                            </w:r>
                          </w:p>
                          <w:p w14:paraId="36D6C2D2" w14:textId="77777777" w:rsidR="0092094D" w:rsidRPr="00FA2213" w:rsidRDefault="0092094D">
                            <w:pPr>
                              <w:pStyle w:val="a4"/>
                              <w:spacing w:after="340" w:line="240" w:lineRule="auto"/>
                              <w:rPr>
                                <w:lang w:val="kk-KZ"/>
                              </w:rPr>
                            </w:pPr>
                            <w:r>
                              <w:rPr>
                                <w:rStyle w:val="a3"/>
                                <w:lang w:val="kk-KZ"/>
                              </w:rPr>
                              <w:t>Алуға арналған пайыздар</w:t>
                            </w:r>
                          </w:p>
                          <w:p w14:paraId="67FCCB60" w14:textId="77777777" w:rsidR="0092094D" w:rsidRPr="00FA2213" w:rsidRDefault="0092094D">
                            <w:pPr>
                              <w:pStyle w:val="a4"/>
                              <w:spacing w:after="380" w:line="240" w:lineRule="auto"/>
                              <w:rPr>
                                <w:lang w:val="kk-KZ"/>
                              </w:rPr>
                            </w:pPr>
                            <w:r>
                              <w:rPr>
                                <w:rStyle w:val="a3"/>
                                <w:lang w:val="kk-KZ"/>
                              </w:rPr>
                              <w:t>Күтілетін кредиттік залалдар бойынша қор</w:t>
                            </w:r>
                          </w:p>
                          <w:p w14:paraId="681320F4" w14:textId="77777777" w:rsidR="0092094D" w:rsidRPr="00FA2213" w:rsidRDefault="0092094D">
                            <w:pPr>
                              <w:pStyle w:val="a4"/>
                              <w:spacing w:after="80" w:line="240" w:lineRule="auto"/>
                              <w:rPr>
                                <w:lang w:val="kk-KZ"/>
                              </w:rPr>
                            </w:pPr>
                            <w:r>
                              <w:rPr>
                                <w:rStyle w:val="a3"/>
                                <w:lang w:val="kk-KZ"/>
                              </w:rPr>
                              <w:t>Ұзақ мерзімді бөлігі</w:t>
                            </w:r>
                          </w:p>
                          <w:p w14:paraId="40E40CE1" w14:textId="77777777" w:rsidR="0092094D" w:rsidRPr="00FA2213" w:rsidRDefault="0092094D">
                            <w:pPr>
                              <w:pStyle w:val="a4"/>
                              <w:spacing w:after="80" w:line="240" w:lineRule="auto"/>
                              <w:rPr>
                                <w:lang w:val="kk-KZ"/>
                              </w:rPr>
                            </w:pPr>
                            <w:r>
                              <w:rPr>
                                <w:rStyle w:val="a3"/>
                                <w:lang w:val="kk-KZ"/>
                              </w:rPr>
                              <w:t>Ағымдағы бөлігі</w:t>
                            </w:r>
                          </w:p>
                        </w:txbxContent>
                      </wps:txbx>
                      <wps:bodyPr wrap="square" lIns="0" tIns="0" rIns="0" bIns="0"/>
                    </wps:wsp>
                  </a:graphicData>
                </a:graphic>
                <wp14:sizeRelH relativeFrom="margin">
                  <wp14:pctWidth>0</wp14:pctWidth>
                </wp14:sizeRelH>
              </wp:anchor>
            </w:drawing>
          </mc:Choice>
          <mc:Fallback>
            <w:pict>
              <v:shape id="Shape 235" o:spid="_x0000_s1038" type="#_x0000_t202" style="position:absolute;margin-left:64.45pt;margin-top:280.15pt;width:335.8pt;height:133.2pt;z-index:125829405;visibility:visible;mso-wrap-style:square;mso-width-percent:0;mso-wrap-distance-left:35.9pt;mso-wrap-distance-top:257.3pt;mso-wrap-distance-right:242.95pt;mso-wrap-distance-bottom:131.8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tLlAEAABcDAAAOAAAAZHJzL2Uyb0RvYy54bWysUsFO4zAQvSPxD5bv2zTZbgRRUySEQEgr&#10;QAI+wHXsxlLsMWPTpH/P2DRltXtbcXHGM5M3773x+mqyA9srDAZcy8vFkjPlJHTG7Vr++nL744Kz&#10;EIXrxABOtfygAr/anJ+tR9+oCnoYOoWMQFxoRt/yPkbfFEWQvbIiLMArR0UNaEWkK+6KDsVI6HYo&#10;quWyLkbAziNIFQJlbz6LfJPxtVYyPmodVGRDy4lbzCfmc5vOYrMWzQ6F74080hD/wcIK42joCepG&#10;RMHe0fwDZY1ECKDjQoItQGsjVdZAasrlX2qee+FV1kLmBH+yKXwfrHzYPyEzXcurn784c8LSkvJc&#10;lhJkz+hDQ13PnvridA0TrXnOB0om1ZNGm76kh1GdjD6czFVTZJKSq6pe1TWVJNXK+rKsV9n+4ut3&#10;jyHeKbAsBS1H2l42Vex/h0hUqHVuSdMc3JphSPnE8ZNLiuK0nbKkspqJbqE7EP+RFt3y8PYuUHE2&#10;3DtyMr2KOcA52B6DGZzcz+OPLyWt9897pvD1njcfAAAA//8DAFBLAwQUAAYACAAAACEAqbWSW+AA&#10;AAALAQAADwAAAGRycy9kb3ducmV2LnhtbEyPwU7DMAyG70i8Q+RJ3FiyopWuNJ0mBCckRFcOHNMm&#10;a6M1Tmmyrbw95sRu/uVPvz8X29kN7GymYD1KWC0FMIOt1xY7CZ/1630GLESFWg0ejYQfE2Bb3t4U&#10;Ktf+gpU572PHqARDriT0MY4556HtjVNh6UeDtDv4yalIceq4ntSFyt3AEyFS7pRFutCr0Tz3pj3u&#10;T07C7gurF/v93nxUh8rW9UbgW3qU8m4x756ARTPHfxj+9EkdSnJq/Al1YAPlJNsQKmGdigdgRGRC&#10;rIE1NCTpI/Cy4Nc/lL8AAAD//wMAUEsBAi0AFAAGAAgAAAAhALaDOJL+AAAA4QEAABMAAAAAAAAA&#10;AAAAAAAAAAAAAFtDb250ZW50X1R5cGVzXS54bWxQSwECLQAUAAYACAAAACEAOP0h/9YAAACUAQAA&#10;CwAAAAAAAAAAAAAAAAAvAQAAX3JlbHMvLnJlbHNQSwECLQAUAAYACAAAACEAawxbS5QBAAAXAwAA&#10;DgAAAAAAAAAAAAAAAAAuAgAAZHJzL2Uyb0RvYy54bWxQSwECLQAUAAYACAAAACEAqbWSW+AAAAAL&#10;AQAADwAAAAAAAAAAAAAAAADuAwAAZHJzL2Rvd25yZXYueG1sUEsFBgAAAAAEAAQA8wAAAPsEAAAA&#10;AA==&#10;" filled="f" stroked="f">
                <v:textbox inset="0,0,0,0">
                  <w:txbxContent>
                    <w:p w:rsidR="0092094D" w:rsidRPr="00456C52" w:rsidRDefault="0092094D">
                      <w:pPr>
                        <w:pStyle w:val="a4"/>
                        <w:spacing w:after="80" w:line="240" w:lineRule="auto"/>
                        <w:rPr>
                          <w:sz w:val="15"/>
                          <w:szCs w:val="15"/>
                          <w:lang w:val="kk-KZ"/>
                        </w:rPr>
                      </w:pPr>
                      <w:r>
                        <w:rPr>
                          <w:rStyle w:val="a3"/>
                          <w:sz w:val="15"/>
                          <w:szCs w:val="15"/>
                          <w:lang w:val="kk-KZ"/>
                        </w:rPr>
                        <w:t>Мың теңге</w:t>
                      </w:r>
                    </w:p>
                    <w:p w:rsidR="0092094D" w:rsidRPr="00456C52" w:rsidRDefault="0092094D">
                      <w:pPr>
                        <w:pStyle w:val="a4"/>
                        <w:spacing w:after="80" w:line="240" w:lineRule="auto"/>
                        <w:rPr>
                          <w:lang w:val="kk-KZ"/>
                        </w:rPr>
                      </w:pPr>
                      <w:r>
                        <w:rPr>
                          <w:rStyle w:val="a3"/>
                          <w:lang w:val="kk-KZ"/>
                        </w:rPr>
                        <w:t>Қазақстандық компаниялардың облигациялары</w:t>
                      </w:r>
                    </w:p>
                    <w:p w:rsidR="0092094D" w:rsidRPr="00FA2213" w:rsidRDefault="0092094D">
                      <w:pPr>
                        <w:pStyle w:val="a4"/>
                        <w:spacing w:after="80" w:line="240" w:lineRule="auto"/>
                        <w:rPr>
                          <w:lang w:val="kk-KZ"/>
                        </w:rPr>
                      </w:pPr>
                      <w:r>
                        <w:rPr>
                          <w:rStyle w:val="a3"/>
                          <w:lang w:val="kk-KZ"/>
                        </w:rPr>
                        <w:t xml:space="preserve">Қазақстан Республикасының Қаржы министрлігінің облигациялары </w:t>
                      </w:r>
                    </w:p>
                    <w:p w:rsidR="0092094D" w:rsidRPr="00FA2213" w:rsidRDefault="0092094D">
                      <w:pPr>
                        <w:pStyle w:val="a4"/>
                        <w:spacing w:after="80" w:line="240" w:lineRule="auto"/>
                        <w:rPr>
                          <w:lang w:val="kk-KZ"/>
                        </w:rPr>
                      </w:pPr>
                      <w:r>
                        <w:rPr>
                          <w:rStyle w:val="a3"/>
                          <w:lang w:val="kk-KZ"/>
                        </w:rPr>
                        <w:t>Шетелдік корпорациялардың облигациялары</w:t>
                      </w:r>
                    </w:p>
                    <w:p w:rsidR="0092094D" w:rsidRPr="00FA2213" w:rsidRDefault="0092094D">
                      <w:pPr>
                        <w:pStyle w:val="a4"/>
                        <w:spacing w:after="340" w:line="240" w:lineRule="auto"/>
                        <w:rPr>
                          <w:lang w:val="kk-KZ"/>
                        </w:rPr>
                      </w:pPr>
                      <w:r>
                        <w:rPr>
                          <w:rStyle w:val="a3"/>
                          <w:lang w:val="kk-KZ"/>
                        </w:rPr>
                        <w:t>Алуға арналған пайыздар</w:t>
                      </w:r>
                    </w:p>
                    <w:p w:rsidR="0092094D" w:rsidRPr="00FA2213" w:rsidRDefault="0092094D">
                      <w:pPr>
                        <w:pStyle w:val="a4"/>
                        <w:spacing w:after="380" w:line="240" w:lineRule="auto"/>
                        <w:rPr>
                          <w:lang w:val="kk-KZ"/>
                        </w:rPr>
                      </w:pPr>
                      <w:r>
                        <w:rPr>
                          <w:rStyle w:val="a3"/>
                          <w:lang w:val="kk-KZ"/>
                        </w:rPr>
                        <w:t>Күтілетін кредиттік залалдар бойынша қор</w:t>
                      </w:r>
                    </w:p>
                    <w:p w:rsidR="0092094D" w:rsidRPr="00FA2213" w:rsidRDefault="0092094D">
                      <w:pPr>
                        <w:pStyle w:val="a4"/>
                        <w:spacing w:after="80" w:line="240" w:lineRule="auto"/>
                        <w:rPr>
                          <w:lang w:val="kk-KZ"/>
                        </w:rPr>
                      </w:pPr>
                      <w:r>
                        <w:rPr>
                          <w:rStyle w:val="a3"/>
                          <w:lang w:val="kk-KZ"/>
                        </w:rPr>
                        <w:t>Ұзақ мерзімді бөлігі</w:t>
                      </w:r>
                    </w:p>
                    <w:p w:rsidR="0092094D" w:rsidRPr="00FA2213" w:rsidRDefault="0092094D">
                      <w:pPr>
                        <w:pStyle w:val="a4"/>
                        <w:spacing w:after="80" w:line="240" w:lineRule="auto"/>
                        <w:rPr>
                          <w:lang w:val="kk-KZ"/>
                        </w:rPr>
                      </w:pPr>
                      <w:r>
                        <w:rPr>
                          <w:rStyle w:val="a3"/>
                          <w:lang w:val="kk-KZ"/>
                        </w:rPr>
                        <w:t>Ағымдағы бөлігі</w:t>
                      </w:r>
                    </w:p>
                  </w:txbxContent>
                </v:textbox>
                <w10:wrap type="topAndBottom" anchorx="page" anchory="margin"/>
              </v:shape>
            </w:pict>
          </mc:Fallback>
        </mc:AlternateContent>
      </w:r>
      <w:r w:rsidR="00456C52" w:rsidRPr="007D6E75">
        <w:rPr>
          <w:noProof/>
          <w:color w:val="auto"/>
          <w:lang w:bidi="ar-SA"/>
        </w:rPr>
        <mc:AlternateContent>
          <mc:Choice Requires="wps">
            <w:drawing>
              <wp:anchor distT="2831465" distB="3627755" distL="461645" distR="1550035" simplePos="0" relativeHeight="125829403" behindDoc="0" locked="0" layoutInCell="1" allowOverlap="1" wp14:anchorId="734818D3" wp14:editId="2FED4F4A">
                <wp:simplePos x="0" y="0"/>
                <wp:positionH relativeFrom="page">
                  <wp:posOffset>798195</wp:posOffset>
                </wp:positionH>
                <wp:positionV relativeFrom="margin">
                  <wp:posOffset>3298190</wp:posOffset>
                </wp:positionV>
                <wp:extent cx="4512945" cy="173990"/>
                <wp:effectExtent l="0" t="0" r="0" b="0"/>
                <wp:wrapTopAndBottom/>
                <wp:docPr id="233" name="Shape 233"/>
                <wp:cNvGraphicFramePr/>
                <a:graphic xmlns:a="http://schemas.openxmlformats.org/drawingml/2006/main">
                  <a:graphicData uri="http://schemas.microsoft.com/office/word/2010/wordprocessingShape">
                    <wps:wsp>
                      <wps:cNvSpPr txBox="1"/>
                      <wps:spPr>
                        <a:xfrm>
                          <a:off x="0" y="0"/>
                          <a:ext cx="4512945" cy="173990"/>
                        </a:xfrm>
                        <a:prstGeom prst="rect">
                          <a:avLst/>
                        </a:prstGeom>
                        <a:noFill/>
                      </wps:spPr>
                      <wps:txbx>
                        <w:txbxContent>
                          <w:p w14:paraId="262FD2F3" w14:textId="77777777" w:rsidR="0092094D" w:rsidRDefault="0092094D">
                            <w:pPr>
                              <w:pStyle w:val="Heading50"/>
                              <w:keepNext/>
                              <w:keepLines/>
                              <w:spacing w:after="0"/>
                            </w:pPr>
                            <w:r>
                              <w:rPr>
                                <w:rStyle w:val="Heading5"/>
                                <w:b/>
                                <w:bCs/>
                                <w:lang w:val="kk-KZ"/>
                              </w:rPr>
                              <w:t>Амортизация</w:t>
                            </w:r>
                            <w:r w:rsidRPr="00456C52">
                              <w:rPr>
                                <w:rStyle w:val="Heading5"/>
                                <w:b/>
                                <w:bCs/>
                              </w:rPr>
                              <w:t xml:space="preserve"> </w:t>
                            </w:r>
                            <w:proofErr w:type="spellStart"/>
                            <w:r w:rsidRPr="00456C52">
                              <w:rPr>
                                <w:rStyle w:val="Heading5"/>
                                <w:b/>
                                <w:bCs/>
                              </w:rPr>
                              <w:t>құны</w:t>
                            </w:r>
                            <w:proofErr w:type="spellEnd"/>
                            <w:r w:rsidRPr="00456C52">
                              <w:rPr>
                                <w:rStyle w:val="Heading5"/>
                                <w:b/>
                                <w:bCs/>
                              </w:rPr>
                              <w:t xml:space="preserve"> </w:t>
                            </w:r>
                            <w:proofErr w:type="spellStart"/>
                            <w:r w:rsidRPr="00456C52">
                              <w:rPr>
                                <w:rStyle w:val="Heading5"/>
                                <w:b/>
                                <w:bCs/>
                              </w:rPr>
                              <w:t>бойынша</w:t>
                            </w:r>
                            <w:proofErr w:type="spellEnd"/>
                            <w:r w:rsidRPr="00456C52">
                              <w:rPr>
                                <w:rStyle w:val="Heading5"/>
                                <w:b/>
                                <w:bCs/>
                              </w:rPr>
                              <w:t xml:space="preserve"> </w:t>
                            </w:r>
                            <w:proofErr w:type="spellStart"/>
                            <w:r w:rsidRPr="00456C52">
                              <w:rPr>
                                <w:rStyle w:val="Heading5"/>
                                <w:b/>
                                <w:bCs/>
                              </w:rPr>
                              <w:t>есепке</w:t>
                            </w:r>
                            <w:proofErr w:type="spellEnd"/>
                            <w:r w:rsidRPr="00456C52">
                              <w:rPr>
                                <w:rStyle w:val="Heading5"/>
                                <w:b/>
                                <w:bCs/>
                              </w:rPr>
                              <w:t xml:space="preserve"> </w:t>
                            </w:r>
                            <w:proofErr w:type="spellStart"/>
                            <w:r w:rsidRPr="00456C52">
                              <w:rPr>
                                <w:rStyle w:val="Heading5"/>
                                <w:b/>
                                <w:bCs/>
                              </w:rPr>
                              <w:t>алынатын</w:t>
                            </w:r>
                            <w:proofErr w:type="spellEnd"/>
                            <w:r w:rsidRPr="00456C52">
                              <w:rPr>
                                <w:rStyle w:val="Heading5"/>
                                <w:b/>
                                <w:bCs/>
                              </w:rPr>
                              <w:t xml:space="preserve"> </w:t>
                            </w:r>
                            <w:proofErr w:type="spellStart"/>
                            <w:r w:rsidRPr="00456C52">
                              <w:rPr>
                                <w:rStyle w:val="Heading5"/>
                                <w:b/>
                                <w:bCs/>
                              </w:rPr>
                              <w:t>қаржы</w:t>
                            </w:r>
                            <w:proofErr w:type="spellEnd"/>
                            <w:r w:rsidRPr="00456C52">
                              <w:rPr>
                                <w:rStyle w:val="Heading5"/>
                                <w:b/>
                                <w:bCs/>
                              </w:rPr>
                              <w:t xml:space="preserve"> </w:t>
                            </w:r>
                            <w:proofErr w:type="spellStart"/>
                            <w:r w:rsidRPr="00456C52">
                              <w:rPr>
                                <w:rStyle w:val="Heading5"/>
                                <w:b/>
                                <w:bCs/>
                              </w:rPr>
                              <w:t>активтері</w:t>
                            </w:r>
                            <w:proofErr w:type="spellEnd"/>
                          </w:p>
                        </w:txbxContent>
                      </wps:txbx>
                      <wps:bodyPr wrap="square" lIns="0" tIns="0" rIns="0" bIns="0"/>
                    </wps:wsp>
                  </a:graphicData>
                </a:graphic>
                <wp14:sizeRelH relativeFrom="margin">
                  <wp14:pctWidth>0</wp14:pctWidth>
                </wp14:sizeRelH>
              </wp:anchor>
            </w:drawing>
          </mc:Choice>
          <mc:Fallback>
            <w:pict>
              <v:shape id="Shape 233" o:spid="_x0000_s1039" type="#_x0000_t202" style="position:absolute;margin-left:62.85pt;margin-top:259.7pt;width:355.35pt;height:13.7pt;z-index:125829403;visibility:visible;mso-wrap-style:square;mso-width-percent:0;mso-wrap-distance-left:36.35pt;mso-wrap-distance-top:222.95pt;mso-wrap-distance-right:122.05pt;mso-wrap-distance-bottom:285.6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P+UlAEAABYDAAAOAAAAZHJzL2Uyb0RvYy54bWysUsFu2zAMvQ/YPwi6L46TdmuMOAWGosOA&#10;YhvQ7gMUWYoFWKJGqrHz96PUOC2227CLTJH043uP2t5OfhBHg+QgtLJeLKUwQUPnwqGVP5/uP9xI&#10;QUmFTg0QTCtPhuTt7v277Rgbs4Iehs6gYJBAzRhb2acUm6oi3RuvaAHRBC5aQK8SX/FQdahGRvdD&#10;tVouP1YjYBcRtCHi7N1LUe4KvrVGp+/WkkliaCVzS+XEcu7zWe22qjmgir3TZxrqH1h45QIPvUDd&#10;qaTEM7q/oLzTCAQ2LTT4Cqx12hQNrKZe/qHmsVfRFC1sDsWLTfT/YPW34w8Urmvlar2WIijPSypz&#10;RU6wPWOkhrseI/el6TNMvOY5T5zMqieLPn9Zj+A6G326mGumJDQnr67r1ebqWgrNtfrTerMp7lev&#10;f0ek9MWAFzloJfLyiqfq+ECJmXDr3JKHBbh3w5DzmeILlRylaT8VRfWF/x66E9Mfec+tpF/PCo0U&#10;w9fARuZHMQc4B/tzMIOz+WX8+aHk7b69Fwqvz3n3GwAA//8DAFBLAwQUAAYACAAAACEAY102jeEA&#10;AAALAQAADwAAAGRycy9kb3ducmV2LnhtbEyPQU/DMAyF70j8h8hI3Fi6sZWuazpNCE5IiK4cdkwb&#10;r63WOKXJtvLvMSe4+dlPz9/LtpPtxQVH3zlSMJ9FIJBqZzpqFHyWrw8JCB80Gd07QgXf6GGb395k&#10;OjXuSgVe9qERHEI+1QraEIZUSl+3aLWfuQGJb0c3Wh1Yjo00o75yuO3lIopiaXVH/KHVAz63WJ/2&#10;Z6tgd6Dipft6rz6KY9GV5Tqit/ik1P3dtNuACDiFPzP84jM65MxUuTMZL3rWi9UTWxWs5uslCHYk&#10;jzEPFW+WcQIyz+T/DvkPAAAA//8DAFBLAQItABQABgAIAAAAIQC2gziS/gAAAOEBAAATAAAAAAAA&#10;AAAAAAAAAAAAAABbQ29udGVudF9UeXBlc10ueG1sUEsBAi0AFAAGAAgAAAAhADj9If/WAAAAlAEA&#10;AAsAAAAAAAAAAAAAAAAALwEAAF9yZWxzLy5yZWxzUEsBAi0AFAAGAAgAAAAhAP3Y/5SUAQAAFgMA&#10;AA4AAAAAAAAAAAAAAAAALgIAAGRycy9lMm9Eb2MueG1sUEsBAi0AFAAGAAgAAAAhAGNdNo3hAAAA&#10;CwEAAA8AAAAAAAAAAAAAAAAA7gMAAGRycy9kb3ducmV2LnhtbFBLBQYAAAAABAAEAPMAAAD8BAAA&#10;AAA=&#10;" filled="f" stroked="f">
                <v:textbox inset="0,0,0,0">
                  <w:txbxContent>
                    <w:p w:rsidR="0092094D" w:rsidRDefault="0092094D">
                      <w:pPr>
                        <w:pStyle w:val="Heading50"/>
                        <w:keepNext/>
                        <w:keepLines/>
                        <w:spacing w:after="0"/>
                      </w:pPr>
                      <w:r>
                        <w:rPr>
                          <w:rStyle w:val="Heading5"/>
                          <w:b/>
                          <w:bCs/>
                          <w:lang w:val="kk-KZ"/>
                        </w:rPr>
                        <w:t>Амортизация</w:t>
                      </w:r>
                      <w:r w:rsidRPr="00456C52">
                        <w:rPr>
                          <w:rStyle w:val="Heading5"/>
                          <w:b/>
                          <w:bCs/>
                        </w:rPr>
                        <w:t xml:space="preserve"> құны бойынша есепке алынатын қаржы активтері</w:t>
                      </w:r>
                    </w:p>
                  </w:txbxContent>
                </v:textbox>
                <w10:wrap type="topAndBottom" anchorx="page" anchory="margin"/>
              </v:shape>
            </w:pict>
          </mc:Fallback>
        </mc:AlternateContent>
      </w:r>
      <w:r w:rsidR="00456C52" w:rsidRPr="007D6E75">
        <w:rPr>
          <w:noProof/>
          <w:color w:val="auto"/>
          <w:lang w:bidi="ar-SA"/>
        </w:rPr>
        <mc:AlternateContent>
          <mc:Choice Requires="wps">
            <w:drawing>
              <wp:anchor distT="2831465" distB="3637280" distL="114300" distR="6423660" simplePos="0" relativeHeight="125829401" behindDoc="0" locked="0" layoutInCell="1" allowOverlap="1" wp14:anchorId="3E078E71" wp14:editId="42F0669C">
                <wp:simplePos x="0" y="0"/>
                <wp:positionH relativeFrom="page">
                  <wp:posOffset>579755</wp:posOffset>
                </wp:positionH>
                <wp:positionV relativeFrom="margin">
                  <wp:posOffset>3121025</wp:posOffset>
                </wp:positionV>
                <wp:extent cx="74295" cy="164465"/>
                <wp:effectExtent l="0" t="0" r="0" b="0"/>
                <wp:wrapTopAndBottom/>
                <wp:docPr id="231" name="Shape 231"/>
                <wp:cNvGraphicFramePr/>
                <a:graphic xmlns:a="http://schemas.openxmlformats.org/drawingml/2006/main">
                  <a:graphicData uri="http://schemas.microsoft.com/office/word/2010/wordprocessingShape">
                    <wps:wsp>
                      <wps:cNvSpPr txBox="1"/>
                      <wps:spPr>
                        <a:xfrm>
                          <a:off x="0" y="0"/>
                          <a:ext cx="74295" cy="164465"/>
                        </a:xfrm>
                        <a:prstGeom prst="rect">
                          <a:avLst/>
                        </a:prstGeom>
                        <a:noFill/>
                      </wps:spPr>
                      <wps:txbx>
                        <w:txbxContent>
                          <w:p w14:paraId="43B345EC" w14:textId="77777777" w:rsidR="0092094D" w:rsidRDefault="0092094D">
                            <w:pPr>
                              <w:pStyle w:val="Heading50"/>
                              <w:keepNext/>
                              <w:keepLines/>
                              <w:spacing w:after="0"/>
                            </w:pPr>
                            <w:bookmarkStart w:id="10" w:name="bookmark89"/>
                            <w:r>
                              <w:rPr>
                                <w:rStyle w:val="Heading5"/>
                                <w:b/>
                                <w:bCs/>
                              </w:rPr>
                              <w:t>15.</w:t>
                            </w:r>
                            <w:bookmarkEnd w:id="10"/>
                          </w:p>
                        </w:txbxContent>
                      </wps:txbx>
                      <wps:bodyPr wrap="square" lIns="0" tIns="0" rIns="0" bIns="0"/>
                    </wps:wsp>
                  </a:graphicData>
                </a:graphic>
                <wp14:sizeRelH relativeFrom="margin">
                  <wp14:pctWidth>0</wp14:pctWidth>
                </wp14:sizeRelH>
              </wp:anchor>
            </w:drawing>
          </mc:Choice>
          <mc:Fallback>
            <w:pict>
              <v:shape id="Shape 231" o:spid="_x0000_s1040" type="#_x0000_t202" style="position:absolute;margin-left:45.65pt;margin-top:245.75pt;width:5.85pt;height:12.95pt;z-index:125829401;visibility:visible;mso-wrap-style:square;mso-width-percent:0;mso-wrap-distance-left:9pt;mso-wrap-distance-top:222.95pt;mso-wrap-distance-right:505.8pt;mso-wrap-distance-bottom:286.4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5kwEAABQDAAAOAAAAZHJzL2Uyb0RvYy54bWysUsFu2zAMvQ/YPwi6L46zNFuNOAWKosOA&#10;YRvQ7gMUWYoFWKJGqrHz96OUOB2227ALTZH003uP2t5NfhBHg+QgtLJeLKUwQUPnwqGVP54f332U&#10;gpIKnRogmFaeDMm73ds32zE2ZgU9DJ1BwSCBmjG2sk8pNlVFujde0QKiCdy0gF4lPuKh6lCNjO6H&#10;arVcbqoRsIsI2hBx9eHclLuCb63R6Zu1ZJIYWsncUolY4j7HardVzQFV7J2+0FD/wMIrF/jSK9SD&#10;Skq8oPsLyjuNQGDTQoOvwFqnTdHAaurlH2qeehVN0cLmULzaRP8PVn89fkfhulau3tdSBOV5SeVe&#10;kQtszxip4amnyHNpuoeJ1zzXiYtZ9WTR5y/rEdxno09Xc82UhObih/Xq9kYKzZ16s15vbjJI9fpv&#10;REqfDHiRk1Yir644qo5fKJ1H55F8VYBHNwy5ngmeieQsTfup6KnXM8s9dCcmP/KWW0k/XxQaKYbP&#10;gW3MT2JOcE72l2QGZ+sL08szybv9/VwovD7m3S8AAAD//wMAUEsDBBQABgAIAAAAIQBlQNWm4AAA&#10;AAoBAAAPAAAAZHJzL2Rvd25yZXYueG1sTI/LTsMwEEX3SPyDNUjsqB36gIQ4VVXBCgmRhgVLJ54m&#10;VuNxGrtt+HvcFSxHc3Tvufl6sj074+iNIwnJTABDapw21Er4qt4enoH5oEir3hFK+EEP6+L2JleZ&#10;dhcq8bwLLYsh5DMloQthyDj3TYdW+ZkbkOJv70arQjzHlutRXWK47fmjECtulaHY0KkBtx02h93J&#10;Sth8U/lqjh/1Z7kvTVWlgt5XBynv76bNC7CAU/iD4aof1aGITrU7kfasl5Am80hKWKTJEtgVEPM4&#10;rpawTJ4WwIuc/59Q/AIAAP//AwBQSwECLQAUAAYACAAAACEAtoM4kv4AAADhAQAAEwAAAAAAAAAA&#10;AAAAAAAAAAAAW0NvbnRlbnRfVHlwZXNdLnhtbFBLAQItABQABgAIAAAAIQA4/SH/1gAAAJQBAAAL&#10;AAAAAAAAAAAAAAAAAC8BAABfcmVscy8ucmVsc1BLAQItABQABgAIAAAAIQBE+Yk5kwEAABQDAAAO&#10;AAAAAAAAAAAAAAAAAC4CAABkcnMvZTJvRG9jLnhtbFBLAQItABQABgAIAAAAIQBlQNWm4AAAAAoB&#10;AAAPAAAAAAAAAAAAAAAAAO0DAABkcnMvZG93bnJldi54bWxQSwUGAAAAAAQABADzAAAA+gQAAAAA&#10;" filled="f" stroked="f">
                <v:textbox inset="0,0,0,0">
                  <w:txbxContent>
                    <w:p w:rsidR="0092094D" w:rsidRDefault="0092094D">
                      <w:pPr>
                        <w:pStyle w:val="Heading50"/>
                        <w:keepNext/>
                        <w:keepLines/>
                        <w:spacing w:after="0"/>
                      </w:pPr>
                      <w:bookmarkStart w:id="13" w:name="bookmark89"/>
                      <w:r>
                        <w:rPr>
                          <w:rStyle w:val="Heading5"/>
                          <w:b/>
                          <w:bCs/>
                        </w:rPr>
                        <w:t>15.</w:t>
                      </w:r>
                      <w:bookmarkEnd w:id="13"/>
                    </w:p>
                  </w:txbxContent>
                </v:textbox>
                <w10:wrap type="topAndBottom" anchorx="page" anchory="margin"/>
              </v:shape>
            </w:pict>
          </mc:Fallback>
        </mc:AlternateContent>
      </w:r>
      <w:r w:rsidR="00456C52" w:rsidRPr="007D6E75">
        <w:rPr>
          <w:noProof/>
          <w:color w:val="auto"/>
          <w:lang w:bidi="ar-SA"/>
        </w:rPr>
        <mc:AlternateContent>
          <mc:Choice Requires="wps">
            <w:drawing>
              <wp:anchor distT="2371090" distB="3948430" distL="458470" distR="123190" simplePos="0" relativeHeight="125829399" behindDoc="0" locked="0" layoutInCell="1" allowOverlap="1" wp14:anchorId="1B9D352F" wp14:editId="790DFCA0">
                <wp:simplePos x="0" y="0"/>
                <wp:positionH relativeFrom="page">
                  <wp:posOffset>818515</wp:posOffset>
                </wp:positionH>
                <wp:positionV relativeFrom="margin">
                  <wp:posOffset>2663825</wp:posOffset>
                </wp:positionV>
                <wp:extent cx="6163310" cy="559435"/>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6163310" cy="559435"/>
                        </a:xfrm>
                        <a:prstGeom prst="rect">
                          <a:avLst/>
                        </a:prstGeom>
                        <a:noFill/>
                      </wps:spPr>
                      <wps:txbx>
                        <w:txbxContent>
                          <w:p w14:paraId="231B0334" w14:textId="77777777" w:rsidR="0092094D" w:rsidRPr="00456C52" w:rsidRDefault="0092094D">
                            <w:pPr>
                              <w:pStyle w:val="a4"/>
                              <w:spacing w:after="0" w:line="295" w:lineRule="auto"/>
                              <w:rPr>
                                <w:color w:val="FF0000"/>
                              </w:rPr>
                            </w:pPr>
                            <w:r w:rsidRPr="00456C52">
                              <w:rPr>
                                <w:rStyle w:val="a3"/>
                                <w:color w:val="FF0000"/>
                              </w:rPr>
                              <w:t xml:space="preserve">2023 </w:t>
                            </w:r>
                            <w:proofErr w:type="spellStart"/>
                            <w:r w:rsidRPr="00456C52">
                              <w:rPr>
                                <w:rStyle w:val="a3"/>
                                <w:color w:val="FF0000"/>
                              </w:rPr>
                              <w:t>жылдың</w:t>
                            </w:r>
                            <w:proofErr w:type="spellEnd"/>
                            <w:r w:rsidRPr="00456C52">
                              <w:rPr>
                                <w:rStyle w:val="a3"/>
                                <w:color w:val="FF0000"/>
                              </w:rPr>
                              <w:t xml:space="preserve"> 31 </w:t>
                            </w:r>
                            <w:proofErr w:type="spellStart"/>
                            <w:r w:rsidRPr="00456C52">
                              <w:rPr>
                                <w:rStyle w:val="a3"/>
                                <w:color w:val="FF0000"/>
                              </w:rPr>
                              <w:t>желтоқсанында</w:t>
                            </w:r>
                            <w:proofErr w:type="spellEnd"/>
                            <w:r w:rsidRPr="00456C52">
                              <w:rPr>
                                <w:rStyle w:val="a3"/>
                                <w:color w:val="FF0000"/>
                              </w:rPr>
                              <w:t xml:space="preserve"> </w:t>
                            </w:r>
                            <w:proofErr w:type="spellStart"/>
                            <w:r w:rsidRPr="00456C52">
                              <w:rPr>
                                <w:rStyle w:val="a3"/>
                                <w:color w:val="FF0000"/>
                              </w:rPr>
                              <w:t>аяқталған</w:t>
                            </w:r>
                            <w:proofErr w:type="spellEnd"/>
                            <w:r w:rsidRPr="00456C52">
                              <w:rPr>
                                <w:rStyle w:val="a3"/>
                                <w:color w:val="FF0000"/>
                              </w:rPr>
                              <w:t xml:space="preserve"> </w:t>
                            </w:r>
                            <w:proofErr w:type="spellStart"/>
                            <w:r w:rsidRPr="00456C52">
                              <w:rPr>
                                <w:rStyle w:val="a3"/>
                                <w:color w:val="FF0000"/>
                              </w:rPr>
                              <w:t>жыл</w:t>
                            </w:r>
                            <w:proofErr w:type="spellEnd"/>
                            <w:r w:rsidRPr="00456C52">
                              <w:rPr>
                                <w:rStyle w:val="a3"/>
                                <w:color w:val="FF0000"/>
                              </w:rPr>
                              <w:t xml:space="preserve"> </w:t>
                            </w:r>
                            <w:proofErr w:type="spellStart"/>
                            <w:r w:rsidRPr="00456C52">
                              <w:rPr>
                                <w:rStyle w:val="a3"/>
                                <w:color w:val="FF0000"/>
                              </w:rPr>
                              <w:t>ішінде</w:t>
                            </w:r>
                            <w:proofErr w:type="spellEnd"/>
                            <w:r w:rsidRPr="00456C52">
                              <w:rPr>
                                <w:rStyle w:val="a3"/>
                                <w:color w:val="FF0000"/>
                              </w:rPr>
                              <w:t xml:space="preserve"> </w:t>
                            </w:r>
                            <w:proofErr w:type="spellStart"/>
                            <w:r w:rsidRPr="00456C52">
                              <w:rPr>
                                <w:rStyle w:val="a3"/>
                                <w:color w:val="FF0000"/>
                              </w:rPr>
                              <w:t>әділ</w:t>
                            </w:r>
                            <w:proofErr w:type="spellEnd"/>
                            <w:r w:rsidRPr="00456C52">
                              <w:rPr>
                                <w:rStyle w:val="a3"/>
                                <w:color w:val="FF0000"/>
                              </w:rPr>
                              <w:t xml:space="preserve"> </w:t>
                            </w:r>
                            <w:proofErr w:type="spellStart"/>
                            <w:r w:rsidRPr="00456C52">
                              <w:rPr>
                                <w:rStyle w:val="a3"/>
                                <w:color w:val="FF0000"/>
                              </w:rPr>
                              <w:t>құны</w:t>
                            </w:r>
                            <w:proofErr w:type="spellEnd"/>
                            <w:r w:rsidRPr="00456C52">
                              <w:rPr>
                                <w:rStyle w:val="a3"/>
                                <w:color w:val="FF0000"/>
                              </w:rPr>
                              <w:t xml:space="preserve"> </w:t>
                            </w:r>
                            <w:proofErr w:type="spellStart"/>
                            <w:r w:rsidRPr="00456C52">
                              <w:rPr>
                                <w:rStyle w:val="a3"/>
                                <w:color w:val="FF0000"/>
                              </w:rPr>
                              <w:t>бойынша</w:t>
                            </w:r>
                            <w:proofErr w:type="spellEnd"/>
                            <w:r w:rsidRPr="00456C52">
                              <w:rPr>
                                <w:rStyle w:val="a3"/>
                                <w:color w:val="FF0000"/>
                              </w:rPr>
                              <w:t xml:space="preserve"> </w:t>
                            </w:r>
                            <w:proofErr w:type="spellStart"/>
                            <w:r w:rsidRPr="00456C52">
                              <w:rPr>
                                <w:rStyle w:val="a3"/>
                                <w:color w:val="FF0000"/>
                              </w:rPr>
                              <w:t>басқа</w:t>
                            </w:r>
                            <w:proofErr w:type="spellEnd"/>
                            <w:r w:rsidRPr="00456C52">
                              <w:rPr>
                                <w:rStyle w:val="a3"/>
                                <w:color w:val="FF0000"/>
                              </w:rPr>
                              <w:t xml:space="preserve"> да </w:t>
                            </w:r>
                            <w:proofErr w:type="spellStart"/>
                            <w:r w:rsidRPr="00456C52">
                              <w:rPr>
                                <w:rStyle w:val="a3"/>
                                <w:color w:val="FF0000"/>
                              </w:rPr>
                              <w:t>жиынтық</w:t>
                            </w:r>
                            <w:proofErr w:type="spellEnd"/>
                            <w:r w:rsidRPr="00456C52">
                              <w:rPr>
                                <w:rStyle w:val="a3"/>
                                <w:color w:val="FF0000"/>
                              </w:rPr>
                              <w:t xml:space="preserve"> </w:t>
                            </w:r>
                            <w:proofErr w:type="spellStart"/>
                            <w:r w:rsidRPr="00456C52">
                              <w:rPr>
                                <w:rStyle w:val="a3"/>
                                <w:color w:val="FF0000"/>
                              </w:rPr>
                              <w:t>кіріс</w:t>
                            </w:r>
                            <w:proofErr w:type="spellEnd"/>
                            <w:r w:rsidRPr="00456C52">
                              <w:rPr>
                                <w:rStyle w:val="a3"/>
                                <w:color w:val="FF0000"/>
                              </w:rPr>
                              <w:t xml:space="preserve"> </w:t>
                            </w:r>
                            <w:proofErr w:type="spellStart"/>
                            <w:r w:rsidRPr="00456C52">
                              <w:rPr>
                                <w:rStyle w:val="a3"/>
                                <w:color w:val="FF0000"/>
                              </w:rPr>
                              <w:t>арқылы</w:t>
                            </w:r>
                            <w:proofErr w:type="spellEnd"/>
                            <w:r w:rsidRPr="00456C52">
                              <w:rPr>
                                <w:rStyle w:val="a3"/>
                                <w:color w:val="FF0000"/>
                              </w:rPr>
                              <w:t xml:space="preserve"> </w:t>
                            </w:r>
                            <w:proofErr w:type="spellStart"/>
                            <w:r w:rsidRPr="00456C52">
                              <w:rPr>
                                <w:rStyle w:val="a3"/>
                                <w:color w:val="FF0000"/>
                              </w:rPr>
                              <w:t>бағаланатын</w:t>
                            </w:r>
                            <w:proofErr w:type="spellEnd"/>
                            <w:r w:rsidRPr="00456C52">
                              <w:rPr>
                                <w:rStyle w:val="a3"/>
                                <w:color w:val="FF0000"/>
                              </w:rPr>
                              <w:t xml:space="preserve"> </w:t>
                            </w:r>
                            <w:proofErr w:type="spellStart"/>
                            <w:r w:rsidRPr="00456C52">
                              <w:rPr>
                                <w:rStyle w:val="a3"/>
                                <w:color w:val="FF0000"/>
                              </w:rPr>
                              <w:t>қаржы</w:t>
                            </w:r>
                            <w:proofErr w:type="spellEnd"/>
                            <w:r w:rsidRPr="00456C52">
                              <w:rPr>
                                <w:rStyle w:val="a3"/>
                                <w:color w:val="FF0000"/>
                              </w:rPr>
                              <w:t xml:space="preserve"> </w:t>
                            </w:r>
                            <w:proofErr w:type="spellStart"/>
                            <w:r w:rsidRPr="00456C52">
                              <w:rPr>
                                <w:rStyle w:val="a3"/>
                                <w:color w:val="FF0000"/>
                              </w:rPr>
                              <w:t>активтерімен</w:t>
                            </w:r>
                            <w:proofErr w:type="spellEnd"/>
                            <w:r w:rsidRPr="00456C52">
                              <w:rPr>
                                <w:rStyle w:val="a3"/>
                                <w:color w:val="FF0000"/>
                              </w:rPr>
                              <w:t xml:space="preserve"> </w:t>
                            </w:r>
                            <w:proofErr w:type="spellStart"/>
                            <w:r w:rsidRPr="00456C52">
                              <w:rPr>
                                <w:rStyle w:val="a3"/>
                                <w:color w:val="FF0000"/>
                              </w:rPr>
                              <w:t>операциялар</w:t>
                            </w:r>
                            <w:proofErr w:type="spellEnd"/>
                            <w:r w:rsidRPr="00456C52">
                              <w:rPr>
                                <w:rStyle w:val="a3"/>
                                <w:color w:val="FF0000"/>
                              </w:rPr>
                              <w:t xml:space="preserve"> </w:t>
                            </w:r>
                            <w:proofErr w:type="spellStart"/>
                            <w:r w:rsidRPr="00456C52">
                              <w:rPr>
                                <w:rStyle w:val="a3"/>
                                <w:color w:val="FF0000"/>
                              </w:rPr>
                              <w:t>бойынша</w:t>
                            </w:r>
                            <w:proofErr w:type="spellEnd"/>
                            <w:r w:rsidRPr="00456C52">
                              <w:rPr>
                                <w:rStyle w:val="a3"/>
                                <w:color w:val="FF0000"/>
                              </w:rPr>
                              <w:t xml:space="preserve"> </w:t>
                            </w:r>
                            <w:proofErr w:type="spellStart"/>
                            <w:r w:rsidRPr="00456C52">
                              <w:rPr>
                                <w:rStyle w:val="a3"/>
                                <w:color w:val="FF0000"/>
                              </w:rPr>
                              <w:t>залалдар</w:t>
                            </w:r>
                            <w:proofErr w:type="spellEnd"/>
                            <w:r w:rsidRPr="00456C52">
                              <w:rPr>
                                <w:rStyle w:val="a3"/>
                                <w:color w:val="FF0000"/>
                              </w:rPr>
                              <w:t xml:space="preserve"> 12,867 </w:t>
                            </w:r>
                            <w:proofErr w:type="spellStart"/>
                            <w:r w:rsidRPr="00456C52">
                              <w:rPr>
                                <w:rStyle w:val="a3"/>
                                <w:color w:val="FF0000"/>
                              </w:rPr>
                              <w:t>мың</w:t>
                            </w:r>
                            <w:proofErr w:type="spellEnd"/>
                            <w:r w:rsidRPr="00456C52">
                              <w:rPr>
                                <w:rStyle w:val="a3"/>
                                <w:color w:val="FF0000"/>
                              </w:rPr>
                              <w:t xml:space="preserve"> </w:t>
                            </w:r>
                            <w:proofErr w:type="spellStart"/>
                            <w:r w:rsidRPr="00456C52">
                              <w:rPr>
                                <w:rStyle w:val="a3"/>
                                <w:color w:val="FF0000"/>
                              </w:rPr>
                              <w:t>теңгені</w:t>
                            </w:r>
                            <w:proofErr w:type="spellEnd"/>
                            <w:r w:rsidRPr="00456C52">
                              <w:rPr>
                                <w:rStyle w:val="a3"/>
                                <w:color w:val="FF0000"/>
                              </w:rPr>
                              <w:t xml:space="preserve"> </w:t>
                            </w:r>
                            <w:proofErr w:type="spellStart"/>
                            <w:r w:rsidRPr="00456C52">
                              <w:rPr>
                                <w:rStyle w:val="a3"/>
                                <w:color w:val="FF0000"/>
                              </w:rPr>
                              <w:t>құрады</w:t>
                            </w:r>
                            <w:proofErr w:type="spellEnd"/>
                            <w:r w:rsidRPr="00456C52">
                              <w:rPr>
                                <w:rStyle w:val="a3"/>
                                <w:color w:val="FF0000"/>
                              </w:rPr>
                              <w:t xml:space="preserve"> (2022: 34,157 </w:t>
                            </w:r>
                            <w:proofErr w:type="spellStart"/>
                            <w:r w:rsidRPr="00456C52">
                              <w:rPr>
                                <w:rStyle w:val="a3"/>
                                <w:color w:val="FF0000"/>
                              </w:rPr>
                              <w:t>мың</w:t>
                            </w:r>
                            <w:proofErr w:type="spellEnd"/>
                            <w:r w:rsidRPr="00456C52">
                              <w:rPr>
                                <w:rStyle w:val="a3"/>
                                <w:color w:val="FF0000"/>
                              </w:rPr>
                              <w:t xml:space="preserve"> </w:t>
                            </w:r>
                            <w:proofErr w:type="spellStart"/>
                            <w:r w:rsidRPr="00456C52">
                              <w:rPr>
                                <w:rStyle w:val="a3"/>
                                <w:color w:val="FF0000"/>
                              </w:rPr>
                              <w:t>теңге</w:t>
                            </w:r>
                            <w:proofErr w:type="spellEnd"/>
                            <w:r w:rsidRPr="00456C52">
                              <w:rPr>
                                <w:rStyle w:val="a3"/>
                                <w:color w:val="FF0000"/>
                              </w:rPr>
                              <w:t>).</w:t>
                            </w:r>
                          </w:p>
                        </w:txbxContent>
                      </wps:txbx>
                      <wps:bodyPr lIns="0" tIns="0" rIns="0" bIns="0">
                        <a:noAutofit/>
                      </wps:bodyPr>
                    </wps:wsp>
                  </a:graphicData>
                </a:graphic>
                <wp14:sizeRelV relativeFrom="margin">
                  <wp14:pctHeight>0</wp14:pctHeight>
                </wp14:sizeRelV>
              </wp:anchor>
            </w:drawing>
          </mc:Choice>
          <mc:Fallback>
            <w:pict>
              <v:shape id="Shape 229" o:spid="_x0000_s1041" type="#_x0000_t202" style="position:absolute;margin-left:64.45pt;margin-top:209.75pt;width:485.3pt;height:44.05pt;z-index:125829399;visibility:visible;mso-wrap-style:square;mso-height-percent:0;mso-wrap-distance-left:36.1pt;mso-wrap-distance-top:186.7pt;mso-wrap-distance-right:9.7pt;mso-wrap-distance-bottom:310.9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4LkgEAACIDAAAOAAAAZHJzL2Uyb0RvYy54bWysUstOwzAQvCPxD5bvNE1LKxo1rUBVERIC&#10;pMIHOI7dWIq9lm2a9O9Zuy8EN8TF2cyuZ2dnPV/2uiU74bwCU9J8MKREGA61MtuSfryvb+4o8YGZ&#10;mrVgREn3wtPl4vpq3tlCjKCBthaOIInxRWdL2oRgiyzzvBGa+QFYYTApwWkW8Ndts9qxDtl1m42G&#10;w2nWgautAy68R3R1SNJF4pdS8PAqpReBtCVFbSGdLp1VPLPFnBVbx2yj+FEG+4MKzZTBpmeqFQuM&#10;fDr1i0or7sCDDAMOOgMpFRdpBpwmH/6YZtMwK9IsaI63Z5v8/9Hyl92bI6ou6Wg0o8QwjUtKfUkE&#10;0J7O+gKrNhbrQv8APa75hHsE49S9dDp+cR6CeTR6fzZX9IFwBKf5dDzOMcUxN5nMbseTSJNdblvn&#10;w6MATWJQUofLS56y3bMPh9JTSWxmYK3aNuJR4kFKjEJf9WmiPDWIUAX1HuW3Twati8/gFLhTUB2D&#10;A/H9ZwCpUs/L9WMjXERSfXw0cdPf/1PV5WkvvgAAAP//AwBQSwMEFAAGAAgAAAAhAMKWaOrgAAAA&#10;DAEAAA8AAABkcnMvZG93bnJldi54bWxMj8FOwzAMhu9IvENkJG4s2cTKWppOE4ITEqIrB45p47XR&#10;Gqc02VbenvTEbv7lT78/59vJ9uyMozeOJCwXAhhS47ShVsJX9fawAeaDIq16RyjhFz1si9ubXGXa&#10;XajE8z60LJaQz5SELoQh49w3HVrlF25AiruDG60KMY4t16O6xHLb85UQCbfKULzQqQFfOmyO+5OV&#10;sPum8tX8fNSf5aE0VZUKek+OUt7fTbtnYAGn8A/DrB/VoYhOtTuR9qyPebVJIyrhcZmugc2ESOep&#10;lrAWTwnwIufXTxR/AAAA//8DAFBLAQItABQABgAIAAAAIQC2gziS/gAAAOEBAAATAAAAAAAAAAAA&#10;AAAAAAAAAABbQ29udGVudF9UeXBlc10ueG1sUEsBAi0AFAAGAAgAAAAhADj9If/WAAAAlAEAAAsA&#10;AAAAAAAAAAAAAAAALwEAAF9yZWxzLy5yZWxzUEsBAi0AFAAGAAgAAAAhAOxQPguSAQAAIgMAAA4A&#10;AAAAAAAAAAAAAAAALgIAAGRycy9lMm9Eb2MueG1sUEsBAi0AFAAGAAgAAAAhAMKWaOrgAAAADAEA&#10;AA8AAAAAAAAAAAAAAAAA7AMAAGRycy9kb3ducmV2LnhtbFBLBQYAAAAABAAEAPMAAAD5BAAAAAA=&#10;" filled="f" stroked="f">
                <v:textbox inset="0,0,0,0">
                  <w:txbxContent>
                    <w:p w:rsidR="0092094D" w:rsidRPr="00456C52" w:rsidRDefault="0092094D">
                      <w:pPr>
                        <w:pStyle w:val="a4"/>
                        <w:spacing w:after="0" w:line="295" w:lineRule="auto"/>
                        <w:rPr>
                          <w:color w:val="FF0000"/>
                        </w:rPr>
                      </w:pPr>
                      <w:r w:rsidRPr="00456C52">
                        <w:rPr>
                          <w:rStyle w:val="a3"/>
                          <w:color w:val="FF0000"/>
                        </w:rPr>
                        <w:t>2023 жылдың 31 желтоқсанында аяқталған жыл ішінде әділ құны бойынша басқа да жиынтық кіріс арқылы бағаланатын қаржы активтерімен операциялар бойынша залалдар 12,867 мың теңгені құрады (2022: 34,157 мың теңге).</w:t>
                      </w:r>
                    </w:p>
                  </w:txbxContent>
                </v:textbox>
                <w10:wrap type="topAndBottom" anchorx="page" anchory="margin"/>
              </v:shape>
            </w:pict>
          </mc:Fallback>
        </mc:AlternateContent>
      </w:r>
      <w:r w:rsidR="00456C52" w:rsidRPr="007D6E75">
        <w:rPr>
          <w:noProof/>
          <w:color w:val="auto"/>
          <w:lang w:bidi="ar-SA"/>
        </w:rPr>
        <mc:AlternateContent>
          <mc:Choice Requires="wps">
            <w:drawing>
              <wp:anchor distT="1612265" distB="4371975" distL="455930" distR="5435600" simplePos="0" relativeHeight="125829395" behindDoc="0" locked="0" layoutInCell="1" allowOverlap="1" wp14:anchorId="28A17AF1" wp14:editId="55F629EB">
                <wp:simplePos x="0" y="0"/>
                <wp:positionH relativeFrom="page">
                  <wp:posOffset>818515</wp:posOffset>
                </wp:positionH>
                <wp:positionV relativeFrom="margin">
                  <wp:posOffset>1899285</wp:posOffset>
                </wp:positionV>
                <wp:extent cx="1280795" cy="648970"/>
                <wp:effectExtent l="0" t="0" r="0" b="0"/>
                <wp:wrapTopAndBottom/>
                <wp:docPr id="221" name="Shape 221"/>
                <wp:cNvGraphicFramePr/>
                <a:graphic xmlns:a="http://schemas.openxmlformats.org/drawingml/2006/main">
                  <a:graphicData uri="http://schemas.microsoft.com/office/word/2010/wordprocessingShape">
                    <wps:wsp>
                      <wps:cNvSpPr txBox="1"/>
                      <wps:spPr>
                        <a:xfrm>
                          <a:off x="0" y="0"/>
                          <a:ext cx="1280795" cy="648970"/>
                        </a:xfrm>
                        <a:prstGeom prst="rect">
                          <a:avLst/>
                        </a:prstGeom>
                        <a:noFill/>
                      </wps:spPr>
                      <wps:txbx>
                        <w:txbxContent>
                          <w:p w14:paraId="3BACDD50" w14:textId="77777777" w:rsidR="0092094D" w:rsidRPr="00456C52" w:rsidRDefault="0092094D">
                            <w:pPr>
                              <w:pStyle w:val="a4"/>
                              <w:spacing w:after="80" w:line="240" w:lineRule="auto"/>
                              <w:rPr>
                                <w:sz w:val="15"/>
                                <w:szCs w:val="15"/>
                                <w:lang w:val="kk-KZ"/>
                              </w:rPr>
                            </w:pPr>
                            <w:r>
                              <w:rPr>
                                <w:rStyle w:val="a3"/>
                                <w:sz w:val="15"/>
                                <w:szCs w:val="15"/>
                                <w:lang w:val="kk-KZ"/>
                              </w:rPr>
                              <w:t>Мың теңге</w:t>
                            </w:r>
                          </w:p>
                          <w:p w14:paraId="71B309F2" w14:textId="77777777" w:rsidR="0092094D" w:rsidRDefault="0092094D">
                            <w:pPr>
                              <w:pStyle w:val="a4"/>
                              <w:spacing w:after="80" w:line="240" w:lineRule="auto"/>
                            </w:pPr>
                            <w:r>
                              <w:rPr>
                                <w:rStyle w:val="a3"/>
                              </w:rPr>
                              <w:t xml:space="preserve">1 </w:t>
                            </w:r>
                            <w:proofErr w:type="spellStart"/>
                            <w:r>
                              <w:rPr>
                                <w:rStyle w:val="a3"/>
                              </w:rPr>
                              <w:t>қаңтарда</w:t>
                            </w:r>
                            <w:proofErr w:type="spellEnd"/>
                          </w:p>
                          <w:p w14:paraId="7C91787B" w14:textId="77777777" w:rsidR="0092094D" w:rsidRPr="00456C52" w:rsidRDefault="0092094D">
                            <w:pPr>
                              <w:pStyle w:val="a4"/>
                              <w:spacing w:after="80" w:line="240" w:lineRule="auto"/>
                              <w:rPr>
                                <w:lang w:val="kk-KZ"/>
                              </w:rPr>
                            </w:pPr>
                            <w:r>
                              <w:rPr>
                                <w:lang w:val="kk-KZ"/>
                              </w:rPr>
                              <w:t>Орны толтырылған</w:t>
                            </w:r>
                          </w:p>
                          <w:p w14:paraId="73C7F25A" w14:textId="77777777" w:rsidR="0092094D" w:rsidRDefault="0092094D">
                            <w:pPr>
                              <w:pStyle w:val="a4"/>
                              <w:spacing w:after="80" w:line="240" w:lineRule="auto"/>
                              <w:rPr>
                                <w:sz w:val="17"/>
                                <w:szCs w:val="17"/>
                              </w:rPr>
                            </w:pPr>
                            <w:r>
                              <w:rPr>
                                <w:rStyle w:val="a3"/>
                                <w:b/>
                                <w:bCs/>
                                <w:sz w:val="17"/>
                                <w:szCs w:val="17"/>
                              </w:rPr>
                              <w:t xml:space="preserve">31 </w:t>
                            </w:r>
                            <w:proofErr w:type="spellStart"/>
                            <w:r>
                              <w:rPr>
                                <w:rStyle w:val="a3"/>
                                <w:b/>
                                <w:bCs/>
                                <w:sz w:val="17"/>
                                <w:szCs w:val="17"/>
                              </w:rPr>
                              <w:t>желтоқсанда</w:t>
                            </w:r>
                            <w:proofErr w:type="spellEnd"/>
                          </w:p>
                        </w:txbxContent>
                      </wps:txbx>
                      <wps:bodyPr wrap="square" lIns="0" tIns="0" rIns="0" bIns="0"/>
                    </wps:wsp>
                  </a:graphicData>
                </a:graphic>
                <wp14:sizeRelH relativeFrom="margin">
                  <wp14:pctWidth>0</wp14:pctWidth>
                </wp14:sizeRelH>
              </wp:anchor>
            </w:drawing>
          </mc:Choice>
          <mc:Fallback>
            <w:pict>
              <v:shape id="Shape 221" o:spid="_x0000_s1042" type="#_x0000_t202" style="position:absolute;margin-left:64.45pt;margin-top:149.55pt;width:100.85pt;height:51.1pt;z-index:125829395;visibility:visible;mso-wrap-style:square;mso-width-percent:0;mso-wrap-distance-left:35.9pt;mso-wrap-distance-top:126.95pt;mso-wrap-distance-right:428pt;mso-wrap-distance-bottom:344.2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iClAEAABYDAAAOAAAAZHJzL2Uyb0RvYy54bWysUsFu2zAMvQ/YPwi6L3aMLU2NOAWGosOA&#10;YRvQ7gMUWYoFWKJGqrHz96PUOB2227CLTJPU43uP2t3NfhQng+QgdHK9qqUwQUPvwrGTP54e3m2l&#10;oKRCr0YIppNnQ/Ju//bNboqtaWCAsTcoGCRQO8VODinFtqpID8YrWkE0gYsW0KvEv3iselQTo/ux&#10;aup6U02AfUTQhoiz9y9FuS/41hqdvllLJomxk8wtlRPLechntd+p9ogqDk5faKh/YOGVCzz0CnWv&#10;khLP6P6C8k4jENi00uArsNZpUzSwmnX9h5rHQUVTtLA5FK820f+D1V9P31G4vpNNs5YiKM9LKnNF&#10;TrA9U6SWux4j96X5I8y85iVPnMyqZ4s+f1mP4Dobfb6aa+YkdL7UbOub2w9SaK5t3m9vb4r71evt&#10;iJQ+GfAiB51EXl7xVJ2+UGIm3Lq05GEBHtw45nym+EIlR2k+zEXRerPwPEB/ZvoT77mT9PNZoZFi&#10;/BzYyPwolgCX4HAJFnA2v4y/PJS83d//C4XX57z/BQAA//8DAFBLAwQUAAYACAAAACEAqEigQeAA&#10;AAALAQAADwAAAGRycy9kb3ducmV2LnhtbEyPwW6DMBBE75XyD9ZW6q2xgQoFiomiqj1VqkrooUeD&#10;HUDBa4KdhP59t6fmONqnmbfFdrEju5jZDw4lRGsBzGDr9ICdhK/67XEDzAeFWo0OjYQf42Fbru4K&#10;lWt3xcpc9qFjVII+VxL6EKacc9/2xiq/dpNBuh3cbFWgOHdcz+pK5XbksRApt2pAWujVZF560x73&#10;Zyth943V63D6aD6rQzXUdSbwPT1K+XC/7J6BBbOEfxj+9EkdSnJq3Bm1ZyPleJMRKiHOsggYEUki&#10;UmCNhCcRJcDLgt/+UP4CAAD//wMAUEsBAi0AFAAGAAgAAAAhALaDOJL+AAAA4QEAABMAAAAAAAAA&#10;AAAAAAAAAAAAAFtDb250ZW50X1R5cGVzXS54bWxQSwECLQAUAAYACAAAACEAOP0h/9YAAACUAQAA&#10;CwAAAAAAAAAAAAAAAAAvAQAAX3JlbHMvLnJlbHNQSwECLQAUAAYACAAAACEArCpIgpQBAAAWAwAA&#10;DgAAAAAAAAAAAAAAAAAuAgAAZHJzL2Uyb0RvYy54bWxQSwECLQAUAAYACAAAACEAqEigQeAAAAAL&#10;AQAADwAAAAAAAAAAAAAAAADuAwAAZHJzL2Rvd25yZXYueG1sUEsFBgAAAAAEAAQA8wAAAPsEAAAA&#10;AA==&#10;" filled="f" stroked="f">
                <v:textbox inset="0,0,0,0">
                  <w:txbxContent>
                    <w:p w:rsidR="0092094D" w:rsidRPr="00456C52" w:rsidRDefault="0092094D">
                      <w:pPr>
                        <w:pStyle w:val="a4"/>
                        <w:spacing w:after="80" w:line="240" w:lineRule="auto"/>
                        <w:rPr>
                          <w:sz w:val="15"/>
                          <w:szCs w:val="15"/>
                          <w:lang w:val="kk-KZ"/>
                        </w:rPr>
                      </w:pPr>
                      <w:r>
                        <w:rPr>
                          <w:rStyle w:val="a3"/>
                          <w:sz w:val="15"/>
                          <w:szCs w:val="15"/>
                          <w:lang w:val="kk-KZ"/>
                        </w:rPr>
                        <w:t>Мың теңге</w:t>
                      </w:r>
                    </w:p>
                    <w:p w:rsidR="0092094D" w:rsidRDefault="0092094D">
                      <w:pPr>
                        <w:pStyle w:val="a4"/>
                        <w:spacing w:after="80" w:line="240" w:lineRule="auto"/>
                      </w:pPr>
                      <w:r>
                        <w:rPr>
                          <w:rStyle w:val="a3"/>
                        </w:rPr>
                        <w:t>1 қаңтарда</w:t>
                      </w:r>
                    </w:p>
                    <w:p w:rsidR="0092094D" w:rsidRPr="00456C52" w:rsidRDefault="0092094D">
                      <w:pPr>
                        <w:pStyle w:val="a4"/>
                        <w:spacing w:after="80" w:line="240" w:lineRule="auto"/>
                        <w:rPr>
                          <w:lang w:val="kk-KZ"/>
                        </w:rPr>
                      </w:pPr>
                      <w:r>
                        <w:rPr>
                          <w:lang w:val="kk-KZ"/>
                        </w:rPr>
                        <w:t>Орны толтырылған</w:t>
                      </w:r>
                    </w:p>
                    <w:p w:rsidR="0092094D" w:rsidRDefault="0092094D">
                      <w:pPr>
                        <w:pStyle w:val="a4"/>
                        <w:spacing w:after="80" w:line="240" w:lineRule="auto"/>
                        <w:rPr>
                          <w:sz w:val="17"/>
                          <w:szCs w:val="17"/>
                        </w:rPr>
                      </w:pPr>
                      <w:r>
                        <w:rPr>
                          <w:rStyle w:val="a3"/>
                          <w:b/>
                          <w:bCs/>
                          <w:sz w:val="17"/>
                          <w:szCs w:val="17"/>
                        </w:rPr>
                        <w:t>31 желтоқсанда</w:t>
                      </w:r>
                    </w:p>
                  </w:txbxContent>
                </v:textbox>
                <w10:wrap type="topAndBottom" anchorx="page" anchory="margin"/>
              </v:shape>
            </w:pict>
          </mc:Fallback>
        </mc:AlternateContent>
      </w:r>
      <w:r w:rsidR="00456C52" w:rsidRPr="007D6E75">
        <w:rPr>
          <w:noProof/>
          <w:color w:val="auto"/>
          <w:lang w:bidi="ar-SA"/>
        </w:rPr>
        <mc:AlternateContent>
          <mc:Choice Requires="wps">
            <w:drawing>
              <wp:anchor distT="3175" distB="5255260" distL="455930" distR="113665" simplePos="0" relativeHeight="125829393" behindDoc="0" locked="0" layoutInCell="1" allowOverlap="1" wp14:anchorId="5FB30951" wp14:editId="7279464F">
                <wp:simplePos x="0" y="0"/>
                <wp:positionH relativeFrom="page">
                  <wp:posOffset>798195</wp:posOffset>
                </wp:positionH>
                <wp:positionV relativeFrom="margin">
                  <wp:posOffset>288925</wp:posOffset>
                </wp:positionV>
                <wp:extent cx="6175375" cy="1507490"/>
                <wp:effectExtent l="0" t="0" r="0" b="0"/>
                <wp:wrapTopAndBottom/>
                <wp:docPr id="219" name="Shape 219"/>
                <wp:cNvGraphicFramePr/>
                <a:graphic xmlns:a="http://schemas.openxmlformats.org/drawingml/2006/main">
                  <a:graphicData uri="http://schemas.microsoft.com/office/word/2010/wordprocessingShape">
                    <wps:wsp>
                      <wps:cNvSpPr txBox="1"/>
                      <wps:spPr>
                        <a:xfrm>
                          <a:off x="0" y="0"/>
                          <a:ext cx="6175375" cy="1507490"/>
                        </a:xfrm>
                        <a:prstGeom prst="rect">
                          <a:avLst/>
                        </a:prstGeom>
                        <a:noFill/>
                      </wps:spPr>
                      <wps:txbx>
                        <w:txbxContent>
                          <w:p w14:paraId="75FA1601" w14:textId="77777777" w:rsidR="0092094D" w:rsidRDefault="0092094D">
                            <w:pPr>
                              <w:pStyle w:val="Heading50"/>
                              <w:keepNext/>
                              <w:keepLines/>
                              <w:spacing w:line="286" w:lineRule="auto"/>
                            </w:pPr>
                            <w:r w:rsidRPr="00AF4EFA">
                              <w:rPr>
                                <w:rStyle w:val="Heading5"/>
                                <w:b/>
                                <w:bCs/>
                                <w:lang w:val="kk-KZ"/>
                              </w:rPr>
                              <w:t xml:space="preserve">Басқа жиынтық </w:t>
                            </w:r>
                            <w:r>
                              <w:rPr>
                                <w:rStyle w:val="Heading5"/>
                                <w:b/>
                                <w:bCs/>
                                <w:lang w:val="kk-KZ"/>
                              </w:rPr>
                              <w:t>табыс арқылы әділ құн</w:t>
                            </w:r>
                            <w:r w:rsidRPr="00AF4EFA">
                              <w:rPr>
                                <w:rStyle w:val="Heading5"/>
                                <w:b/>
                                <w:bCs/>
                                <w:lang w:val="kk-KZ"/>
                              </w:rPr>
                              <w:t xml:space="preserve"> бойынша бағаланатын қаржы</w:t>
                            </w:r>
                            <w:r>
                              <w:rPr>
                                <w:rStyle w:val="Heading5"/>
                                <w:b/>
                                <w:bCs/>
                                <w:lang w:val="kk-KZ"/>
                              </w:rPr>
                              <w:t>лық</w:t>
                            </w:r>
                            <w:r w:rsidRPr="00AF4EFA">
                              <w:rPr>
                                <w:rStyle w:val="Heading5"/>
                                <w:b/>
                                <w:bCs/>
                                <w:lang w:val="kk-KZ"/>
                              </w:rPr>
                              <w:t xml:space="preserve"> активтер</w:t>
                            </w:r>
                            <w:r>
                              <w:rPr>
                                <w:rStyle w:val="Heading5"/>
                                <w:b/>
                                <w:bCs/>
                                <w:lang w:val="kk-KZ"/>
                              </w:rPr>
                              <w:t>, жалғасы</w:t>
                            </w:r>
                          </w:p>
                          <w:p w14:paraId="162B283D" w14:textId="77777777" w:rsidR="0092094D" w:rsidRPr="00456C52" w:rsidRDefault="0092094D">
                            <w:pPr>
                              <w:pStyle w:val="a4"/>
                              <w:spacing w:after="120" w:line="283" w:lineRule="auto"/>
                              <w:jc w:val="both"/>
                              <w:rPr>
                                <w:color w:val="FF0000"/>
                              </w:rPr>
                            </w:pPr>
                            <w:r w:rsidRPr="00456C52">
                              <w:rPr>
                                <w:rStyle w:val="a3"/>
                                <w:color w:val="FF0000"/>
                              </w:rPr>
                              <w:t xml:space="preserve">Компания </w:t>
                            </w:r>
                            <w:proofErr w:type="spellStart"/>
                            <w:r w:rsidRPr="00456C52">
                              <w:rPr>
                                <w:rStyle w:val="a3"/>
                                <w:color w:val="FF0000"/>
                              </w:rPr>
                              <w:t>корпоративтік</w:t>
                            </w:r>
                            <w:proofErr w:type="spellEnd"/>
                            <w:r w:rsidRPr="00456C52">
                              <w:rPr>
                                <w:rStyle w:val="a3"/>
                                <w:color w:val="FF0000"/>
                              </w:rPr>
                              <w:t xml:space="preserve"> </w:t>
                            </w:r>
                            <w:proofErr w:type="spellStart"/>
                            <w:r w:rsidRPr="00456C52">
                              <w:rPr>
                                <w:rStyle w:val="a3"/>
                                <w:color w:val="FF0000"/>
                              </w:rPr>
                              <w:t>акцияларды</w:t>
                            </w:r>
                            <w:proofErr w:type="spellEnd"/>
                            <w:r w:rsidRPr="00456C52">
                              <w:rPr>
                                <w:rStyle w:val="a3"/>
                                <w:color w:val="FF0000"/>
                              </w:rPr>
                              <w:t xml:space="preserve"> </w:t>
                            </w:r>
                            <w:proofErr w:type="spellStart"/>
                            <w:r w:rsidRPr="00456C52">
                              <w:rPr>
                                <w:rStyle w:val="a3"/>
                                <w:color w:val="FF0000"/>
                              </w:rPr>
                              <w:t>әділ</w:t>
                            </w:r>
                            <w:proofErr w:type="spellEnd"/>
                            <w:r w:rsidRPr="00456C52">
                              <w:rPr>
                                <w:rStyle w:val="a3"/>
                                <w:color w:val="FF0000"/>
                              </w:rPr>
                              <w:t xml:space="preserve"> </w:t>
                            </w:r>
                            <w:proofErr w:type="spellStart"/>
                            <w:r w:rsidRPr="00456C52">
                              <w:rPr>
                                <w:rStyle w:val="a3"/>
                                <w:color w:val="FF0000"/>
                              </w:rPr>
                              <w:t>құны</w:t>
                            </w:r>
                            <w:proofErr w:type="spellEnd"/>
                            <w:r w:rsidRPr="00456C52">
                              <w:rPr>
                                <w:rStyle w:val="a3"/>
                                <w:color w:val="FF0000"/>
                              </w:rPr>
                              <w:t xml:space="preserve"> </w:t>
                            </w:r>
                            <w:proofErr w:type="spellStart"/>
                            <w:r w:rsidRPr="00456C52">
                              <w:rPr>
                                <w:rStyle w:val="a3"/>
                                <w:color w:val="FF0000"/>
                              </w:rPr>
                              <w:t>бойынша</w:t>
                            </w:r>
                            <w:proofErr w:type="spellEnd"/>
                            <w:r w:rsidRPr="00456C52">
                              <w:rPr>
                                <w:rStyle w:val="a3"/>
                                <w:color w:val="FF0000"/>
                              </w:rPr>
                              <w:t xml:space="preserve"> </w:t>
                            </w:r>
                            <w:proofErr w:type="spellStart"/>
                            <w:r w:rsidRPr="00456C52">
                              <w:rPr>
                                <w:rStyle w:val="a3"/>
                                <w:color w:val="FF0000"/>
                              </w:rPr>
                              <w:t>басқа</w:t>
                            </w:r>
                            <w:proofErr w:type="spellEnd"/>
                            <w:r w:rsidRPr="00456C52">
                              <w:rPr>
                                <w:rStyle w:val="a3"/>
                                <w:color w:val="FF0000"/>
                              </w:rPr>
                              <w:t xml:space="preserve"> </w:t>
                            </w:r>
                            <w:proofErr w:type="spellStart"/>
                            <w:r w:rsidRPr="00456C52">
                              <w:rPr>
                                <w:rStyle w:val="a3"/>
                                <w:color w:val="FF0000"/>
                              </w:rPr>
                              <w:t>жиынтық</w:t>
                            </w:r>
                            <w:proofErr w:type="spellEnd"/>
                            <w:r w:rsidRPr="00456C52">
                              <w:rPr>
                                <w:rStyle w:val="a3"/>
                                <w:color w:val="FF0000"/>
                              </w:rPr>
                              <w:t xml:space="preserve"> </w:t>
                            </w:r>
                            <w:r>
                              <w:rPr>
                                <w:rStyle w:val="a3"/>
                                <w:color w:val="FF0000"/>
                                <w:lang w:val="kk-KZ"/>
                              </w:rPr>
                              <w:t>табыс</w:t>
                            </w:r>
                            <w:r w:rsidRPr="00456C52">
                              <w:rPr>
                                <w:rStyle w:val="a3"/>
                                <w:color w:val="FF0000"/>
                              </w:rPr>
                              <w:t xml:space="preserve"> </w:t>
                            </w:r>
                            <w:proofErr w:type="spellStart"/>
                            <w:r w:rsidRPr="00456C52">
                              <w:rPr>
                                <w:rStyle w:val="a3"/>
                                <w:color w:val="FF0000"/>
                              </w:rPr>
                              <w:t>арқылы</w:t>
                            </w:r>
                            <w:proofErr w:type="spellEnd"/>
                            <w:r w:rsidRPr="00456C52">
                              <w:rPr>
                                <w:rStyle w:val="a3"/>
                                <w:color w:val="FF0000"/>
                              </w:rPr>
                              <w:t xml:space="preserve"> </w:t>
                            </w:r>
                            <w:proofErr w:type="spellStart"/>
                            <w:r w:rsidRPr="00456C52">
                              <w:rPr>
                                <w:rStyle w:val="a3"/>
                                <w:color w:val="FF0000"/>
                              </w:rPr>
                              <w:t>бағаланатын</w:t>
                            </w:r>
                            <w:proofErr w:type="spellEnd"/>
                            <w:r w:rsidRPr="00456C52">
                              <w:rPr>
                                <w:rStyle w:val="a3"/>
                                <w:color w:val="FF0000"/>
                              </w:rPr>
                              <w:t xml:space="preserve"> </w:t>
                            </w:r>
                            <w:proofErr w:type="spellStart"/>
                            <w:r w:rsidRPr="00456C52">
                              <w:rPr>
                                <w:rStyle w:val="a3"/>
                                <w:color w:val="FF0000"/>
                              </w:rPr>
                              <w:t>қаржылық</w:t>
                            </w:r>
                            <w:proofErr w:type="spellEnd"/>
                            <w:r w:rsidRPr="00456C52">
                              <w:rPr>
                                <w:rStyle w:val="a3"/>
                                <w:color w:val="FF0000"/>
                              </w:rPr>
                              <w:t xml:space="preserve"> </w:t>
                            </w:r>
                            <w:proofErr w:type="spellStart"/>
                            <w:r w:rsidRPr="00456C52">
                              <w:rPr>
                                <w:rStyle w:val="a3"/>
                                <w:color w:val="FF0000"/>
                              </w:rPr>
                              <w:t>активтер</w:t>
                            </w:r>
                            <w:proofErr w:type="spellEnd"/>
                            <w:r w:rsidRPr="00456C52">
                              <w:rPr>
                                <w:rStyle w:val="a3"/>
                                <w:color w:val="FF0000"/>
                              </w:rPr>
                              <w:t xml:space="preserve"> </w:t>
                            </w:r>
                            <w:proofErr w:type="spellStart"/>
                            <w:r w:rsidRPr="00456C52">
                              <w:rPr>
                                <w:rStyle w:val="a3"/>
                                <w:color w:val="FF0000"/>
                              </w:rPr>
                              <w:t>ретінде</w:t>
                            </w:r>
                            <w:proofErr w:type="spellEnd"/>
                            <w:r w:rsidRPr="00456C52">
                              <w:rPr>
                                <w:rStyle w:val="a3"/>
                                <w:color w:val="FF0000"/>
                              </w:rPr>
                              <w:t xml:space="preserve"> </w:t>
                            </w:r>
                            <w:proofErr w:type="spellStart"/>
                            <w:r w:rsidRPr="00456C52">
                              <w:rPr>
                                <w:rStyle w:val="a3"/>
                                <w:color w:val="FF0000"/>
                              </w:rPr>
                              <w:t>жіктеді</w:t>
                            </w:r>
                            <w:proofErr w:type="spellEnd"/>
                            <w:r w:rsidRPr="00456C52">
                              <w:rPr>
                                <w:rStyle w:val="a3"/>
                                <w:color w:val="FF0000"/>
                              </w:rPr>
                              <w:t xml:space="preserve">, </w:t>
                            </w:r>
                            <w:proofErr w:type="spellStart"/>
                            <w:r w:rsidRPr="00456C52">
                              <w:rPr>
                                <w:rStyle w:val="a3"/>
                                <w:color w:val="FF0000"/>
                              </w:rPr>
                              <w:t>өйткені</w:t>
                            </w:r>
                            <w:proofErr w:type="spellEnd"/>
                            <w:r w:rsidRPr="00456C52">
                              <w:rPr>
                                <w:rStyle w:val="a3"/>
                                <w:color w:val="FF0000"/>
                              </w:rPr>
                              <w:t xml:space="preserve"> </w:t>
                            </w:r>
                            <w:proofErr w:type="spellStart"/>
                            <w:r w:rsidRPr="00456C52">
                              <w:rPr>
                                <w:rStyle w:val="a3"/>
                                <w:color w:val="FF0000"/>
                              </w:rPr>
                              <w:t>ол</w:t>
                            </w:r>
                            <w:proofErr w:type="spellEnd"/>
                            <w:r w:rsidRPr="00456C52">
                              <w:rPr>
                                <w:rStyle w:val="a3"/>
                                <w:color w:val="FF0000"/>
                              </w:rPr>
                              <w:t xml:space="preserve"> осы </w:t>
                            </w:r>
                            <w:proofErr w:type="spellStart"/>
                            <w:r w:rsidRPr="00456C52">
                              <w:rPr>
                                <w:rStyle w:val="a3"/>
                                <w:color w:val="FF0000"/>
                              </w:rPr>
                              <w:t>активтерді</w:t>
                            </w:r>
                            <w:proofErr w:type="spellEnd"/>
                            <w:r w:rsidRPr="00456C52">
                              <w:rPr>
                                <w:rStyle w:val="a3"/>
                                <w:color w:val="FF0000"/>
                              </w:rPr>
                              <w:t xml:space="preserve"> </w:t>
                            </w:r>
                            <w:proofErr w:type="spellStart"/>
                            <w:r w:rsidRPr="00456C52">
                              <w:rPr>
                                <w:rStyle w:val="a3"/>
                                <w:color w:val="FF0000"/>
                              </w:rPr>
                              <w:t>ұстаудың</w:t>
                            </w:r>
                            <w:proofErr w:type="spellEnd"/>
                            <w:r w:rsidRPr="00456C52">
                              <w:rPr>
                                <w:rStyle w:val="a3"/>
                                <w:color w:val="FF0000"/>
                              </w:rPr>
                              <w:t xml:space="preserve"> </w:t>
                            </w:r>
                            <w:proofErr w:type="spellStart"/>
                            <w:r w:rsidRPr="00456C52">
                              <w:rPr>
                                <w:rStyle w:val="a3"/>
                                <w:color w:val="FF0000"/>
                              </w:rPr>
                              <w:t>ұзақ</w:t>
                            </w:r>
                            <w:proofErr w:type="spellEnd"/>
                            <w:r w:rsidRPr="00456C52">
                              <w:rPr>
                                <w:rStyle w:val="a3"/>
                                <w:color w:val="FF0000"/>
                              </w:rPr>
                              <w:t xml:space="preserve"> </w:t>
                            </w:r>
                            <w:proofErr w:type="spellStart"/>
                            <w:r w:rsidRPr="00456C52">
                              <w:rPr>
                                <w:rStyle w:val="a3"/>
                                <w:color w:val="FF0000"/>
                              </w:rPr>
                              <w:t>мерзімді</w:t>
                            </w:r>
                            <w:proofErr w:type="spellEnd"/>
                            <w:r w:rsidRPr="00456C52">
                              <w:rPr>
                                <w:rStyle w:val="a3"/>
                                <w:color w:val="FF0000"/>
                              </w:rPr>
                              <w:t xml:space="preserve"> </w:t>
                            </w:r>
                            <w:proofErr w:type="spellStart"/>
                            <w:r w:rsidRPr="00456C52">
                              <w:rPr>
                                <w:rStyle w:val="a3"/>
                                <w:color w:val="FF0000"/>
                              </w:rPr>
                              <w:t>стратегиясын</w:t>
                            </w:r>
                            <w:proofErr w:type="spellEnd"/>
                            <w:r w:rsidRPr="00456C52">
                              <w:rPr>
                                <w:rStyle w:val="a3"/>
                                <w:color w:val="FF0000"/>
                              </w:rPr>
                              <w:t xml:space="preserve"> </w:t>
                            </w:r>
                            <w:proofErr w:type="spellStart"/>
                            <w:r w:rsidRPr="00456C52">
                              <w:rPr>
                                <w:rStyle w:val="a3"/>
                                <w:color w:val="FF0000"/>
                              </w:rPr>
                              <w:t>ұстанады</w:t>
                            </w:r>
                            <w:proofErr w:type="spellEnd"/>
                            <w:r w:rsidRPr="00456C52">
                              <w:rPr>
                                <w:rStyle w:val="a3"/>
                                <w:color w:val="FF0000"/>
                              </w:rPr>
                              <w:t>.</w:t>
                            </w:r>
                          </w:p>
                          <w:p w14:paraId="10B37A04" w14:textId="77777777" w:rsidR="0092094D" w:rsidRDefault="0092094D">
                            <w:pPr>
                              <w:pStyle w:val="a4"/>
                              <w:spacing w:after="120" w:line="295" w:lineRule="auto"/>
                              <w:jc w:val="both"/>
                            </w:pPr>
                            <w:proofErr w:type="spellStart"/>
                            <w:r w:rsidRPr="00456C52">
                              <w:rPr>
                                <w:rStyle w:val="a3"/>
                                <w:color w:val="FF0000"/>
                              </w:rPr>
                              <w:t>Басқа</w:t>
                            </w:r>
                            <w:proofErr w:type="spellEnd"/>
                            <w:r w:rsidRPr="00456C52">
                              <w:rPr>
                                <w:rStyle w:val="a3"/>
                                <w:color w:val="FF0000"/>
                              </w:rPr>
                              <w:t xml:space="preserve"> </w:t>
                            </w:r>
                            <w:proofErr w:type="spellStart"/>
                            <w:r w:rsidRPr="00456C52">
                              <w:rPr>
                                <w:rStyle w:val="a3"/>
                                <w:color w:val="FF0000"/>
                              </w:rPr>
                              <w:t>жиынтық</w:t>
                            </w:r>
                            <w:proofErr w:type="spellEnd"/>
                            <w:r w:rsidRPr="00456C52">
                              <w:rPr>
                                <w:rStyle w:val="a3"/>
                                <w:color w:val="FF0000"/>
                              </w:rPr>
                              <w:t xml:space="preserve"> </w:t>
                            </w:r>
                            <w:r>
                              <w:rPr>
                                <w:rStyle w:val="a3"/>
                                <w:color w:val="FF0000"/>
                                <w:lang w:val="kk-KZ"/>
                              </w:rPr>
                              <w:t xml:space="preserve">табыс </w:t>
                            </w:r>
                            <w:proofErr w:type="spellStart"/>
                            <w:r w:rsidRPr="00456C52">
                              <w:rPr>
                                <w:rStyle w:val="a3"/>
                                <w:color w:val="FF0000"/>
                              </w:rPr>
                              <w:t>арқылы</w:t>
                            </w:r>
                            <w:proofErr w:type="spellEnd"/>
                            <w:r w:rsidRPr="00456C52">
                              <w:rPr>
                                <w:rStyle w:val="a3"/>
                                <w:color w:val="FF0000"/>
                              </w:rPr>
                              <w:t xml:space="preserve"> </w:t>
                            </w:r>
                            <w:proofErr w:type="spellStart"/>
                            <w:r w:rsidRPr="00456C52">
                              <w:rPr>
                                <w:rStyle w:val="a3"/>
                                <w:color w:val="FF0000"/>
                              </w:rPr>
                              <w:t>әділ</w:t>
                            </w:r>
                            <w:proofErr w:type="spellEnd"/>
                            <w:r w:rsidRPr="00456C52">
                              <w:rPr>
                                <w:rStyle w:val="a3"/>
                                <w:color w:val="FF0000"/>
                              </w:rPr>
                              <w:t xml:space="preserve"> </w:t>
                            </w:r>
                            <w:proofErr w:type="spellStart"/>
                            <w:r w:rsidRPr="00456C52">
                              <w:rPr>
                                <w:rStyle w:val="a3"/>
                                <w:color w:val="FF0000"/>
                              </w:rPr>
                              <w:t>құны</w:t>
                            </w:r>
                            <w:proofErr w:type="spellEnd"/>
                            <w:r w:rsidRPr="00456C52">
                              <w:rPr>
                                <w:rStyle w:val="a3"/>
                                <w:color w:val="FF0000"/>
                              </w:rPr>
                              <w:t xml:space="preserve"> </w:t>
                            </w:r>
                            <w:proofErr w:type="spellStart"/>
                            <w:r w:rsidRPr="00456C52">
                              <w:rPr>
                                <w:rStyle w:val="a3"/>
                                <w:color w:val="FF0000"/>
                              </w:rPr>
                              <w:t>бойынша</w:t>
                            </w:r>
                            <w:proofErr w:type="spellEnd"/>
                            <w:r w:rsidRPr="00456C52">
                              <w:rPr>
                                <w:rStyle w:val="a3"/>
                                <w:color w:val="FF0000"/>
                              </w:rPr>
                              <w:t xml:space="preserve"> </w:t>
                            </w:r>
                            <w:proofErr w:type="spellStart"/>
                            <w:r w:rsidRPr="00456C52">
                              <w:rPr>
                                <w:rStyle w:val="a3"/>
                                <w:color w:val="FF0000"/>
                              </w:rPr>
                              <w:t>бағаланатын</w:t>
                            </w:r>
                            <w:proofErr w:type="spellEnd"/>
                            <w:r w:rsidRPr="00456C52">
                              <w:rPr>
                                <w:rStyle w:val="a3"/>
                                <w:color w:val="FF0000"/>
                              </w:rPr>
                              <w:t xml:space="preserve"> </w:t>
                            </w:r>
                            <w:proofErr w:type="spellStart"/>
                            <w:r w:rsidRPr="00456C52">
                              <w:rPr>
                                <w:rStyle w:val="a3"/>
                                <w:color w:val="FF0000"/>
                              </w:rPr>
                              <w:t>қаржы</w:t>
                            </w:r>
                            <w:proofErr w:type="spellEnd"/>
                            <w:r w:rsidRPr="00456C52">
                              <w:rPr>
                                <w:rStyle w:val="a3"/>
                                <w:color w:val="FF0000"/>
                              </w:rPr>
                              <w:t xml:space="preserve"> </w:t>
                            </w:r>
                            <w:proofErr w:type="spellStart"/>
                            <w:r w:rsidRPr="00456C52">
                              <w:rPr>
                                <w:rStyle w:val="a3"/>
                                <w:color w:val="FF0000"/>
                              </w:rPr>
                              <w:t>активтерінің</w:t>
                            </w:r>
                            <w:proofErr w:type="spellEnd"/>
                            <w:r w:rsidRPr="00456C52">
                              <w:rPr>
                                <w:rStyle w:val="a3"/>
                                <w:color w:val="FF0000"/>
                              </w:rPr>
                              <w:t xml:space="preserve"> </w:t>
                            </w:r>
                            <w:proofErr w:type="spellStart"/>
                            <w:r w:rsidRPr="00456C52">
                              <w:rPr>
                                <w:rStyle w:val="a3"/>
                                <w:color w:val="FF0000"/>
                              </w:rPr>
                              <w:t>баланстық</w:t>
                            </w:r>
                            <w:proofErr w:type="spellEnd"/>
                            <w:r w:rsidRPr="00456C52">
                              <w:rPr>
                                <w:rStyle w:val="a3"/>
                                <w:color w:val="FF0000"/>
                              </w:rPr>
                              <w:t xml:space="preserve"> </w:t>
                            </w:r>
                            <w:proofErr w:type="spellStart"/>
                            <w:r w:rsidRPr="00456C52">
                              <w:rPr>
                                <w:rStyle w:val="a3"/>
                                <w:color w:val="FF0000"/>
                              </w:rPr>
                              <w:t>құны</w:t>
                            </w:r>
                            <w:proofErr w:type="spellEnd"/>
                            <w:r w:rsidRPr="00456C52">
                              <w:rPr>
                                <w:rStyle w:val="a3"/>
                                <w:color w:val="FF0000"/>
                              </w:rPr>
                              <w:t xml:space="preserve"> </w:t>
                            </w:r>
                            <w:proofErr w:type="spellStart"/>
                            <w:r w:rsidRPr="00456C52">
                              <w:rPr>
                                <w:rStyle w:val="a3"/>
                                <w:color w:val="FF0000"/>
                              </w:rPr>
                              <w:t>күтілетін</w:t>
                            </w:r>
                            <w:proofErr w:type="spellEnd"/>
                            <w:r w:rsidRPr="00456C52">
                              <w:rPr>
                                <w:rStyle w:val="a3"/>
                                <w:color w:val="FF0000"/>
                              </w:rPr>
                              <w:t xml:space="preserve"> </w:t>
                            </w:r>
                            <w:proofErr w:type="spellStart"/>
                            <w:r w:rsidRPr="00456C52">
                              <w:rPr>
                                <w:rStyle w:val="a3"/>
                                <w:color w:val="FF0000"/>
                              </w:rPr>
                              <w:t>кредиттік</w:t>
                            </w:r>
                            <w:proofErr w:type="spellEnd"/>
                            <w:r w:rsidRPr="00456C52">
                              <w:rPr>
                                <w:rStyle w:val="a3"/>
                                <w:color w:val="FF0000"/>
                              </w:rPr>
                              <w:t xml:space="preserve"> </w:t>
                            </w:r>
                            <w:proofErr w:type="spellStart"/>
                            <w:r w:rsidRPr="00456C52">
                              <w:rPr>
                                <w:rStyle w:val="a3"/>
                                <w:color w:val="FF0000"/>
                              </w:rPr>
                              <w:t>шығындарға</w:t>
                            </w:r>
                            <w:proofErr w:type="spellEnd"/>
                            <w:r w:rsidRPr="00456C52">
                              <w:rPr>
                                <w:rStyle w:val="a3"/>
                                <w:color w:val="FF0000"/>
                              </w:rPr>
                              <w:t xml:space="preserve"> </w:t>
                            </w:r>
                            <w:proofErr w:type="spellStart"/>
                            <w:r w:rsidRPr="00456C52">
                              <w:rPr>
                                <w:rStyle w:val="a3"/>
                                <w:color w:val="FF0000"/>
                              </w:rPr>
                              <w:t>арналған</w:t>
                            </w:r>
                            <w:proofErr w:type="spellEnd"/>
                            <w:r w:rsidRPr="00456C52">
                              <w:rPr>
                                <w:rStyle w:val="a3"/>
                                <w:color w:val="FF0000"/>
                              </w:rPr>
                              <w:t xml:space="preserve"> </w:t>
                            </w:r>
                            <w:r>
                              <w:rPr>
                                <w:rStyle w:val="a3"/>
                                <w:color w:val="FF0000"/>
                                <w:lang w:val="kk-KZ"/>
                              </w:rPr>
                              <w:t>қор</w:t>
                            </w:r>
                            <w:r w:rsidRPr="00456C52">
                              <w:rPr>
                                <w:rStyle w:val="a3"/>
                                <w:color w:val="FF0000"/>
                              </w:rPr>
                              <w:t xml:space="preserve"> </w:t>
                            </w:r>
                            <w:proofErr w:type="spellStart"/>
                            <w:r w:rsidRPr="00456C52">
                              <w:rPr>
                                <w:rStyle w:val="a3"/>
                                <w:color w:val="FF0000"/>
                              </w:rPr>
                              <w:t>сомасына</w:t>
                            </w:r>
                            <w:proofErr w:type="spellEnd"/>
                            <w:r w:rsidRPr="00456C52">
                              <w:rPr>
                                <w:rStyle w:val="a3"/>
                                <w:color w:val="FF0000"/>
                              </w:rPr>
                              <w:t xml:space="preserve"> </w:t>
                            </w:r>
                            <w:proofErr w:type="spellStart"/>
                            <w:r w:rsidRPr="00456C52">
                              <w:rPr>
                                <w:rStyle w:val="a3"/>
                                <w:color w:val="FF0000"/>
                              </w:rPr>
                              <w:t>азайтылмайды</w:t>
                            </w:r>
                            <w:proofErr w:type="spellEnd"/>
                            <w:r w:rsidRPr="00456C52">
                              <w:rPr>
                                <w:rStyle w:val="a3"/>
                                <w:color w:val="FF0000"/>
                              </w:rPr>
                              <w:t xml:space="preserve">, </w:t>
                            </w:r>
                            <w:proofErr w:type="spellStart"/>
                            <w:r w:rsidRPr="00456C52">
                              <w:rPr>
                                <w:rStyle w:val="a3"/>
                                <w:color w:val="FF0000"/>
                              </w:rPr>
                              <w:t>оның</w:t>
                            </w:r>
                            <w:proofErr w:type="spellEnd"/>
                            <w:r w:rsidRPr="00456C52">
                              <w:rPr>
                                <w:rStyle w:val="a3"/>
                                <w:color w:val="FF0000"/>
                              </w:rPr>
                              <w:t xml:space="preserve"> </w:t>
                            </w:r>
                            <w:proofErr w:type="spellStart"/>
                            <w:r w:rsidRPr="00456C52">
                              <w:rPr>
                                <w:rStyle w:val="a3"/>
                                <w:color w:val="FF0000"/>
                              </w:rPr>
                              <w:t>өзгерісі</w:t>
                            </w:r>
                            <w:proofErr w:type="spellEnd"/>
                            <w:r w:rsidRPr="00456C52">
                              <w:rPr>
                                <w:rStyle w:val="a3"/>
                                <w:color w:val="FF0000"/>
                              </w:rPr>
                              <w:t xml:space="preserve"> </w:t>
                            </w:r>
                            <w:proofErr w:type="spellStart"/>
                            <w:r w:rsidRPr="00456C52">
                              <w:rPr>
                                <w:rStyle w:val="a3"/>
                                <w:color w:val="FF0000"/>
                              </w:rPr>
                              <w:t>төмендегідей</w:t>
                            </w:r>
                            <w:proofErr w:type="spellEnd"/>
                            <w:r w:rsidRPr="00456C52">
                              <w:rPr>
                                <w:rStyle w:val="a3"/>
                              </w:rPr>
                              <w:t>:</w:t>
                            </w:r>
                          </w:p>
                        </w:txbxContent>
                      </wps:txbx>
                      <wps:bodyPr lIns="0" tIns="0" rIns="0" bIns="0">
                        <a:noAutofit/>
                      </wps:bodyPr>
                    </wps:wsp>
                  </a:graphicData>
                </a:graphic>
                <wp14:sizeRelV relativeFrom="margin">
                  <wp14:pctHeight>0</wp14:pctHeight>
                </wp14:sizeRelV>
              </wp:anchor>
            </w:drawing>
          </mc:Choice>
          <mc:Fallback>
            <w:pict>
              <v:shape id="Shape 219" o:spid="_x0000_s1043" type="#_x0000_t202" style="position:absolute;margin-left:62.85pt;margin-top:22.75pt;width:486.25pt;height:118.7pt;z-index:125829393;visibility:visible;mso-wrap-style:square;mso-height-percent:0;mso-wrap-distance-left:35.9pt;mso-wrap-distance-top:.25pt;mso-wrap-distance-right:8.95pt;mso-wrap-distance-bottom:413.8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0lQEAACMDAAAOAAAAZHJzL2Uyb0RvYy54bWysUsFOwzAMvSPxD1HurO1gG6vWTSAEQkKA&#10;NPiALE3WSE0cJWHt/h4nWweCG+KSurbz/N5zFqtet2QnnFdgKlqMckqE4VArs63o+9v9xTUlPjBT&#10;sxaMqOheeLpanp8tOluKMTTQ1sIRBDG+7GxFmxBsmWWeN0IzPwIrDBYlOM0C/rptVjvWIbpus3Ge&#10;T7MOXG0dcOE9Zu8ORbpM+FIKHl6k9CKQtqLILaTTpXMTz2y5YOXWMdsofqTB/sBCM2Vw6AnqjgVG&#10;Ppz6BaUVd+BBhhEHnYGUioukAdUU+Q8164ZZkbSgOd6ebPL/B8ufd6+OqLqi42JOiWEal5TmkphA&#10;ezrrS+xaW+wL/S30uOYh7zEZVffS6fhFPQTraPT+ZK7oA+GYnBazyeVsQgnHWjHJZ1fzZH/2dd06&#10;Hx4EaBKDijrcXjKV7Z58QCrYOrTEaQbuVdvGfOR44BKj0G/6JKmYDUQ3UO+Rf/to0Lv4DobADcHm&#10;GByAbz4CSJVmRsTD9eMg3ESicnw1cdXf/1PX19tefgIAAP//AwBQSwMEFAAGAAgAAAAhAIaCYlbf&#10;AAAACwEAAA8AAABkcnMvZG93bnJldi54bWxMj8FOwzAQRO9I/IO1SNyog0VKEuJUFYITEiINB45O&#10;vE2sxusQu234e9wTHEf7NPO23Cx2ZCecvXEk4X6VAEPqnDbUS/hsXu8yYD4o0mp0hBJ+0MOmur4q&#10;VaHdmWo87ULPYgn5QkkYQpgKzn03oFV+5SakeNu72aoQ49xzPatzLLcjF0my5lYZiguDmvB5wO6w&#10;O1oJ2y+qX8z3e/tR72vTNHlCb+uDlLc3y/YJWMAl/MFw0Y/qUEWn1h1JezbGLNLHiEp4SFNgFyDJ&#10;MwGslSAykQOvSv7/h+oXAAD//wMAUEsBAi0AFAAGAAgAAAAhALaDOJL+AAAA4QEAABMAAAAAAAAA&#10;AAAAAAAAAAAAAFtDb250ZW50X1R5cGVzXS54bWxQSwECLQAUAAYACAAAACEAOP0h/9YAAACUAQAA&#10;CwAAAAAAAAAAAAAAAAAvAQAAX3JlbHMvLnJlbHNQSwECLQAUAAYACAAAACEA08/7dJUBAAAjAwAA&#10;DgAAAAAAAAAAAAAAAAAuAgAAZHJzL2Uyb0RvYy54bWxQSwECLQAUAAYACAAAACEAhoJiVt8AAAAL&#10;AQAADwAAAAAAAAAAAAAAAADvAwAAZHJzL2Rvd25yZXYueG1sUEsFBgAAAAAEAAQA8wAAAPsEAAAA&#10;AA==&#10;" filled="f" stroked="f">
                <v:textbox inset="0,0,0,0">
                  <w:txbxContent>
                    <w:p w:rsidR="0092094D" w:rsidRDefault="0092094D">
                      <w:pPr>
                        <w:pStyle w:val="Heading50"/>
                        <w:keepNext/>
                        <w:keepLines/>
                        <w:spacing w:line="286" w:lineRule="auto"/>
                      </w:pPr>
                      <w:r w:rsidRPr="00AF4EFA">
                        <w:rPr>
                          <w:rStyle w:val="Heading5"/>
                          <w:b/>
                          <w:bCs/>
                          <w:lang w:val="kk-KZ"/>
                        </w:rPr>
                        <w:t xml:space="preserve">Басқа жиынтық </w:t>
                      </w:r>
                      <w:r>
                        <w:rPr>
                          <w:rStyle w:val="Heading5"/>
                          <w:b/>
                          <w:bCs/>
                          <w:lang w:val="kk-KZ"/>
                        </w:rPr>
                        <w:t>табыс арқылы әділ құн</w:t>
                      </w:r>
                      <w:r w:rsidRPr="00AF4EFA">
                        <w:rPr>
                          <w:rStyle w:val="Heading5"/>
                          <w:b/>
                          <w:bCs/>
                          <w:lang w:val="kk-KZ"/>
                        </w:rPr>
                        <w:t xml:space="preserve"> бойынша бағаланатын қаржы</w:t>
                      </w:r>
                      <w:r>
                        <w:rPr>
                          <w:rStyle w:val="Heading5"/>
                          <w:b/>
                          <w:bCs/>
                          <w:lang w:val="kk-KZ"/>
                        </w:rPr>
                        <w:t>лық</w:t>
                      </w:r>
                      <w:r w:rsidRPr="00AF4EFA">
                        <w:rPr>
                          <w:rStyle w:val="Heading5"/>
                          <w:b/>
                          <w:bCs/>
                          <w:lang w:val="kk-KZ"/>
                        </w:rPr>
                        <w:t xml:space="preserve"> активтер</w:t>
                      </w:r>
                      <w:r>
                        <w:rPr>
                          <w:rStyle w:val="Heading5"/>
                          <w:b/>
                          <w:bCs/>
                          <w:lang w:val="kk-KZ"/>
                        </w:rPr>
                        <w:t>, жалғасы</w:t>
                      </w:r>
                    </w:p>
                    <w:p w:rsidR="0092094D" w:rsidRPr="00456C52" w:rsidRDefault="0092094D">
                      <w:pPr>
                        <w:pStyle w:val="a4"/>
                        <w:spacing w:after="120" w:line="283" w:lineRule="auto"/>
                        <w:jc w:val="both"/>
                        <w:rPr>
                          <w:color w:val="FF0000"/>
                        </w:rPr>
                      </w:pPr>
                      <w:r w:rsidRPr="00456C52">
                        <w:rPr>
                          <w:rStyle w:val="a3"/>
                          <w:color w:val="FF0000"/>
                        </w:rPr>
                        <w:t xml:space="preserve">Компания корпоративтік акцияларды әділ құны бойынша басқа жиынтық </w:t>
                      </w:r>
                      <w:r>
                        <w:rPr>
                          <w:rStyle w:val="a3"/>
                          <w:color w:val="FF0000"/>
                          <w:lang w:val="kk-KZ"/>
                        </w:rPr>
                        <w:t>табыс</w:t>
                      </w:r>
                      <w:r w:rsidRPr="00456C52">
                        <w:rPr>
                          <w:rStyle w:val="a3"/>
                          <w:color w:val="FF0000"/>
                        </w:rPr>
                        <w:t xml:space="preserve"> арқылы бағаланатын қаржылық активтер ретінде жіктеді, өйткені ол осы активтерді ұстаудың ұзақ мерзімді стратегиясын ұстанады.</w:t>
                      </w:r>
                    </w:p>
                    <w:p w:rsidR="0092094D" w:rsidRDefault="0092094D">
                      <w:pPr>
                        <w:pStyle w:val="a4"/>
                        <w:spacing w:after="120" w:line="295" w:lineRule="auto"/>
                        <w:jc w:val="both"/>
                      </w:pPr>
                      <w:r w:rsidRPr="00456C52">
                        <w:rPr>
                          <w:rStyle w:val="a3"/>
                          <w:color w:val="FF0000"/>
                        </w:rPr>
                        <w:t xml:space="preserve">Басқа жиынтық </w:t>
                      </w:r>
                      <w:r>
                        <w:rPr>
                          <w:rStyle w:val="a3"/>
                          <w:color w:val="FF0000"/>
                          <w:lang w:val="kk-KZ"/>
                        </w:rPr>
                        <w:t xml:space="preserve">табыс </w:t>
                      </w:r>
                      <w:r w:rsidRPr="00456C52">
                        <w:rPr>
                          <w:rStyle w:val="a3"/>
                          <w:color w:val="FF0000"/>
                        </w:rPr>
                        <w:t xml:space="preserve">арқылы әділ құны бойынша бағаланатын қаржы активтерінің баланстық құны күтілетін кредиттік шығындарға арналған </w:t>
                      </w:r>
                      <w:r>
                        <w:rPr>
                          <w:rStyle w:val="a3"/>
                          <w:color w:val="FF0000"/>
                          <w:lang w:val="kk-KZ"/>
                        </w:rPr>
                        <w:t>қор</w:t>
                      </w:r>
                      <w:r w:rsidRPr="00456C52">
                        <w:rPr>
                          <w:rStyle w:val="a3"/>
                          <w:color w:val="FF0000"/>
                        </w:rPr>
                        <w:t xml:space="preserve"> сомасына азайтылмайды, оның өзгерісі төмендегідей</w:t>
                      </w:r>
                      <w:r w:rsidRPr="00456C52">
                        <w:rPr>
                          <w:rStyle w:val="a3"/>
                        </w:rPr>
                        <w:t>:</w:t>
                      </w:r>
                    </w:p>
                  </w:txbxContent>
                </v:textbox>
                <w10:wrap type="topAndBottom" anchorx="page" anchory="margin"/>
              </v:shape>
            </w:pict>
          </mc:Fallback>
        </mc:AlternateContent>
      </w:r>
      <w:r w:rsidR="00D73C77" w:rsidRPr="007D6E75">
        <w:rPr>
          <w:noProof/>
          <w:color w:val="auto"/>
          <w:lang w:bidi="ar-SA"/>
        </w:rPr>
        <mc:AlternateContent>
          <mc:Choice Requires="wps">
            <w:drawing>
              <wp:anchor distT="0" distB="6468745" distL="114300" distR="6417310" simplePos="0" relativeHeight="125829391" behindDoc="0" locked="0" layoutInCell="1" allowOverlap="1" wp14:anchorId="318B3564" wp14:editId="448C1E5C">
                <wp:simplePos x="0" y="0"/>
                <wp:positionH relativeFrom="page">
                  <wp:posOffset>476250</wp:posOffset>
                </wp:positionH>
                <wp:positionV relativeFrom="margin">
                  <wp:posOffset>290195</wp:posOffset>
                </wp:positionV>
                <wp:extent cx="213360" cy="164465"/>
                <wp:effectExtent l="0" t="0" r="0" b="0"/>
                <wp:wrapTopAndBottom/>
                <wp:docPr id="217" name="Shape 217"/>
                <wp:cNvGraphicFramePr/>
                <a:graphic xmlns:a="http://schemas.openxmlformats.org/drawingml/2006/main">
                  <a:graphicData uri="http://schemas.microsoft.com/office/word/2010/wordprocessingShape">
                    <wps:wsp>
                      <wps:cNvSpPr txBox="1"/>
                      <wps:spPr>
                        <a:xfrm>
                          <a:off x="0" y="0"/>
                          <a:ext cx="213360" cy="164465"/>
                        </a:xfrm>
                        <a:prstGeom prst="rect">
                          <a:avLst/>
                        </a:prstGeom>
                        <a:noFill/>
                      </wps:spPr>
                      <wps:txbx>
                        <w:txbxContent>
                          <w:p w14:paraId="0AB4945F" w14:textId="77777777" w:rsidR="0092094D" w:rsidRDefault="0092094D">
                            <w:pPr>
                              <w:pStyle w:val="Heading50"/>
                              <w:keepNext/>
                              <w:keepLines/>
                              <w:spacing w:after="0"/>
                            </w:pPr>
                            <w:bookmarkStart w:id="11" w:name="bookmark85"/>
                            <w:r>
                              <w:rPr>
                                <w:rStyle w:val="Heading5"/>
                                <w:b/>
                                <w:bCs/>
                              </w:rPr>
                              <w:t>14.</w:t>
                            </w:r>
                            <w:bookmarkEnd w:id="11"/>
                          </w:p>
                        </w:txbxContent>
                      </wps:txbx>
                      <wps:bodyPr wrap="none" lIns="0" tIns="0" rIns="0" bIns="0"/>
                    </wps:wsp>
                  </a:graphicData>
                </a:graphic>
              </wp:anchor>
            </w:drawing>
          </mc:Choice>
          <mc:Fallback>
            <w:pict>
              <v:shape id="Shape 217" o:spid="_x0000_s1044" type="#_x0000_t202" style="position:absolute;margin-left:37.5pt;margin-top:22.85pt;width:16.8pt;height:12.95pt;z-index:125829391;visibility:visible;mso-wrap-style:none;mso-wrap-distance-left:9pt;mso-wrap-distance-top:0;mso-wrap-distance-right:505.3pt;mso-wrap-distance-bottom:509.3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J1jgEAABMDAAAOAAAAZHJzL2Uyb0RvYy54bWysUlFLwzAQfhf8DyHvru025yjrBjImgqig&#10;/oAsTdZAkwtJXLt/7yVbN9E38SW93F2/fN93t1j1uiV74bwCU9FilFMiDIdamV1FP943N3NKfGCm&#10;Zi0YUdGD8HS1vL5adLYUY2igrYUjCGJ82dmKNiHYMss8b4RmfgRWGCxKcJoFvLpdVjvWIbpus3Ge&#10;z7IOXG0dcOE9ZtfHIl0mfCkFDy9SehFIW1HkFtLp0rmNZ7ZcsHLnmG0UP9Fgf2ChmTL46BlqzQIj&#10;n079gtKKO/Agw4iDzkBKxUXSgGqK/Ieat4ZZkbSgOd6ebfL/B8uf96+OqLqi4+KOEsM0Dim9S2IC&#10;7emsL7HrzWJf6O+hxzEPeY/JqLqXTscv6iFYR6MPZ3NFHwjH5LiYTGZY4VgqZtPp7DaiZJefrfPh&#10;QYAmMaiow9klS9n+yYdj69AS3zKwUW0b85HhkUmMQr/tk6BiPtDcQn1A9h2OuaIG95CS9tGgi3Ej&#10;hsANwfYUDNDofOJ52pI42u/3ROCyy8svAAAA//8DAFBLAwQUAAYACAAAACEAG4l8f9wAAAAIAQAA&#10;DwAAAGRycy9kb3ducmV2LnhtbEyPwW7CMBBE75X4B2uReit2KghRGgchVI5FgvbSmxMvSSBeR7YD&#10;6d/XnNrj6q1m3hSbyfTshs53liQkCwEMqba6o0bC1+f+JQPmgyKtekso4Qc9bMrZU6Fybe90xNsp&#10;NCyGkM+VhDaEIefc1y0a5Rd2QIrsbJ1RIZ6u4dqpeww3PX8VIuVGdRQbWjXgrsX6ehqNhPPH4Xp5&#10;H4/i0ogMvxOHU5UcpHyeT9s3YAGn8PcMD/2oDmV0quxI2rNewnoVpwQJy9Ua2IOLLAVWRZCkwMuC&#10;/x9Q/gIAAP//AwBQSwECLQAUAAYACAAAACEAtoM4kv4AAADhAQAAEwAAAAAAAAAAAAAAAAAAAAAA&#10;W0NvbnRlbnRfVHlwZXNdLnhtbFBLAQItABQABgAIAAAAIQA4/SH/1gAAAJQBAAALAAAAAAAAAAAA&#10;AAAAAC8BAABfcmVscy8ucmVsc1BLAQItABQABgAIAAAAIQBtKWJ1jgEAABMDAAAOAAAAAAAAAAAA&#10;AAAAAC4CAABkcnMvZTJvRG9jLnhtbFBLAQItABQABgAIAAAAIQAbiXx/3AAAAAgBAAAPAAAAAAAA&#10;AAAAAAAAAOgDAABkcnMvZG93bnJldi54bWxQSwUGAAAAAAQABADzAAAA8QQAAAAA&#10;" filled="f" stroked="f">
                <v:textbox inset="0,0,0,0">
                  <w:txbxContent>
                    <w:p w:rsidR="0092094D" w:rsidRDefault="0092094D">
                      <w:pPr>
                        <w:pStyle w:val="Heading50"/>
                        <w:keepNext/>
                        <w:keepLines/>
                        <w:spacing w:after="0"/>
                      </w:pPr>
                      <w:bookmarkStart w:id="15" w:name="bookmark85"/>
                      <w:r>
                        <w:rPr>
                          <w:rStyle w:val="Heading5"/>
                          <w:b/>
                          <w:bCs/>
                        </w:rPr>
                        <w:t>14.</w:t>
                      </w:r>
                      <w:bookmarkEnd w:id="15"/>
                    </w:p>
                  </w:txbxContent>
                </v:textbox>
                <w10:wrap type="topAndBottom" anchorx="page" anchory="margin"/>
              </v:shape>
            </w:pict>
          </mc:Fallback>
        </mc:AlternateContent>
      </w:r>
      <w:r w:rsidR="00D73C77" w:rsidRPr="007D6E75">
        <w:rPr>
          <w:noProof/>
          <w:color w:val="auto"/>
          <w:lang w:bidi="ar-SA"/>
        </w:rPr>
        <mc:AlternateContent>
          <mc:Choice Requires="wps">
            <w:drawing>
              <wp:anchor distT="1746250" distB="4328795" distL="5155565" distR="123190" simplePos="0" relativeHeight="125829397" behindDoc="0" locked="0" layoutInCell="1" allowOverlap="1" wp14:anchorId="4E7591E1" wp14:editId="0F6A3224">
                <wp:simplePos x="0" y="0"/>
                <wp:positionH relativeFrom="page">
                  <wp:posOffset>5517515</wp:posOffset>
                </wp:positionH>
                <wp:positionV relativeFrom="margin">
                  <wp:posOffset>2036445</wp:posOffset>
                </wp:positionV>
                <wp:extent cx="1466215" cy="557530"/>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1466215" cy="55753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57"/>
                            </w:tblGrid>
                            <w:tr w:rsidR="0092094D" w14:paraId="43F54AA4" w14:textId="77777777">
                              <w:trPr>
                                <w:trHeight w:hRule="exact" w:val="557"/>
                                <w:tblHeader/>
                              </w:trPr>
                              <w:tc>
                                <w:tcPr>
                                  <w:tcW w:w="1152" w:type="dxa"/>
                                  <w:tcBorders>
                                    <w:top w:val="single" w:sz="4" w:space="0" w:color="auto"/>
                                  </w:tcBorders>
                                  <w:shd w:val="clear" w:color="auto" w:fill="79BFF3"/>
                                  <w:vAlign w:val="bottom"/>
                                </w:tcPr>
                                <w:p w14:paraId="194819A9" w14:textId="77777777" w:rsidR="0092094D" w:rsidRDefault="0092094D">
                                  <w:pPr>
                                    <w:pStyle w:val="Other0"/>
                                    <w:spacing w:after="60" w:line="240" w:lineRule="auto"/>
                                    <w:ind w:firstLine="360"/>
                                  </w:pPr>
                                  <w:r>
                                    <w:rPr>
                                      <w:rStyle w:val="Other"/>
                                      <w:color w:val="0C1D3D"/>
                                    </w:rPr>
                                    <w:t>276,004</w:t>
                                  </w:r>
                                </w:p>
                                <w:p w14:paraId="7E0D31F8" w14:textId="77777777" w:rsidR="0092094D" w:rsidRDefault="0092094D">
                                  <w:pPr>
                                    <w:pStyle w:val="Other0"/>
                                    <w:spacing w:after="0" w:line="240" w:lineRule="auto"/>
                                    <w:jc w:val="right"/>
                                  </w:pPr>
                                  <w:r>
                                    <w:rPr>
                                      <w:rStyle w:val="Other"/>
                                      <w:color w:val="0C1D3D"/>
                                    </w:rPr>
                                    <w:t>(44,677)</w:t>
                                  </w:r>
                                </w:p>
                              </w:tc>
                              <w:tc>
                                <w:tcPr>
                                  <w:tcW w:w="1157" w:type="dxa"/>
                                  <w:tcBorders>
                                    <w:top w:val="single" w:sz="4" w:space="0" w:color="auto"/>
                                  </w:tcBorders>
                                  <w:shd w:val="clear" w:color="auto" w:fill="auto"/>
                                  <w:vAlign w:val="bottom"/>
                                </w:tcPr>
                                <w:p w14:paraId="5B430588" w14:textId="77777777" w:rsidR="0092094D" w:rsidRDefault="0092094D">
                                  <w:pPr>
                                    <w:pStyle w:val="Other0"/>
                                    <w:spacing w:after="60" w:line="240" w:lineRule="auto"/>
                                    <w:ind w:firstLine="340"/>
                                  </w:pPr>
                                  <w:r>
                                    <w:rPr>
                                      <w:rStyle w:val="Other"/>
                                    </w:rPr>
                                    <w:t>354,276</w:t>
                                  </w:r>
                                </w:p>
                                <w:p w14:paraId="353817C9" w14:textId="77777777" w:rsidR="0092094D" w:rsidRDefault="0092094D">
                                  <w:pPr>
                                    <w:pStyle w:val="Other0"/>
                                    <w:spacing w:after="0" w:line="240" w:lineRule="auto"/>
                                    <w:jc w:val="right"/>
                                  </w:pPr>
                                  <w:r>
                                    <w:rPr>
                                      <w:rStyle w:val="Other"/>
                                    </w:rPr>
                                    <w:t>(78,272)</w:t>
                                  </w:r>
                                </w:p>
                              </w:tc>
                            </w:tr>
                            <w:tr w:rsidR="0092094D" w14:paraId="2C2535F5" w14:textId="77777777">
                              <w:trPr>
                                <w:trHeight w:hRule="exact" w:val="322"/>
                              </w:trPr>
                              <w:tc>
                                <w:tcPr>
                                  <w:tcW w:w="1152" w:type="dxa"/>
                                  <w:tcBorders>
                                    <w:top w:val="single" w:sz="4" w:space="0" w:color="auto"/>
                                    <w:bottom w:val="single" w:sz="4" w:space="0" w:color="auto"/>
                                  </w:tcBorders>
                                  <w:shd w:val="clear" w:color="auto" w:fill="79BFF3"/>
                                </w:tcPr>
                                <w:p w14:paraId="343D6080" w14:textId="77777777" w:rsidR="0092094D" w:rsidRDefault="0092094D">
                                  <w:pPr>
                                    <w:pStyle w:val="Other0"/>
                                    <w:spacing w:after="0" w:line="240" w:lineRule="auto"/>
                                    <w:ind w:firstLine="360"/>
                                    <w:rPr>
                                      <w:sz w:val="17"/>
                                      <w:szCs w:val="17"/>
                                    </w:rPr>
                                  </w:pPr>
                                  <w:r>
                                    <w:rPr>
                                      <w:rStyle w:val="Other"/>
                                      <w:b/>
                                      <w:bCs/>
                                      <w:color w:val="0C1D3D"/>
                                      <w:sz w:val="17"/>
                                      <w:szCs w:val="17"/>
                                    </w:rPr>
                                    <w:t>231,327</w:t>
                                  </w:r>
                                </w:p>
                              </w:tc>
                              <w:tc>
                                <w:tcPr>
                                  <w:tcW w:w="1157" w:type="dxa"/>
                                  <w:tcBorders>
                                    <w:top w:val="single" w:sz="4" w:space="0" w:color="auto"/>
                                    <w:bottom w:val="single" w:sz="4" w:space="0" w:color="auto"/>
                                  </w:tcBorders>
                                  <w:shd w:val="clear" w:color="auto" w:fill="auto"/>
                                </w:tcPr>
                                <w:p w14:paraId="31ABF00F" w14:textId="77777777" w:rsidR="0092094D" w:rsidRDefault="0092094D">
                                  <w:pPr>
                                    <w:pStyle w:val="Other0"/>
                                    <w:spacing w:after="0" w:line="240" w:lineRule="auto"/>
                                    <w:ind w:firstLine="340"/>
                                    <w:rPr>
                                      <w:sz w:val="17"/>
                                      <w:szCs w:val="17"/>
                                    </w:rPr>
                                  </w:pPr>
                                  <w:r>
                                    <w:rPr>
                                      <w:rStyle w:val="Other"/>
                                      <w:b/>
                                      <w:bCs/>
                                      <w:sz w:val="17"/>
                                      <w:szCs w:val="17"/>
                                    </w:rPr>
                                    <w:t>276,004</w:t>
                                  </w:r>
                                </w:p>
                              </w:tc>
                            </w:tr>
                          </w:tbl>
                          <w:p w14:paraId="2A93CEEC" w14:textId="77777777" w:rsidR="0092094D" w:rsidRDefault="0092094D">
                            <w:pPr>
                              <w:spacing w:line="1" w:lineRule="exact"/>
                            </w:pPr>
                          </w:p>
                        </w:txbxContent>
                      </wps:txbx>
                      <wps:bodyPr lIns="0" tIns="0" rIns="0" bIns="0"/>
                    </wps:wsp>
                  </a:graphicData>
                </a:graphic>
              </wp:anchor>
            </w:drawing>
          </mc:Choice>
          <mc:Fallback>
            <w:pict>
              <v:shape w14:anchorId="4E7591E1" id="Shape 223" o:spid="_x0000_s1044" type="#_x0000_t202" style="position:absolute;margin-left:434.45pt;margin-top:160.35pt;width:115.45pt;height:43.9pt;z-index:125829397;visibility:visible;mso-wrap-style:square;mso-wrap-distance-left:405.95pt;mso-wrap-distance-top:137.5pt;mso-wrap-distance-right:9.7pt;mso-wrap-distance-bottom:340.8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JtcwEAAOICAAAOAAAAZHJzL2Uyb0RvYy54bWysUlFLwzAQfhf8DyHvrt10U8ragYyJICpM&#10;f0CaJmugyYUkrt2/9xLXTfRNfLle7pLv++67LleD7sheOK/AlHQ6ySkRhkOjzK6k72+bqztKfGCm&#10;YR0YUdKD8HRVXV4se1uIGbTQNcIRBDG+6G1J2xBskWWet0IzPwErDDYlOM0CHt0uaxzrEV132SzP&#10;F1kPrrEOuPAeq+uvJq0SvpSChxcpvQikKylqCym6FOsYs2rJip1jtlX8KIP9QYVmyiDpCWrNAiMf&#10;Tv2C0oo78CDDhIPOQErFRZoBp5nmP6bZtsyKNAua4+3JJv9/sPx5v7WvjoThHgZcYDSkt77wWIzz&#10;DNLp+EWlBPto4eFkmxgC4fHRzWIxm84p4dibz2/n18nX7PzaOh8eBGgSk5I6XEtyi+2ffEBGvDpe&#10;iWQGNqrrYv0sJWZhqAeiGmS8G3XW0BxQfvdo0JS44DFxY1IfkxEOjUyEx6XHTX0/J9Lzr1l9AgAA&#10;//8DAFBLAwQUAAYACAAAACEA8HhTTuEAAAAMAQAADwAAAGRycy9kb3ducmV2LnhtbEyPwU7DMBBE&#10;70j8g7VI3KhNgZCkcaoKwQkJkYZDj068TazG6xC7bfh73BMcV/s086ZYz3ZgJ5y8cSThfiGAIbVO&#10;G+okfNVvdykwHxRpNThCCT/oYV1eXxUq1+5MFZ62oWMxhHyuJPQhjDnnvu3RKr9wI1L87d1kVYjn&#10;1HE9qXMMtwNfCpFwqwzFhl6N+NJje9gerYTNjqpX8/3RfFb7ytR1Jug9OUh5ezNvVsACzuEPhot+&#10;VIcyOjXuSNqzQUKapFlEJTwsxTOwCyGyLK5pJDyK9Al4WfD/I8pfAAAA//8DAFBLAQItABQABgAI&#10;AAAAIQC2gziS/gAAAOEBAAATAAAAAAAAAAAAAAAAAAAAAABbQ29udGVudF9UeXBlc10ueG1sUEsB&#10;Ai0AFAAGAAgAAAAhADj9If/WAAAAlAEAAAsAAAAAAAAAAAAAAAAALwEAAF9yZWxzLy5yZWxzUEsB&#10;Ai0AFAAGAAgAAAAhADGPAm1zAQAA4gIAAA4AAAAAAAAAAAAAAAAALgIAAGRycy9lMm9Eb2MueG1s&#10;UEsBAi0AFAAGAAgAAAAhAPB4U07hAAAADA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57"/>
                      </w:tblGrid>
                      <w:tr w:rsidR="0092094D" w14:paraId="43F54AA4" w14:textId="77777777">
                        <w:trPr>
                          <w:trHeight w:hRule="exact" w:val="557"/>
                          <w:tblHeader/>
                        </w:trPr>
                        <w:tc>
                          <w:tcPr>
                            <w:tcW w:w="1152" w:type="dxa"/>
                            <w:tcBorders>
                              <w:top w:val="single" w:sz="4" w:space="0" w:color="auto"/>
                            </w:tcBorders>
                            <w:shd w:val="clear" w:color="auto" w:fill="79BFF3"/>
                            <w:vAlign w:val="bottom"/>
                          </w:tcPr>
                          <w:p w14:paraId="194819A9" w14:textId="77777777" w:rsidR="0092094D" w:rsidRDefault="0092094D">
                            <w:pPr>
                              <w:pStyle w:val="Other0"/>
                              <w:spacing w:after="60" w:line="240" w:lineRule="auto"/>
                              <w:ind w:firstLine="360"/>
                            </w:pPr>
                            <w:r>
                              <w:rPr>
                                <w:rStyle w:val="Other"/>
                                <w:color w:val="0C1D3D"/>
                              </w:rPr>
                              <w:t>276,004</w:t>
                            </w:r>
                          </w:p>
                          <w:p w14:paraId="7E0D31F8" w14:textId="77777777" w:rsidR="0092094D" w:rsidRDefault="0092094D">
                            <w:pPr>
                              <w:pStyle w:val="Other0"/>
                              <w:spacing w:after="0" w:line="240" w:lineRule="auto"/>
                              <w:jc w:val="right"/>
                            </w:pPr>
                            <w:r>
                              <w:rPr>
                                <w:rStyle w:val="Other"/>
                                <w:color w:val="0C1D3D"/>
                              </w:rPr>
                              <w:t>(44,677)</w:t>
                            </w:r>
                          </w:p>
                        </w:tc>
                        <w:tc>
                          <w:tcPr>
                            <w:tcW w:w="1157" w:type="dxa"/>
                            <w:tcBorders>
                              <w:top w:val="single" w:sz="4" w:space="0" w:color="auto"/>
                            </w:tcBorders>
                            <w:shd w:val="clear" w:color="auto" w:fill="auto"/>
                            <w:vAlign w:val="bottom"/>
                          </w:tcPr>
                          <w:p w14:paraId="5B430588" w14:textId="77777777" w:rsidR="0092094D" w:rsidRDefault="0092094D">
                            <w:pPr>
                              <w:pStyle w:val="Other0"/>
                              <w:spacing w:after="60" w:line="240" w:lineRule="auto"/>
                              <w:ind w:firstLine="340"/>
                            </w:pPr>
                            <w:r>
                              <w:rPr>
                                <w:rStyle w:val="Other"/>
                              </w:rPr>
                              <w:t>354,276</w:t>
                            </w:r>
                          </w:p>
                          <w:p w14:paraId="353817C9" w14:textId="77777777" w:rsidR="0092094D" w:rsidRDefault="0092094D">
                            <w:pPr>
                              <w:pStyle w:val="Other0"/>
                              <w:spacing w:after="0" w:line="240" w:lineRule="auto"/>
                              <w:jc w:val="right"/>
                            </w:pPr>
                            <w:r>
                              <w:rPr>
                                <w:rStyle w:val="Other"/>
                              </w:rPr>
                              <w:t>(78,272)</w:t>
                            </w:r>
                          </w:p>
                        </w:tc>
                      </w:tr>
                      <w:tr w:rsidR="0092094D" w14:paraId="2C2535F5" w14:textId="77777777">
                        <w:trPr>
                          <w:trHeight w:hRule="exact" w:val="322"/>
                        </w:trPr>
                        <w:tc>
                          <w:tcPr>
                            <w:tcW w:w="1152" w:type="dxa"/>
                            <w:tcBorders>
                              <w:top w:val="single" w:sz="4" w:space="0" w:color="auto"/>
                              <w:bottom w:val="single" w:sz="4" w:space="0" w:color="auto"/>
                            </w:tcBorders>
                            <w:shd w:val="clear" w:color="auto" w:fill="79BFF3"/>
                          </w:tcPr>
                          <w:p w14:paraId="343D6080" w14:textId="77777777" w:rsidR="0092094D" w:rsidRDefault="0092094D">
                            <w:pPr>
                              <w:pStyle w:val="Other0"/>
                              <w:spacing w:after="0" w:line="240" w:lineRule="auto"/>
                              <w:ind w:firstLine="360"/>
                              <w:rPr>
                                <w:sz w:val="17"/>
                                <w:szCs w:val="17"/>
                              </w:rPr>
                            </w:pPr>
                            <w:r>
                              <w:rPr>
                                <w:rStyle w:val="Other"/>
                                <w:b/>
                                <w:bCs/>
                                <w:color w:val="0C1D3D"/>
                                <w:sz w:val="17"/>
                                <w:szCs w:val="17"/>
                              </w:rPr>
                              <w:t>231,327</w:t>
                            </w:r>
                          </w:p>
                        </w:tc>
                        <w:tc>
                          <w:tcPr>
                            <w:tcW w:w="1157" w:type="dxa"/>
                            <w:tcBorders>
                              <w:top w:val="single" w:sz="4" w:space="0" w:color="auto"/>
                              <w:bottom w:val="single" w:sz="4" w:space="0" w:color="auto"/>
                            </w:tcBorders>
                            <w:shd w:val="clear" w:color="auto" w:fill="auto"/>
                          </w:tcPr>
                          <w:p w14:paraId="31ABF00F" w14:textId="77777777" w:rsidR="0092094D" w:rsidRDefault="0092094D">
                            <w:pPr>
                              <w:pStyle w:val="Other0"/>
                              <w:spacing w:after="0" w:line="240" w:lineRule="auto"/>
                              <w:ind w:firstLine="340"/>
                              <w:rPr>
                                <w:sz w:val="17"/>
                                <w:szCs w:val="17"/>
                              </w:rPr>
                            </w:pPr>
                            <w:r>
                              <w:rPr>
                                <w:rStyle w:val="Other"/>
                                <w:b/>
                                <w:bCs/>
                                <w:sz w:val="17"/>
                                <w:szCs w:val="17"/>
                              </w:rPr>
                              <w:t>276,004</w:t>
                            </w:r>
                          </w:p>
                        </w:tc>
                      </w:tr>
                    </w:tbl>
                    <w:p w14:paraId="2A93CEEC" w14:textId="77777777" w:rsidR="0092094D" w:rsidRDefault="0092094D">
                      <w:pPr>
                        <w:spacing w:line="1" w:lineRule="exact"/>
                      </w:pPr>
                    </w:p>
                  </w:txbxContent>
                </v:textbox>
                <w10:wrap type="topAndBottom" anchorx="page" anchory="margin"/>
              </v:shape>
            </w:pict>
          </mc:Fallback>
        </mc:AlternateContent>
      </w:r>
      <w:r w:rsidR="00D73C77" w:rsidRPr="007D6E75">
        <w:rPr>
          <w:noProof/>
          <w:color w:val="auto"/>
          <w:lang w:bidi="ar-SA"/>
        </w:rPr>
        <mc:AlternateContent>
          <mc:Choice Requires="wps">
            <w:drawing>
              <wp:anchor distT="0" distB="0" distL="0" distR="0" simplePos="0" relativeHeight="251659264" behindDoc="0" locked="0" layoutInCell="1" allowOverlap="1" wp14:anchorId="78125AE7" wp14:editId="73364939">
                <wp:simplePos x="0" y="0"/>
                <wp:positionH relativeFrom="page">
                  <wp:posOffset>6623685</wp:posOffset>
                </wp:positionH>
                <wp:positionV relativeFrom="margin">
                  <wp:posOffset>1795780</wp:posOffset>
                </wp:positionV>
                <wp:extent cx="283210" cy="128270"/>
                <wp:effectExtent l="0" t="0" r="0" b="0"/>
                <wp:wrapNone/>
                <wp:docPr id="225" name="Shape 225"/>
                <wp:cNvGraphicFramePr/>
                <a:graphic xmlns:a="http://schemas.openxmlformats.org/drawingml/2006/main">
                  <a:graphicData uri="http://schemas.microsoft.com/office/word/2010/wordprocessingShape">
                    <wps:wsp>
                      <wps:cNvSpPr txBox="1"/>
                      <wps:spPr>
                        <a:xfrm>
                          <a:off x="0" y="0"/>
                          <a:ext cx="283210" cy="128270"/>
                        </a:xfrm>
                        <a:prstGeom prst="rect">
                          <a:avLst/>
                        </a:prstGeom>
                        <a:noFill/>
                      </wps:spPr>
                      <wps:txbx>
                        <w:txbxContent>
                          <w:p w14:paraId="613EA5BB" w14:textId="77777777" w:rsidR="0092094D" w:rsidRDefault="0092094D">
                            <w:pPr>
                              <w:pStyle w:val="Tablecaption0"/>
                            </w:pPr>
                            <w:r>
                              <w:rPr>
                                <w:rStyle w:val="Tablecaption"/>
                              </w:rPr>
                              <w:t>2022,</w:t>
                            </w:r>
                          </w:p>
                        </w:txbxContent>
                      </wps:txbx>
                      <wps:bodyPr lIns="0" tIns="0" rIns="0" bIns="0"/>
                    </wps:wsp>
                  </a:graphicData>
                </a:graphic>
              </wp:anchor>
            </w:drawing>
          </mc:Choice>
          <mc:Fallback>
            <w:pict>
              <v:shape id="Shape 225" o:spid="_x0000_s1046" type="#_x0000_t202" style="position:absolute;margin-left:521.55pt;margin-top:141.4pt;width:22.3pt;height:10.1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8hQEAAAcDAAAOAAAAZHJzL2Uyb0RvYy54bWysUttKAzEQfRf8h5B3uxdRy9LdgpSKICpU&#10;PyDNJt3AJhOS2N3+vZO0W0XfxJfs5MzszDlnsliOuid74bwCU9NillMiDIdWmV1N39/WV3NKfGCm&#10;ZT0YUdOD8HTZXF4sBluJEjroW+EINjG+GmxNuxBslWWed0IzPwMrDCYlOM0CXt0uax0bsLvuszLP&#10;b7MBXGsdcOE9oqtjkjapv5SChxcpvQikrylyC+l06dzGM2sWrNo5ZjvFTzTYH1hopgwOPbdascDI&#10;h1O/WmnFHXiQYcZBZyCl4iJpQDVF/kPNpmNWJC1ojrdnm/z/teXP+1dHVFvTsryhxDCNS0pzSQTQ&#10;nsH6Cqs2FuvCeA8jrnnCPYJR9Sidjl/UQzCPRh/O5ooxEI5gOb8uC8xwTBXlvLxL5mdfP1vnw4MA&#10;TWJQU4e7S5ay/ZMPSARLp5I4y8Ba9X3EI8MjkxiFcTseBaUBEdpCe0D2/aNB5+IrmAI3BdtTMLVD&#10;t9PA08uI6/x+T0O/3m/zCQAA//8DAFBLAwQUAAYACAAAACEARGN33uEAAAANAQAADwAAAGRycy9k&#10;b3ducmV2LnhtbEyPwU7DMBBE70j8g7VI3KjdBLUhxKkqBCckRBoOHJ3YTazG6xC7bfh7tqdyHO3T&#10;7JtiM7uBncwUrEcJy4UAZrD12mIn4at+e8iAhahQq8GjkfBrAmzK25tC5dqfsTKnXewYlWDIlYQ+&#10;xjHnPLS9cSos/GiQbns/ORUpTh3XkzpTuRt4IsSKO2WRPvRqNC+9aQ+7o5Ow/cbq1f58NJ/VvrJ1&#10;/STwfXWQ8v5u3j4Di2aOVxgu+qQOJTk1/og6sIGyeEyXxEpIsoRGXBCRrdfAGgmpSAXwsuD/V5R/&#10;AAAA//8DAFBLAQItABQABgAIAAAAIQC2gziS/gAAAOEBAAATAAAAAAAAAAAAAAAAAAAAAABbQ29u&#10;dGVudF9UeXBlc10ueG1sUEsBAi0AFAAGAAgAAAAhADj9If/WAAAAlAEAAAsAAAAAAAAAAAAAAAAA&#10;LwEAAF9yZWxzLy5yZWxzUEsBAi0AFAAGAAgAAAAhAJtn+/yFAQAABwMAAA4AAAAAAAAAAAAAAAAA&#10;LgIAAGRycy9lMm9Eb2MueG1sUEsBAi0AFAAGAAgAAAAhAERjd97hAAAADQEAAA8AAAAAAAAAAAAA&#10;AAAA3wMAAGRycy9kb3ducmV2LnhtbFBLBQYAAAAABAAEAPMAAADtBAAAAAA=&#10;" filled="f" stroked="f">
                <v:textbox inset="0,0,0,0">
                  <w:txbxContent>
                    <w:p w:rsidR="0092094D" w:rsidRDefault="0092094D">
                      <w:pPr>
                        <w:pStyle w:val="Tablecaption0"/>
                      </w:pPr>
                      <w:r>
                        <w:rPr>
                          <w:rStyle w:val="Tablecaption"/>
                        </w:rPr>
                        <w:t>2022,</w:t>
                      </w:r>
                    </w:p>
                  </w:txbxContent>
                </v:textbox>
                <w10:wrap anchorx="page" anchory="margin"/>
              </v:shape>
            </w:pict>
          </mc:Fallback>
        </mc:AlternateContent>
      </w:r>
      <w:r w:rsidR="00D73C77" w:rsidRPr="007D6E75">
        <w:rPr>
          <w:noProof/>
          <w:color w:val="auto"/>
          <w:lang w:bidi="ar-SA"/>
        </w:rPr>
        <mc:AlternateContent>
          <mc:Choice Requires="wps">
            <w:drawing>
              <wp:anchor distT="0" distB="0" distL="0" distR="0" simplePos="0" relativeHeight="251660288" behindDoc="0" locked="0" layoutInCell="1" allowOverlap="1" wp14:anchorId="04A412E9" wp14:editId="25762A38">
                <wp:simplePos x="0" y="0"/>
                <wp:positionH relativeFrom="page">
                  <wp:posOffset>5935345</wp:posOffset>
                </wp:positionH>
                <wp:positionV relativeFrom="margin">
                  <wp:posOffset>1905635</wp:posOffset>
                </wp:positionV>
                <wp:extent cx="975360" cy="137160"/>
                <wp:effectExtent l="0" t="0" r="0" b="0"/>
                <wp:wrapNone/>
                <wp:docPr id="227" name="Shape 227"/>
                <wp:cNvGraphicFramePr/>
                <a:graphic xmlns:a="http://schemas.openxmlformats.org/drawingml/2006/main">
                  <a:graphicData uri="http://schemas.microsoft.com/office/word/2010/wordprocessingShape">
                    <wps:wsp>
                      <wps:cNvSpPr txBox="1"/>
                      <wps:spPr>
                        <a:xfrm>
                          <a:off x="0" y="0"/>
                          <a:ext cx="975360" cy="137160"/>
                        </a:xfrm>
                        <a:prstGeom prst="rect">
                          <a:avLst/>
                        </a:prstGeom>
                        <a:noFill/>
                      </wps:spPr>
                      <wps:txbx>
                        <w:txbxContent>
                          <w:p w14:paraId="40EFB8A7" w14:textId="77777777" w:rsidR="0092094D" w:rsidRDefault="0092094D">
                            <w:pPr>
                              <w:pStyle w:val="Tablecaption0"/>
                              <w:jc w:val="left"/>
                            </w:pPr>
                            <w:r>
                              <w:rPr>
                                <w:rStyle w:val="Tablecaption"/>
                              </w:rPr>
                              <w:t xml:space="preserve">2023 </w:t>
                            </w:r>
                            <w:proofErr w:type="spellStart"/>
                            <w:r>
                              <w:rPr>
                                <w:rStyle w:val="Tablecaption"/>
                              </w:rPr>
                              <w:t>қайта</w:t>
                            </w:r>
                            <w:proofErr w:type="spellEnd"/>
                            <w:r>
                              <w:rPr>
                                <w:rStyle w:val="Tablecaption"/>
                              </w:rPr>
                              <w:t xml:space="preserve"> </w:t>
                            </w:r>
                            <w:proofErr w:type="spellStart"/>
                            <w:r>
                              <w:rPr>
                                <w:rStyle w:val="Tablecaption"/>
                              </w:rPr>
                              <w:t>есептелген</w:t>
                            </w:r>
                            <w:proofErr w:type="spellEnd"/>
                          </w:p>
                        </w:txbxContent>
                      </wps:txbx>
                      <wps:bodyPr lIns="0" tIns="0" rIns="0" bIns="0"/>
                    </wps:wsp>
                  </a:graphicData>
                </a:graphic>
              </wp:anchor>
            </w:drawing>
          </mc:Choice>
          <mc:Fallback>
            <w:pict>
              <v:shape id="Shape 227" o:spid="_x0000_s1047" type="#_x0000_t202" style="position:absolute;margin-left:467.35pt;margin-top:150.05pt;width:76.8pt;height:10.8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j/hAEAAAcDAAAOAAAAZHJzL2Uyb0RvYy54bWysUlFLwzAQfhf8DyHvrluHm5Z1AxkTQVSY&#10;/oAsTdZAkwtJXLt/7yVdN9E38SW93F2/+77vslh1uiEH4bwCU9LJaEyJMBwqZfYl/Xjf3NxR4gMz&#10;FWvAiJIehaer5fXVorWFyKGGphKOIIjxRWtLWodgiyzzvBaa+RFYYbAowWkW8Or2WeVYi+i6yfLx&#10;eJa14CrrgAvvMbvui3SZ8KUUPLxK6UUgTUmRW0inS+cuntlywYq9Y7ZW/ESD/YGFZsrg0DPUmgVG&#10;Pp36BaUVd+BBhhEHnYGUioukAdVMxj/UbGtmRdKC5nh7tsn/Hyx/Obw5oqqS5vmcEsM0LinNJTGB&#10;9rTWF9i1tdgXugfocM1D3mMyqu6k0/GLegjW0ejj2VzRBcIxeT+/nc6wwrE0mc4nGCN6dvnZOh8e&#10;BWgSg5I63F2ylB2efehbh5Y4y8BGNU3MR4Y9kxiFbtf1gs40d1AdkX3zZNC5+AqGwA3B7hQMcOh2&#10;4nZ6GXGd3+9p6OX9Lr8AAAD//wMAUEsDBBQABgAIAAAAIQAjYpbH4QAAAAwBAAAPAAAAZHJzL2Rv&#10;d25yZXYueG1sTI/BTsMwDIbvSLxDZCRuLOmKtq40nSYEJyREVw4c08ZrozVOabKtvD3ZCY62P/3+&#10;/mI724GdcfLGkYRkIYAhtU4b6iR81q8PGTAfFGk1OEIJP+hhW97eFCrX7kIVnvehYzGEfK4k9CGM&#10;Oee+7dEqv3AjUrwd3GRViOPUcT2pSwy3A18KseJWGYofejXic4/tcX+yEnZfVL2Y7/fmozpUpq43&#10;gt5WRynv7+bdE7CAc/iD4aof1aGMTo07kfZskLBJH9cRlZAKkQC7EiLLUmBNXC2TNfCy4P9LlL8A&#10;AAD//wMAUEsBAi0AFAAGAAgAAAAhALaDOJL+AAAA4QEAABMAAAAAAAAAAAAAAAAAAAAAAFtDb250&#10;ZW50X1R5cGVzXS54bWxQSwECLQAUAAYACAAAACEAOP0h/9YAAACUAQAACwAAAAAAAAAAAAAAAAAv&#10;AQAAX3JlbHMvLnJlbHNQSwECLQAUAAYACAAAACEAEPUY/4QBAAAHAwAADgAAAAAAAAAAAAAAAAAu&#10;AgAAZHJzL2Uyb0RvYy54bWxQSwECLQAUAAYACAAAACEAI2KWx+EAAAAMAQAADwAAAAAAAAAAAAAA&#10;AADeAwAAZHJzL2Rvd25yZXYueG1sUEsFBgAAAAAEAAQA8wAAAOwEAAAAAA==&#10;" filled="f" stroked="f">
                <v:textbox inset="0,0,0,0">
                  <w:txbxContent>
                    <w:p w:rsidR="0092094D" w:rsidRDefault="0092094D">
                      <w:pPr>
                        <w:pStyle w:val="Tablecaption0"/>
                        <w:jc w:val="left"/>
                      </w:pPr>
                      <w:r>
                        <w:rPr>
                          <w:rStyle w:val="Tablecaption"/>
                        </w:rPr>
                        <w:t>2023 қайта есептелген</w:t>
                      </w:r>
                    </w:p>
                  </w:txbxContent>
                </v:textbox>
                <w10:wrap anchorx="page" anchory="margin"/>
              </v:shape>
            </w:pict>
          </mc:Fallback>
        </mc:AlternateContent>
      </w:r>
      <w:r w:rsidR="00D73C77" w:rsidRPr="007D6E75">
        <w:rPr>
          <w:noProof/>
          <w:color w:val="auto"/>
          <w:lang w:bidi="ar-SA"/>
        </w:rPr>
        <mc:AlternateContent>
          <mc:Choice Requires="wps">
            <w:drawing>
              <wp:anchor distT="3392805" distB="1670685" distL="5152390" distR="123190" simplePos="0" relativeHeight="125829407" behindDoc="0" locked="0" layoutInCell="1" allowOverlap="1" wp14:anchorId="413E7B50" wp14:editId="150D8528">
                <wp:simplePos x="0" y="0"/>
                <wp:positionH relativeFrom="page">
                  <wp:posOffset>5514340</wp:posOffset>
                </wp:positionH>
                <wp:positionV relativeFrom="margin">
                  <wp:posOffset>3683000</wp:posOffset>
                </wp:positionV>
                <wp:extent cx="1469390" cy="1569720"/>
                <wp:effectExtent l="0" t="0" r="0" b="0"/>
                <wp:wrapTopAndBottom/>
                <wp:docPr id="237" name="Shape 237"/>
                <wp:cNvGraphicFramePr/>
                <a:graphic xmlns:a="http://schemas.openxmlformats.org/drawingml/2006/main">
                  <a:graphicData uri="http://schemas.microsoft.com/office/word/2010/wordprocessingShape">
                    <wps:wsp>
                      <wps:cNvSpPr txBox="1"/>
                      <wps:spPr>
                        <a:xfrm>
                          <a:off x="0" y="0"/>
                          <a:ext cx="1469390" cy="156972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62"/>
                            </w:tblGrid>
                            <w:tr w:rsidR="0092094D" w14:paraId="5400FB27" w14:textId="77777777">
                              <w:trPr>
                                <w:trHeight w:hRule="exact" w:val="298"/>
                                <w:tblHeader/>
                              </w:trPr>
                              <w:tc>
                                <w:tcPr>
                                  <w:tcW w:w="1152" w:type="dxa"/>
                                  <w:tcBorders>
                                    <w:top w:val="single" w:sz="4" w:space="0" w:color="auto"/>
                                  </w:tcBorders>
                                  <w:shd w:val="clear" w:color="auto" w:fill="79BFF3"/>
                                  <w:vAlign w:val="bottom"/>
                                </w:tcPr>
                                <w:p w14:paraId="53D0C051" w14:textId="77777777" w:rsidR="0092094D" w:rsidRDefault="0092094D">
                                  <w:pPr>
                                    <w:pStyle w:val="Other0"/>
                                    <w:spacing w:after="0" w:line="240" w:lineRule="auto"/>
                                    <w:ind w:firstLine="220"/>
                                  </w:pPr>
                                  <w:r>
                                    <w:rPr>
                                      <w:rStyle w:val="Other"/>
                                      <w:color w:val="0C1D3D"/>
                                    </w:rPr>
                                    <w:t>9,482,438</w:t>
                                  </w:r>
                                </w:p>
                              </w:tc>
                              <w:tc>
                                <w:tcPr>
                                  <w:tcW w:w="1162" w:type="dxa"/>
                                  <w:tcBorders>
                                    <w:top w:val="single" w:sz="4" w:space="0" w:color="auto"/>
                                  </w:tcBorders>
                                  <w:shd w:val="clear" w:color="auto" w:fill="auto"/>
                                  <w:vAlign w:val="bottom"/>
                                </w:tcPr>
                                <w:p w14:paraId="0A6EB421" w14:textId="77777777" w:rsidR="0092094D" w:rsidRDefault="0092094D">
                                  <w:pPr>
                                    <w:pStyle w:val="Other0"/>
                                    <w:spacing w:after="0" w:line="240" w:lineRule="auto"/>
                                    <w:jc w:val="right"/>
                                  </w:pPr>
                                  <w:r>
                                    <w:rPr>
                                      <w:rStyle w:val="Other"/>
                                    </w:rPr>
                                    <w:t>8,684,175</w:t>
                                  </w:r>
                                </w:p>
                              </w:tc>
                            </w:tr>
                            <w:tr w:rsidR="0092094D" w14:paraId="34BC8C32" w14:textId="77777777">
                              <w:trPr>
                                <w:trHeight w:hRule="exact" w:val="259"/>
                              </w:trPr>
                              <w:tc>
                                <w:tcPr>
                                  <w:tcW w:w="1152" w:type="dxa"/>
                                  <w:shd w:val="clear" w:color="auto" w:fill="79BFF3"/>
                                  <w:vAlign w:val="bottom"/>
                                </w:tcPr>
                                <w:p w14:paraId="44AFE49B" w14:textId="77777777" w:rsidR="0092094D" w:rsidRDefault="0092094D">
                                  <w:pPr>
                                    <w:pStyle w:val="Other0"/>
                                    <w:spacing w:after="0" w:line="240" w:lineRule="auto"/>
                                    <w:ind w:firstLine="220"/>
                                  </w:pPr>
                                  <w:r>
                                    <w:rPr>
                                      <w:rStyle w:val="Other"/>
                                      <w:color w:val="0C1D3D"/>
                                    </w:rPr>
                                    <w:t>9,132,035</w:t>
                                  </w:r>
                                </w:p>
                              </w:tc>
                              <w:tc>
                                <w:tcPr>
                                  <w:tcW w:w="1162" w:type="dxa"/>
                                  <w:shd w:val="clear" w:color="auto" w:fill="auto"/>
                                  <w:vAlign w:val="bottom"/>
                                </w:tcPr>
                                <w:p w14:paraId="2AE1D531" w14:textId="77777777" w:rsidR="0092094D" w:rsidRDefault="0092094D">
                                  <w:pPr>
                                    <w:pStyle w:val="Other0"/>
                                    <w:spacing w:after="0" w:line="240" w:lineRule="auto"/>
                                    <w:ind w:firstLine="200"/>
                                  </w:pPr>
                                  <w:r>
                                    <w:rPr>
                                      <w:rStyle w:val="Other"/>
                                    </w:rPr>
                                    <w:t>8,880,384</w:t>
                                  </w:r>
                                </w:p>
                              </w:tc>
                            </w:tr>
                            <w:tr w:rsidR="0092094D" w14:paraId="21F5475E" w14:textId="77777777">
                              <w:trPr>
                                <w:trHeight w:hRule="exact" w:val="264"/>
                              </w:trPr>
                              <w:tc>
                                <w:tcPr>
                                  <w:tcW w:w="1152" w:type="dxa"/>
                                  <w:shd w:val="clear" w:color="auto" w:fill="79BFF3"/>
                                  <w:vAlign w:val="bottom"/>
                                </w:tcPr>
                                <w:p w14:paraId="405B3A5F" w14:textId="77777777" w:rsidR="0092094D" w:rsidRDefault="0092094D">
                                  <w:pPr>
                                    <w:pStyle w:val="Other0"/>
                                    <w:spacing w:after="0" w:line="240" w:lineRule="auto"/>
                                    <w:ind w:firstLine="220"/>
                                  </w:pPr>
                                  <w:r>
                                    <w:rPr>
                                      <w:rStyle w:val="Other"/>
                                      <w:color w:val="0C1D3D"/>
                                    </w:rPr>
                                    <w:t>2,927,868</w:t>
                                  </w:r>
                                </w:p>
                              </w:tc>
                              <w:tc>
                                <w:tcPr>
                                  <w:tcW w:w="1162" w:type="dxa"/>
                                  <w:shd w:val="clear" w:color="auto" w:fill="auto"/>
                                  <w:vAlign w:val="bottom"/>
                                </w:tcPr>
                                <w:p w14:paraId="06DB310C" w14:textId="77777777" w:rsidR="0092094D" w:rsidRDefault="0092094D">
                                  <w:pPr>
                                    <w:pStyle w:val="Other0"/>
                                    <w:spacing w:after="0" w:line="240" w:lineRule="auto"/>
                                    <w:jc w:val="right"/>
                                  </w:pPr>
                                  <w:r>
                                    <w:rPr>
                                      <w:rStyle w:val="Other"/>
                                    </w:rPr>
                                    <w:t>4,224,145</w:t>
                                  </w:r>
                                </w:p>
                              </w:tc>
                            </w:tr>
                            <w:tr w:rsidR="0092094D" w14:paraId="0F9E0CFB" w14:textId="77777777">
                              <w:trPr>
                                <w:trHeight w:hRule="exact" w:val="259"/>
                              </w:trPr>
                              <w:tc>
                                <w:tcPr>
                                  <w:tcW w:w="1152" w:type="dxa"/>
                                  <w:shd w:val="clear" w:color="auto" w:fill="79BFF3"/>
                                  <w:vAlign w:val="bottom"/>
                                </w:tcPr>
                                <w:p w14:paraId="59BFA8DB" w14:textId="77777777" w:rsidR="0092094D" w:rsidRDefault="0092094D">
                                  <w:pPr>
                                    <w:pStyle w:val="Other0"/>
                                    <w:spacing w:after="0" w:line="240" w:lineRule="auto"/>
                                    <w:ind w:firstLine="360"/>
                                  </w:pPr>
                                  <w:r>
                                    <w:rPr>
                                      <w:rStyle w:val="Other"/>
                                      <w:color w:val="0C1D3D"/>
                                    </w:rPr>
                                    <w:t>540,804</w:t>
                                  </w:r>
                                </w:p>
                              </w:tc>
                              <w:tc>
                                <w:tcPr>
                                  <w:tcW w:w="1162" w:type="dxa"/>
                                  <w:shd w:val="clear" w:color="auto" w:fill="auto"/>
                                  <w:vAlign w:val="bottom"/>
                                </w:tcPr>
                                <w:p w14:paraId="28BDACE1" w14:textId="77777777" w:rsidR="0092094D" w:rsidRDefault="0092094D">
                                  <w:pPr>
                                    <w:pStyle w:val="Other0"/>
                                    <w:spacing w:after="0" w:line="240" w:lineRule="auto"/>
                                    <w:jc w:val="right"/>
                                  </w:pPr>
                                  <w:r>
                                    <w:rPr>
                                      <w:rStyle w:val="Other"/>
                                    </w:rPr>
                                    <w:t>508,614</w:t>
                                  </w:r>
                                </w:p>
                              </w:tc>
                            </w:tr>
                            <w:tr w:rsidR="0092094D" w14:paraId="25789DDF" w14:textId="77777777">
                              <w:trPr>
                                <w:trHeight w:hRule="exact" w:val="269"/>
                              </w:trPr>
                              <w:tc>
                                <w:tcPr>
                                  <w:tcW w:w="1152" w:type="dxa"/>
                                  <w:tcBorders>
                                    <w:top w:val="single" w:sz="4" w:space="0" w:color="auto"/>
                                  </w:tcBorders>
                                  <w:shd w:val="clear" w:color="auto" w:fill="79BFF3"/>
                                  <w:vAlign w:val="bottom"/>
                                </w:tcPr>
                                <w:p w14:paraId="3D64B979" w14:textId="77777777" w:rsidR="0092094D" w:rsidRDefault="0092094D">
                                  <w:pPr>
                                    <w:pStyle w:val="Other0"/>
                                    <w:spacing w:after="0" w:line="240" w:lineRule="auto"/>
                                  </w:pPr>
                                  <w:r>
                                    <w:rPr>
                                      <w:rStyle w:val="Other"/>
                                      <w:color w:val="0C1D3D"/>
                                    </w:rPr>
                                    <w:t>22,083,145</w:t>
                                  </w:r>
                                </w:p>
                              </w:tc>
                              <w:tc>
                                <w:tcPr>
                                  <w:tcW w:w="1162" w:type="dxa"/>
                                  <w:tcBorders>
                                    <w:top w:val="single" w:sz="4" w:space="0" w:color="auto"/>
                                  </w:tcBorders>
                                  <w:shd w:val="clear" w:color="auto" w:fill="auto"/>
                                  <w:vAlign w:val="bottom"/>
                                </w:tcPr>
                                <w:p w14:paraId="5C2C2AF3" w14:textId="77777777" w:rsidR="0092094D" w:rsidRDefault="0092094D">
                                  <w:pPr>
                                    <w:pStyle w:val="Other0"/>
                                    <w:spacing w:after="0" w:line="240" w:lineRule="auto"/>
                                  </w:pPr>
                                  <w:r>
                                    <w:rPr>
                                      <w:rStyle w:val="Other"/>
                                    </w:rPr>
                                    <w:t>22,297,318</w:t>
                                  </w:r>
                                </w:p>
                              </w:tc>
                            </w:tr>
                            <w:tr w:rsidR="0092094D" w14:paraId="42889A77" w14:textId="77777777">
                              <w:trPr>
                                <w:trHeight w:hRule="exact" w:val="259"/>
                              </w:trPr>
                              <w:tc>
                                <w:tcPr>
                                  <w:tcW w:w="1152" w:type="dxa"/>
                                  <w:shd w:val="clear" w:color="auto" w:fill="79BFF3"/>
                                  <w:vAlign w:val="bottom"/>
                                </w:tcPr>
                                <w:p w14:paraId="1F4D3594" w14:textId="77777777" w:rsidR="0092094D" w:rsidRDefault="0092094D">
                                  <w:pPr>
                                    <w:pStyle w:val="Other0"/>
                                    <w:spacing w:after="0" w:line="240" w:lineRule="auto"/>
                                    <w:ind w:firstLine="500"/>
                                  </w:pPr>
                                  <w:r>
                                    <w:rPr>
                                      <w:rStyle w:val="Other"/>
                                      <w:color w:val="0C1D3D"/>
                                    </w:rPr>
                                    <w:t>(6,725)</w:t>
                                  </w:r>
                                </w:p>
                              </w:tc>
                              <w:tc>
                                <w:tcPr>
                                  <w:tcW w:w="1162" w:type="dxa"/>
                                  <w:shd w:val="clear" w:color="auto" w:fill="auto"/>
                                  <w:vAlign w:val="bottom"/>
                                </w:tcPr>
                                <w:p w14:paraId="700D1FC4" w14:textId="77777777" w:rsidR="0092094D" w:rsidRDefault="0092094D">
                                  <w:pPr>
                                    <w:pStyle w:val="Other0"/>
                                    <w:spacing w:after="0" w:line="240" w:lineRule="auto"/>
                                    <w:jc w:val="right"/>
                                  </w:pPr>
                                  <w:r>
                                    <w:rPr>
                                      <w:rStyle w:val="Other"/>
                                    </w:rPr>
                                    <w:t>(10,851)</w:t>
                                  </w:r>
                                </w:p>
                              </w:tc>
                            </w:tr>
                            <w:tr w:rsidR="0092094D" w14:paraId="2E1EDC08" w14:textId="77777777">
                              <w:trPr>
                                <w:trHeight w:hRule="exact" w:val="288"/>
                              </w:trPr>
                              <w:tc>
                                <w:tcPr>
                                  <w:tcW w:w="1152" w:type="dxa"/>
                                  <w:tcBorders>
                                    <w:top w:val="single" w:sz="4" w:space="0" w:color="auto"/>
                                  </w:tcBorders>
                                  <w:shd w:val="clear" w:color="auto" w:fill="79BFF3"/>
                                  <w:vAlign w:val="bottom"/>
                                </w:tcPr>
                                <w:p w14:paraId="0D9A8F3D" w14:textId="77777777" w:rsidR="0092094D" w:rsidRDefault="0092094D">
                                  <w:pPr>
                                    <w:pStyle w:val="Other0"/>
                                    <w:spacing w:after="0" w:line="240" w:lineRule="auto"/>
                                    <w:rPr>
                                      <w:sz w:val="17"/>
                                      <w:szCs w:val="17"/>
                                    </w:rPr>
                                  </w:pPr>
                                  <w:r>
                                    <w:rPr>
                                      <w:rStyle w:val="Other"/>
                                      <w:b/>
                                      <w:bCs/>
                                      <w:color w:val="0C1D3D"/>
                                      <w:sz w:val="17"/>
                                      <w:szCs w:val="17"/>
                                    </w:rPr>
                                    <w:t>22,076,420</w:t>
                                  </w:r>
                                </w:p>
                              </w:tc>
                              <w:tc>
                                <w:tcPr>
                                  <w:tcW w:w="1162" w:type="dxa"/>
                                  <w:tcBorders>
                                    <w:top w:val="single" w:sz="4" w:space="0" w:color="auto"/>
                                  </w:tcBorders>
                                  <w:shd w:val="clear" w:color="auto" w:fill="auto"/>
                                  <w:vAlign w:val="bottom"/>
                                </w:tcPr>
                                <w:p w14:paraId="7D75DFFD" w14:textId="77777777" w:rsidR="0092094D" w:rsidRDefault="0092094D">
                                  <w:pPr>
                                    <w:pStyle w:val="Other0"/>
                                    <w:spacing w:after="0" w:line="240" w:lineRule="auto"/>
                                    <w:jc w:val="right"/>
                                    <w:rPr>
                                      <w:sz w:val="17"/>
                                      <w:szCs w:val="17"/>
                                    </w:rPr>
                                  </w:pPr>
                                  <w:r>
                                    <w:rPr>
                                      <w:rStyle w:val="Other"/>
                                      <w:b/>
                                      <w:bCs/>
                                      <w:sz w:val="17"/>
                                      <w:szCs w:val="17"/>
                                    </w:rPr>
                                    <w:t>22,286,467</w:t>
                                  </w:r>
                                </w:p>
                              </w:tc>
                            </w:tr>
                            <w:tr w:rsidR="0092094D" w14:paraId="2F3C80FA" w14:textId="77777777">
                              <w:trPr>
                                <w:trHeight w:hRule="exact" w:val="293"/>
                              </w:trPr>
                              <w:tc>
                                <w:tcPr>
                                  <w:tcW w:w="1152" w:type="dxa"/>
                                  <w:tcBorders>
                                    <w:top w:val="single" w:sz="4" w:space="0" w:color="auto"/>
                                  </w:tcBorders>
                                  <w:shd w:val="clear" w:color="auto" w:fill="79BFF3"/>
                                  <w:vAlign w:val="bottom"/>
                                </w:tcPr>
                                <w:p w14:paraId="70EBE0C4" w14:textId="77777777" w:rsidR="0092094D" w:rsidRDefault="0092094D">
                                  <w:pPr>
                                    <w:pStyle w:val="Other0"/>
                                    <w:spacing w:after="0" w:line="240" w:lineRule="auto"/>
                                    <w:ind w:firstLine="220"/>
                                  </w:pPr>
                                  <w:r>
                                    <w:rPr>
                                      <w:rStyle w:val="Other"/>
                                      <w:color w:val="0C1D3D"/>
                                    </w:rPr>
                                    <w:t>7,995,583</w:t>
                                  </w:r>
                                </w:p>
                              </w:tc>
                              <w:tc>
                                <w:tcPr>
                                  <w:tcW w:w="1162" w:type="dxa"/>
                                  <w:tcBorders>
                                    <w:top w:val="single" w:sz="4" w:space="0" w:color="auto"/>
                                  </w:tcBorders>
                                  <w:shd w:val="clear" w:color="auto" w:fill="auto"/>
                                  <w:vAlign w:val="bottom"/>
                                </w:tcPr>
                                <w:p w14:paraId="241AB272" w14:textId="77777777" w:rsidR="0092094D" w:rsidRDefault="0092094D">
                                  <w:pPr>
                                    <w:pStyle w:val="Other0"/>
                                    <w:spacing w:after="0" w:line="240" w:lineRule="auto"/>
                                  </w:pPr>
                                  <w:r>
                                    <w:rPr>
                                      <w:rStyle w:val="Other"/>
                                    </w:rPr>
                                    <w:t>10,325,684</w:t>
                                  </w:r>
                                </w:p>
                              </w:tc>
                            </w:tr>
                            <w:tr w:rsidR="0092094D" w14:paraId="4A14802C" w14:textId="77777777">
                              <w:trPr>
                                <w:trHeight w:hRule="exact" w:val="283"/>
                              </w:trPr>
                              <w:tc>
                                <w:tcPr>
                                  <w:tcW w:w="1152" w:type="dxa"/>
                                  <w:tcBorders>
                                    <w:bottom w:val="single" w:sz="4" w:space="0" w:color="auto"/>
                                  </w:tcBorders>
                                  <w:shd w:val="clear" w:color="auto" w:fill="79BFF3"/>
                                </w:tcPr>
                                <w:p w14:paraId="3F2CCE30" w14:textId="77777777" w:rsidR="0092094D" w:rsidRDefault="0092094D">
                                  <w:pPr>
                                    <w:pStyle w:val="Other0"/>
                                    <w:spacing w:after="0" w:line="240" w:lineRule="auto"/>
                                  </w:pPr>
                                  <w:r>
                                    <w:rPr>
                                      <w:rStyle w:val="Other"/>
                                      <w:color w:val="0C1D3D"/>
                                    </w:rPr>
                                    <w:t>14,080,837</w:t>
                                  </w:r>
                                </w:p>
                              </w:tc>
                              <w:tc>
                                <w:tcPr>
                                  <w:tcW w:w="1162" w:type="dxa"/>
                                  <w:tcBorders>
                                    <w:bottom w:val="single" w:sz="4" w:space="0" w:color="auto"/>
                                  </w:tcBorders>
                                  <w:shd w:val="clear" w:color="auto" w:fill="auto"/>
                                </w:tcPr>
                                <w:p w14:paraId="34EED956" w14:textId="77777777" w:rsidR="0092094D" w:rsidRDefault="0092094D">
                                  <w:pPr>
                                    <w:pStyle w:val="Other0"/>
                                    <w:spacing w:after="0" w:line="240" w:lineRule="auto"/>
                                  </w:pPr>
                                  <w:r>
                                    <w:rPr>
                                      <w:rStyle w:val="Other"/>
                                    </w:rPr>
                                    <w:t>11,960,783</w:t>
                                  </w:r>
                                </w:p>
                              </w:tc>
                            </w:tr>
                          </w:tbl>
                          <w:p w14:paraId="0F860037" w14:textId="77777777" w:rsidR="0092094D" w:rsidRDefault="0092094D">
                            <w:pPr>
                              <w:spacing w:line="1" w:lineRule="exact"/>
                            </w:pPr>
                          </w:p>
                        </w:txbxContent>
                      </wps:txbx>
                      <wps:bodyPr lIns="0" tIns="0" rIns="0" bIns="0"/>
                    </wps:wsp>
                  </a:graphicData>
                </a:graphic>
              </wp:anchor>
            </w:drawing>
          </mc:Choice>
          <mc:Fallback>
            <w:pict>
              <v:shape w14:anchorId="413E7B50" id="Shape 237" o:spid="_x0000_s1047" type="#_x0000_t202" style="position:absolute;margin-left:434.2pt;margin-top:290pt;width:115.7pt;height:123.6pt;z-index:125829407;visibility:visible;mso-wrap-style:square;mso-wrap-distance-left:405.7pt;mso-wrap-distance-top:267.15pt;mso-wrap-distance-right:9.7pt;mso-wrap-distance-bottom:131.5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b3cwEAAOMCAAAOAAAAZHJzL2Uyb0RvYy54bWysUsFOwzAMvSPxD1HuLNuAwap1k9AEQkKA&#10;NPiALE3WSE0cJWHt/h4nrB2CG+LivtjJ8/NzF6vONGQvfdBgSzoZjSmRVkCl7a6k72/3F7eUhMht&#10;xRuwsqQHGehqeX62aF0hp1BDU0lPkMSGonUlrWN0BWNB1NLwMAInLRYVeMMjHv2OVZ63yG4aNh2P&#10;Z6wFXzkPQoaA2fVXkS4zv1JSxBelgoykKSlqizn6HLcpsuWCFzvPXa3FUQb/gwrDtcWmA9WaR04+&#10;vP5FZbTwEEDFkQDDQCktZJ4Bp5mMf0yzqbmTeRY0J7jBpvB/tOJ5v3GvnsTuDjpcYDKkdaEImEzz&#10;dMqb9EWlBOto4WGwTXaRiPToaja/nGNJYG1yPZvfTLOx7PTc+RAfJBiSQEk97iXbxfdPIWJLvNpf&#10;Sd0s3OumSfmTloRit+2Irko6HYRuoTqg/ubRoitpwz3wPdgeQU+HTuaGx62nVX0/56anf3P5CQAA&#10;//8DAFBLAwQUAAYACAAAACEA5HcjZ+AAAAAMAQAADwAAAGRycy9kb3ducmV2LnhtbEyPwU7DMBBE&#10;70j8g7VI3KhNBCEJcaoKwQkJkYYDRyd2E6vxOsRuG/6e7YkeVzOafa9cL25kRzMH61HC/UoAM9h5&#10;bbGX8NW83WXAQlSo1ejRSPg1AdbV9VWpCu1PWJvjNvaMRjAUSsIQ41RwHrrBOBVWfjJI2c7PTkU6&#10;557rWZ1o3I08ESLlTlmkD4OazMtguv324CRsvrF+tT8f7We9q23T5ALf072UtzfL5hlYNEv8L8MZ&#10;n9ChIqbWH1AHNkrI0uyBqhIeM0FS54bIc7JpKUueEuBVyS8lqj8AAAD//wMAUEsBAi0AFAAGAAgA&#10;AAAhALaDOJL+AAAA4QEAABMAAAAAAAAAAAAAAAAAAAAAAFtDb250ZW50X1R5cGVzXS54bWxQSwEC&#10;LQAUAAYACAAAACEAOP0h/9YAAACUAQAACwAAAAAAAAAAAAAAAAAvAQAAX3JlbHMvLnJlbHNQSwEC&#10;LQAUAAYACAAAACEALoF293MBAADjAgAADgAAAAAAAAAAAAAAAAAuAgAAZHJzL2Uyb0RvYy54bWxQ&#10;SwECLQAUAAYACAAAACEA5HcjZ+AAAAAM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62"/>
                      </w:tblGrid>
                      <w:tr w:rsidR="0092094D" w14:paraId="5400FB27" w14:textId="77777777">
                        <w:trPr>
                          <w:trHeight w:hRule="exact" w:val="298"/>
                          <w:tblHeader/>
                        </w:trPr>
                        <w:tc>
                          <w:tcPr>
                            <w:tcW w:w="1152" w:type="dxa"/>
                            <w:tcBorders>
                              <w:top w:val="single" w:sz="4" w:space="0" w:color="auto"/>
                            </w:tcBorders>
                            <w:shd w:val="clear" w:color="auto" w:fill="79BFF3"/>
                            <w:vAlign w:val="bottom"/>
                          </w:tcPr>
                          <w:p w14:paraId="53D0C051" w14:textId="77777777" w:rsidR="0092094D" w:rsidRDefault="0092094D">
                            <w:pPr>
                              <w:pStyle w:val="Other0"/>
                              <w:spacing w:after="0" w:line="240" w:lineRule="auto"/>
                              <w:ind w:firstLine="220"/>
                            </w:pPr>
                            <w:r>
                              <w:rPr>
                                <w:rStyle w:val="Other"/>
                                <w:color w:val="0C1D3D"/>
                              </w:rPr>
                              <w:t>9,482,438</w:t>
                            </w:r>
                          </w:p>
                        </w:tc>
                        <w:tc>
                          <w:tcPr>
                            <w:tcW w:w="1162" w:type="dxa"/>
                            <w:tcBorders>
                              <w:top w:val="single" w:sz="4" w:space="0" w:color="auto"/>
                            </w:tcBorders>
                            <w:shd w:val="clear" w:color="auto" w:fill="auto"/>
                            <w:vAlign w:val="bottom"/>
                          </w:tcPr>
                          <w:p w14:paraId="0A6EB421" w14:textId="77777777" w:rsidR="0092094D" w:rsidRDefault="0092094D">
                            <w:pPr>
                              <w:pStyle w:val="Other0"/>
                              <w:spacing w:after="0" w:line="240" w:lineRule="auto"/>
                              <w:jc w:val="right"/>
                            </w:pPr>
                            <w:r>
                              <w:rPr>
                                <w:rStyle w:val="Other"/>
                              </w:rPr>
                              <w:t>8,684,175</w:t>
                            </w:r>
                          </w:p>
                        </w:tc>
                      </w:tr>
                      <w:tr w:rsidR="0092094D" w14:paraId="34BC8C32" w14:textId="77777777">
                        <w:trPr>
                          <w:trHeight w:hRule="exact" w:val="259"/>
                        </w:trPr>
                        <w:tc>
                          <w:tcPr>
                            <w:tcW w:w="1152" w:type="dxa"/>
                            <w:shd w:val="clear" w:color="auto" w:fill="79BFF3"/>
                            <w:vAlign w:val="bottom"/>
                          </w:tcPr>
                          <w:p w14:paraId="44AFE49B" w14:textId="77777777" w:rsidR="0092094D" w:rsidRDefault="0092094D">
                            <w:pPr>
                              <w:pStyle w:val="Other0"/>
                              <w:spacing w:after="0" w:line="240" w:lineRule="auto"/>
                              <w:ind w:firstLine="220"/>
                            </w:pPr>
                            <w:r>
                              <w:rPr>
                                <w:rStyle w:val="Other"/>
                                <w:color w:val="0C1D3D"/>
                              </w:rPr>
                              <w:t>9,132,035</w:t>
                            </w:r>
                          </w:p>
                        </w:tc>
                        <w:tc>
                          <w:tcPr>
                            <w:tcW w:w="1162" w:type="dxa"/>
                            <w:shd w:val="clear" w:color="auto" w:fill="auto"/>
                            <w:vAlign w:val="bottom"/>
                          </w:tcPr>
                          <w:p w14:paraId="2AE1D531" w14:textId="77777777" w:rsidR="0092094D" w:rsidRDefault="0092094D">
                            <w:pPr>
                              <w:pStyle w:val="Other0"/>
                              <w:spacing w:after="0" w:line="240" w:lineRule="auto"/>
                              <w:ind w:firstLine="200"/>
                            </w:pPr>
                            <w:r>
                              <w:rPr>
                                <w:rStyle w:val="Other"/>
                              </w:rPr>
                              <w:t>8,880,384</w:t>
                            </w:r>
                          </w:p>
                        </w:tc>
                      </w:tr>
                      <w:tr w:rsidR="0092094D" w14:paraId="21F5475E" w14:textId="77777777">
                        <w:trPr>
                          <w:trHeight w:hRule="exact" w:val="264"/>
                        </w:trPr>
                        <w:tc>
                          <w:tcPr>
                            <w:tcW w:w="1152" w:type="dxa"/>
                            <w:shd w:val="clear" w:color="auto" w:fill="79BFF3"/>
                            <w:vAlign w:val="bottom"/>
                          </w:tcPr>
                          <w:p w14:paraId="405B3A5F" w14:textId="77777777" w:rsidR="0092094D" w:rsidRDefault="0092094D">
                            <w:pPr>
                              <w:pStyle w:val="Other0"/>
                              <w:spacing w:after="0" w:line="240" w:lineRule="auto"/>
                              <w:ind w:firstLine="220"/>
                            </w:pPr>
                            <w:r>
                              <w:rPr>
                                <w:rStyle w:val="Other"/>
                                <w:color w:val="0C1D3D"/>
                              </w:rPr>
                              <w:t>2,927,868</w:t>
                            </w:r>
                          </w:p>
                        </w:tc>
                        <w:tc>
                          <w:tcPr>
                            <w:tcW w:w="1162" w:type="dxa"/>
                            <w:shd w:val="clear" w:color="auto" w:fill="auto"/>
                            <w:vAlign w:val="bottom"/>
                          </w:tcPr>
                          <w:p w14:paraId="06DB310C" w14:textId="77777777" w:rsidR="0092094D" w:rsidRDefault="0092094D">
                            <w:pPr>
                              <w:pStyle w:val="Other0"/>
                              <w:spacing w:after="0" w:line="240" w:lineRule="auto"/>
                              <w:jc w:val="right"/>
                            </w:pPr>
                            <w:r>
                              <w:rPr>
                                <w:rStyle w:val="Other"/>
                              </w:rPr>
                              <w:t>4,224,145</w:t>
                            </w:r>
                          </w:p>
                        </w:tc>
                      </w:tr>
                      <w:tr w:rsidR="0092094D" w14:paraId="0F9E0CFB" w14:textId="77777777">
                        <w:trPr>
                          <w:trHeight w:hRule="exact" w:val="259"/>
                        </w:trPr>
                        <w:tc>
                          <w:tcPr>
                            <w:tcW w:w="1152" w:type="dxa"/>
                            <w:shd w:val="clear" w:color="auto" w:fill="79BFF3"/>
                            <w:vAlign w:val="bottom"/>
                          </w:tcPr>
                          <w:p w14:paraId="59BFA8DB" w14:textId="77777777" w:rsidR="0092094D" w:rsidRDefault="0092094D">
                            <w:pPr>
                              <w:pStyle w:val="Other0"/>
                              <w:spacing w:after="0" w:line="240" w:lineRule="auto"/>
                              <w:ind w:firstLine="360"/>
                            </w:pPr>
                            <w:r>
                              <w:rPr>
                                <w:rStyle w:val="Other"/>
                                <w:color w:val="0C1D3D"/>
                              </w:rPr>
                              <w:t>540,804</w:t>
                            </w:r>
                          </w:p>
                        </w:tc>
                        <w:tc>
                          <w:tcPr>
                            <w:tcW w:w="1162" w:type="dxa"/>
                            <w:shd w:val="clear" w:color="auto" w:fill="auto"/>
                            <w:vAlign w:val="bottom"/>
                          </w:tcPr>
                          <w:p w14:paraId="28BDACE1" w14:textId="77777777" w:rsidR="0092094D" w:rsidRDefault="0092094D">
                            <w:pPr>
                              <w:pStyle w:val="Other0"/>
                              <w:spacing w:after="0" w:line="240" w:lineRule="auto"/>
                              <w:jc w:val="right"/>
                            </w:pPr>
                            <w:r>
                              <w:rPr>
                                <w:rStyle w:val="Other"/>
                              </w:rPr>
                              <w:t>508,614</w:t>
                            </w:r>
                          </w:p>
                        </w:tc>
                      </w:tr>
                      <w:tr w:rsidR="0092094D" w14:paraId="25789DDF" w14:textId="77777777">
                        <w:trPr>
                          <w:trHeight w:hRule="exact" w:val="269"/>
                        </w:trPr>
                        <w:tc>
                          <w:tcPr>
                            <w:tcW w:w="1152" w:type="dxa"/>
                            <w:tcBorders>
                              <w:top w:val="single" w:sz="4" w:space="0" w:color="auto"/>
                            </w:tcBorders>
                            <w:shd w:val="clear" w:color="auto" w:fill="79BFF3"/>
                            <w:vAlign w:val="bottom"/>
                          </w:tcPr>
                          <w:p w14:paraId="3D64B979" w14:textId="77777777" w:rsidR="0092094D" w:rsidRDefault="0092094D">
                            <w:pPr>
                              <w:pStyle w:val="Other0"/>
                              <w:spacing w:after="0" w:line="240" w:lineRule="auto"/>
                            </w:pPr>
                            <w:r>
                              <w:rPr>
                                <w:rStyle w:val="Other"/>
                                <w:color w:val="0C1D3D"/>
                              </w:rPr>
                              <w:t>22,083,145</w:t>
                            </w:r>
                          </w:p>
                        </w:tc>
                        <w:tc>
                          <w:tcPr>
                            <w:tcW w:w="1162" w:type="dxa"/>
                            <w:tcBorders>
                              <w:top w:val="single" w:sz="4" w:space="0" w:color="auto"/>
                            </w:tcBorders>
                            <w:shd w:val="clear" w:color="auto" w:fill="auto"/>
                            <w:vAlign w:val="bottom"/>
                          </w:tcPr>
                          <w:p w14:paraId="5C2C2AF3" w14:textId="77777777" w:rsidR="0092094D" w:rsidRDefault="0092094D">
                            <w:pPr>
                              <w:pStyle w:val="Other0"/>
                              <w:spacing w:after="0" w:line="240" w:lineRule="auto"/>
                            </w:pPr>
                            <w:r>
                              <w:rPr>
                                <w:rStyle w:val="Other"/>
                              </w:rPr>
                              <w:t>22,297,318</w:t>
                            </w:r>
                          </w:p>
                        </w:tc>
                      </w:tr>
                      <w:tr w:rsidR="0092094D" w14:paraId="42889A77" w14:textId="77777777">
                        <w:trPr>
                          <w:trHeight w:hRule="exact" w:val="259"/>
                        </w:trPr>
                        <w:tc>
                          <w:tcPr>
                            <w:tcW w:w="1152" w:type="dxa"/>
                            <w:shd w:val="clear" w:color="auto" w:fill="79BFF3"/>
                            <w:vAlign w:val="bottom"/>
                          </w:tcPr>
                          <w:p w14:paraId="1F4D3594" w14:textId="77777777" w:rsidR="0092094D" w:rsidRDefault="0092094D">
                            <w:pPr>
                              <w:pStyle w:val="Other0"/>
                              <w:spacing w:after="0" w:line="240" w:lineRule="auto"/>
                              <w:ind w:firstLine="500"/>
                            </w:pPr>
                            <w:r>
                              <w:rPr>
                                <w:rStyle w:val="Other"/>
                                <w:color w:val="0C1D3D"/>
                              </w:rPr>
                              <w:t>(6,725)</w:t>
                            </w:r>
                          </w:p>
                        </w:tc>
                        <w:tc>
                          <w:tcPr>
                            <w:tcW w:w="1162" w:type="dxa"/>
                            <w:shd w:val="clear" w:color="auto" w:fill="auto"/>
                            <w:vAlign w:val="bottom"/>
                          </w:tcPr>
                          <w:p w14:paraId="700D1FC4" w14:textId="77777777" w:rsidR="0092094D" w:rsidRDefault="0092094D">
                            <w:pPr>
                              <w:pStyle w:val="Other0"/>
                              <w:spacing w:after="0" w:line="240" w:lineRule="auto"/>
                              <w:jc w:val="right"/>
                            </w:pPr>
                            <w:r>
                              <w:rPr>
                                <w:rStyle w:val="Other"/>
                              </w:rPr>
                              <w:t>(10,851)</w:t>
                            </w:r>
                          </w:p>
                        </w:tc>
                      </w:tr>
                      <w:tr w:rsidR="0092094D" w14:paraId="2E1EDC08" w14:textId="77777777">
                        <w:trPr>
                          <w:trHeight w:hRule="exact" w:val="288"/>
                        </w:trPr>
                        <w:tc>
                          <w:tcPr>
                            <w:tcW w:w="1152" w:type="dxa"/>
                            <w:tcBorders>
                              <w:top w:val="single" w:sz="4" w:space="0" w:color="auto"/>
                            </w:tcBorders>
                            <w:shd w:val="clear" w:color="auto" w:fill="79BFF3"/>
                            <w:vAlign w:val="bottom"/>
                          </w:tcPr>
                          <w:p w14:paraId="0D9A8F3D" w14:textId="77777777" w:rsidR="0092094D" w:rsidRDefault="0092094D">
                            <w:pPr>
                              <w:pStyle w:val="Other0"/>
                              <w:spacing w:after="0" w:line="240" w:lineRule="auto"/>
                              <w:rPr>
                                <w:sz w:val="17"/>
                                <w:szCs w:val="17"/>
                              </w:rPr>
                            </w:pPr>
                            <w:r>
                              <w:rPr>
                                <w:rStyle w:val="Other"/>
                                <w:b/>
                                <w:bCs/>
                                <w:color w:val="0C1D3D"/>
                                <w:sz w:val="17"/>
                                <w:szCs w:val="17"/>
                              </w:rPr>
                              <w:t>22,076,420</w:t>
                            </w:r>
                          </w:p>
                        </w:tc>
                        <w:tc>
                          <w:tcPr>
                            <w:tcW w:w="1162" w:type="dxa"/>
                            <w:tcBorders>
                              <w:top w:val="single" w:sz="4" w:space="0" w:color="auto"/>
                            </w:tcBorders>
                            <w:shd w:val="clear" w:color="auto" w:fill="auto"/>
                            <w:vAlign w:val="bottom"/>
                          </w:tcPr>
                          <w:p w14:paraId="7D75DFFD" w14:textId="77777777" w:rsidR="0092094D" w:rsidRDefault="0092094D">
                            <w:pPr>
                              <w:pStyle w:val="Other0"/>
                              <w:spacing w:after="0" w:line="240" w:lineRule="auto"/>
                              <w:jc w:val="right"/>
                              <w:rPr>
                                <w:sz w:val="17"/>
                                <w:szCs w:val="17"/>
                              </w:rPr>
                            </w:pPr>
                            <w:r>
                              <w:rPr>
                                <w:rStyle w:val="Other"/>
                                <w:b/>
                                <w:bCs/>
                                <w:sz w:val="17"/>
                                <w:szCs w:val="17"/>
                              </w:rPr>
                              <w:t>22,286,467</w:t>
                            </w:r>
                          </w:p>
                        </w:tc>
                      </w:tr>
                      <w:tr w:rsidR="0092094D" w14:paraId="2F3C80FA" w14:textId="77777777">
                        <w:trPr>
                          <w:trHeight w:hRule="exact" w:val="293"/>
                        </w:trPr>
                        <w:tc>
                          <w:tcPr>
                            <w:tcW w:w="1152" w:type="dxa"/>
                            <w:tcBorders>
                              <w:top w:val="single" w:sz="4" w:space="0" w:color="auto"/>
                            </w:tcBorders>
                            <w:shd w:val="clear" w:color="auto" w:fill="79BFF3"/>
                            <w:vAlign w:val="bottom"/>
                          </w:tcPr>
                          <w:p w14:paraId="70EBE0C4" w14:textId="77777777" w:rsidR="0092094D" w:rsidRDefault="0092094D">
                            <w:pPr>
                              <w:pStyle w:val="Other0"/>
                              <w:spacing w:after="0" w:line="240" w:lineRule="auto"/>
                              <w:ind w:firstLine="220"/>
                            </w:pPr>
                            <w:r>
                              <w:rPr>
                                <w:rStyle w:val="Other"/>
                                <w:color w:val="0C1D3D"/>
                              </w:rPr>
                              <w:t>7,995,583</w:t>
                            </w:r>
                          </w:p>
                        </w:tc>
                        <w:tc>
                          <w:tcPr>
                            <w:tcW w:w="1162" w:type="dxa"/>
                            <w:tcBorders>
                              <w:top w:val="single" w:sz="4" w:space="0" w:color="auto"/>
                            </w:tcBorders>
                            <w:shd w:val="clear" w:color="auto" w:fill="auto"/>
                            <w:vAlign w:val="bottom"/>
                          </w:tcPr>
                          <w:p w14:paraId="241AB272" w14:textId="77777777" w:rsidR="0092094D" w:rsidRDefault="0092094D">
                            <w:pPr>
                              <w:pStyle w:val="Other0"/>
                              <w:spacing w:after="0" w:line="240" w:lineRule="auto"/>
                            </w:pPr>
                            <w:r>
                              <w:rPr>
                                <w:rStyle w:val="Other"/>
                              </w:rPr>
                              <w:t>10,325,684</w:t>
                            </w:r>
                          </w:p>
                        </w:tc>
                      </w:tr>
                      <w:tr w:rsidR="0092094D" w14:paraId="4A14802C" w14:textId="77777777">
                        <w:trPr>
                          <w:trHeight w:hRule="exact" w:val="283"/>
                        </w:trPr>
                        <w:tc>
                          <w:tcPr>
                            <w:tcW w:w="1152" w:type="dxa"/>
                            <w:tcBorders>
                              <w:bottom w:val="single" w:sz="4" w:space="0" w:color="auto"/>
                            </w:tcBorders>
                            <w:shd w:val="clear" w:color="auto" w:fill="79BFF3"/>
                          </w:tcPr>
                          <w:p w14:paraId="3F2CCE30" w14:textId="77777777" w:rsidR="0092094D" w:rsidRDefault="0092094D">
                            <w:pPr>
                              <w:pStyle w:val="Other0"/>
                              <w:spacing w:after="0" w:line="240" w:lineRule="auto"/>
                            </w:pPr>
                            <w:r>
                              <w:rPr>
                                <w:rStyle w:val="Other"/>
                                <w:color w:val="0C1D3D"/>
                              </w:rPr>
                              <w:t>14,080,837</w:t>
                            </w:r>
                          </w:p>
                        </w:tc>
                        <w:tc>
                          <w:tcPr>
                            <w:tcW w:w="1162" w:type="dxa"/>
                            <w:tcBorders>
                              <w:bottom w:val="single" w:sz="4" w:space="0" w:color="auto"/>
                            </w:tcBorders>
                            <w:shd w:val="clear" w:color="auto" w:fill="auto"/>
                          </w:tcPr>
                          <w:p w14:paraId="34EED956" w14:textId="77777777" w:rsidR="0092094D" w:rsidRDefault="0092094D">
                            <w:pPr>
                              <w:pStyle w:val="Other0"/>
                              <w:spacing w:after="0" w:line="240" w:lineRule="auto"/>
                            </w:pPr>
                            <w:r>
                              <w:rPr>
                                <w:rStyle w:val="Other"/>
                              </w:rPr>
                              <w:t>11,960,783</w:t>
                            </w:r>
                          </w:p>
                        </w:tc>
                      </w:tr>
                    </w:tbl>
                    <w:p w14:paraId="0F860037" w14:textId="77777777" w:rsidR="0092094D" w:rsidRDefault="0092094D">
                      <w:pPr>
                        <w:spacing w:line="1" w:lineRule="exact"/>
                      </w:pPr>
                    </w:p>
                  </w:txbxContent>
                </v:textbox>
                <w10:wrap type="topAndBottom" anchorx="page" anchory="margin"/>
              </v:shape>
            </w:pict>
          </mc:Fallback>
        </mc:AlternateContent>
      </w:r>
      <w:r w:rsidR="00D73C77" w:rsidRPr="007D6E75">
        <w:rPr>
          <w:noProof/>
          <w:color w:val="auto"/>
          <w:lang w:bidi="ar-SA"/>
        </w:rPr>
        <mc:AlternateContent>
          <mc:Choice Requires="wps">
            <w:drawing>
              <wp:anchor distT="5568315" distB="521970" distL="5155565" distR="153670" simplePos="0" relativeHeight="125829413" behindDoc="0" locked="0" layoutInCell="1" allowOverlap="1" wp14:anchorId="42BA01E2" wp14:editId="74E71756">
                <wp:simplePos x="0" y="0"/>
                <wp:positionH relativeFrom="page">
                  <wp:posOffset>5517515</wp:posOffset>
                </wp:positionH>
                <wp:positionV relativeFrom="margin">
                  <wp:posOffset>5858510</wp:posOffset>
                </wp:positionV>
                <wp:extent cx="1435735" cy="542290"/>
                <wp:effectExtent l="0" t="0" r="0" b="0"/>
                <wp:wrapTopAndBottom/>
                <wp:docPr id="245" name="Shape 245"/>
                <wp:cNvGraphicFramePr/>
                <a:graphic xmlns:a="http://schemas.openxmlformats.org/drawingml/2006/main">
                  <a:graphicData uri="http://schemas.microsoft.com/office/word/2010/wordprocessingShape">
                    <wps:wsp>
                      <wps:cNvSpPr txBox="1"/>
                      <wps:spPr>
                        <a:xfrm>
                          <a:off x="0" y="0"/>
                          <a:ext cx="1435735" cy="5422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09"/>
                            </w:tblGrid>
                            <w:tr w:rsidR="0092094D" w14:paraId="157C27CF" w14:textId="77777777">
                              <w:trPr>
                                <w:trHeight w:hRule="exact" w:val="274"/>
                                <w:tblHeader/>
                              </w:trPr>
                              <w:tc>
                                <w:tcPr>
                                  <w:tcW w:w="1152" w:type="dxa"/>
                                  <w:tcBorders>
                                    <w:top w:val="single" w:sz="4" w:space="0" w:color="auto"/>
                                  </w:tcBorders>
                                  <w:shd w:val="clear" w:color="auto" w:fill="79BFF3"/>
                                  <w:vAlign w:val="bottom"/>
                                </w:tcPr>
                                <w:p w14:paraId="29C49D8D" w14:textId="77777777" w:rsidR="0092094D" w:rsidRDefault="0092094D">
                                  <w:pPr>
                                    <w:pStyle w:val="Other0"/>
                                    <w:spacing w:after="0" w:line="240" w:lineRule="auto"/>
                                    <w:ind w:firstLine="480"/>
                                  </w:pPr>
                                  <w:r>
                                    <w:rPr>
                                      <w:rStyle w:val="Other"/>
                                      <w:color w:val="0C1D3D"/>
                                    </w:rPr>
                                    <w:t>10,851</w:t>
                                  </w:r>
                                </w:p>
                              </w:tc>
                              <w:tc>
                                <w:tcPr>
                                  <w:tcW w:w="1109" w:type="dxa"/>
                                  <w:tcBorders>
                                    <w:top w:val="single" w:sz="4" w:space="0" w:color="auto"/>
                                  </w:tcBorders>
                                  <w:shd w:val="clear" w:color="auto" w:fill="auto"/>
                                  <w:vAlign w:val="bottom"/>
                                </w:tcPr>
                                <w:p w14:paraId="76DCF3A6" w14:textId="77777777" w:rsidR="0092094D" w:rsidRDefault="0092094D">
                                  <w:pPr>
                                    <w:pStyle w:val="Other0"/>
                                    <w:spacing w:after="0" w:line="240" w:lineRule="auto"/>
                                    <w:jc w:val="right"/>
                                  </w:pPr>
                                  <w:r>
                                    <w:rPr>
                                      <w:rStyle w:val="Other"/>
                                    </w:rPr>
                                    <w:t>7,334</w:t>
                                  </w:r>
                                </w:p>
                              </w:tc>
                            </w:tr>
                            <w:tr w:rsidR="0092094D" w14:paraId="64153BD7" w14:textId="77777777">
                              <w:trPr>
                                <w:trHeight w:hRule="exact" w:val="254"/>
                              </w:trPr>
                              <w:tc>
                                <w:tcPr>
                                  <w:tcW w:w="1152" w:type="dxa"/>
                                  <w:shd w:val="clear" w:color="auto" w:fill="79BFF3"/>
                                  <w:vAlign w:val="bottom"/>
                                </w:tcPr>
                                <w:p w14:paraId="570FF774" w14:textId="77777777" w:rsidR="0092094D" w:rsidRDefault="0092094D">
                                  <w:pPr>
                                    <w:pStyle w:val="Other0"/>
                                    <w:spacing w:after="0" w:line="240" w:lineRule="auto"/>
                                    <w:ind w:firstLine="480"/>
                                  </w:pPr>
                                  <w:r>
                                    <w:rPr>
                                      <w:rStyle w:val="Other"/>
                                      <w:color w:val="0C1D3D"/>
                                    </w:rPr>
                                    <w:t>(4,126)</w:t>
                                  </w:r>
                                </w:p>
                              </w:tc>
                              <w:tc>
                                <w:tcPr>
                                  <w:tcW w:w="1109" w:type="dxa"/>
                                  <w:shd w:val="clear" w:color="auto" w:fill="auto"/>
                                  <w:vAlign w:val="bottom"/>
                                </w:tcPr>
                                <w:p w14:paraId="1A951361" w14:textId="77777777" w:rsidR="0092094D" w:rsidRDefault="0092094D">
                                  <w:pPr>
                                    <w:pStyle w:val="Other0"/>
                                    <w:spacing w:after="0" w:line="240" w:lineRule="auto"/>
                                    <w:jc w:val="right"/>
                                  </w:pPr>
                                  <w:r>
                                    <w:rPr>
                                      <w:rStyle w:val="Other"/>
                                    </w:rPr>
                                    <w:t>3,517</w:t>
                                  </w:r>
                                </w:p>
                              </w:tc>
                            </w:tr>
                            <w:tr w:rsidR="0092094D" w14:paraId="784FC776" w14:textId="77777777">
                              <w:trPr>
                                <w:trHeight w:hRule="exact" w:val="326"/>
                              </w:trPr>
                              <w:tc>
                                <w:tcPr>
                                  <w:tcW w:w="1152" w:type="dxa"/>
                                  <w:tcBorders>
                                    <w:top w:val="single" w:sz="4" w:space="0" w:color="auto"/>
                                    <w:bottom w:val="single" w:sz="4" w:space="0" w:color="auto"/>
                                  </w:tcBorders>
                                  <w:shd w:val="clear" w:color="auto" w:fill="79BFF3"/>
                                </w:tcPr>
                                <w:p w14:paraId="1DA58B83" w14:textId="77777777" w:rsidR="0092094D" w:rsidRDefault="0092094D">
                                  <w:pPr>
                                    <w:pStyle w:val="Other0"/>
                                    <w:spacing w:after="0" w:line="240" w:lineRule="auto"/>
                                    <w:jc w:val="right"/>
                                    <w:rPr>
                                      <w:sz w:val="17"/>
                                      <w:szCs w:val="17"/>
                                    </w:rPr>
                                  </w:pPr>
                                  <w:r>
                                    <w:rPr>
                                      <w:rStyle w:val="Other"/>
                                      <w:b/>
                                      <w:bCs/>
                                      <w:color w:val="0C1D3D"/>
                                      <w:sz w:val="17"/>
                                      <w:szCs w:val="17"/>
                                    </w:rPr>
                                    <w:t>6,725</w:t>
                                  </w:r>
                                </w:p>
                              </w:tc>
                              <w:tc>
                                <w:tcPr>
                                  <w:tcW w:w="1109" w:type="dxa"/>
                                  <w:tcBorders>
                                    <w:top w:val="single" w:sz="4" w:space="0" w:color="auto"/>
                                    <w:bottom w:val="single" w:sz="4" w:space="0" w:color="auto"/>
                                  </w:tcBorders>
                                  <w:shd w:val="clear" w:color="auto" w:fill="auto"/>
                                </w:tcPr>
                                <w:p w14:paraId="72E5E359" w14:textId="77777777" w:rsidR="0092094D" w:rsidRDefault="0092094D">
                                  <w:pPr>
                                    <w:pStyle w:val="Other0"/>
                                    <w:spacing w:after="0" w:line="240" w:lineRule="auto"/>
                                    <w:jc w:val="right"/>
                                    <w:rPr>
                                      <w:sz w:val="17"/>
                                      <w:szCs w:val="17"/>
                                    </w:rPr>
                                  </w:pPr>
                                  <w:r>
                                    <w:rPr>
                                      <w:rStyle w:val="Other"/>
                                      <w:b/>
                                      <w:bCs/>
                                      <w:sz w:val="17"/>
                                      <w:szCs w:val="17"/>
                                    </w:rPr>
                                    <w:t>10,851</w:t>
                                  </w:r>
                                </w:p>
                              </w:tc>
                            </w:tr>
                          </w:tbl>
                          <w:p w14:paraId="27A3FD12" w14:textId="77777777" w:rsidR="0092094D" w:rsidRDefault="0092094D">
                            <w:pPr>
                              <w:spacing w:line="1" w:lineRule="exact"/>
                            </w:pPr>
                          </w:p>
                        </w:txbxContent>
                      </wps:txbx>
                      <wps:bodyPr lIns="0" tIns="0" rIns="0" bIns="0"/>
                    </wps:wsp>
                  </a:graphicData>
                </a:graphic>
              </wp:anchor>
            </w:drawing>
          </mc:Choice>
          <mc:Fallback>
            <w:pict>
              <v:shape w14:anchorId="42BA01E2" id="Shape 245" o:spid="_x0000_s1048" type="#_x0000_t202" style="position:absolute;margin-left:434.45pt;margin-top:461.3pt;width:113.05pt;height:42.7pt;z-index:125829413;visibility:visible;mso-wrap-style:square;mso-wrap-distance-left:405.95pt;mso-wrap-distance-top:438.45pt;mso-wrap-distance-right:12.1pt;mso-wrap-distance-bottom:41.1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kdQEAAOICAAAOAAAAZHJzL2Uyb0RvYy54bWysUstOwzAQvCPxD5bvNGna8oiaVkJVERIC&#10;pMIHuI7dWIq9lm2a9O9Zm6ZFcENcNuNde3Z2NvNlr1uyF84rMBUdj3JKhOFQK7Or6Pvb+uqWEh+Y&#10;qVkLRlT0IDxdLi4v5p0tRQENtLVwBEmMLztb0SYEW2aZ543QzI/ACoNFCU6zgEe3y2rHOmTXbVbk&#10;+XXWgautAy68x+zqq0gXiV9KwcOLlF4E0lYUtYUUXYrbGLPFnJU7x2yj+FEG+4MKzZTBpieqFQuM&#10;fDj1i0or7sCDDCMOOgMpFRdpBpxmnP+YZtMwK9IsaI63J5v8/9Hy5/3GvjoS+nvocYHRkM760mMy&#10;ztNLp+MXlRKso4WHk22iD4THR9PJ7GYyo4RjbTYtirvka3Z+bZ0PDwI0iaCiDteS3GL7Jx+wI14d&#10;rsRmBtaqbWP+LCWi0G97ouqKFsWgcwv1AeW3jwZNiQsegBvA9ggGOjQyNTwuPW7q+zk1Pf+ai08A&#10;AAD//wMAUEsDBBQABgAIAAAAIQC1UuGR4AAAAA0BAAAPAAAAZHJzL2Rvd25yZXYueG1sTI/BToQw&#10;EIbvJr5DMybe3FYSCSBlszF6MjGy7MFjobPQLJ0i7e7i21tOepvJfPnn+8vtYkd2wdkbRxIeNwIY&#10;Uue0oV7CoXl7yID5oEir0RFK+EEP2+r2plSFdleq8bIPPYsh5AslYQhhKjj33YBW+Y2bkOLt6Gar&#10;QlznnutZXWO4HXkiRMqtMhQ/DGrClwG70/5sJey+qH413x/tZ32sTdPkgt7Tk5T3d8vuGVjAJfzB&#10;sOpHdaiiU+vOpD0bJWRplkdUQp4kKbCVEPlTrNeuk8gE8Krk/1tUvwAAAP//AwBQSwECLQAUAAYA&#10;CAAAACEAtoM4kv4AAADhAQAAEwAAAAAAAAAAAAAAAAAAAAAAW0NvbnRlbnRfVHlwZXNdLnhtbFBL&#10;AQItABQABgAIAAAAIQA4/SH/1gAAAJQBAAALAAAAAAAAAAAAAAAAAC8BAABfcmVscy8ucmVsc1BL&#10;AQItABQABgAIAAAAIQB+HDkkdQEAAOICAAAOAAAAAAAAAAAAAAAAAC4CAABkcnMvZTJvRG9jLnht&#10;bFBLAQItABQABgAIAAAAIQC1UuGR4AAAAA0BAAAPAAAAAAAAAAAAAAAAAM8DAABkcnMvZG93bnJl&#10;di54bWxQSwUGAAAAAAQABADzAAAA3A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52"/>
                        <w:gridCol w:w="1109"/>
                      </w:tblGrid>
                      <w:tr w:rsidR="0092094D" w14:paraId="157C27CF" w14:textId="77777777">
                        <w:trPr>
                          <w:trHeight w:hRule="exact" w:val="274"/>
                          <w:tblHeader/>
                        </w:trPr>
                        <w:tc>
                          <w:tcPr>
                            <w:tcW w:w="1152" w:type="dxa"/>
                            <w:tcBorders>
                              <w:top w:val="single" w:sz="4" w:space="0" w:color="auto"/>
                            </w:tcBorders>
                            <w:shd w:val="clear" w:color="auto" w:fill="79BFF3"/>
                            <w:vAlign w:val="bottom"/>
                          </w:tcPr>
                          <w:p w14:paraId="29C49D8D" w14:textId="77777777" w:rsidR="0092094D" w:rsidRDefault="0092094D">
                            <w:pPr>
                              <w:pStyle w:val="Other0"/>
                              <w:spacing w:after="0" w:line="240" w:lineRule="auto"/>
                              <w:ind w:firstLine="480"/>
                            </w:pPr>
                            <w:r>
                              <w:rPr>
                                <w:rStyle w:val="Other"/>
                                <w:color w:val="0C1D3D"/>
                              </w:rPr>
                              <w:t>10,851</w:t>
                            </w:r>
                          </w:p>
                        </w:tc>
                        <w:tc>
                          <w:tcPr>
                            <w:tcW w:w="1109" w:type="dxa"/>
                            <w:tcBorders>
                              <w:top w:val="single" w:sz="4" w:space="0" w:color="auto"/>
                            </w:tcBorders>
                            <w:shd w:val="clear" w:color="auto" w:fill="auto"/>
                            <w:vAlign w:val="bottom"/>
                          </w:tcPr>
                          <w:p w14:paraId="76DCF3A6" w14:textId="77777777" w:rsidR="0092094D" w:rsidRDefault="0092094D">
                            <w:pPr>
                              <w:pStyle w:val="Other0"/>
                              <w:spacing w:after="0" w:line="240" w:lineRule="auto"/>
                              <w:jc w:val="right"/>
                            </w:pPr>
                            <w:r>
                              <w:rPr>
                                <w:rStyle w:val="Other"/>
                              </w:rPr>
                              <w:t>7,334</w:t>
                            </w:r>
                          </w:p>
                        </w:tc>
                      </w:tr>
                      <w:tr w:rsidR="0092094D" w14:paraId="64153BD7" w14:textId="77777777">
                        <w:trPr>
                          <w:trHeight w:hRule="exact" w:val="254"/>
                        </w:trPr>
                        <w:tc>
                          <w:tcPr>
                            <w:tcW w:w="1152" w:type="dxa"/>
                            <w:shd w:val="clear" w:color="auto" w:fill="79BFF3"/>
                            <w:vAlign w:val="bottom"/>
                          </w:tcPr>
                          <w:p w14:paraId="570FF774" w14:textId="77777777" w:rsidR="0092094D" w:rsidRDefault="0092094D">
                            <w:pPr>
                              <w:pStyle w:val="Other0"/>
                              <w:spacing w:after="0" w:line="240" w:lineRule="auto"/>
                              <w:ind w:firstLine="480"/>
                            </w:pPr>
                            <w:r>
                              <w:rPr>
                                <w:rStyle w:val="Other"/>
                                <w:color w:val="0C1D3D"/>
                              </w:rPr>
                              <w:t>(4,126)</w:t>
                            </w:r>
                          </w:p>
                        </w:tc>
                        <w:tc>
                          <w:tcPr>
                            <w:tcW w:w="1109" w:type="dxa"/>
                            <w:shd w:val="clear" w:color="auto" w:fill="auto"/>
                            <w:vAlign w:val="bottom"/>
                          </w:tcPr>
                          <w:p w14:paraId="1A951361" w14:textId="77777777" w:rsidR="0092094D" w:rsidRDefault="0092094D">
                            <w:pPr>
                              <w:pStyle w:val="Other0"/>
                              <w:spacing w:after="0" w:line="240" w:lineRule="auto"/>
                              <w:jc w:val="right"/>
                            </w:pPr>
                            <w:r>
                              <w:rPr>
                                <w:rStyle w:val="Other"/>
                              </w:rPr>
                              <w:t>3,517</w:t>
                            </w:r>
                          </w:p>
                        </w:tc>
                      </w:tr>
                      <w:tr w:rsidR="0092094D" w14:paraId="784FC776" w14:textId="77777777">
                        <w:trPr>
                          <w:trHeight w:hRule="exact" w:val="326"/>
                        </w:trPr>
                        <w:tc>
                          <w:tcPr>
                            <w:tcW w:w="1152" w:type="dxa"/>
                            <w:tcBorders>
                              <w:top w:val="single" w:sz="4" w:space="0" w:color="auto"/>
                              <w:bottom w:val="single" w:sz="4" w:space="0" w:color="auto"/>
                            </w:tcBorders>
                            <w:shd w:val="clear" w:color="auto" w:fill="79BFF3"/>
                          </w:tcPr>
                          <w:p w14:paraId="1DA58B83" w14:textId="77777777" w:rsidR="0092094D" w:rsidRDefault="0092094D">
                            <w:pPr>
                              <w:pStyle w:val="Other0"/>
                              <w:spacing w:after="0" w:line="240" w:lineRule="auto"/>
                              <w:jc w:val="right"/>
                              <w:rPr>
                                <w:sz w:val="17"/>
                                <w:szCs w:val="17"/>
                              </w:rPr>
                            </w:pPr>
                            <w:r>
                              <w:rPr>
                                <w:rStyle w:val="Other"/>
                                <w:b/>
                                <w:bCs/>
                                <w:color w:val="0C1D3D"/>
                                <w:sz w:val="17"/>
                                <w:szCs w:val="17"/>
                              </w:rPr>
                              <w:t>6,725</w:t>
                            </w:r>
                          </w:p>
                        </w:tc>
                        <w:tc>
                          <w:tcPr>
                            <w:tcW w:w="1109" w:type="dxa"/>
                            <w:tcBorders>
                              <w:top w:val="single" w:sz="4" w:space="0" w:color="auto"/>
                              <w:bottom w:val="single" w:sz="4" w:space="0" w:color="auto"/>
                            </w:tcBorders>
                            <w:shd w:val="clear" w:color="auto" w:fill="auto"/>
                          </w:tcPr>
                          <w:p w14:paraId="72E5E359" w14:textId="77777777" w:rsidR="0092094D" w:rsidRDefault="0092094D">
                            <w:pPr>
                              <w:pStyle w:val="Other0"/>
                              <w:spacing w:after="0" w:line="240" w:lineRule="auto"/>
                              <w:jc w:val="right"/>
                              <w:rPr>
                                <w:sz w:val="17"/>
                                <w:szCs w:val="17"/>
                              </w:rPr>
                            </w:pPr>
                            <w:r>
                              <w:rPr>
                                <w:rStyle w:val="Other"/>
                                <w:b/>
                                <w:bCs/>
                                <w:sz w:val="17"/>
                                <w:szCs w:val="17"/>
                              </w:rPr>
                              <w:t>10,851</w:t>
                            </w:r>
                          </w:p>
                        </w:tc>
                      </w:tr>
                    </w:tbl>
                    <w:p w14:paraId="27A3FD12" w14:textId="77777777" w:rsidR="0092094D" w:rsidRDefault="0092094D">
                      <w:pPr>
                        <w:spacing w:line="1" w:lineRule="exact"/>
                      </w:pPr>
                    </w:p>
                  </w:txbxContent>
                </v:textbox>
                <w10:wrap type="topAndBottom" anchorx="page" anchory="margin"/>
              </v:shape>
            </w:pict>
          </mc:Fallback>
        </mc:AlternateContent>
      </w:r>
      <w:r w:rsidR="00D73C77" w:rsidRPr="007D6E75">
        <w:rPr>
          <w:noProof/>
          <w:color w:val="auto"/>
          <w:lang w:bidi="ar-SA"/>
        </w:rPr>
        <mc:AlternateContent>
          <mc:Choice Requires="wps">
            <w:drawing>
              <wp:anchor distT="0" distB="0" distL="0" distR="0" simplePos="0" relativeHeight="251662336" behindDoc="0" locked="0" layoutInCell="1" allowOverlap="1" wp14:anchorId="60772F15" wp14:editId="575627BF">
                <wp:simplePos x="0" y="0"/>
                <wp:positionH relativeFrom="page">
                  <wp:posOffset>6623685</wp:posOffset>
                </wp:positionH>
                <wp:positionV relativeFrom="margin">
                  <wp:posOffset>5605780</wp:posOffset>
                </wp:positionV>
                <wp:extent cx="283210" cy="128270"/>
                <wp:effectExtent l="0" t="0" r="0" b="0"/>
                <wp:wrapNone/>
                <wp:docPr id="247" name="Shape 247"/>
                <wp:cNvGraphicFramePr/>
                <a:graphic xmlns:a="http://schemas.openxmlformats.org/drawingml/2006/main">
                  <a:graphicData uri="http://schemas.microsoft.com/office/word/2010/wordprocessingShape">
                    <wps:wsp>
                      <wps:cNvSpPr txBox="1"/>
                      <wps:spPr>
                        <a:xfrm>
                          <a:off x="0" y="0"/>
                          <a:ext cx="283210" cy="128270"/>
                        </a:xfrm>
                        <a:prstGeom prst="rect">
                          <a:avLst/>
                        </a:prstGeom>
                        <a:noFill/>
                      </wps:spPr>
                      <wps:txbx>
                        <w:txbxContent>
                          <w:p w14:paraId="2DA49A81" w14:textId="77777777" w:rsidR="0092094D" w:rsidRDefault="0092094D">
                            <w:pPr>
                              <w:pStyle w:val="Tablecaption0"/>
                              <w:jc w:val="left"/>
                            </w:pPr>
                            <w:r>
                              <w:rPr>
                                <w:rStyle w:val="Tablecaption"/>
                              </w:rPr>
                              <w:t>2022,</w:t>
                            </w:r>
                          </w:p>
                        </w:txbxContent>
                      </wps:txbx>
                      <wps:bodyPr lIns="0" tIns="0" rIns="0" bIns="0"/>
                    </wps:wsp>
                  </a:graphicData>
                </a:graphic>
              </wp:anchor>
            </w:drawing>
          </mc:Choice>
          <mc:Fallback>
            <w:pict>
              <v:shape id="Shape 247" o:spid="_x0000_s1050" type="#_x0000_t202" style="position:absolute;margin-left:521.55pt;margin-top:441.4pt;width:22.3pt;height:10.1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aJhAEAAAcDAAAOAAAAZHJzL2Uyb0RvYy54bWysUlFLwzAQfhf8DyHvrl0VN8ragYyJICpM&#10;f0CWJmugyYUkrt2/95Ktm+ib+JJe7q7ffd93WSwH3ZG9cF6Bqeh0klMiDIdGmV1FP97XN3NKfGCm&#10;YR0YUdGD8HRZX18teluKAlroGuEIghhf9raibQi2zDLPW6GZn4AVBosSnGYBr26XNY71iK67rMjz&#10;+6wH11gHXHiP2dWxSOuEL6Xg4VVKLwLpKorcQjpdOrfxzOoFK3eO2VbxEw32BxaaKYNDz1ArFhj5&#10;dOoXlFbcgQcZJhx0BlIqLpIGVDPNf6jZtMyKpAXN8fZsk/8/WP6yf3NENRUt7maUGKZxSWkuiQm0&#10;p7e+xK6Nxb4wPMCAax7zHpNR9SCdjl/UQ7CORh/O5oohEI7JYn5bTLHCsTQt5sUsmZ9dfrbOh0cB&#10;msSgog53lyxl+2cfkAi2ji1xloG16rqYjwyPTGIUhu1wEjTS3EJzQPbdk0Hn4isYAzcG21MwwqHb&#10;aeDpZcR1fr+noZf3W38BAAD//wMAUEsDBBQABgAIAAAAIQDLN0Jv4QAAAA0BAAAPAAAAZHJzL2Rv&#10;d25yZXYueG1sTI/BTsMwEETvSPyDtUjcqN0WtWmIU1UITkiINBw4OvE2iRqvQ+y24e/ZnuA42qfZ&#10;N9l2cr044xg6TxrmMwUCqfa2o0bDZ/n6kIAI0ZA1vSfU8IMBtvntTWZS6y9U4HkfG8ElFFKjoY1x&#10;SKUMdYvOhJkfkPh28KMzkePYSDuaC5e7Xi6UWklnOuIPrRnwucX6uD85DbsvKl667/fqozgUXVlu&#10;FL2tjlrf3027JxARp/gHw1Wf1SFnp8qfyAbRc1aPyzmzGpJkwSOuiErWaxCVho1aKpB5Jv+vyH8B&#10;AAD//wMAUEsBAi0AFAAGAAgAAAAhALaDOJL+AAAA4QEAABMAAAAAAAAAAAAAAAAAAAAAAFtDb250&#10;ZW50X1R5cGVzXS54bWxQSwECLQAUAAYACAAAACEAOP0h/9YAAACUAQAACwAAAAAAAAAAAAAAAAAv&#10;AQAAX3JlbHMvLnJlbHNQSwECLQAUAAYACAAAACEA5Rp2iYQBAAAHAwAADgAAAAAAAAAAAAAAAAAu&#10;AgAAZHJzL2Uyb0RvYy54bWxQSwECLQAUAAYACAAAACEAyzdCb+EAAAANAQAADwAAAAAAAAAAAAAA&#10;AADeAwAAZHJzL2Rvd25yZXYueG1sUEsFBgAAAAAEAAQA8wAAAOwEAAAAAA==&#10;" filled="f" stroked="f">
                <v:textbox inset="0,0,0,0">
                  <w:txbxContent>
                    <w:p w:rsidR="0092094D" w:rsidRDefault="0092094D">
                      <w:pPr>
                        <w:pStyle w:val="Tablecaption0"/>
                        <w:jc w:val="left"/>
                      </w:pPr>
                      <w:r>
                        <w:rPr>
                          <w:rStyle w:val="Tablecaption"/>
                        </w:rPr>
                        <w:t>2022,</w:t>
                      </w:r>
                    </w:p>
                  </w:txbxContent>
                </v:textbox>
                <w10:wrap anchorx="page" anchory="margin"/>
              </v:shape>
            </w:pict>
          </mc:Fallback>
        </mc:AlternateContent>
      </w:r>
      <w:r w:rsidR="00D73C77" w:rsidRPr="007D6E75">
        <w:rPr>
          <w:noProof/>
          <w:color w:val="auto"/>
          <w:lang w:bidi="ar-SA"/>
        </w:rPr>
        <mc:AlternateContent>
          <mc:Choice Requires="wps">
            <w:drawing>
              <wp:anchor distT="6303010" distB="165735" distL="114300" distR="6420485" simplePos="0" relativeHeight="125829415" behindDoc="0" locked="0" layoutInCell="1" allowOverlap="1" wp14:anchorId="1F3FB28A" wp14:editId="69B11E0A">
                <wp:simplePos x="0" y="0"/>
                <wp:positionH relativeFrom="page">
                  <wp:posOffset>476250</wp:posOffset>
                </wp:positionH>
                <wp:positionV relativeFrom="margin">
                  <wp:posOffset>6593205</wp:posOffset>
                </wp:positionV>
                <wp:extent cx="210185" cy="164465"/>
                <wp:effectExtent l="0" t="0" r="0" b="0"/>
                <wp:wrapTopAndBottom/>
                <wp:docPr id="251" name="Shape 251"/>
                <wp:cNvGraphicFramePr/>
                <a:graphic xmlns:a="http://schemas.openxmlformats.org/drawingml/2006/main">
                  <a:graphicData uri="http://schemas.microsoft.com/office/word/2010/wordprocessingShape">
                    <wps:wsp>
                      <wps:cNvSpPr txBox="1"/>
                      <wps:spPr>
                        <a:xfrm>
                          <a:off x="0" y="0"/>
                          <a:ext cx="210185" cy="164465"/>
                        </a:xfrm>
                        <a:prstGeom prst="rect">
                          <a:avLst/>
                        </a:prstGeom>
                        <a:noFill/>
                      </wps:spPr>
                      <wps:txbx>
                        <w:txbxContent>
                          <w:p w14:paraId="7E7EAC5A" w14:textId="77777777" w:rsidR="0092094D" w:rsidRDefault="0092094D">
                            <w:pPr>
                              <w:pStyle w:val="Heading50"/>
                              <w:keepNext/>
                              <w:keepLines/>
                              <w:spacing w:after="0"/>
                            </w:pPr>
                            <w:bookmarkStart w:id="12" w:name="bookmark93"/>
                            <w:r>
                              <w:rPr>
                                <w:rStyle w:val="Heading5"/>
                                <w:b/>
                                <w:bCs/>
                              </w:rPr>
                              <w:t>16.</w:t>
                            </w:r>
                            <w:bookmarkEnd w:id="12"/>
                          </w:p>
                        </w:txbxContent>
                      </wps:txbx>
                      <wps:bodyPr wrap="none" lIns="0" tIns="0" rIns="0" bIns="0"/>
                    </wps:wsp>
                  </a:graphicData>
                </a:graphic>
              </wp:anchor>
            </w:drawing>
          </mc:Choice>
          <mc:Fallback>
            <w:pict>
              <v:shape id="Shape 251" o:spid="_x0000_s1051" type="#_x0000_t202" style="position:absolute;margin-left:37.5pt;margin-top:519.15pt;width:16.55pt;height:12.95pt;z-index:125829415;visibility:visible;mso-wrap-style:none;mso-wrap-distance-left:9pt;mso-wrap-distance-top:496.3pt;mso-wrap-distance-right:505.55pt;mso-wrap-distance-bottom:13.0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9pjAEAABMDAAAOAAAAZHJzL2Uyb0RvYy54bWysUlFLwzAQfhf8DyHvru3YxihrBzImgqgw&#10;/QFZmqyBJheSuHb/3ku2TtE38SW93F2/fN93t1oPuiNH4bwCU9FiklMiDIdGmUNF39+2d0tKfGCm&#10;YR0YUdGT8HRd396seluKKbTQNcIRBDG+7G1F2xBsmWWet0IzPwErDBYlOM0CXt0haxzrEV132TTP&#10;F1kPrrEOuPAes5tzkdYJX0rBw4uUXgTSVRS5hXS6dO7jmdUrVh4cs63iFxrsDyw0UwYfvUJtWGDk&#10;w6lfUFpxBx5kmHDQGUipuEgaUE2R/1Cza5kVSQua4+3VJv9/sPz5+OqIaio6nReUGKZxSOldEhNo&#10;T299iV07i31huIcBxzzmPSaj6kE6Hb+oh2AdjT5dzRVDIByT0yIvlnNKOJaKxWy2mEeU7Otn63x4&#10;EKBJDCrqcHbJUnZ88uHcOrbEtwxsVdfFfGR4ZhKjMOyHi6CR5h6aE7LvccwVNbiHlHSPBl2MGzEG&#10;bgz2l2CERucTz8uWxNF+vycCX7tcfwIAAP//AwBQSwMEFAAGAAgAAAAhABaInfjgAAAADAEAAA8A&#10;AABkcnMvZG93bnJldi54bWxMj81OwzAQhO9IvIO1SL1ROy2UKMSpEKJHKvXnws2Jt0naeB3ZThve&#10;HudEb7s7o9lv8vVoOnZF51tLEpK5AIZUWd1SLeF42DynwHxQpFVnCSX8ood18fiQq0zbG+3wug81&#10;iyHkMyWhCaHPOPdVg0b5ue2RonayzqgQV1dz7dQthpuOL4RYcaNaih8a1eNng9VlPxgJp+/t5fw1&#10;7MS5Fin+JA7HMtlKOXsaP96BBRzDvxkm/IgORWQq7UDas07C22usEuJdLNMlsMkh0gRYOQ2rlwXw&#10;Iuf3JYo/AAAA//8DAFBLAQItABQABgAIAAAAIQC2gziS/gAAAOEBAAATAAAAAAAAAAAAAAAAAAAA&#10;AABbQ29udGVudF9UeXBlc10ueG1sUEsBAi0AFAAGAAgAAAAhADj9If/WAAAAlAEAAAsAAAAAAAAA&#10;AAAAAAAALwEAAF9yZWxzLy5yZWxzUEsBAi0AFAAGAAgAAAAhAN1xH2mMAQAAEwMAAA4AAAAAAAAA&#10;AAAAAAAALgIAAGRycy9lMm9Eb2MueG1sUEsBAi0AFAAGAAgAAAAhABaInfjgAAAADAEAAA8AAAAA&#10;AAAAAAAAAAAA5gMAAGRycy9kb3ducmV2LnhtbFBLBQYAAAAABAAEAPMAAADzBAAAAAA=&#10;" filled="f" stroked="f">
                <v:textbox inset="0,0,0,0">
                  <w:txbxContent>
                    <w:p w:rsidR="0092094D" w:rsidRDefault="0092094D">
                      <w:pPr>
                        <w:pStyle w:val="Heading50"/>
                        <w:keepNext/>
                        <w:keepLines/>
                        <w:spacing w:after="0"/>
                      </w:pPr>
                      <w:bookmarkStart w:id="17" w:name="bookmark93"/>
                      <w:r>
                        <w:rPr>
                          <w:rStyle w:val="Heading5"/>
                          <w:b/>
                          <w:bCs/>
                        </w:rPr>
                        <w:t>16.</w:t>
                      </w:r>
                      <w:bookmarkEnd w:id="17"/>
                    </w:p>
                  </w:txbxContent>
                </v:textbox>
                <w10:wrap type="topAndBottom" anchorx="page" anchory="margin"/>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1742"/>
        <w:gridCol w:w="1186"/>
        <w:gridCol w:w="1066"/>
        <w:gridCol w:w="1186"/>
        <w:gridCol w:w="1090"/>
        <w:gridCol w:w="1392"/>
        <w:gridCol w:w="974"/>
        <w:gridCol w:w="1080"/>
      </w:tblGrid>
      <w:tr w:rsidR="00347C46" w:rsidRPr="007D6E75" w14:paraId="5A2A590C" w14:textId="77777777" w:rsidTr="00FA2213">
        <w:trPr>
          <w:trHeight w:hRule="exact" w:val="610"/>
          <w:jc w:val="center"/>
        </w:trPr>
        <w:tc>
          <w:tcPr>
            <w:tcW w:w="1742" w:type="dxa"/>
            <w:shd w:val="clear" w:color="auto" w:fill="auto"/>
            <w:vAlign w:val="bottom"/>
          </w:tcPr>
          <w:p w14:paraId="70467DDE"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86" w:type="dxa"/>
            <w:shd w:val="clear" w:color="auto" w:fill="auto"/>
            <w:vAlign w:val="bottom"/>
          </w:tcPr>
          <w:p w14:paraId="5B579BDE" w14:textId="77777777" w:rsidR="00347C46" w:rsidRPr="007D6E75" w:rsidRDefault="00FA2213">
            <w:pPr>
              <w:pStyle w:val="Other0"/>
              <w:spacing w:after="0" w:line="240" w:lineRule="auto"/>
              <w:ind w:firstLine="560"/>
              <w:rPr>
                <w:color w:val="auto"/>
                <w:sz w:val="15"/>
                <w:szCs w:val="15"/>
                <w:lang w:val="kk-KZ"/>
              </w:rPr>
            </w:pPr>
            <w:r w:rsidRPr="007D6E75">
              <w:rPr>
                <w:rStyle w:val="Other"/>
                <w:color w:val="auto"/>
                <w:sz w:val="15"/>
                <w:szCs w:val="15"/>
                <w:lang w:val="kk-KZ"/>
              </w:rPr>
              <w:t>Жер</w:t>
            </w:r>
          </w:p>
        </w:tc>
        <w:tc>
          <w:tcPr>
            <w:tcW w:w="1066" w:type="dxa"/>
            <w:shd w:val="clear" w:color="auto" w:fill="auto"/>
          </w:tcPr>
          <w:p w14:paraId="4B0374FB" w14:textId="77777777" w:rsidR="00347C46" w:rsidRPr="007D6E75" w:rsidRDefault="00FA2213">
            <w:pPr>
              <w:pStyle w:val="Other0"/>
              <w:spacing w:after="0" w:line="240" w:lineRule="auto"/>
              <w:jc w:val="right"/>
              <w:rPr>
                <w:color w:val="auto"/>
                <w:sz w:val="15"/>
                <w:szCs w:val="15"/>
                <w:lang w:val="kk-KZ"/>
              </w:rPr>
            </w:pPr>
            <w:r w:rsidRPr="007D6E75">
              <w:rPr>
                <w:rStyle w:val="Other"/>
                <w:color w:val="auto"/>
                <w:sz w:val="15"/>
                <w:szCs w:val="15"/>
                <w:lang w:val="kk-KZ"/>
              </w:rPr>
              <w:t>Ғимараттар мен үйлер</w:t>
            </w:r>
          </w:p>
        </w:tc>
        <w:tc>
          <w:tcPr>
            <w:tcW w:w="1186" w:type="dxa"/>
            <w:shd w:val="clear" w:color="auto" w:fill="auto"/>
          </w:tcPr>
          <w:p w14:paraId="5EAB9926" w14:textId="77777777" w:rsidR="00347C46" w:rsidRPr="007D6E75" w:rsidRDefault="00FA2213">
            <w:pPr>
              <w:pStyle w:val="Other0"/>
              <w:spacing w:after="0" w:line="240" w:lineRule="auto"/>
              <w:jc w:val="right"/>
              <w:rPr>
                <w:color w:val="auto"/>
                <w:sz w:val="15"/>
                <w:szCs w:val="15"/>
                <w:lang w:val="kk-KZ"/>
              </w:rPr>
            </w:pPr>
            <w:r w:rsidRPr="007D6E75">
              <w:rPr>
                <w:rStyle w:val="Other"/>
                <w:color w:val="auto"/>
                <w:sz w:val="15"/>
                <w:szCs w:val="15"/>
                <w:lang w:val="kk-KZ"/>
              </w:rPr>
              <w:t>Көлік құралдары</w:t>
            </w:r>
          </w:p>
        </w:tc>
        <w:tc>
          <w:tcPr>
            <w:tcW w:w="1090" w:type="dxa"/>
            <w:shd w:val="clear" w:color="auto" w:fill="auto"/>
          </w:tcPr>
          <w:p w14:paraId="781F2A15" w14:textId="77777777" w:rsidR="00347C46" w:rsidRPr="007D6E75" w:rsidRDefault="00D73C77" w:rsidP="00FA2213">
            <w:pPr>
              <w:pStyle w:val="Other0"/>
              <w:spacing w:after="0" w:line="254" w:lineRule="auto"/>
              <w:jc w:val="right"/>
              <w:rPr>
                <w:color w:val="auto"/>
                <w:sz w:val="15"/>
                <w:szCs w:val="15"/>
              </w:rPr>
            </w:pPr>
            <w:r w:rsidRPr="007D6E75">
              <w:rPr>
                <w:rStyle w:val="Other"/>
                <w:color w:val="auto"/>
                <w:sz w:val="15"/>
                <w:szCs w:val="15"/>
              </w:rPr>
              <w:t>Компьютер</w:t>
            </w:r>
            <w:r w:rsidR="00FA2213" w:rsidRPr="007D6E75">
              <w:rPr>
                <w:rStyle w:val="Other"/>
                <w:color w:val="auto"/>
                <w:sz w:val="15"/>
                <w:szCs w:val="15"/>
                <w:lang w:val="kk-KZ"/>
              </w:rPr>
              <w:t>лер мен</w:t>
            </w:r>
            <w:r w:rsidRPr="007D6E75">
              <w:rPr>
                <w:rStyle w:val="Other"/>
                <w:color w:val="auto"/>
                <w:sz w:val="15"/>
                <w:szCs w:val="15"/>
              </w:rPr>
              <w:t xml:space="preserve"> оргтехника</w:t>
            </w:r>
          </w:p>
        </w:tc>
        <w:tc>
          <w:tcPr>
            <w:tcW w:w="1392" w:type="dxa"/>
            <w:shd w:val="clear" w:color="auto" w:fill="auto"/>
          </w:tcPr>
          <w:p w14:paraId="5E9E5B51" w14:textId="77777777" w:rsidR="00347C46" w:rsidRPr="007D6E75" w:rsidRDefault="00FA2213" w:rsidP="00FA2213">
            <w:pPr>
              <w:pStyle w:val="Other0"/>
              <w:spacing w:after="0" w:line="240" w:lineRule="auto"/>
              <w:ind w:right="220"/>
              <w:jc w:val="right"/>
              <w:rPr>
                <w:color w:val="auto"/>
                <w:sz w:val="15"/>
                <w:szCs w:val="15"/>
                <w:lang w:val="kk-KZ"/>
              </w:rPr>
            </w:pPr>
            <w:r w:rsidRPr="007D6E75">
              <w:rPr>
                <w:rStyle w:val="Other"/>
                <w:color w:val="auto"/>
                <w:sz w:val="15"/>
                <w:szCs w:val="15"/>
                <w:lang w:val="kk-KZ"/>
              </w:rPr>
              <w:t>Аяқталмаған құрылыс</w:t>
            </w:r>
          </w:p>
        </w:tc>
        <w:tc>
          <w:tcPr>
            <w:tcW w:w="974" w:type="dxa"/>
            <w:shd w:val="clear" w:color="auto" w:fill="auto"/>
            <w:vAlign w:val="bottom"/>
          </w:tcPr>
          <w:p w14:paraId="7C221DA5" w14:textId="77777777" w:rsidR="00347C46" w:rsidRPr="007D6E75" w:rsidRDefault="00FA2213">
            <w:pPr>
              <w:pStyle w:val="Other0"/>
              <w:spacing w:after="0" w:line="240" w:lineRule="auto"/>
              <w:ind w:right="160"/>
              <w:jc w:val="right"/>
              <w:rPr>
                <w:color w:val="auto"/>
                <w:sz w:val="15"/>
                <w:szCs w:val="15"/>
                <w:lang w:val="kk-KZ"/>
              </w:rPr>
            </w:pPr>
            <w:r w:rsidRPr="007D6E75">
              <w:rPr>
                <w:rStyle w:val="Other"/>
                <w:color w:val="auto"/>
                <w:sz w:val="15"/>
                <w:szCs w:val="15"/>
                <w:lang w:val="kk-KZ"/>
              </w:rPr>
              <w:t>Басқа</w:t>
            </w:r>
          </w:p>
        </w:tc>
        <w:tc>
          <w:tcPr>
            <w:tcW w:w="1080" w:type="dxa"/>
            <w:shd w:val="clear" w:color="auto" w:fill="auto"/>
            <w:vAlign w:val="bottom"/>
          </w:tcPr>
          <w:p w14:paraId="43D8405F" w14:textId="77777777" w:rsidR="00347C46" w:rsidRPr="007D6E75" w:rsidRDefault="00FA2213">
            <w:pPr>
              <w:pStyle w:val="Other0"/>
              <w:spacing w:after="0" w:line="240" w:lineRule="auto"/>
              <w:jc w:val="right"/>
              <w:rPr>
                <w:color w:val="auto"/>
                <w:sz w:val="15"/>
                <w:szCs w:val="15"/>
                <w:lang w:val="kk-KZ"/>
              </w:rPr>
            </w:pPr>
            <w:r w:rsidRPr="007D6E75">
              <w:rPr>
                <w:rStyle w:val="Other"/>
                <w:color w:val="auto"/>
                <w:sz w:val="15"/>
                <w:szCs w:val="15"/>
                <w:lang w:val="kk-KZ"/>
              </w:rPr>
              <w:t>Жалпы</w:t>
            </w:r>
          </w:p>
        </w:tc>
      </w:tr>
      <w:tr w:rsidR="00347C46" w:rsidRPr="007D6E75" w14:paraId="6656AFCF" w14:textId="77777777">
        <w:trPr>
          <w:trHeight w:hRule="exact" w:val="288"/>
          <w:jc w:val="center"/>
        </w:trPr>
        <w:tc>
          <w:tcPr>
            <w:tcW w:w="1742" w:type="dxa"/>
            <w:shd w:val="clear" w:color="auto" w:fill="auto"/>
            <w:vAlign w:val="bottom"/>
          </w:tcPr>
          <w:p w14:paraId="25A707B7" w14:textId="77777777" w:rsidR="00347C46" w:rsidRPr="007D6E75" w:rsidRDefault="00FA2213">
            <w:pPr>
              <w:pStyle w:val="Other0"/>
              <w:spacing w:after="0" w:line="240" w:lineRule="auto"/>
              <w:rPr>
                <w:color w:val="auto"/>
                <w:sz w:val="17"/>
                <w:szCs w:val="17"/>
                <w:lang w:val="kk-KZ"/>
              </w:rPr>
            </w:pPr>
            <w:r w:rsidRPr="007D6E75">
              <w:rPr>
                <w:rStyle w:val="Other"/>
                <w:b/>
                <w:bCs/>
                <w:color w:val="auto"/>
                <w:sz w:val="17"/>
                <w:szCs w:val="17"/>
                <w:lang w:val="kk-KZ"/>
              </w:rPr>
              <w:t>Құны</w:t>
            </w:r>
          </w:p>
        </w:tc>
        <w:tc>
          <w:tcPr>
            <w:tcW w:w="1186" w:type="dxa"/>
            <w:tcBorders>
              <w:top w:val="single" w:sz="4" w:space="0" w:color="auto"/>
            </w:tcBorders>
            <w:shd w:val="clear" w:color="auto" w:fill="auto"/>
          </w:tcPr>
          <w:p w14:paraId="13DFAF9B" w14:textId="77777777" w:rsidR="00347C46" w:rsidRPr="007D6E75" w:rsidRDefault="00347C46">
            <w:pPr>
              <w:rPr>
                <w:color w:val="auto"/>
                <w:sz w:val="10"/>
                <w:szCs w:val="10"/>
              </w:rPr>
            </w:pPr>
          </w:p>
        </w:tc>
        <w:tc>
          <w:tcPr>
            <w:tcW w:w="1066" w:type="dxa"/>
            <w:tcBorders>
              <w:top w:val="single" w:sz="4" w:space="0" w:color="auto"/>
            </w:tcBorders>
            <w:shd w:val="clear" w:color="auto" w:fill="auto"/>
          </w:tcPr>
          <w:p w14:paraId="076082A9" w14:textId="77777777" w:rsidR="00347C46" w:rsidRPr="007D6E75" w:rsidRDefault="00347C46">
            <w:pPr>
              <w:rPr>
                <w:color w:val="auto"/>
                <w:sz w:val="10"/>
                <w:szCs w:val="10"/>
              </w:rPr>
            </w:pPr>
          </w:p>
        </w:tc>
        <w:tc>
          <w:tcPr>
            <w:tcW w:w="1186" w:type="dxa"/>
            <w:tcBorders>
              <w:top w:val="single" w:sz="4" w:space="0" w:color="auto"/>
            </w:tcBorders>
            <w:shd w:val="clear" w:color="auto" w:fill="auto"/>
          </w:tcPr>
          <w:p w14:paraId="1C814D76" w14:textId="77777777" w:rsidR="00347C46" w:rsidRPr="007D6E75" w:rsidRDefault="00347C46">
            <w:pPr>
              <w:rPr>
                <w:color w:val="auto"/>
                <w:sz w:val="10"/>
                <w:szCs w:val="10"/>
              </w:rPr>
            </w:pPr>
          </w:p>
        </w:tc>
        <w:tc>
          <w:tcPr>
            <w:tcW w:w="1090" w:type="dxa"/>
            <w:tcBorders>
              <w:top w:val="single" w:sz="4" w:space="0" w:color="auto"/>
            </w:tcBorders>
            <w:shd w:val="clear" w:color="auto" w:fill="auto"/>
          </w:tcPr>
          <w:p w14:paraId="278566F5" w14:textId="77777777" w:rsidR="00347C46" w:rsidRPr="007D6E75" w:rsidRDefault="00347C46">
            <w:pPr>
              <w:rPr>
                <w:color w:val="auto"/>
                <w:sz w:val="10"/>
                <w:szCs w:val="10"/>
              </w:rPr>
            </w:pPr>
          </w:p>
        </w:tc>
        <w:tc>
          <w:tcPr>
            <w:tcW w:w="1392" w:type="dxa"/>
            <w:tcBorders>
              <w:top w:val="single" w:sz="4" w:space="0" w:color="auto"/>
            </w:tcBorders>
            <w:shd w:val="clear" w:color="auto" w:fill="auto"/>
          </w:tcPr>
          <w:p w14:paraId="43CB9C98" w14:textId="77777777" w:rsidR="00347C46" w:rsidRPr="007D6E75" w:rsidRDefault="00347C46">
            <w:pPr>
              <w:rPr>
                <w:color w:val="auto"/>
                <w:sz w:val="10"/>
                <w:szCs w:val="10"/>
              </w:rPr>
            </w:pPr>
          </w:p>
        </w:tc>
        <w:tc>
          <w:tcPr>
            <w:tcW w:w="974" w:type="dxa"/>
            <w:tcBorders>
              <w:top w:val="single" w:sz="4" w:space="0" w:color="auto"/>
            </w:tcBorders>
            <w:shd w:val="clear" w:color="auto" w:fill="auto"/>
          </w:tcPr>
          <w:p w14:paraId="75435A04" w14:textId="77777777" w:rsidR="00347C46" w:rsidRPr="007D6E75" w:rsidRDefault="00347C46">
            <w:pPr>
              <w:rPr>
                <w:color w:val="auto"/>
                <w:sz w:val="10"/>
                <w:szCs w:val="10"/>
              </w:rPr>
            </w:pPr>
          </w:p>
        </w:tc>
        <w:tc>
          <w:tcPr>
            <w:tcW w:w="1080" w:type="dxa"/>
            <w:tcBorders>
              <w:top w:val="single" w:sz="4" w:space="0" w:color="auto"/>
            </w:tcBorders>
            <w:shd w:val="clear" w:color="auto" w:fill="auto"/>
          </w:tcPr>
          <w:p w14:paraId="33E153C0" w14:textId="77777777" w:rsidR="00347C46" w:rsidRPr="007D6E75" w:rsidRDefault="00347C46">
            <w:pPr>
              <w:rPr>
                <w:color w:val="auto"/>
                <w:sz w:val="10"/>
                <w:szCs w:val="10"/>
              </w:rPr>
            </w:pPr>
          </w:p>
        </w:tc>
      </w:tr>
      <w:tr w:rsidR="00347C46" w:rsidRPr="007D6E75" w14:paraId="3A0E4B74" w14:textId="77777777" w:rsidTr="00FA2213">
        <w:trPr>
          <w:trHeight w:hRule="exact" w:val="410"/>
          <w:jc w:val="center"/>
        </w:trPr>
        <w:tc>
          <w:tcPr>
            <w:tcW w:w="1742" w:type="dxa"/>
            <w:shd w:val="clear" w:color="auto" w:fill="auto"/>
            <w:vAlign w:val="bottom"/>
          </w:tcPr>
          <w:p w14:paraId="26A387D8" w14:textId="77777777" w:rsidR="00347C46" w:rsidRPr="007D6E75" w:rsidRDefault="00D73C77" w:rsidP="00FA2213">
            <w:pPr>
              <w:pStyle w:val="Other0"/>
              <w:spacing w:after="0" w:line="240" w:lineRule="auto"/>
              <w:rPr>
                <w:color w:val="auto"/>
                <w:lang w:val="kk-KZ"/>
              </w:rPr>
            </w:pPr>
            <w:r w:rsidRPr="007D6E75">
              <w:rPr>
                <w:rStyle w:val="Other"/>
                <w:color w:val="auto"/>
              </w:rPr>
              <w:t>2022</w:t>
            </w:r>
            <w:r w:rsidR="00FA2213" w:rsidRPr="007D6E75">
              <w:rPr>
                <w:rStyle w:val="Other"/>
                <w:color w:val="auto"/>
                <w:lang w:val="kk-KZ"/>
              </w:rPr>
              <w:t xml:space="preserve"> жылғы 1 қаңтарда</w:t>
            </w:r>
          </w:p>
        </w:tc>
        <w:tc>
          <w:tcPr>
            <w:tcW w:w="1186" w:type="dxa"/>
            <w:shd w:val="clear" w:color="auto" w:fill="auto"/>
            <w:vAlign w:val="bottom"/>
          </w:tcPr>
          <w:p w14:paraId="6A9F35AB" w14:textId="77777777" w:rsidR="00347C46" w:rsidRPr="007D6E75" w:rsidRDefault="00D73C77">
            <w:pPr>
              <w:pStyle w:val="Other0"/>
              <w:spacing w:after="0" w:line="240" w:lineRule="auto"/>
              <w:ind w:firstLine="340"/>
              <w:rPr>
                <w:color w:val="auto"/>
              </w:rPr>
            </w:pPr>
            <w:r w:rsidRPr="007D6E75">
              <w:rPr>
                <w:rStyle w:val="Other"/>
                <w:color w:val="auto"/>
              </w:rPr>
              <w:t>219,552</w:t>
            </w:r>
          </w:p>
        </w:tc>
        <w:tc>
          <w:tcPr>
            <w:tcW w:w="1066" w:type="dxa"/>
            <w:shd w:val="clear" w:color="auto" w:fill="auto"/>
            <w:vAlign w:val="bottom"/>
          </w:tcPr>
          <w:p w14:paraId="78DAD6E8" w14:textId="77777777" w:rsidR="00347C46" w:rsidRPr="007D6E75" w:rsidRDefault="00D73C77">
            <w:pPr>
              <w:pStyle w:val="Other0"/>
              <w:spacing w:after="0" w:line="240" w:lineRule="auto"/>
              <w:jc w:val="right"/>
              <w:rPr>
                <w:color w:val="auto"/>
              </w:rPr>
            </w:pPr>
            <w:r w:rsidRPr="007D6E75">
              <w:rPr>
                <w:rStyle w:val="Other"/>
                <w:color w:val="auto"/>
              </w:rPr>
              <w:t>1,110,865</w:t>
            </w:r>
          </w:p>
        </w:tc>
        <w:tc>
          <w:tcPr>
            <w:tcW w:w="1186" w:type="dxa"/>
            <w:shd w:val="clear" w:color="auto" w:fill="auto"/>
            <w:vAlign w:val="bottom"/>
          </w:tcPr>
          <w:p w14:paraId="7E7370CC" w14:textId="77777777" w:rsidR="00347C46" w:rsidRPr="007D6E75" w:rsidRDefault="00D73C77">
            <w:pPr>
              <w:pStyle w:val="Other0"/>
              <w:spacing w:after="0" w:line="240" w:lineRule="auto"/>
              <w:ind w:firstLine="560"/>
              <w:jc w:val="both"/>
              <w:rPr>
                <w:color w:val="auto"/>
              </w:rPr>
            </w:pPr>
            <w:r w:rsidRPr="007D6E75">
              <w:rPr>
                <w:rStyle w:val="Other"/>
                <w:color w:val="auto"/>
              </w:rPr>
              <w:t>6,106</w:t>
            </w:r>
          </w:p>
        </w:tc>
        <w:tc>
          <w:tcPr>
            <w:tcW w:w="1090" w:type="dxa"/>
            <w:shd w:val="clear" w:color="auto" w:fill="auto"/>
            <w:vAlign w:val="bottom"/>
          </w:tcPr>
          <w:p w14:paraId="2DBB3F51" w14:textId="77777777" w:rsidR="00347C46" w:rsidRPr="007D6E75" w:rsidRDefault="00D73C77">
            <w:pPr>
              <w:pStyle w:val="Other0"/>
              <w:spacing w:after="0" w:line="240" w:lineRule="auto"/>
              <w:jc w:val="right"/>
              <w:rPr>
                <w:color w:val="auto"/>
              </w:rPr>
            </w:pPr>
            <w:r w:rsidRPr="007D6E75">
              <w:rPr>
                <w:rStyle w:val="Other"/>
                <w:color w:val="auto"/>
              </w:rPr>
              <w:t>42,807</w:t>
            </w:r>
          </w:p>
        </w:tc>
        <w:tc>
          <w:tcPr>
            <w:tcW w:w="1392" w:type="dxa"/>
            <w:shd w:val="clear" w:color="auto" w:fill="auto"/>
            <w:vAlign w:val="bottom"/>
          </w:tcPr>
          <w:p w14:paraId="0378CDFC"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auto"/>
            <w:vAlign w:val="bottom"/>
          </w:tcPr>
          <w:p w14:paraId="4C8301EE" w14:textId="77777777" w:rsidR="00347C46" w:rsidRPr="007D6E75" w:rsidRDefault="00D73C77">
            <w:pPr>
              <w:pStyle w:val="Other0"/>
              <w:spacing w:after="0" w:line="240" w:lineRule="auto"/>
              <w:ind w:right="160"/>
              <w:jc w:val="right"/>
              <w:rPr>
                <w:color w:val="auto"/>
              </w:rPr>
            </w:pPr>
            <w:r w:rsidRPr="007D6E75">
              <w:rPr>
                <w:rStyle w:val="Other"/>
                <w:color w:val="auto"/>
              </w:rPr>
              <w:t>59,497</w:t>
            </w:r>
          </w:p>
        </w:tc>
        <w:tc>
          <w:tcPr>
            <w:tcW w:w="1080" w:type="dxa"/>
            <w:shd w:val="clear" w:color="auto" w:fill="auto"/>
            <w:vAlign w:val="bottom"/>
          </w:tcPr>
          <w:p w14:paraId="58EDE8F1" w14:textId="77777777" w:rsidR="00347C46" w:rsidRPr="007D6E75" w:rsidRDefault="00D73C77">
            <w:pPr>
              <w:pStyle w:val="Other0"/>
              <w:spacing w:after="0" w:line="240" w:lineRule="auto"/>
              <w:rPr>
                <w:color w:val="auto"/>
              </w:rPr>
            </w:pPr>
            <w:r w:rsidRPr="007D6E75">
              <w:rPr>
                <w:rStyle w:val="Other"/>
                <w:color w:val="auto"/>
              </w:rPr>
              <w:t>1,438,827</w:t>
            </w:r>
          </w:p>
        </w:tc>
      </w:tr>
      <w:tr w:rsidR="00347C46" w:rsidRPr="007D6E75" w14:paraId="15905111" w14:textId="77777777">
        <w:trPr>
          <w:trHeight w:hRule="exact" w:val="288"/>
          <w:jc w:val="center"/>
        </w:trPr>
        <w:tc>
          <w:tcPr>
            <w:tcW w:w="1742" w:type="dxa"/>
            <w:shd w:val="clear" w:color="auto" w:fill="auto"/>
            <w:vAlign w:val="bottom"/>
          </w:tcPr>
          <w:p w14:paraId="51717C2E" w14:textId="77777777" w:rsidR="00347C46" w:rsidRPr="007D6E75" w:rsidRDefault="00FA2213">
            <w:pPr>
              <w:pStyle w:val="Other0"/>
              <w:spacing w:after="0" w:line="240" w:lineRule="auto"/>
              <w:rPr>
                <w:color w:val="auto"/>
                <w:lang w:val="kk-KZ"/>
              </w:rPr>
            </w:pPr>
            <w:r w:rsidRPr="007D6E75">
              <w:rPr>
                <w:rStyle w:val="Other"/>
                <w:color w:val="auto"/>
                <w:lang w:val="kk-KZ"/>
              </w:rPr>
              <w:t>Түсім</w:t>
            </w:r>
          </w:p>
        </w:tc>
        <w:tc>
          <w:tcPr>
            <w:tcW w:w="1186" w:type="dxa"/>
            <w:shd w:val="clear" w:color="auto" w:fill="auto"/>
            <w:vAlign w:val="center"/>
          </w:tcPr>
          <w:p w14:paraId="09B5BECA"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auto"/>
            <w:vAlign w:val="center"/>
          </w:tcPr>
          <w:p w14:paraId="1C650933"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auto"/>
            <w:vAlign w:val="center"/>
          </w:tcPr>
          <w:p w14:paraId="6B1EBDBF"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auto"/>
          </w:tcPr>
          <w:p w14:paraId="15622886" w14:textId="77777777" w:rsidR="00347C46" w:rsidRPr="007D6E75" w:rsidRDefault="00D73C77">
            <w:pPr>
              <w:pStyle w:val="Other0"/>
              <w:spacing w:after="0" w:line="240" w:lineRule="auto"/>
              <w:jc w:val="right"/>
              <w:rPr>
                <w:color w:val="auto"/>
              </w:rPr>
            </w:pPr>
            <w:r w:rsidRPr="007D6E75">
              <w:rPr>
                <w:rStyle w:val="Other"/>
                <w:color w:val="auto"/>
              </w:rPr>
              <w:t>2,576</w:t>
            </w:r>
          </w:p>
        </w:tc>
        <w:tc>
          <w:tcPr>
            <w:tcW w:w="1392" w:type="dxa"/>
            <w:shd w:val="clear" w:color="auto" w:fill="auto"/>
            <w:vAlign w:val="center"/>
          </w:tcPr>
          <w:p w14:paraId="71B951F3"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auto"/>
          </w:tcPr>
          <w:p w14:paraId="6D89DD19" w14:textId="77777777" w:rsidR="00347C46" w:rsidRPr="007D6E75" w:rsidRDefault="00D73C77">
            <w:pPr>
              <w:pStyle w:val="Other0"/>
              <w:spacing w:after="0" w:line="240" w:lineRule="auto"/>
              <w:ind w:right="160"/>
              <w:jc w:val="right"/>
              <w:rPr>
                <w:color w:val="auto"/>
              </w:rPr>
            </w:pPr>
            <w:r w:rsidRPr="007D6E75">
              <w:rPr>
                <w:rStyle w:val="Other"/>
                <w:color w:val="auto"/>
              </w:rPr>
              <w:t>5,691</w:t>
            </w:r>
          </w:p>
        </w:tc>
        <w:tc>
          <w:tcPr>
            <w:tcW w:w="1080" w:type="dxa"/>
            <w:shd w:val="clear" w:color="auto" w:fill="auto"/>
          </w:tcPr>
          <w:p w14:paraId="5CF3F1CE" w14:textId="77777777" w:rsidR="00347C46" w:rsidRPr="007D6E75" w:rsidRDefault="00D73C77">
            <w:pPr>
              <w:pStyle w:val="Other0"/>
              <w:spacing w:after="0" w:line="240" w:lineRule="auto"/>
              <w:jc w:val="right"/>
              <w:rPr>
                <w:color w:val="auto"/>
              </w:rPr>
            </w:pPr>
            <w:r w:rsidRPr="007D6E75">
              <w:rPr>
                <w:rStyle w:val="Other"/>
                <w:color w:val="auto"/>
              </w:rPr>
              <w:t>8,267</w:t>
            </w:r>
          </w:p>
        </w:tc>
      </w:tr>
      <w:tr w:rsidR="00347C46" w:rsidRPr="007D6E75" w14:paraId="788CA1FB" w14:textId="77777777">
        <w:trPr>
          <w:trHeight w:hRule="exact" w:val="259"/>
          <w:jc w:val="center"/>
        </w:trPr>
        <w:tc>
          <w:tcPr>
            <w:tcW w:w="1742" w:type="dxa"/>
            <w:shd w:val="clear" w:color="auto" w:fill="auto"/>
            <w:vAlign w:val="center"/>
          </w:tcPr>
          <w:p w14:paraId="5C82BBDC" w14:textId="77777777" w:rsidR="00347C46" w:rsidRPr="007D6E75" w:rsidRDefault="00FA2213">
            <w:pPr>
              <w:pStyle w:val="Other0"/>
              <w:spacing w:after="0" w:line="240" w:lineRule="auto"/>
              <w:rPr>
                <w:color w:val="auto"/>
                <w:lang w:val="kk-KZ"/>
              </w:rPr>
            </w:pPr>
            <w:r w:rsidRPr="007D6E75">
              <w:rPr>
                <w:rStyle w:val="Other"/>
                <w:color w:val="auto"/>
                <w:lang w:val="kk-KZ"/>
              </w:rPr>
              <w:t>Қайта бағалау</w:t>
            </w:r>
          </w:p>
        </w:tc>
        <w:tc>
          <w:tcPr>
            <w:tcW w:w="1186" w:type="dxa"/>
            <w:shd w:val="clear" w:color="auto" w:fill="auto"/>
            <w:vAlign w:val="center"/>
          </w:tcPr>
          <w:p w14:paraId="1E6DDA17"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auto"/>
          </w:tcPr>
          <w:p w14:paraId="77545ECC" w14:textId="77777777" w:rsidR="00347C46" w:rsidRPr="007D6E75" w:rsidRDefault="00D73C77">
            <w:pPr>
              <w:pStyle w:val="Other0"/>
              <w:spacing w:after="0" w:line="240" w:lineRule="auto"/>
              <w:jc w:val="right"/>
              <w:rPr>
                <w:color w:val="auto"/>
              </w:rPr>
            </w:pPr>
            <w:r w:rsidRPr="007D6E75">
              <w:rPr>
                <w:rStyle w:val="Other"/>
                <w:color w:val="auto"/>
              </w:rPr>
              <w:t>170,780</w:t>
            </w:r>
          </w:p>
        </w:tc>
        <w:tc>
          <w:tcPr>
            <w:tcW w:w="1186" w:type="dxa"/>
            <w:shd w:val="clear" w:color="auto" w:fill="auto"/>
            <w:vAlign w:val="center"/>
          </w:tcPr>
          <w:p w14:paraId="7AC5AC05"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auto"/>
            <w:vAlign w:val="center"/>
          </w:tcPr>
          <w:p w14:paraId="0C653C06" w14:textId="77777777" w:rsidR="00347C46" w:rsidRPr="007D6E75" w:rsidRDefault="00D73C77">
            <w:pPr>
              <w:pStyle w:val="Other0"/>
              <w:spacing w:after="0" w:line="240" w:lineRule="auto"/>
              <w:jc w:val="right"/>
              <w:rPr>
                <w:color w:val="auto"/>
              </w:rPr>
            </w:pPr>
            <w:r w:rsidRPr="007D6E75">
              <w:rPr>
                <w:rStyle w:val="Other"/>
                <w:color w:val="auto"/>
              </w:rPr>
              <w:t>—</w:t>
            </w:r>
          </w:p>
        </w:tc>
        <w:tc>
          <w:tcPr>
            <w:tcW w:w="1392" w:type="dxa"/>
            <w:shd w:val="clear" w:color="auto" w:fill="auto"/>
            <w:vAlign w:val="center"/>
          </w:tcPr>
          <w:p w14:paraId="22BC5D91"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auto"/>
            <w:vAlign w:val="center"/>
          </w:tcPr>
          <w:p w14:paraId="2F5E3DAC" w14:textId="77777777" w:rsidR="00347C46" w:rsidRPr="007D6E75" w:rsidRDefault="00D73C77">
            <w:pPr>
              <w:pStyle w:val="Other0"/>
              <w:spacing w:after="0" w:line="240" w:lineRule="auto"/>
              <w:ind w:right="160"/>
              <w:jc w:val="right"/>
              <w:rPr>
                <w:color w:val="auto"/>
              </w:rPr>
            </w:pPr>
            <w:r w:rsidRPr="007D6E75">
              <w:rPr>
                <w:rStyle w:val="Other"/>
                <w:color w:val="auto"/>
              </w:rPr>
              <w:t>—</w:t>
            </w:r>
          </w:p>
        </w:tc>
        <w:tc>
          <w:tcPr>
            <w:tcW w:w="1080" w:type="dxa"/>
            <w:shd w:val="clear" w:color="auto" w:fill="auto"/>
          </w:tcPr>
          <w:p w14:paraId="4D70B997" w14:textId="77777777" w:rsidR="00347C46" w:rsidRPr="007D6E75" w:rsidRDefault="00D73C77">
            <w:pPr>
              <w:pStyle w:val="Other0"/>
              <w:spacing w:after="0" w:line="240" w:lineRule="auto"/>
              <w:jc w:val="right"/>
              <w:rPr>
                <w:color w:val="auto"/>
              </w:rPr>
            </w:pPr>
            <w:r w:rsidRPr="007D6E75">
              <w:rPr>
                <w:rStyle w:val="Other"/>
                <w:color w:val="auto"/>
              </w:rPr>
              <w:t>170,780</w:t>
            </w:r>
          </w:p>
        </w:tc>
      </w:tr>
      <w:tr w:rsidR="00347C46" w:rsidRPr="007D6E75" w14:paraId="30385084" w14:textId="77777777">
        <w:trPr>
          <w:trHeight w:hRule="exact" w:val="235"/>
          <w:jc w:val="center"/>
        </w:trPr>
        <w:tc>
          <w:tcPr>
            <w:tcW w:w="1742" w:type="dxa"/>
            <w:shd w:val="clear" w:color="auto" w:fill="auto"/>
            <w:vAlign w:val="bottom"/>
          </w:tcPr>
          <w:p w14:paraId="462F0901" w14:textId="77777777" w:rsidR="00347C46" w:rsidRPr="007D6E75" w:rsidRDefault="00FA2213">
            <w:pPr>
              <w:pStyle w:val="Other0"/>
              <w:spacing w:after="0" w:line="240" w:lineRule="auto"/>
              <w:rPr>
                <w:color w:val="auto"/>
                <w:lang w:val="kk-KZ"/>
              </w:rPr>
            </w:pPr>
            <w:r w:rsidRPr="007D6E75">
              <w:rPr>
                <w:rStyle w:val="Other"/>
                <w:color w:val="auto"/>
                <w:lang w:val="kk-KZ"/>
              </w:rPr>
              <w:t>Шығу</w:t>
            </w:r>
          </w:p>
        </w:tc>
        <w:tc>
          <w:tcPr>
            <w:tcW w:w="1186" w:type="dxa"/>
            <w:shd w:val="clear" w:color="auto" w:fill="auto"/>
            <w:vAlign w:val="bottom"/>
          </w:tcPr>
          <w:p w14:paraId="157937B8"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auto"/>
            <w:vAlign w:val="bottom"/>
          </w:tcPr>
          <w:p w14:paraId="665B44D7"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auto"/>
            <w:vAlign w:val="bottom"/>
          </w:tcPr>
          <w:p w14:paraId="566CD262"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auto"/>
          </w:tcPr>
          <w:p w14:paraId="27CFD11F" w14:textId="77777777" w:rsidR="00347C46" w:rsidRPr="007D6E75" w:rsidRDefault="00D73C77">
            <w:pPr>
              <w:pStyle w:val="Other0"/>
              <w:spacing w:after="0" w:line="240" w:lineRule="auto"/>
              <w:jc w:val="right"/>
              <w:rPr>
                <w:color w:val="auto"/>
              </w:rPr>
            </w:pPr>
            <w:r w:rsidRPr="007D6E75">
              <w:rPr>
                <w:rStyle w:val="Other"/>
                <w:color w:val="auto"/>
              </w:rPr>
              <w:t>(1.228)</w:t>
            </w:r>
          </w:p>
        </w:tc>
        <w:tc>
          <w:tcPr>
            <w:tcW w:w="1392" w:type="dxa"/>
            <w:shd w:val="clear" w:color="auto" w:fill="auto"/>
            <w:vAlign w:val="bottom"/>
          </w:tcPr>
          <w:p w14:paraId="6A964BBB"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auto"/>
          </w:tcPr>
          <w:p w14:paraId="22E42AFD" w14:textId="77777777" w:rsidR="00347C46" w:rsidRPr="007D6E75" w:rsidRDefault="00D73C77">
            <w:pPr>
              <w:pStyle w:val="Other0"/>
              <w:spacing w:after="0" w:line="240" w:lineRule="auto"/>
              <w:ind w:right="160"/>
              <w:jc w:val="right"/>
              <w:rPr>
                <w:color w:val="auto"/>
              </w:rPr>
            </w:pPr>
            <w:r w:rsidRPr="007D6E75">
              <w:rPr>
                <w:rStyle w:val="Other"/>
                <w:color w:val="auto"/>
              </w:rPr>
              <w:t>(1,429)</w:t>
            </w:r>
          </w:p>
        </w:tc>
        <w:tc>
          <w:tcPr>
            <w:tcW w:w="1080" w:type="dxa"/>
            <w:shd w:val="clear" w:color="auto" w:fill="auto"/>
          </w:tcPr>
          <w:p w14:paraId="2651EE86" w14:textId="77777777" w:rsidR="00347C46" w:rsidRPr="007D6E75" w:rsidRDefault="00D73C77">
            <w:pPr>
              <w:pStyle w:val="Other0"/>
              <w:spacing w:after="0" w:line="240" w:lineRule="auto"/>
              <w:jc w:val="right"/>
              <w:rPr>
                <w:color w:val="auto"/>
              </w:rPr>
            </w:pPr>
            <w:r w:rsidRPr="007D6E75">
              <w:rPr>
                <w:rStyle w:val="Other"/>
                <w:color w:val="auto"/>
              </w:rPr>
              <w:t>(2,657)</w:t>
            </w:r>
          </w:p>
        </w:tc>
      </w:tr>
      <w:tr w:rsidR="00347C46" w:rsidRPr="007D6E75" w14:paraId="24FA4DBB" w14:textId="77777777" w:rsidTr="00FA2213">
        <w:trPr>
          <w:trHeight w:hRule="exact" w:val="380"/>
          <w:jc w:val="center"/>
        </w:trPr>
        <w:tc>
          <w:tcPr>
            <w:tcW w:w="1742" w:type="dxa"/>
            <w:shd w:val="clear" w:color="auto" w:fill="auto"/>
            <w:vAlign w:val="bottom"/>
          </w:tcPr>
          <w:p w14:paraId="7B759684" w14:textId="77777777" w:rsidR="00347C46" w:rsidRPr="007D6E75" w:rsidRDefault="00D73C77">
            <w:pPr>
              <w:pStyle w:val="Other0"/>
              <w:spacing w:after="0" w:line="240" w:lineRule="auto"/>
              <w:rPr>
                <w:color w:val="auto"/>
                <w:lang w:val="kk-KZ"/>
              </w:rPr>
            </w:pPr>
            <w:r w:rsidRPr="007D6E75">
              <w:rPr>
                <w:rStyle w:val="Other"/>
                <w:color w:val="auto"/>
              </w:rPr>
              <w:t>2022</w:t>
            </w:r>
            <w:r w:rsidR="00FA2213" w:rsidRPr="007D6E75">
              <w:rPr>
                <w:rStyle w:val="Other"/>
                <w:color w:val="auto"/>
                <w:lang w:val="kk-KZ"/>
              </w:rPr>
              <w:t xml:space="preserve"> жылғы 31 желтоқсанда</w:t>
            </w:r>
          </w:p>
        </w:tc>
        <w:tc>
          <w:tcPr>
            <w:tcW w:w="1186" w:type="dxa"/>
            <w:tcBorders>
              <w:top w:val="single" w:sz="4" w:space="0" w:color="auto"/>
            </w:tcBorders>
            <w:shd w:val="clear" w:color="auto" w:fill="auto"/>
            <w:vAlign w:val="bottom"/>
          </w:tcPr>
          <w:p w14:paraId="691C397E" w14:textId="77777777" w:rsidR="00347C46" w:rsidRPr="007D6E75" w:rsidRDefault="00D73C77">
            <w:pPr>
              <w:pStyle w:val="Other0"/>
              <w:spacing w:after="0" w:line="240" w:lineRule="auto"/>
              <w:ind w:firstLine="340"/>
              <w:rPr>
                <w:color w:val="auto"/>
              </w:rPr>
            </w:pPr>
            <w:r w:rsidRPr="007D6E75">
              <w:rPr>
                <w:rStyle w:val="Other"/>
                <w:color w:val="auto"/>
              </w:rPr>
              <w:t>219,552</w:t>
            </w:r>
          </w:p>
        </w:tc>
        <w:tc>
          <w:tcPr>
            <w:tcW w:w="1066" w:type="dxa"/>
            <w:tcBorders>
              <w:top w:val="single" w:sz="4" w:space="0" w:color="auto"/>
            </w:tcBorders>
            <w:shd w:val="clear" w:color="auto" w:fill="auto"/>
            <w:vAlign w:val="bottom"/>
          </w:tcPr>
          <w:p w14:paraId="7AD67435" w14:textId="77777777" w:rsidR="00347C46" w:rsidRPr="007D6E75" w:rsidRDefault="00D73C77">
            <w:pPr>
              <w:pStyle w:val="Other0"/>
              <w:spacing w:after="0" w:line="240" w:lineRule="auto"/>
              <w:ind w:firstLine="140"/>
              <w:rPr>
                <w:color w:val="auto"/>
              </w:rPr>
            </w:pPr>
            <w:r w:rsidRPr="007D6E75">
              <w:rPr>
                <w:rStyle w:val="Other"/>
                <w:color w:val="auto"/>
              </w:rPr>
              <w:t>1,281,645</w:t>
            </w:r>
          </w:p>
        </w:tc>
        <w:tc>
          <w:tcPr>
            <w:tcW w:w="1186" w:type="dxa"/>
            <w:tcBorders>
              <w:top w:val="single" w:sz="4" w:space="0" w:color="auto"/>
            </w:tcBorders>
            <w:shd w:val="clear" w:color="auto" w:fill="auto"/>
            <w:vAlign w:val="bottom"/>
          </w:tcPr>
          <w:p w14:paraId="10350281" w14:textId="77777777" w:rsidR="00347C46" w:rsidRPr="007D6E75" w:rsidRDefault="00D73C77">
            <w:pPr>
              <w:pStyle w:val="Other0"/>
              <w:spacing w:after="0" w:line="240" w:lineRule="auto"/>
              <w:ind w:firstLine="560"/>
              <w:jc w:val="both"/>
              <w:rPr>
                <w:color w:val="auto"/>
              </w:rPr>
            </w:pPr>
            <w:r w:rsidRPr="007D6E75">
              <w:rPr>
                <w:rStyle w:val="Other"/>
                <w:color w:val="auto"/>
              </w:rPr>
              <w:t>6,106</w:t>
            </w:r>
          </w:p>
        </w:tc>
        <w:tc>
          <w:tcPr>
            <w:tcW w:w="1090" w:type="dxa"/>
            <w:tcBorders>
              <w:top w:val="single" w:sz="4" w:space="0" w:color="auto"/>
            </w:tcBorders>
            <w:shd w:val="clear" w:color="auto" w:fill="auto"/>
            <w:vAlign w:val="bottom"/>
          </w:tcPr>
          <w:p w14:paraId="5CADBC0B" w14:textId="77777777" w:rsidR="00347C46" w:rsidRPr="007D6E75" w:rsidRDefault="00D73C77">
            <w:pPr>
              <w:pStyle w:val="Other0"/>
              <w:spacing w:after="0" w:line="240" w:lineRule="auto"/>
              <w:jc w:val="right"/>
              <w:rPr>
                <w:color w:val="auto"/>
              </w:rPr>
            </w:pPr>
            <w:r w:rsidRPr="007D6E75">
              <w:rPr>
                <w:rStyle w:val="Other"/>
                <w:color w:val="auto"/>
              </w:rPr>
              <w:t>44,155</w:t>
            </w:r>
          </w:p>
        </w:tc>
        <w:tc>
          <w:tcPr>
            <w:tcW w:w="1392" w:type="dxa"/>
            <w:tcBorders>
              <w:top w:val="single" w:sz="4" w:space="0" w:color="auto"/>
            </w:tcBorders>
            <w:shd w:val="clear" w:color="auto" w:fill="auto"/>
            <w:vAlign w:val="bottom"/>
          </w:tcPr>
          <w:p w14:paraId="1013E025"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tcBorders>
              <w:top w:val="single" w:sz="4" w:space="0" w:color="auto"/>
            </w:tcBorders>
            <w:shd w:val="clear" w:color="auto" w:fill="auto"/>
            <w:vAlign w:val="bottom"/>
          </w:tcPr>
          <w:p w14:paraId="658A9F5D" w14:textId="77777777" w:rsidR="00347C46" w:rsidRPr="007D6E75" w:rsidRDefault="00D73C77">
            <w:pPr>
              <w:pStyle w:val="Other0"/>
              <w:spacing w:after="0" w:line="240" w:lineRule="auto"/>
              <w:ind w:right="160"/>
              <w:jc w:val="right"/>
              <w:rPr>
                <w:color w:val="auto"/>
              </w:rPr>
            </w:pPr>
            <w:r w:rsidRPr="007D6E75">
              <w:rPr>
                <w:rStyle w:val="Other"/>
                <w:color w:val="auto"/>
              </w:rPr>
              <w:t>63,759</w:t>
            </w:r>
          </w:p>
        </w:tc>
        <w:tc>
          <w:tcPr>
            <w:tcW w:w="1080" w:type="dxa"/>
            <w:tcBorders>
              <w:top w:val="single" w:sz="4" w:space="0" w:color="auto"/>
            </w:tcBorders>
            <w:shd w:val="clear" w:color="auto" w:fill="auto"/>
            <w:vAlign w:val="bottom"/>
          </w:tcPr>
          <w:p w14:paraId="1210AE45" w14:textId="77777777" w:rsidR="00347C46" w:rsidRPr="007D6E75" w:rsidRDefault="00D73C77">
            <w:pPr>
              <w:pStyle w:val="Other0"/>
              <w:spacing w:after="0" w:line="240" w:lineRule="auto"/>
              <w:rPr>
                <w:color w:val="auto"/>
              </w:rPr>
            </w:pPr>
            <w:r w:rsidRPr="007D6E75">
              <w:rPr>
                <w:rStyle w:val="Other"/>
                <w:color w:val="auto"/>
              </w:rPr>
              <w:t>1,615,217</w:t>
            </w:r>
          </w:p>
        </w:tc>
      </w:tr>
      <w:tr w:rsidR="00347C46" w:rsidRPr="007D6E75" w14:paraId="219094A0" w14:textId="77777777">
        <w:trPr>
          <w:trHeight w:hRule="exact" w:val="298"/>
          <w:jc w:val="center"/>
        </w:trPr>
        <w:tc>
          <w:tcPr>
            <w:tcW w:w="1742" w:type="dxa"/>
            <w:shd w:val="clear" w:color="auto" w:fill="auto"/>
            <w:vAlign w:val="bottom"/>
          </w:tcPr>
          <w:p w14:paraId="3184CF68" w14:textId="77777777" w:rsidR="00347C46" w:rsidRPr="007D6E75" w:rsidRDefault="00FA2213">
            <w:pPr>
              <w:pStyle w:val="Other0"/>
              <w:spacing w:after="0" w:line="240" w:lineRule="auto"/>
              <w:rPr>
                <w:color w:val="auto"/>
                <w:lang w:val="kk-KZ"/>
              </w:rPr>
            </w:pPr>
            <w:r w:rsidRPr="007D6E75">
              <w:rPr>
                <w:rStyle w:val="Other"/>
                <w:color w:val="auto"/>
                <w:lang w:val="kk-KZ"/>
              </w:rPr>
              <w:t>Түсім</w:t>
            </w:r>
          </w:p>
        </w:tc>
        <w:tc>
          <w:tcPr>
            <w:tcW w:w="1186" w:type="dxa"/>
            <w:shd w:val="clear" w:color="auto" w:fill="79BFF3"/>
            <w:vAlign w:val="center"/>
          </w:tcPr>
          <w:p w14:paraId="4F15A5C4"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79BFF3"/>
            <w:vAlign w:val="center"/>
          </w:tcPr>
          <w:p w14:paraId="0C853A01"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79BFF3"/>
            <w:vAlign w:val="center"/>
          </w:tcPr>
          <w:p w14:paraId="6E0EFE1E"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79BFF3"/>
          </w:tcPr>
          <w:p w14:paraId="5037C939" w14:textId="77777777" w:rsidR="00347C46" w:rsidRPr="007D6E75" w:rsidRDefault="00D73C77">
            <w:pPr>
              <w:pStyle w:val="Other0"/>
              <w:spacing w:after="0" w:line="240" w:lineRule="auto"/>
              <w:jc w:val="right"/>
              <w:rPr>
                <w:color w:val="auto"/>
              </w:rPr>
            </w:pPr>
            <w:r w:rsidRPr="007D6E75">
              <w:rPr>
                <w:rStyle w:val="Other"/>
                <w:color w:val="auto"/>
              </w:rPr>
              <w:t>1,993</w:t>
            </w:r>
          </w:p>
        </w:tc>
        <w:tc>
          <w:tcPr>
            <w:tcW w:w="1392" w:type="dxa"/>
            <w:shd w:val="clear" w:color="auto" w:fill="79BFF3"/>
          </w:tcPr>
          <w:p w14:paraId="072F6128" w14:textId="77777777" w:rsidR="00347C46" w:rsidRPr="007D6E75" w:rsidRDefault="00D73C77">
            <w:pPr>
              <w:pStyle w:val="Other0"/>
              <w:spacing w:after="0" w:line="240" w:lineRule="auto"/>
              <w:ind w:firstLine="580"/>
              <w:jc w:val="both"/>
              <w:rPr>
                <w:color w:val="auto"/>
              </w:rPr>
            </w:pPr>
            <w:r w:rsidRPr="007D6E75">
              <w:rPr>
                <w:rStyle w:val="Other"/>
                <w:color w:val="auto"/>
              </w:rPr>
              <w:t>23,050</w:t>
            </w:r>
          </w:p>
        </w:tc>
        <w:tc>
          <w:tcPr>
            <w:tcW w:w="974" w:type="dxa"/>
            <w:shd w:val="clear" w:color="auto" w:fill="79BFF3"/>
          </w:tcPr>
          <w:p w14:paraId="3FAF0004" w14:textId="77777777" w:rsidR="00347C46" w:rsidRPr="007D6E75" w:rsidRDefault="00D73C77">
            <w:pPr>
              <w:pStyle w:val="Other0"/>
              <w:spacing w:after="0" w:line="240" w:lineRule="auto"/>
              <w:ind w:firstLine="300"/>
              <w:rPr>
                <w:color w:val="auto"/>
              </w:rPr>
            </w:pPr>
            <w:r w:rsidRPr="007D6E75">
              <w:rPr>
                <w:rStyle w:val="Other"/>
                <w:color w:val="auto"/>
              </w:rPr>
              <w:t>3,995</w:t>
            </w:r>
          </w:p>
        </w:tc>
        <w:tc>
          <w:tcPr>
            <w:tcW w:w="1080" w:type="dxa"/>
            <w:shd w:val="clear" w:color="auto" w:fill="79BFF3"/>
          </w:tcPr>
          <w:p w14:paraId="37A0740B" w14:textId="77777777" w:rsidR="00347C46" w:rsidRPr="007D6E75" w:rsidRDefault="00D73C77">
            <w:pPr>
              <w:pStyle w:val="Other0"/>
              <w:spacing w:after="0" w:line="240" w:lineRule="auto"/>
              <w:jc w:val="right"/>
              <w:rPr>
                <w:color w:val="auto"/>
              </w:rPr>
            </w:pPr>
            <w:r w:rsidRPr="007D6E75">
              <w:rPr>
                <w:rStyle w:val="Other"/>
                <w:color w:val="auto"/>
              </w:rPr>
              <w:t>29,038</w:t>
            </w:r>
          </w:p>
        </w:tc>
      </w:tr>
      <w:tr w:rsidR="00347C46" w:rsidRPr="007D6E75" w14:paraId="5508F3E6" w14:textId="77777777">
        <w:trPr>
          <w:trHeight w:hRule="exact" w:val="250"/>
          <w:jc w:val="center"/>
        </w:trPr>
        <w:tc>
          <w:tcPr>
            <w:tcW w:w="1742" w:type="dxa"/>
            <w:shd w:val="clear" w:color="auto" w:fill="auto"/>
            <w:vAlign w:val="bottom"/>
          </w:tcPr>
          <w:p w14:paraId="42A294AB" w14:textId="77777777" w:rsidR="00347C46" w:rsidRPr="007D6E75" w:rsidRDefault="00FA2213">
            <w:pPr>
              <w:pStyle w:val="Other0"/>
              <w:spacing w:after="0" w:line="240" w:lineRule="auto"/>
              <w:rPr>
                <w:color w:val="auto"/>
                <w:lang w:val="kk-KZ"/>
              </w:rPr>
            </w:pPr>
            <w:r w:rsidRPr="007D6E75">
              <w:rPr>
                <w:rStyle w:val="Other"/>
                <w:color w:val="auto"/>
                <w:lang w:val="kk-KZ"/>
              </w:rPr>
              <w:lastRenderedPageBreak/>
              <w:t>Қайта бағалау</w:t>
            </w:r>
          </w:p>
        </w:tc>
        <w:tc>
          <w:tcPr>
            <w:tcW w:w="1186" w:type="dxa"/>
            <w:shd w:val="clear" w:color="auto" w:fill="79BFF3"/>
            <w:vAlign w:val="center"/>
          </w:tcPr>
          <w:p w14:paraId="722E3617"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79BFF3"/>
            <w:vAlign w:val="bottom"/>
          </w:tcPr>
          <w:p w14:paraId="71DE059E" w14:textId="77777777" w:rsidR="00347C46" w:rsidRPr="007D6E75" w:rsidRDefault="00D73C77">
            <w:pPr>
              <w:pStyle w:val="Other0"/>
              <w:spacing w:after="0" w:line="240" w:lineRule="auto"/>
              <w:ind w:firstLine="300"/>
              <w:rPr>
                <w:color w:val="auto"/>
              </w:rPr>
            </w:pPr>
            <w:r w:rsidRPr="007D6E75">
              <w:rPr>
                <w:rStyle w:val="Other"/>
                <w:color w:val="auto"/>
              </w:rPr>
              <w:t>(10,056)</w:t>
            </w:r>
          </w:p>
        </w:tc>
        <w:tc>
          <w:tcPr>
            <w:tcW w:w="1186" w:type="dxa"/>
            <w:shd w:val="clear" w:color="auto" w:fill="79BFF3"/>
            <w:vAlign w:val="center"/>
          </w:tcPr>
          <w:p w14:paraId="6D8A6293"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79BFF3"/>
            <w:vAlign w:val="center"/>
          </w:tcPr>
          <w:p w14:paraId="70F49C0F" w14:textId="77777777" w:rsidR="00347C46" w:rsidRPr="007D6E75" w:rsidRDefault="00D73C77">
            <w:pPr>
              <w:pStyle w:val="Other0"/>
              <w:spacing w:after="0" w:line="240" w:lineRule="auto"/>
              <w:jc w:val="right"/>
              <w:rPr>
                <w:color w:val="auto"/>
              </w:rPr>
            </w:pPr>
            <w:r w:rsidRPr="007D6E75">
              <w:rPr>
                <w:rStyle w:val="Other"/>
                <w:color w:val="auto"/>
              </w:rPr>
              <w:t>—</w:t>
            </w:r>
          </w:p>
        </w:tc>
        <w:tc>
          <w:tcPr>
            <w:tcW w:w="1392" w:type="dxa"/>
            <w:shd w:val="clear" w:color="auto" w:fill="79BFF3"/>
            <w:vAlign w:val="center"/>
          </w:tcPr>
          <w:p w14:paraId="7313D29F"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79BFF3"/>
            <w:vAlign w:val="center"/>
          </w:tcPr>
          <w:p w14:paraId="5A84229C" w14:textId="77777777" w:rsidR="00347C46" w:rsidRPr="007D6E75" w:rsidRDefault="00D73C77">
            <w:pPr>
              <w:pStyle w:val="Other0"/>
              <w:spacing w:after="0" w:line="240" w:lineRule="auto"/>
              <w:ind w:right="160"/>
              <w:jc w:val="right"/>
              <w:rPr>
                <w:color w:val="auto"/>
              </w:rPr>
            </w:pPr>
            <w:r w:rsidRPr="007D6E75">
              <w:rPr>
                <w:rStyle w:val="Other"/>
                <w:color w:val="auto"/>
              </w:rPr>
              <w:t>—</w:t>
            </w:r>
          </w:p>
        </w:tc>
        <w:tc>
          <w:tcPr>
            <w:tcW w:w="1080" w:type="dxa"/>
            <w:shd w:val="clear" w:color="auto" w:fill="79BFF3"/>
          </w:tcPr>
          <w:p w14:paraId="1A309676" w14:textId="77777777" w:rsidR="00347C46" w:rsidRPr="007D6E75" w:rsidRDefault="00D73C77">
            <w:pPr>
              <w:pStyle w:val="Other0"/>
              <w:spacing w:after="0" w:line="240" w:lineRule="auto"/>
              <w:jc w:val="right"/>
              <w:rPr>
                <w:color w:val="auto"/>
              </w:rPr>
            </w:pPr>
            <w:r w:rsidRPr="007D6E75">
              <w:rPr>
                <w:rStyle w:val="Other"/>
                <w:color w:val="auto"/>
              </w:rPr>
              <w:t>(10,056)</w:t>
            </w:r>
          </w:p>
        </w:tc>
      </w:tr>
      <w:tr w:rsidR="00347C46" w:rsidRPr="007D6E75" w14:paraId="058797BB" w14:textId="77777777">
        <w:trPr>
          <w:trHeight w:hRule="exact" w:val="245"/>
          <w:jc w:val="center"/>
        </w:trPr>
        <w:tc>
          <w:tcPr>
            <w:tcW w:w="1742" w:type="dxa"/>
            <w:shd w:val="clear" w:color="auto" w:fill="auto"/>
            <w:vAlign w:val="center"/>
          </w:tcPr>
          <w:p w14:paraId="53819FE3" w14:textId="77777777" w:rsidR="00347C46" w:rsidRPr="007D6E75" w:rsidRDefault="00FA2213">
            <w:pPr>
              <w:pStyle w:val="Other0"/>
              <w:spacing w:after="0" w:line="240" w:lineRule="auto"/>
              <w:rPr>
                <w:color w:val="auto"/>
                <w:lang w:val="kk-KZ"/>
              </w:rPr>
            </w:pPr>
            <w:r w:rsidRPr="007D6E75">
              <w:rPr>
                <w:rStyle w:val="Other"/>
                <w:color w:val="auto"/>
                <w:lang w:val="kk-KZ"/>
              </w:rPr>
              <w:t>Шығу</w:t>
            </w:r>
          </w:p>
        </w:tc>
        <w:tc>
          <w:tcPr>
            <w:tcW w:w="1186" w:type="dxa"/>
            <w:shd w:val="clear" w:color="auto" w:fill="79BFF3"/>
            <w:vAlign w:val="center"/>
          </w:tcPr>
          <w:p w14:paraId="2EDF9F6F"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79BFF3"/>
            <w:vAlign w:val="center"/>
          </w:tcPr>
          <w:p w14:paraId="53F4223D"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79BFF3"/>
            <w:vAlign w:val="center"/>
          </w:tcPr>
          <w:p w14:paraId="57D271D9"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79BFF3"/>
          </w:tcPr>
          <w:p w14:paraId="3F667D0E" w14:textId="77777777" w:rsidR="00347C46" w:rsidRPr="007D6E75" w:rsidRDefault="00D73C77">
            <w:pPr>
              <w:pStyle w:val="Other0"/>
              <w:spacing w:after="0" w:line="240" w:lineRule="auto"/>
              <w:jc w:val="right"/>
              <w:rPr>
                <w:color w:val="auto"/>
              </w:rPr>
            </w:pPr>
            <w:r w:rsidRPr="007D6E75">
              <w:rPr>
                <w:rStyle w:val="Other"/>
                <w:color w:val="auto"/>
              </w:rPr>
              <w:t>(490)</w:t>
            </w:r>
          </w:p>
        </w:tc>
        <w:tc>
          <w:tcPr>
            <w:tcW w:w="1392" w:type="dxa"/>
            <w:shd w:val="clear" w:color="auto" w:fill="79BFF3"/>
            <w:vAlign w:val="center"/>
          </w:tcPr>
          <w:p w14:paraId="59D85927" w14:textId="77777777" w:rsidR="00347C46" w:rsidRPr="007D6E75" w:rsidRDefault="00D73C77">
            <w:pPr>
              <w:pStyle w:val="Other0"/>
              <w:spacing w:after="0" w:line="240" w:lineRule="auto"/>
              <w:ind w:right="220"/>
              <w:jc w:val="right"/>
              <w:rPr>
                <w:color w:val="auto"/>
              </w:rPr>
            </w:pPr>
            <w:r w:rsidRPr="007D6E75">
              <w:rPr>
                <w:rStyle w:val="Other"/>
                <w:color w:val="auto"/>
              </w:rPr>
              <w:t>—</w:t>
            </w:r>
          </w:p>
        </w:tc>
        <w:tc>
          <w:tcPr>
            <w:tcW w:w="974" w:type="dxa"/>
            <w:shd w:val="clear" w:color="auto" w:fill="79BFF3"/>
          </w:tcPr>
          <w:p w14:paraId="5BE1098E" w14:textId="77777777" w:rsidR="00347C46" w:rsidRPr="007D6E75" w:rsidRDefault="00D73C77">
            <w:pPr>
              <w:pStyle w:val="Other0"/>
              <w:spacing w:after="0" w:line="240" w:lineRule="auto"/>
              <w:ind w:firstLine="260"/>
              <w:rPr>
                <w:color w:val="auto"/>
              </w:rPr>
            </w:pPr>
            <w:r w:rsidRPr="007D6E75">
              <w:rPr>
                <w:rStyle w:val="Other"/>
                <w:color w:val="auto"/>
              </w:rPr>
              <w:t>(2,069)</w:t>
            </w:r>
          </w:p>
        </w:tc>
        <w:tc>
          <w:tcPr>
            <w:tcW w:w="1080" w:type="dxa"/>
            <w:shd w:val="clear" w:color="auto" w:fill="79BFF3"/>
          </w:tcPr>
          <w:p w14:paraId="63386500" w14:textId="77777777" w:rsidR="00347C46" w:rsidRPr="007D6E75" w:rsidRDefault="00D73C77">
            <w:pPr>
              <w:pStyle w:val="Other0"/>
              <w:spacing w:after="0" w:line="240" w:lineRule="auto"/>
              <w:jc w:val="right"/>
              <w:rPr>
                <w:color w:val="auto"/>
              </w:rPr>
            </w:pPr>
            <w:r w:rsidRPr="007D6E75">
              <w:rPr>
                <w:rStyle w:val="Other"/>
                <w:color w:val="auto"/>
              </w:rPr>
              <w:t>(2,559)</w:t>
            </w:r>
          </w:p>
        </w:tc>
      </w:tr>
      <w:tr w:rsidR="00347C46" w:rsidRPr="007D6E75" w14:paraId="6AE72980" w14:textId="77777777" w:rsidTr="00FA2213">
        <w:trPr>
          <w:trHeight w:hRule="exact" w:val="510"/>
          <w:jc w:val="center"/>
        </w:trPr>
        <w:tc>
          <w:tcPr>
            <w:tcW w:w="1742" w:type="dxa"/>
            <w:shd w:val="clear" w:color="auto" w:fill="auto"/>
          </w:tcPr>
          <w:p w14:paraId="3DD49589" w14:textId="77777777" w:rsidR="00347C46" w:rsidRPr="007D6E75" w:rsidRDefault="00D73C77">
            <w:pPr>
              <w:pStyle w:val="Other0"/>
              <w:spacing w:before="100" w:after="0" w:line="240" w:lineRule="auto"/>
              <w:rPr>
                <w:color w:val="auto"/>
                <w:lang w:val="kk-KZ"/>
              </w:rPr>
            </w:pPr>
            <w:r w:rsidRPr="007D6E75">
              <w:rPr>
                <w:rStyle w:val="Other"/>
                <w:color w:val="auto"/>
              </w:rPr>
              <w:t>2023</w:t>
            </w:r>
            <w:r w:rsidR="00FA2213" w:rsidRPr="007D6E75">
              <w:rPr>
                <w:rStyle w:val="Other"/>
                <w:color w:val="auto"/>
                <w:lang w:val="kk-KZ"/>
              </w:rPr>
              <w:t xml:space="preserve"> жылғы 31 желтоқсанда</w:t>
            </w:r>
          </w:p>
        </w:tc>
        <w:tc>
          <w:tcPr>
            <w:tcW w:w="1186" w:type="dxa"/>
            <w:tcBorders>
              <w:top w:val="single" w:sz="4" w:space="0" w:color="auto"/>
              <w:bottom w:val="single" w:sz="4" w:space="0" w:color="auto"/>
            </w:tcBorders>
            <w:shd w:val="clear" w:color="auto" w:fill="79BFF3"/>
          </w:tcPr>
          <w:p w14:paraId="1F796FE1" w14:textId="77777777" w:rsidR="00347C46" w:rsidRPr="007D6E75" w:rsidRDefault="00D73C77">
            <w:pPr>
              <w:pStyle w:val="Other0"/>
              <w:spacing w:before="80" w:after="0" w:line="240" w:lineRule="auto"/>
              <w:ind w:firstLine="340"/>
              <w:rPr>
                <w:color w:val="auto"/>
              </w:rPr>
            </w:pPr>
            <w:r w:rsidRPr="007D6E75">
              <w:rPr>
                <w:rStyle w:val="Other"/>
                <w:color w:val="auto"/>
              </w:rPr>
              <w:t>219,552</w:t>
            </w:r>
          </w:p>
        </w:tc>
        <w:tc>
          <w:tcPr>
            <w:tcW w:w="1066" w:type="dxa"/>
            <w:tcBorders>
              <w:top w:val="single" w:sz="4" w:space="0" w:color="auto"/>
              <w:bottom w:val="single" w:sz="4" w:space="0" w:color="auto"/>
            </w:tcBorders>
            <w:shd w:val="clear" w:color="auto" w:fill="auto"/>
          </w:tcPr>
          <w:p w14:paraId="10C5CCAE" w14:textId="77777777" w:rsidR="00347C46" w:rsidRPr="007D6E75" w:rsidRDefault="00D73C77">
            <w:pPr>
              <w:pStyle w:val="Other0"/>
              <w:spacing w:before="80" w:after="0" w:line="240" w:lineRule="auto"/>
              <w:ind w:firstLine="140"/>
              <w:rPr>
                <w:color w:val="auto"/>
              </w:rPr>
            </w:pPr>
            <w:r w:rsidRPr="007D6E75">
              <w:rPr>
                <w:rStyle w:val="Other"/>
                <w:color w:val="auto"/>
              </w:rPr>
              <w:t>1,271,589</w:t>
            </w:r>
          </w:p>
        </w:tc>
        <w:tc>
          <w:tcPr>
            <w:tcW w:w="1186" w:type="dxa"/>
            <w:tcBorders>
              <w:top w:val="single" w:sz="4" w:space="0" w:color="auto"/>
              <w:bottom w:val="single" w:sz="4" w:space="0" w:color="auto"/>
            </w:tcBorders>
            <w:shd w:val="clear" w:color="auto" w:fill="79BFF3"/>
          </w:tcPr>
          <w:p w14:paraId="0F49DCB2" w14:textId="77777777" w:rsidR="00347C46" w:rsidRPr="007D6E75" w:rsidRDefault="00D73C77">
            <w:pPr>
              <w:pStyle w:val="Other0"/>
              <w:spacing w:after="0" w:line="240" w:lineRule="auto"/>
              <w:ind w:firstLine="560"/>
              <w:jc w:val="both"/>
              <w:rPr>
                <w:color w:val="auto"/>
              </w:rPr>
            </w:pPr>
            <w:r w:rsidRPr="007D6E75">
              <w:rPr>
                <w:rStyle w:val="Other"/>
                <w:color w:val="auto"/>
              </w:rPr>
              <w:t>6,106</w:t>
            </w:r>
          </w:p>
        </w:tc>
        <w:tc>
          <w:tcPr>
            <w:tcW w:w="1090" w:type="dxa"/>
            <w:tcBorders>
              <w:top w:val="single" w:sz="4" w:space="0" w:color="auto"/>
              <w:bottom w:val="single" w:sz="4" w:space="0" w:color="auto"/>
            </w:tcBorders>
            <w:shd w:val="clear" w:color="auto" w:fill="79BFF3"/>
          </w:tcPr>
          <w:p w14:paraId="1FA455F5" w14:textId="77777777" w:rsidR="00347C46" w:rsidRPr="007D6E75" w:rsidRDefault="00D73C77">
            <w:pPr>
              <w:pStyle w:val="Other0"/>
              <w:spacing w:after="0" w:line="240" w:lineRule="auto"/>
              <w:jc w:val="right"/>
              <w:rPr>
                <w:color w:val="auto"/>
              </w:rPr>
            </w:pPr>
            <w:r w:rsidRPr="007D6E75">
              <w:rPr>
                <w:rStyle w:val="Other"/>
                <w:color w:val="auto"/>
              </w:rPr>
              <w:t>45,658</w:t>
            </w:r>
          </w:p>
        </w:tc>
        <w:tc>
          <w:tcPr>
            <w:tcW w:w="1392" w:type="dxa"/>
            <w:tcBorders>
              <w:top w:val="single" w:sz="4" w:space="0" w:color="auto"/>
              <w:bottom w:val="single" w:sz="4" w:space="0" w:color="auto"/>
            </w:tcBorders>
            <w:shd w:val="clear" w:color="auto" w:fill="auto"/>
          </w:tcPr>
          <w:p w14:paraId="7E8261CE" w14:textId="77777777" w:rsidR="00347C46" w:rsidRPr="007D6E75" w:rsidRDefault="00D73C77">
            <w:pPr>
              <w:pStyle w:val="Other0"/>
              <w:spacing w:after="0" w:line="240" w:lineRule="auto"/>
              <w:ind w:firstLine="580"/>
              <w:jc w:val="both"/>
              <w:rPr>
                <w:color w:val="auto"/>
              </w:rPr>
            </w:pPr>
            <w:r w:rsidRPr="007D6E75">
              <w:rPr>
                <w:rStyle w:val="Other"/>
                <w:color w:val="auto"/>
              </w:rPr>
              <w:t>23,050</w:t>
            </w:r>
          </w:p>
        </w:tc>
        <w:tc>
          <w:tcPr>
            <w:tcW w:w="974" w:type="dxa"/>
            <w:tcBorders>
              <w:top w:val="single" w:sz="4" w:space="0" w:color="auto"/>
              <w:bottom w:val="single" w:sz="4" w:space="0" w:color="auto"/>
            </w:tcBorders>
            <w:shd w:val="clear" w:color="auto" w:fill="auto"/>
          </w:tcPr>
          <w:p w14:paraId="6AEF18D0" w14:textId="77777777" w:rsidR="00347C46" w:rsidRPr="007D6E75" w:rsidRDefault="00D73C77">
            <w:pPr>
              <w:pStyle w:val="Other0"/>
              <w:spacing w:after="0" w:line="240" w:lineRule="auto"/>
              <w:ind w:right="160"/>
              <w:jc w:val="right"/>
              <w:rPr>
                <w:color w:val="auto"/>
              </w:rPr>
            </w:pPr>
            <w:r w:rsidRPr="007D6E75">
              <w:rPr>
                <w:rStyle w:val="Other"/>
                <w:color w:val="auto"/>
              </w:rPr>
              <w:t>65,685</w:t>
            </w:r>
          </w:p>
        </w:tc>
        <w:tc>
          <w:tcPr>
            <w:tcW w:w="1080" w:type="dxa"/>
            <w:tcBorders>
              <w:top w:val="single" w:sz="4" w:space="0" w:color="auto"/>
            </w:tcBorders>
            <w:shd w:val="clear" w:color="auto" w:fill="auto"/>
          </w:tcPr>
          <w:p w14:paraId="7197E2DD" w14:textId="77777777" w:rsidR="00347C46" w:rsidRPr="007D6E75" w:rsidRDefault="00D73C77">
            <w:pPr>
              <w:pStyle w:val="Other0"/>
              <w:spacing w:after="0" w:line="240" w:lineRule="auto"/>
              <w:rPr>
                <w:color w:val="auto"/>
              </w:rPr>
            </w:pPr>
            <w:r w:rsidRPr="007D6E75">
              <w:rPr>
                <w:rStyle w:val="Other"/>
                <w:color w:val="auto"/>
              </w:rPr>
              <w:t>1,631,640</w:t>
            </w:r>
          </w:p>
        </w:tc>
      </w:tr>
    </w:tbl>
    <w:p w14:paraId="412FFF06" w14:textId="77777777" w:rsidR="00347C46" w:rsidRPr="007D6E75" w:rsidRDefault="00347C46">
      <w:pPr>
        <w:rPr>
          <w:color w:val="auto"/>
        </w:rPr>
        <w:sectPr w:rsidR="00347C46" w:rsidRPr="007D6E75">
          <w:type w:val="continuous"/>
          <w:pgSz w:w="11900" w:h="16840"/>
          <w:pgMar w:top="1500" w:right="612" w:bottom="1031" w:left="1011" w:header="0" w:footer="3" w:gutter="0"/>
          <w:cols w:space="720"/>
          <w:noEndnote/>
          <w:docGrid w:linePitch="360"/>
        </w:sectPr>
      </w:pPr>
    </w:p>
    <w:p w14:paraId="695755D4" w14:textId="77777777" w:rsidR="00347C46" w:rsidRPr="007D6E75" w:rsidRDefault="00FA2213">
      <w:pPr>
        <w:pStyle w:val="a4"/>
        <w:spacing w:after="520" w:line="266" w:lineRule="auto"/>
        <w:ind w:left="6220"/>
        <w:jc w:val="right"/>
        <w:rPr>
          <w:color w:val="auto"/>
          <w:sz w:val="17"/>
          <w:szCs w:val="17"/>
          <w:lang w:val="kk-KZ"/>
        </w:rPr>
      </w:pPr>
      <w:r w:rsidRPr="007D6E75">
        <w:rPr>
          <w:rStyle w:val="a3"/>
          <w:b/>
          <w:bCs/>
          <w:color w:val="auto"/>
          <w:sz w:val="17"/>
          <w:szCs w:val="17"/>
        </w:rPr>
        <w:lastRenderedPageBreak/>
        <w:t xml:space="preserve">2023 </w:t>
      </w:r>
      <w:r w:rsidRPr="007D6E75">
        <w:rPr>
          <w:rStyle w:val="a3"/>
          <w:b/>
          <w:bCs/>
          <w:color w:val="auto"/>
          <w:sz w:val="17"/>
          <w:szCs w:val="17"/>
          <w:lang w:val="kk-KZ"/>
        </w:rPr>
        <w:t>жылғы 31 желтоқсанда аяқталған жылғы қаржылық есептілікке ескертпелер</w:t>
      </w:r>
    </w:p>
    <w:p w14:paraId="56849F40" w14:textId="77777777" w:rsidR="00347C46" w:rsidRPr="007D6E75" w:rsidRDefault="00FA2213">
      <w:pPr>
        <w:pStyle w:val="Heading50"/>
        <w:keepNext/>
        <w:keepLines/>
        <w:numPr>
          <w:ilvl w:val="0"/>
          <w:numId w:val="22"/>
        </w:numPr>
        <w:tabs>
          <w:tab w:val="left" w:pos="562"/>
        </w:tabs>
        <w:spacing w:after="420"/>
        <w:rPr>
          <w:color w:val="auto"/>
        </w:rPr>
      </w:pPr>
      <w:r w:rsidRPr="007D6E75">
        <w:rPr>
          <w:rStyle w:val="Heading5"/>
          <w:b/>
          <w:bCs/>
          <w:color w:val="auto"/>
          <w:lang w:val="kk-KZ"/>
        </w:rPr>
        <w:t>Негізгі құралдар, 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1200"/>
        <w:gridCol w:w="1066"/>
        <w:gridCol w:w="1186"/>
        <w:gridCol w:w="1090"/>
        <w:gridCol w:w="1382"/>
        <w:gridCol w:w="970"/>
        <w:gridCol w:w="1075"/>
      </w:tblGrid>
      <w:tr w:rsidR="00FA2213" w:rsidRPr="007D6E75" w14:paraId="6F2375CE" w14:textId="77777777" w:rsidTr="00FA2213">
        <w:trPr>
          <w:trHeight w:hRule="exact" w:val="520"/>
          <w:jc w:val="center"/>
        </w:trPr>
        <w:tc>
          <w:tcPr>
            <w:tcW w:w="1718" w:type="dxa"/>
            <w:shd w:val="clear" w:color="auto" w:fill="auto"/>
            <w:vAlign w:val="bottom"/>
          </w:tcPr>
          <w:p w14:paraId="38DE300B" w14:textId="77777777" w:rsidR="00FA2213" w:rsidRPr="007D6E75" w:rsidRDefault="00FA2213" w:rsidP="00FA2213">
            <w:pPr>
              <w:pStyle w:val="Other0"/>
              <w:spacing w:after="0" w:line="240" w:lineRule="auto"/>
              <w:rPr>
                <w:color w:val="auto"/>
                <w:sz w:val="15"/>
                <w:szCs w:val="15"/>
                <w:lang w:val="kk-KZ"/>
              </w:rPr>
            </w:pPr>
            <w:r w:rsidRPr="007D6E75">
              <w:rPr>
                <w:rStyle w:val="Other"/>
                <w:color w:val="auto"/>
                <w:sz w:val="15"/>
                <w:szCs w:val="15"/>
                <w:lang w:val="kk-KZ"/>
              </w:rPr>
              <w:t>мың теңге</w:t>
            </w:r>
          </w:p>
        </w:tc>
        <w:tc>
          <w:tcPr>
            <w:tcW w:w="1200" w:type="dxa"/>
            <w:shd w:val="clear" w:color="auto" w:fill="auto"/>
            <w:vAlign w:val="bottom"/>
          </w:tcPr>
          <w:p w14:paraId="3EE5EF03" w14:textId="77777777" w:rsidR="00FA2213" w:rsidRPr="007D6E75" w:rsidRDefault="00FA2213" w:rsidP="00FA2213">
            <w:pPr>
              <w:pStyle w:val="Other0"/>
              <w:spacing w:after="0" w:line="240" w:lineRule="auto"/>
              <w:ind w:firstLine="560"/>
              <w:rPr>
                <w:color w:val="auto"/>
                <w:sz w:val="15"/>
                <w:szCs w:val="15"/>
                <w:lang w:val="kk-KZ"/>
              </w:rPr>
            </w:pPr>
            <w:r w:rsidRPr="007D6E75">
              <w:rPr>
                <w:rStyle w:val="Other"/>
                <w:color w:val="auto"/>
                <w:sz w:val="15"/>
                <w:szCs w:val="15"/>
                <w:lang w:val="kk-KZ"/>
              </w:rPr>
              <w:t>Жер</w:t>
            </w:r>
          </w:p>
        </w:tc>
        <w:tc>
          <w:tcPr>
            <w:tcW w:w="1066" w:type="dxa"/>
            <w:shd w:val="clear" w:color="auto" w:fill="auto"/>
          </w:tcPr>
          <w:p w14:paraId="160F17D7" w14:textId="77777777" w:rsidR="00FA2213" w:rsidRPr="007D6E75" w:rsidRDefault="00FA2213" w:rsidP="00FA2213">
            <w:pPr>
              <w:pStyle w:val="Other0"/>
              <w:spacing w:after="0" w:line="240" w:lineRule="auto"/>
              <w:jc w:val="right"/>
              <w:rPr>
                <w:color w:val="auto"/>
                <w:sz w:val="15"/>
                <w:szCs w:val="15"/>
                <w:lang w:val="kk-KZ"/>
              </w:rPr>
            </w:pPr>
            <w:r w:rsidRPr="007D6E75">
              <w:rPr>
                <w:rStyle w:val="Other"/>
                <w:color w:val="auto"/>
                <w:sz w:val="15"/>
                <w:szCs w:val="15"/>
                <w:lang w:val="kk-KZ"/>
              </w:rPr>
              <w:t>Ғимараттар мен үйлер</w:t>
            </w:r>
          </w:p>
        </w:tc>
        <w:tc>
          <w:tcPr>
            <w:tcW w:w="1186" w:type="dxa"/>
            <w:shd w:val="clear" w:color="auto" w:fill="auto"/>
          </w:tcPr>
          <w:p w14:paraId="5C124D19" w14:textId="77777777" w:rsidR="00FA2213" w:rsidRPr="007D6E75" w:rsidRDefault="00FA2213" w:rsidP="00FA2213">
            <w:pPr>
              <w:pStyle w:val="Other0"/>
              <w:spacing w:after="0" w:line="240" w:lineRule="auto"/>
              <w:jc w:val="right"/>
              <w:rPr>
                <w:color w:val="auto"/>
                <w:sz w:val="15"/>
                <w:szCs w:val="15"/>
                <w:lang w:val="kk-KZ"/>
              </w:rPr>
            </w:pPr>
            <w:r w:rsidRPr="007D6E75">
              <w:rPr>
                <w:rStyle w:val="Other"/>
                <w:color w:val="auto"/>
                <w:sz w:val="15"/>
                <w:szCs w:val="15"/>
                <w:lang w:val="kk-KZ"/>
              </w:rPr>
              <w:t>Көлік құралдары</w:t>
            </w:r>
          </w:p>
        </w:tc>
        <w:tc>
          <w:tcPr>
            <w:tcW w:w="1090" w:type="dxa"/>
            <w:shd w:val="clear" w:color="auto" w:fill="auto"/>
          </w:tcPr>
          <w:p w14:paraId="4524A88D" w14:textId="77777777" w:rsidR="00FA2213" w:rsidRPr="007D6E75" w:rsidRDefault="00FA2213" w:rsidP="00FA2213">
            <w:pPr>
              <w:pStyle w:val="Other0"/>
              <w:spacing w:after="0" w:line="254" w:lineRule="auto"/>
              <w:jc w:val="right"/>
              <w:rPr>
                <w:color w:val="auto"/>
                <w:sz w:val="15"/>
                <w:szCs w:val="15"/>
              </w:rPr>
            </w:pPr>
            <w:r w:rsidRPr="007D6E75">
              <w:rPr>
                <w:rStyle w:val="Other"/>
                <w:color w:val="auto"/>
                <w:sz w:val="15"/>
                <w:szCs w:val="15"/>
              </w:rPr>
              <w:t>Компьютер</w:t>
            </w:r>
            <w:r w:rsidRPr="007D6E75">
              <w:rPr>
                <w:rStyle w:val="Other"/>
                <w:color w:val="auto"/>
                <w:sz w:val="15"/>
                <w:szCs w:val="15"/>
                <w:lang w:val="kk-KZ"/>
              </w:rPr>
              <w:t>лер мен</w:t>
            </w:r>
            <w:r w:rsidRPr="007D6E75">
              <w:rPr>
                <w:rStyle w:val="Other"/>
                <w:color w:val="auto"/>
                <w:sz w:val="15"/>
                <w:szCs w:val="15"/>
              </w:rPr>
              <w:t xml:space="preserve"> оргтехника</w:t>
            </w:r>
          </w:p>
        </w:tc>
        <w:tc>
          <w:tcPr>
            <w:tcW w:w="1382" w:type="dxa"/>
            <w:shd w:val="clear" w:color="auto" w:fill="auto"/>
          </w:tcPr>
          <w:p w14:paraId="2A62F55A" w14:textId="77777777" w:rsidR="00FA2213" w:rsidRPr="007D6E75" w:rsidRDefault="00FA2213" w:rsidP="00FA2213">
            <w:pPr>
              <w:pStyle w:val="Other0"/>
              <w:spacing w:after="0" w:line="240" w:lineRule="auto"/>
              <w:ind w:right="220"/>
              <w:jc w:val="right"/>
              <w:rPr>
                <w:color w:val="auto"/>
                <w:sz w:val="15"/>
                <w:szCs w:val="15"/>
                <w:lang w:val="kk-KZ"/>
              </w:rPr>
            </w:pPr>
            <w:r w:rsidRPr="007D6E75">
              <w:rPr>
                <w:rStyle w:val="Other"/>
                <w:color w:val="auto"/>
                <w:sz w:val="15"/>
                <w:szCs w:val="15"/>
                <w:lang w:val="kk-KZ"/>
              </w:rPr>
              <w:t>Аяқталмаған құрылыс</w:t>
            </w:r>
          </w:p>
        </w:tc>
        <w:tc>
          <w:tcPr>
            <w:tcW w:w="970" w:type="dxa"/>
            <w:shd w:val="clear" w:color="auto" w:fill="auto"/>
            <w:vAlign w:val="bottom"/>
          </w:tcPr>
          <w:p w14:paraId="316B4627" w14:textId="77777777" w:rsidR="00FA2213" w:rsidRPr="007D6E75" w:rsidRDefault="00FA2213" w:rsidP="00FA2213">
            <w:pPr>
              <w:pStyle w:val="Other0"/>
              <w:spacing w:after="0" w:line="240" w:lineRule="auto"/>
              <w:ind w:right="160"/>
              <w:jc w:val="right"/>
              <w:rPr>
                <w:color w:val="auto"/>
                <w:sz w:val="15"/>
                <w:szCs w:val="15"/>
                <w:lang w:val="kk-KZ"/>
              </w:rPr>
            </w:pPr>
            <w:r w:rsidRPr="007D6E75">
              <w:rPr>
                <w:rStyle w:val="Other"/>
                <w:color w:val="auto"/>
                <w:sz w:val="15"/>
                <w:szCs w:val="15"/>
                <w:lang w:val="kk-KZ"/>
              </w:rPr>
              <w:t>Басқа</w:t>
            </w:r>
          </w:p>
        </w:tc>
        <w:tc>
          <w:tcPr>
            <w:tcW w:w="1075" w:type="dxa"/>
            <w:shd w:val="clear" w:color="auto" w:fill="auto"/>
            <w:vAlign w:val="bottom"/>
          </w:tcPr>
          <w:p w14:paraId="7B6F1271" w14:textId="77777777" w:rsidR="00FA2213" w:rsidRPr="007D6E75" w:rsidRDefault="00FA2213" w:rsidP="00FA2213">
            <w:pPr>
              <w:pStyle w:val="Other0"/>
              <w:spacing w:after="0" w:line="240" w:lineRule="auto"/>
              <w:jc w:val="right"/>
              <w:rPr>
                <w:color w:val="auto"/>
                <w:sz w:val="15"/>
                <w:szCs w:val="15"/>
                <w:lang w:val="kk-KZ"/>
              </w:rPr>
            </w:pPr>
            <w:r w:rsidRPr="007D6E75">
              <w:rPr>
                <w:rStyle w:val="Other"/>
                <w:color w:val="auto"/>
                <w:sz w:val="15"/>
                <w:szCs w:val="15"/>
                <w:lang w:val="kk-KZ"/>
              </w:rPr>
              <w:t>Жалпы</w:t>
            </w:r>
          </w:p>
        </w:tc>
      </w:tr>
      <w:tr w:rsidR="00347C46" w:rsidRPr="007D6E75" w14:paraId="13E7F645" w14:textId="77777777">
        <w:trPr>
          <w:trHeight w:hRule="exact" w:val="259"/>
          <w:jc w:val="center"/>
        </w:trPr>
        <w:tc>
          <w:tcPr>
            <w:tcW w:w="1718" w:type="dxa"/>
            <w:shd w:val="clear" w:color="auto" w:fill="auto"/>
          </w:tcPr>
          <w:p w14:paraId="3E6B4A4F" w14:textId="77777777" w:rsidR="00347C46" w:rsidRPr="007D6E75" w:rsidRDefault="00FA2213">
            <w:pPr>
              <w:pStyle w:val="Other0"/>
              <w:spacing w:after="0" w:line="240" w:lineRule="auto"/>
              <w:rPr>
                <w:color w:val="auto"/>
                <w:sz w:val="17"/>
                <w:szCs w:val="17"/>
                <w:lang w:val="kk-KZ"/>
              </w:rPr>
            </w:pPr>
            <w:r w:rsidRPr="007D6E75">
              <w:rPr>
                <w:rStyle w:val="Other"/>
                <w:b/>
                <w:bCs/>
                <w:color w:val="auto"/>
                <w:sz w:val="17"/>
                <w:szCs w:val="17"/>
                <w:lang w:val="kk-KZ"/>
              </w:rPr>
              <w:t>Тозу</w:t>
            </w:r>
          </w:p>
        </w:tc>
        <w:tc>
          <w:tcPr>
            <w:tcW w:w="1200" w:type="dxa"/>
            <w:tcBorders>
              <w:top w:val="single" w:sz="4" w:space="0" w:color="auto"/>
            </w:tcBorders>
            <w:shd w:val="clear" w:color="auto" w:fill="auto"/>
          </w:tcPr>
          <w:p w14:paraId="350E96E3" w14:textId="77777777" w:rsidR="00347C46" w:rsidRPr="007D6E75" w:rsidRDefault="00347C46">
            <w:pPr>
              <w:rPr>
                <w:color w:val="auto"/>
                <w:sz w:val="10"/>
                <w:szCs w:val="10"/>
              </w:rPr>
            </w:pPr>
          </w:p>
        </w:tc>
        <w:tc>
          <w:tcPr>
            <w:tcW w:w="1066" w:type="dxa"/>
            <w:tcBorders>
              <w:top w:val="single" w:sz="4" w:space="0" w:color="auto"/>
            </w:tcBorders>
            <w:shd w:val="clear" w:color="auto" w:fill="auto"/>
          </w:tcPr>
          <w:p w14:paraId="0BBF424F" w14:textId="77777777" w:rsidR="00347C46" w:rsidRPr="007D6E75" w:rsidRDefault="00347C46">
            <w:pPr>
              <w:rPr>
                <w:color w:val="auto"/>
                <w:sz w:val="10"/>
                <w:szCs w:val="10"/>
              </w:rPr>
            </w:pPr>
          </w:p>
        </w:tc>
        <w:tc>
          <w:tcPr>
            <w:tcW w:w="1186" w:type="dxa"/>
            <w:tcBorders>
              <w:top w:val="single" w:sz="4" w:space="0" w:color="auto"/>
            </w:tcBorders>
            <w:shd w:val="clear" w:color="auto" w:fill="auto"/>
          </w:tcPr>
          <w:p w14:paraId="435F7AE2" w14:textId="77777777" w:rsidR="00347C46" w:rsidRPr="007D6E75" w:rsidRDefault="00347C46">
            <w:pPr>
              <w:rPr>
                <w:color w:val="auto"/>
                <w:sz w:val="10"/>
                <w:szCs w:val="10"/>
              </w:rPr>
            </w:pPr>
          </w:p>
        </w:tc>
        <w:tc>
          <w:tcPr>
            <w:tcW w:w="1090" w:type="dxa"/>
            <w:tcBorders>
              <w:top w:val="single" w:sz="4" w:space="0" w:color="auto"/>
            </w:tcBorders>
            <w:shd w:val="clear" w:color="auto" w:fill="auto"/>
          </w:tcPr>
          <w:p w14:paraId="40FA140E" w14:textId="77777777" w:rsidR="00347C46" w:rsidRPr="007D6E75" w:rsidRDefault="00347C46">
            <w:pPr>
              <w:rPr>
                <w:color w:val="auto"/>
                <w:sz w:val="10"/>
                <w:szCs w:val="10"/>
              </w:rPr>
            </w:pPr>
          </w:p>
        </w:tc>
        <w:tc>
          <w:tcPr>
            <w:tcW w:w="1382" w:type="dxa"/>
            <w:tcBorders>
              <w:top w:val="single" w:sz="4" w:space="0" w:color="auto"/>
            </w:tcBorders>
            <w:shd w:val="clear" w:color="auto" w:fill="auto"/>
          </w:tcPr>
          <w:p w14:paraId="54E042C3" w14:textId="77777777" w:rsidR="00347C46" w:rsidRPr="007D6E75" w:rsidRDefault="00347C46">
            <w:pPr>
              <w:rPr>
                <w:color w:val="auto"/>
                <w:sz w:val="10"/>
                <w:szCs w:val="10"/>
              </w:rPr>
            </w:pPr>
          </w:p>
        </w:tc>
        <w:tc>
          <w:tcPr>
            <w:tcW w:w="970" w:type="dxa"/>
            <w:tcBorders>
              <w:top w:val="single" w:sz="4" w:space="0" w:color="auto"/>
            </w:tcBorders>
            <w:shd w:val="clear" w:color="auto" w:fill="auto"/>
          </w:tcPr>
          <w:p w14:paraId="3A6E1F56" w14:textId="77777777" w:rsidR="00347C46" w:rsidRPr="007D6E75" w:rsidRDefault="00347C46">
            <w:pPr>
              <w:rPr>
                <w:color w:val="auto"/>
                <w:sz w:val="10"/>
                <w:szCs w:val="10"/>
              </w:rPr>
            </w:pPr>
          </w:p>
        </w:tc>
        <w:tc>
          <w:tcPr>
            <w:tcW w:w="1075" w:type="dxa"/>
            <w:tcBorders>
              <w:top w:val="single" w:sz="4" w:space="0" w:color="auto"/>
            </w:tcBorders>
            <w:shd w:val="clear" w:color="auto" w:fill="auto"/>
          </w:tcPr>
          <w:p w14:paraId="2DB500AF" w14:textId="77777777" w:rsidR="00347C46" w:rsidRPr="007D6E75" w:rsidRDefault="00347C46">
            <w:pPr>
              <w:rPr>
                <w:color w:val="auto"/>
                <w:sz w:val="10"/>
                <w:szCs w:val="10"/>
              </w:rPr>
            </w:pPr>
          </w:p>
        </w:tc>
      </w:tr>
      <w:tr w:rsidR="00347C46" w:rsidRPr="007D6E75" w14:paraId="4148B93D" w14:textId="77777777" w:rsidTr="00FA2213">
        <w:trPr>
          <w:trHeight w:hRule="exact" w:val="447"/>
          <w:jc w:val="center"/>
        </w:trPr>
        <w:tc>
          <w:tcPr>
            <w:tcW w:w="1718" w:type="dxa"/>
            <w:shd w:val="clear" w:color="auto" w:fill="auto"/>
            <w:vAlign w:val="bottom"/>
          </w:tcPr>
          <w:p w14:paraId="44DF6D7D" w14:textId="77777777" w:rsidR="00347C46" w:rsidRPr="007D6E75" w:rsidRDefault="00D73C77">
            <w:pPr>
              <w:pStyle w:val="Other0"/>
              <w:spacing w:after="0" w:line="240" w:lineRule="auto"/>
              <w:rPr>
                <w:color w:val="auto"/>
                <w:lang w:val="kk-KZ"/>
              </w:rPr>
            </w:pPr>
            <w:r w:rsidRPr="007D6E75">
              <w:rPr>
                <w:rStyle w:val="Other"/>
                <w:color w:val="auto"/>
              </w:rPr>
              <w:t>2022</w:t>
            </w:r>
            <w:r w:rsidR="00FA2213" w:rsidRPr="007D6E75">
              <w:rPr>
                <w:rStyle w:val="Other"/>
                <w:color w:val="auto"/>
                <w:lang w:val="kk-KZ"/>
              </w:rPr>
              <w:t xml:space="preserve"> жылғы 1 қаңтарда</w:t>
            </w:r>
          </w:p>
        </w:tc>
        <w:tc>
          <w:tcPr>
            <w:tcW w:w="1200" w:type="dxa"/>
            <w:shd w:val="clear" w:color="auto" w:fill="auto"/>
            <w:vAlign w:val="bottom"/>
          </w:tcPr>
          <w:p w14:paraId="4A7825A2"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066" w:type="dxa"/>
            <w:shd w:val="clear" w:color="auto" w:fill="auto"/>
            <w:vAlign w:val="bottom"/>
          </w:tcPr>
          <w:p w14:paraId="7E488DCA" w14:textId="77777777" w:rsidR="00347C46" w:rsidRPr="007D6E75" w:rsidRDefault="00D73C77">
            <w:pPr>
              <w:pStyle w:val="Other0"/>
              <w:spacing w:after="0" w:line="240" w:lineRule="auto"/>
              <w:jc w:val="right"/>
              <w:rPr>
                <w:color w:val="auto"/>
              </w:rPr>
            </w:pPr>
            <w:r w:rsidRPr="007D6E75">
              <w:rPr>
                <w:rStyle w:val="Other"/>
                <w:color w:val="auto"/>
              </w:rPr>
              <w:t>9,937</w:t>
            </w:r>
          </w:p>
        </w:tc>
        <w:tc>
          <w:tcPr>
            <w:tcW w:w="1186" w:type="dxa"/>
            <w:shd w:val="clear" w:color="auto" w:fill="auto"/>
            <w:vAlign w:val="bottom"/>
          </w:tcPr>
          <w:p w14:paraId="40748BB3" w14:textId="77777777" w:rsidR="00347C46" w:rsidRPr="007D6E75" w:rsidRDefault="00D73C77">
            <w:pPr>
              <w:pStyle w:val="Other0"/>
              <w:spacing w:after="0" w:line="240" w:lineRule="auto"/>
              <w:ind w:firstLine="560"/>
              <w:rPr>
                <w:color w:val="auto"/>
              </w:rPr>
            </w:pPr>
            <w:r w:rsidRPr="007D6E75">
              <w:rPr>
                <w:rStyle w:val="Other"/>
                <w:color w:val="auto"/>
              </w:rPr>
              <w:t>6,106</w:t>
            </w:r>
          </w:p>
        </w:tc>
        <w:tc>
          <w:tcPr>
            <w:tcW w:w="1090" w:type="dxa"/>
            <w:shd w:val="clear" w:color="auto" w:fill="auto"/>
            <w:vAlign w:val="bottom"/>
          </w:tcPr>
          <w:p w14:paraId="52201BAE" w14:textId="77777777" w:rsidR="00347C46" w:rsidRPr="007D6E75" w:rsidRDefault="00D73C77">
            <w:pPr>
              <w:pStyle w:val="Other0"/>
              <w:spacing w:after="0" w:line="240" w:lineRule="auto"/>
              <w:jc w:val="right"/>
              <w:rPr>
                <w:color w:val="auto"/>
              </w:rPr>
            </w:pPr>
            <w:r w:rsidRPr="007D6E75">
              <w:rPr>
                <w:rStyle w:val="Other"/>
                <w:color w:val="auto"/>
              </w:rPr>
              <w:t>20,332</w:t>
            </w:r>
          </w:p>
        </w:tc>
        <w:tc>
          <w:tcPr>
            <w:tcW w:w="1382" w:type="dxa"/>
            <w:shd w:val="clear" w:color="auto" w:fill="auto"/>
            <w:vAlign w:val="bottom"/>
          </w:tcPr>
          <w:p w14:paraId="34D2D141"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auto"/>
            <w:vAlign w:val="bottom"/>
          </w:tcPr>
          <w:p w14:paraId="16B28BCC" w14:textId="77777777" w:rsidR="00347C46" w:rsidRPr="007D6E75" w:rsidRDefault="00D73C77">
            <w:pPr>
              <w:pStyle w:val="Other0"/>
              <w:spacing w:after="0" w:line="240" w:lineRule="auto"/>
              <w:ind w:firstLine="200"/>
              <w:rPr>
                <w:color w:val="auto"/>
              </w:rPr>
            </w:pPr>
            <w:r w:rsidRPr="007D6E75">
              <w:rPr>
                <w:rStyle w:val="Other"/>
                <w:color w:val="auto"/>
              </w:rPr>
              <w:t>39,486</w:t>
            </w:r>
          </w:p>
        </w:tc>
        <w:tc>
          <w:tcPr>
            <w:tcW w:w="1075" w:type="dxa"/>
            <w:shd w:val="clear" w:color="auto" w:fill="auto"/>
            <w:vAlign w:val="bottom"/>
          </w:tcPr>
          <w:p w14:paraId="5AA9DB23" w14:textId="77777777" w:rsidR="00347C46" w:rsidRPr="007D6E75" w:rsidRDefault="00D73C77">
            <w:pPr>
              <w:pStyle w:val="Other0"/>
              <w:spacing w:after="0" w:line="240" w:lineRule="auto"/>
              <w:jc w:val="right"/>
              <w:rPr>
                <w:color w:val="auto"/>
              </w:rPr>
            </w:pPr>
            <w:r w:rsidRPr="007D6E75">
              <w:rPr>
                <w:rStyle w:val="Other"/>
                <w:color w:val="auto"/>
              </w:rPr>
              <w:t>75,861</w:t>
            </w:r>
          </w:p>
        </w:tc>
      </w:tr>
      <w:tr w:rsidR="00347C46" w:rsidRPr="007D6E75" w14:paraId="3C4EF536" w14:textId="77777777">
        <w:trPr>
          <w:trHeight w:hRule="exact" w:val="264"/>
          <w:jc w:val="center"/>
        </w:trPr>
        <w:tc>
          <w:tcPr>
            <w:tcW w:w="1718" w:type="dxa"/>
            <w:shd w:val="clear" w:color="auto" w:fill="auto"/>
            <w:vAlign w:val="bottom"/>
          </w:tcPr>
          <w:p w14:paraId="1DF725BD" w14:textId="77777777" w:rsidR="00347C46" w:rsidRPr="007D6E75" w:rsidRDefault="00FA2213">
            <w:pPr>
              <w:pStyle w:val="Other0"/>
              <w:spacing w:after="0" w:line="240" w:lineRule="auto"/>
              <w:rPr>
                <w:color w:val="auto"/>
                <w:lang w:val="kk-KZ"/>
              </w:rPr>
            </w:pPr>
            <w:r w:rsidRPr="007D6E75">
              <w:rPr>
                <w:rStyle w:val="Other"/>
                <w:color w:val="auto"/>
                <w:lang w:val="kk-KZ"/>
              </w:rPr>
              <w:t>Тозуды есептеу</w:t>
            </w:r>
          </w:p>
        </w:tc>
        <w:tc>
          <w:tcPr>
            <w:tcW w:w="1200" w:type="dxa"/>
            <w:shd w:val="clear" w:color="auto" w:fill="auto"/>
            <w:vAlign w:val="bottom"/>
          </w:tcPr>
          <w:p w14:paraId="2D6F8F90"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auto"/>
            <w:vAlign w:val="bottom"/>
          </w:tcPr>
          <w:p w14:paraId="2BE3613A" w14:textId="77777777" w:rsidR="00347C46" w:rsidRPr="007D6E75" w:rsidRDefault="00D73C77">
            <w:pPr>
              <w:pStyle w:val="Other0"/>
              <w:spacing w:after="0" w:line="240" w:lineRule="auto"/>
              <w:ind w:firstLine="300"/>
              <w:rPr>
                <w:color w:val="auto"/>
              </w:rPr>
            </w:pPr>
            <w:r w:rsidRPr="007D6E75">
              <w:rPr>
                <w:rStyle w:val="Other"/>
                <w:color w:val="auto"/>
              </w:rPr>
              <w:t>111,066</w:t>
            </w:r>
          </w:p>
        </w:tc>
        <w:tc>
          <w:tcPr>
            <w:tcW w:w="1186" w:type="dxa"/>
            <w:shd w:val="clear" w:color="auto" w:fill="auto"/>
            <w:vAlign w:val="bottom"/>
          </w:tcPr>
          <w:p w14:paraId="4D15C6B6" w14:textId="77777777" w:rsidR="00347C46" w:rsidRPr="007D6E75" w:rsidRDefault="00D73C77">
            <w:pPr>
              <w:pStyle w:val="Other0"/>
              <w:spacing w:after="0" w:line="240" w:lineRule="auto"/>
              <w:ind w:firstLine="920"/>
              <w:rPr>
                <w:color w:val="auto"/>
              </w:rPr>
            </w:pPr>
            <w:r w:rsidRPr="007D6E75">
              <w:rPr>
                <w:rStyle w:val="Other"/>
                <w:color w:val="auto"/>
              </w:rPr>
              <w:t>—</w:t>
            </w:r>
          </w:p>
        </w:tc>
        <w:tc>
          <w:tcPr>
            <w:tcW w:w="1090" w:type="dxa"/>
            <w:shd w:val="clear" w:color="auto" w:fill="auto"/>
            <w:vAlign w:val="bottom"/>
          </w:tcPr>
          <w:p w14:paraId="57750962" w14:textId="77777777" w:rsidR="00347C46" w:rsidRPr="007D6E75" w:rsidRDefault="00D73C77">
            <w:pPr>
              <w:pStyle w:val="Other0"/>
              <w:spacing w:after="0" w:line="240" w:lineRule="auto"/>
              <w:jc w:val="right"/>
              <w:rPr>
                <w:color w:val="auto"/>
              </w:rPr>
            </w:pPr>
            <w:r w:rsidRPr="007D6E75">
              <w:rPr>
                <w:rStyle w:val="Other"/>
                <w:color w:val="auto"/>
              </w:rPr>
              <w:t>7,482</w:t>
            </w:r>
          </w:p>
        </w:tc>
        <w:tc>
          <w:tcPr>
            <w:tcW w:w="1382" w:type="dxa"/>
            <w:shd w:val="clear" w:color="auto" w:fill="auto"/>
            <w:vAlign w:val="bottom"/>
          </w:tcPr>
          <w:p w14:paraId="3FF5E991"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auto"/>
            <w:vAlign w:val="bottom"/>
          </w:tcPr>
          <w:p w14:paraId="580E27E8" w14:textId="77777777" w:rsidR="00347C46" w:rsidRPr="007D6E75" w:rsidRDefault="00D73C77">
            <w:pPr>
              <w:pStyle w:val="Other0"/>
              <w:spacing w:after="0" w:line="240" w:lineRule="auto"/>
              <w:jc w:val="right"/>
              <w:rPr>
                <w:color w:val="auto"/>
              </w:rPr>
            </w:pPr>
            <w:r w:rsidRPr="007D6E75">
              <w:rPr>
                <w:rStyle w:val="Other"/>
                <w:color w:val="auto"/>
              </w:rPr>
              <w:t>6,171</w:t>
            </w:r>
          </w:p>
        </w:tc>
        <w:tc>
          <w:tcPr>
            <w:tcW w:w="1075" w:type="dxa"/>
            <w:shd w:val="clear" w:color="auto" w:fill="auto"/>
            <w:vAlign w:val="bottom"/>
          </w:tcPr>
          <w:p w14:paraId="321DCD05" w14:textId="77777777" w:rsidR="00347C46" w:rsidRPr="007D6E75" w:rsidRDefault="00D73C77">
            <w:pPr>
              <w:pStyle w:val="Other0"/>
              <w:spacing w:after="0" w:line="240" w:lineRule="auto"/>
              <w:jc w:val="right"/>
              <w:rPr>
                <w:color w:val="auto"/>
              </w:rPr>
            </w:pPr>
            <w:r w:rsidRPr="007D6E75">
              <w:rPr>
                <w:rStyle w:val="Other"/>
                <w:color w:val="auto"/>
              </w:rPr>
              <w:t>124,719</w:t>
            </w:r>
          </w:p>
        </w:tc>
      </w:tr>
      <w:tr w:rsidR="00347C46" w:rsidRPr="007D6E75" w14:paraId="662D37ED" w14:textId="77777777">
        <w:trPr>
          <w:trHeight w:hRule="exact" w:val="274"/>
          <w:jc w:val="center"/>
        </w:trPr>
        <w:tc>
          <w:tcPr>
            <w:tcW w:w="1718" w:type="dxa"/>
            <w:shd w:val="clear" w:color="auto" w:fill="auto"/>
            <w:vAlign w:val="bottom"/>
          </w:tcPr>
          <w:p w14:paraId="3C21DB87" w14:textId="77777777" w:rsidR="00347C46" w:rsidRPr="007D6E75" w:rsidRDefault="00FA2213">
            <w:pPr>
              <w:pStyle w:val="Other0"/>
              <w:spacing w:after="0" w:line="240" w:lineRule="auto"/>
              <w:rPr>
                <w:color w:val="auto"/>
                <w:lang w:val="kk-KZ"/>
              </w:rPr>
            </w:pPr>
            <w:r w:rsidRPr="007D6E75">
              <w:rPr>
                <w:rStyle w:val="Other"/>
                <w:color w:val="auto"/>
                <w:lang w:val="kk-KZ"/>
              </w:rPr>
              <w:t>Қайта бағалау</w:t>
            </w:r>
          </w:p>
        </w:tc>
        <w:tc>
          <w:tcPr>
            <w:tcW w:w="1200" w:type="dxa"/>
            <w:shd w:val="clear" w:color="auto" w:fill="auto"/>
            <w:vAlign w:val="center"/>
          </w:tcPr>
          <w:p w14:paraId="79EFABBF"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066" w:type="dxa"/>
            <w:shd w:val="clear" w:color="auto" w:fill="auto"/>
            <w:vAlign w:val="bottom"/>
          </w:tcPr>
          <w:p w14:paraId="7A9CB931" w14:textId="77777777" w:rsidR="00347C46" w:rsidRPr="007D6E75" w:rsidRDefault="00D73C77">
            <w:pPr>
              <w:pStyle w:val="Other0"/>
              <w:spacing w:after="0" w:line="240" w:lineRule="auto"/>
              <w:ind w:firstLine="220"/>
              <w:rPr>
                <w:color w:val="auto"/>
              </w:rPr>
            </w:pPr>
            <w:r w:rsidRPr="007D6E75">
              <w:rPr>
                <w:rStyle w:val="Other"/>
                <w:color w:val="auto"/>
              </w:rPr>
              <w:t>(111,748)</w:t>
            </w:r>
          </w:p>
        </w:tc>
        <w:tc>
          <w:tcPr>
            <w:tcW w:w="1186" w:type="dxa"/>
            <w:shd w:val="clear" w:color="auto" w:fill="auto"/>
            <w:vAlign w:val="center"/>
          </w:tcPr>
          <w:p w14:paraId="697981E9"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auto"/>
            <w:vAlign w:val="center"/>
          </w:tcPr>
          <w:p w14:paraId="7579C43F"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382" w:type="dxa"/>
            <w:shd w:val="clear" w:color="auto" w:fill="auto"/>
            <w:vAlign w:val="center"/>
          </w:tcPr>
          <w:p w14:paraId="5B6AA7B6"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auto"/>
            <w:vAlign w:val="center"/>
          </w:tcPr>
          <w:p w14:paraId="25B0D0A7" w14:textId="77777777" w:rsidR="00347C46" w:rsidRPr="007D6E75" w:rsidRDefault="00D73C77">
            <w:pPr>
              <w:pStyle w:val="Other0"/>
              <w:spacing w:after="0" w:line="240" w:lineRule="auto"/>
              <w:jc w:val="right"/>
              <w:rPr>
                <w:color w:val="auto"/>
              </w:rPr>
            </w:pPr>
            <w:r w:rsidRPr="007D6E75">
              <w:rPr>
                <w:rStyle w:val="Other"/>
                <w:color w:val="auto"/>
              </w:rPr>
              <w:t>—</w:t>
            </w:r>
          </w:p>
        </w:tc>
        <w:tc>
          <w:tcPr>
            <w:tcW w:w="1075" w:type="dxa"/>
            <w:shd w:val="clear" w:color="auto" w:fill="auto"/>
            <w:vAlign w:val="bottom"/>
          </w:tcPr>
          <w:p w14:paraId="0B4160DA" w14:textId="77777777" w:rsidR="00347C46" w:rsidRPr="007D6E75" w:rsidRDefault="00D73C77">
            <w:pPr>
              <w:pStyle w:val="Other0"/>
              <w:spacing w:after="0" w:line="240" w:lineRule="auto"/>
              <w:jc w:val="right"/>
              <w:rPr>
                <w:color w:val="auto"/>
              </w:rPr>
            </w:pPr>
            <w:r w:rsidRPr="007D6E75">
              <w:rPr>
                <w:rStyle w:val="Other"/>
                <w:color w:val="auto"/>
              </w:rPr>
              <w:t>(111,748)</w:t>
            </w:r>
          </w:p>
        </w:tc>
      </w:tr>
      <w:tr w:rsidR="00347C46" w:rsidRPr="007D6E75" w14:paraId="4D9EEC07" w14:textId="77777777">
        <w:trPr>
          <w:trHeight w:hRule="exact" w:val="254"/>
          <w:jc w:val="center"/>
        </w:trPr>
        <w:tc>
          <w:tcPr>
            <w:tcW w:w="1718" w:type="dxa"/>
            <w:shd w:val="clear" w:color="auto" w:fill="auto"/>
            <w:vAlign w:val="center"/>
          </w:tcPr>
          <w:p w14:paraId="6FC769CB" w14:textId="77777777" w:rsidR="00347C46" w:rsidRPr="007D6E75" w:rsidRDefault="00FA2213">
            <w:pPr>
              <w:pStyle w:val="Other0"/>
              <w:spacing w:after="0" w:line="240" w:lineRule="auto"/>
              <w:rPr>
                <w:color w:val="auto"/>
                <w:lang w:val="kk-KZ"/>
              </w:rPr>
            </w:pPr>
            <w:r w:rsidRPr="007D6E75">
              <w:rPr>
                <w:rStyle w:val="Other"/>
                <w:color w:val="auto"/>
                <w:lang w:val="kk-KZ"/>
              </w:rPr>
              <w:t>Шығу</w:t>
            </w:r>
          </w:p>
        </w:tc>
        <w:tc>
          <w:tcPr>
            <w:tcW w:w="1200" w:type="dxa"/>
            <w:shd w:val="clear" w:color="auto" w:fill="auto"/>
            <w:vAlign w:val="center"/>
          </w:tcPr>
          <w:p w14:paraId="503283C3"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066" w:type="dxa"/>
            <w:shd w:val="clear" w:color="auto" w:fill="auto"/>
            <w:vAlign w:val="center"/>
          </w:tcPr>
          <w:p w14:paraId="3CF5A2C9"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auto"/>
            <w:vAlign w:val="center"/>
          </w:tcPr>
          <w:p w14:paraId="3672D5C8"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auto"/>
            <w:vAlign w:val="bottom"/>
          </w:tcPr>
          <w:p w14:paraId="6E802E8C" w14:textId="77777777" w:rsidR="00347C46" w:rsidRPr="007D6E75" w:rsidRDefault="00D73C77">
            <w:pPr>
              <w:pStyle w:val="Other0"/>
              <w:spacing w:after="0" w:line="240" w:lineRule="auto"/>
              <w:jc w:val="right"/>
              <w:rPr>
                <w:color w:val="auto"/>
              </w:rPr>
            </w:pPr>
            <w:r w:rsidRPr="007D6E75">
              <w:rPr>
                <w:rStyle w:val="Other"/>
                <w:color w:val="auto"/>
              </w:rPr>
              <w:t>(1,228)</w:t>
            </w:r>
          </w:p>
        </w:tc>
        <w:tc>
          <w:tcPr>
            <w:tcW w:w="1382" w:type="dxa"/>
            <w:shd w:val="clear" w:color="auto" w:fill="auto"/>
            <w:vAlign w:val="center"/>
          </w:tcPr>
          <w:p w14:paraId="4686A958"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auto"/>
            <w:vAlign w:val="bottom"/>
          </w:tcPr>
          <w:p w14:paraId="371B71CE" w14:textId="77777777" w:rsidR="00347C46" w:rsidRPr="007D6E75" w:rsidRDefault="00D73C77">
            <w:pPr>
              <w:pStyle w:val="Other0"/>
              <w:spacing w:after="0" w:line="240" w:lineRule="auto"/>
              <w:jc w:val="right"/>
              <w:rPr>
                <w:color w:val="auto"/>
              </w:rPr>
            </w:pPr>
            <w:r w:rsidRPr="007D6E75">
              <w:rPr>
                <w:rStyle w:val="Other"/>
                <w:color w:val="auto"/>
              </w:rPr>
              <w:t>(1,429)</w:t>
            </w:r>
          </w:p>
        </w:tc>
        <w:tc>
          <w:tcPr>
            <w:tcW w:w="1075" w:type="dxa"/>
            <w:shd w:val="clear" w:color="auto" w:fill="auto"/>
            <w:vAlign w:val="bottom"/>
          </w:tcPr>
          <w:p w14:paraId="32E9C7B3" w14:textId="77777777" w:rsidR="00347C46" w:rsidRPr="007D6E75" w:rsidRDefault="00D73C77">
            <w:pPr>
              <w:pStyle w:val="Other0"/>
              <w:spacing w:after="0" w:line="240" w:lineRule="auto"/>
              <w:jc w:val="right"/>
              <w:rPr>
                <w:color w:val="auto"/>
              </w:rPr>
            </w:pPr>
            <w:r w:rsidRPr="007D6E75">
              <w:rPr>
                <w:rStyle w:val="Other"/>
                <w:color w:val="auto"/>
              </w:rPr>
              <w:t>(2,657)</w:t>
            </w:r>
          </w:p>
        </w:tc>
      </w:tr>
      <w:tr w:rsidR="00347C46" w:rsidRPr="007D6E75" w14:paraId="514AF909" w14:textId="77777777" w:rsidTr="00FA2213">
        <w:trPr>
          <w:trHeight w:hRule="exact" w:val="489"/>
          <w:jc w:val="center"/>
        </w:trPr>
        <w:tc>
          <w:tcPr>
            <w:tcW w:w="1718" w:type="dxa"/>
            <w:shd w:val="clear" w:color="auto" w:fill="auto"/>
            <w:vAlign w:val="bottom"/>
          </w:tcPr>
          <w:p w14:paraId="64D1A5C0" w14:textId="77777777" w:rsidR="00347C46" w:rsidRPr="007D6E75" w:rsidRDefault="00D73C77">
            <w:pPr>
              <w:pStyle w:val="Other0"/>
              <w:spacing w:after="0" w:line="240" w:lineRule="auto"/>
              <w:rPr>
                <w:color w:val="auto"/>
                <w:lang w:val="kk-KZ"/>
              </w:rPr>
            </w:pPr>
            <w:r w:rsidRPr="007D6E75">
              <w:rPr>
                <w:rStyle w:val="Other"/>
                <w:color w:val="auto"/>
              </w:rPr>
              <w:t>2022</w:t>
            </w:r>
            <w:r w:rsidR="00FA2213" w:rsidRPr="007D6E75">
              <w:rPr>
                <w:rStyle w:val="Other"/>
                <w:color w:val="auto"/>
                <w:lang w:val="kk-KZ"/>
              </w:rPr>
              <w:t xml:space="preserve"> жылғы 31 желтоқсанда</w:t>
            </w:r>
          </w:p>
        </w:tc>
        <w:tc>
          <w:tcPr>
            <w:tcW w:w="1200" w:type="dxa"/>
            <w:tcBorders>
              <w:top w:val="single" w:sz="4" w:space="0" w:color="auto"/>
            </w:tcBorders>
            <w:shd w:val="clear" w:color="auto" w:fill="auto"/>
            <w:vAlign w:val="bottom"/>
          </w:tcPr>
          <w:p w14:paraId="59D0B574"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tcBorders>
              <w:top w:val="single" w:sz="4" w:space="0" w:color="auto"/>
            </w:tcBorders>
            <w:shd w:val="clear" w:color="auto" w:fill="auto"/>
            <w:vAlign w:val="bottom"/>
          </w:tcPr>
          <w:p w14:paraId="36CE02E6" w14:textId="77777777" w:rsidR="00347C46" w:rsidRPr="007D6E75" w:rsidRDefault="00D73C77">
            <w:pPr>
              <w:pStyle w:val="Other0"/>
              <w:spacing w:after="0" w:line="240" w:lineRule="auto"/>
              <w:jc w:val="right"/>
              <w:rPr>
                <w:color w:val="auto"/>
              </w:rPr>
            </w:pPr>
            <w:r w:rsidRPr="007D6E75">
              <w:rPr>
                <w:rStyle w:val="Other"/>
                <w:color w:val="auto"/>
              </w:rPr>
              <w:t>9,255</w:t>
            </w:r>
          </w:p>
        </w:tc>
        <w:tc>
          <w:tcPr>
            <w:tcW w:w="1186" w:type="dxa"/>
            <w:tcBorders>
              <w:top w:val="single" w:sz="4" w:space="0" w:color="auto"/>
            </w:tcBorders>
            <w:shd w:val="clear" w:color="auto" w:fill="auto"/>
            <w:vAlign w:val="bottom"/>
          </w:tcPr>
          <w:p w14:paraId="185210A4" w14:textId="77777777" w:rsidR="00347C46" w:rsidRPr="007D6E75" w:rsidRDefault="00D73C77">
            <w:pPr>
              <w:pStyle w:val="Other0"/>
              <w:spacing w:after="0" w:line="240" w:lineRule="auto"/>
              <w:ind w:firstLine="560"/>
              <w:jc w:val="both"/>
              <w:rPr>
                <w:color w:val="auto"/>
              </w:rPr>
            </w:pPr>
            <w:r w:rsidRPr="007D6E75">
              <w:rPr>
                <w:rStyle w:val="Other"/>
                <w:color w:val="auto"/>
              </w:rPr>
              <w:t>6,106</w:t>
            </w:r>
          </w:p>
        </w:tc>
        <w:tc>
          <w:tcPr>
            <w:tcW w:w="1090" w:type="dxa"/>
            <w:tcBorders>
              <w:top w:val="single" w:sz="4" w:space="0" w:color="auto"/>
            </w:tcBorders>
            <w:shd w:val="clear" w:color="auto" w:fill="auto"/>
            <w:vAlign w:val="bottom"/>
          </w:tcPr>
          <w:p w14:paraId="1F552A50" w14:textId="77777777" w:rsidR="00347C46" w:rsidRPr="007D6E75" w:rsidRDefault="00D73C77">
            <w:pPr>
              <w:pStyle w:val="Other0"/>
              <w:spacing w:after="0" w:line="240" w:lineRule="auto"/>
              <w:jc w:val="right"/>
              <w:rPr>
                <w:color w:val="auto"/>
              </w:rPr>
            </w:pPr>
            <w:r w:rsidRPr="007D6E75">
              <w:rPr>
                <w:rStyle w:val="Other"/>
                <w:color w:val="auto"/>
              </w:rPr>
              <w:t>26,586</w:t>
            </w:r>
          </w:p>
        </w:tc>
        <w:tc>
          <w:tcPr>
            <w:tcW w:w="1382" w:type="dxa"/>
            <w:tcBorders>
              <w:top w:val="single" w:sz="4" w:space="0" w:color="auto"/>
            </w:tcBorders>
            <w:shd w:val="clear" w:color="auto" w:fill="auto"/>
            <w:vAlign w:val="bottom"/>
          </w:tcPr>
          <w:p w14:paraId="21450486"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tcBorders>
              <w:top w:val="single" w:sz="4" w:space="0" w:color="auto"/>
            </w:tcBorders>
            <w:shd w:val="clear" w:color="auto" w:fill="auto"/>
            <w:vAlign w:val="bottom"/>
          </w:tcPr>
          <w:p w14:paraId="6FCB4AC4" w14:textId="77777777" w:rsidR="00347C46" w:rsidRPr="007D6E75" w:rsidRDefault="00D73C77">
            <w:pPr>
              <w:pStyle w:val="Other0"/>
              <w:spacing w:after="0" w:line="240" w:lineRule="auto"/>
              <w:ind w:firstLine="200"/>
              <w:rPr>
                <w:color w:val="auto"/>
              </w:rPr>
            </w:pPr>
            <w:r w:rsidRPr="007D6E75">
              <w:rPr>
                <w:rStyle w:val="Other"/>
                <w:color w:val="auto"/>
              </w:rPr>
              <w:t>44,228</w:t>
            </w:r>
          </w:p>
        </w:tc>
        <w:tc>
          <w:tcPr>
            <w:tcW w:w="1075" w:type="dxa"/>
            <w:tcBorders>
              <w:top w:val="single" w:sz="4" w:space="0" w:color="auto"/>
            </w:tcBorders>
            <w:shd w:val="clear" w:color="auto" w:fill="auto"/>
            <w:vAlign w:val="bottom"/>
          </w:tcPr>
          <w:p w14:paraId="650022FC" w14:textId="77777777" w:rsidR="00347C46" w:rsidRPr="007D6E75" w:rsidRDefault="00D73C77">
            <w:pPr>
              <w:pStyle w:val="Other0"/>
              <w:spacing w:after="0" w:line="240" w:lineRule="auto"/>
              <w:jc w:val="right"/>
              <w:rPr>
                <w:color w:val="auto"/>
              </w:rPr>
            </w:pPr>
            <w:r w:rsidRPr="007D6E75">
              <w:rPr>
                <w:rStyle w:val="Other"/>
                <w:color w:val="auto"/>
              </w:rPr>
              <w:t>86,175</w:t>
            </w:r>
          </w:p>
        </w:tc>
      </w:tr>
      <w:tr w:rsidR="00347C46" w:rsidRPr="007D6E75" w14:paraId="3ECD004A" w14:textId="77777777">
        <w:trPr>
          <w:trHeight w:hRule="exact" w:val="274"/>
          <w:jc w:val="center"/>
        </w:trPr>
        <w:tc>
          <w:tcPr>
            <w:tcW w:w="1718" w:type="dxa"/>
            <w:shd w:val="clear" w:color="auto" w:fill="auto"/>
            <w:vAlign w:val="bottom"/>
          </w:tcPr>
          <w:p w14:paraId="44409FCB" w14:textId="77777777" w:rsidR="00347C46" w:rsidRPr="007D6E75" w:rsidRDefault="00C52E41">
            <w:pPr>
              <w:pStyle w:val="Other0"/>
              <w:spacing w:after="0" w:line="240" w:lineRule="auto"/>
              <w:rPr>
                <w:color w:val="auto"/>
                <w:lang w:val="kk-KZ"/>
              </w:rPr>
            </w:pPr>
            <w:r w:rsidRPr="007D6E75">
              <w:rPr>
                <w:rStyle w:val="Other"/>
                <w:color w:val="auto"/>
                <w:lang w:val="kk-KZ"/>
              </w:rPr>
              <w:t>Тозуды есептеу</w:t>
            </w:r>
          </w:p>
        </w:tc>
        <w:tc>
          <w:tcPr>
            <w:tcW w:w="1200" w:type="dxa"/>
            <w:shd w:val="clear" w:color="auto" w:fill="79BFF3"/>
            <w:vAlign w:val="bottom"/>
          </w:tcPr>
          <w:p w14:paraId="7E3EFA32"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66" w:type="dxa"/>
            <w:shd w:val="clear" w:color="auto" w:fill="79BFF3"/>
            <w:vAlign w:val="bottom"/>
          </w:tcPr>
          <w:p w14:paraId="51114CFE" w14:textId="77777777" w:rsidR="00347C46" w:rsidRPr="007D6E75" w:rsidRDefault="00D73C77">
            <w:pPr>
              <w:pStyle w:val="Other0"/>
              <w:spacing w:after="0" w:line="240" w:lineRule="auto"/>
              <w:ind w:firstLine="300"/>
              <w:rPr>
                <w:color w:val="auto"/>
              </w:rPr>
            </w:pPr>
            <w:r w:rsidRPr="007D6E75">
              <w:rPr>
                <w:rStyle w:val="Other"/>
                <w:color w:val="auto"/>
              </w:rPr>
              <w:t>128,164</w:t>
            </w:r>
          </w:p>
        </w:tc>
        <w:tc>
          <w:tcPr>
            <w:tcW w:w="1186" w:type="dxa"/>
            <w:shd w:val="clear" w:color="auto" w:fill="79BFF3"/>
            <w:vAlign w:val="bottom"/>
          </w:tcPr>
          <w:p w14:paraId="1FC39DCB"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79BFF3"/>
            <w:vAlign w:val="bottom"/>
          </w:tcPr>
          <w:p w14:paraId="2E892F57" w14:textId="77777777" w:rsidR="00347C46" w:rsidRPr="007D6E75" w:rsidRDefault="00D73C77">
            <w:pPr>
              <w:pStyle w:val="Other0"/>
              <w:spacing w:after="0" w:line="240" w:lineRule="auto"/>
              <w:jc w:val="right"/>
              <w:rPr>
                <w:color w:val="auto"/>
              </w:rPr>
            </w:pPr>
            <w:r w:rsidRPr="007D6E75">
              <w:rPr>
                <w:rStyle w:val="Other"/>
                <w:color w:val="auto"/>
              </w:rPr>
              <w:t>7,839</w:t>
            </w:r>
          </w:p>
        </w:tc>
        <w:tc>
          <w:tcPr>
            <w:tcW w:w="1382" w:type="dxa"/>
            <w:shd w:val="clear" w:color="auto" w:fill="79BFF3"/>
            <w:vAlign w:val="bottom"/>
          </w:tcPr>
          <w:p w14:paraId="5FE9F817"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79BFF3"/>
            <w:vAlign w:val="bottom"/>
          </w:tcPr>
          <w:p w14:paraId="2DDF823E" w14:textId="77777777" w:rsidR="00347C46" w:rsidRPr="007D6E75" w:rsidRDefault="00D73C77">
            <w:pPr>
              <w:pStyle w:val="Other0"/>
              <w:spacing w:after="0" w:line="240" w:lineRule="auto"/>
              <w:jc w:val="right"/>
              <w:rPr>
                <w:color w:val="auto"/>
              </w:rPr>
            </w:pPr>
            <w:r w:rsidRPr="007D6E75">
              <w:rPr>
                <w:rStyle w:val="Other"/>
                <w:color w:val="auto"/>
              </w:rPr>
              <w:t>7,625</w:t>
            </w:r>
          </w:p>
        </w:tc>
        <w:tc>
          <w:tcPr>
            <w:tcW w:w="1075" w:type="dxa"/>
            <w:shd w:val="clear" w:color="auto" w:fill="79BFF3"/>
            <w:vAlign w:val="bottom"/>
          </w:tcPr>
          <w:p w14:paraId="72944FF9" w14:textId="77777777" w:rsidR="00347C46" w:rsidRPr="007D6E75" w:rsidRDefault="00D73C77">
            <w:pPr>
              <w:pStyle w:val="Other0"/>
              <w:spacing w:after="0" w:line="240" w:lineRule="auto"/>
              <w:jc w:val="right"/>
              <w:rPr>
                <w:color w:val="auto"/>
              </w:rPr>
            </w:pPr>
            <w:r w:rsidRPr="007D6E75">
              <w:rPr>
                <w:rStyle w:val="Other"/>
                <w:color w:val="auto"/>
              </w:rPr>
              <w:t>143,628</w:t>
            </w:r>
          </w:p>
        </w:tc>
      </w:tr>
      <w:tr w:rsidR="00347C46" w:rsidRPr="007D6E75" w14:paraId="7D7F5065" w14:textId="77777777">
        <w:trPr>
          <w:trHeight w:hRule="exact" w:val="278"/>
          <w:jc w:val="center"/>
        </w:trPr>
        <w:tc>
          <w:tcPr>
            <w:tcW w:w="1718" w:type="dxa"/>
            <w:shd w:val="clear" w:color="auto" w:fill="auto"/>
            <w:vAlign w:val="bottom"/>
          </w:tcPr>
          <w:p w14:paraId="5990E209" w14:textId="77777777" w:rsidR="00347C46" w:rsidRPr="007D6E75" w:rsidRDefault="00FA2213">
            <w:pPr>
              <w:pStyle w:val="Other0"/>
              <w:spacing w:after="0" w:line="240" w:lineRule="auto"/>
              <w:rPr>
                <w:color w:val="auto"/>
                <w:lang w:val="kk-KZ"/>
              </w:rPr>
            </w:pPr>
            <w:r w:rsidRPr="007D6E75">
              <w:rPr>
                <w:rStyle w:val="Other"/>
                <w:color w:val="auto"/>
                <w:lang w:val="kk-KZ"/>
              </w:rPr>
              <w:t>Қайта бағалау</w:t>
            </w:r>
          </w:p>
        </w:tc>
        <w:tc>
          <w:tcPr>
            <w:tcW w:w="1200" w:type="dxa"/>
            <w:shd w:val="clear" w:color="auto" w:fill="79BFF3"/>
            <w:vAlign w:val="center"/>
          </w:tcPr>
          <w:p w14:paraId="263C543B" w14:textId="77777777" w:rsidR="00347C46" w:rsidRPr="007D6E75" w:rsidRDefault="00D73C77">
            <w:pPr>
              <w:pStyle w:val="Other0"/>
              <w:spacing w:after="0" w:line="240" w:lineRule="auto"/>
              <w:ind w:firstLine="900"/>
              <w:jc w:val="both"/>
              <w:rPr>
                <w:color w:val="auto"/>
                <w:sz w:val="17"/>
                <w:szCs w:val="17"/>
              </w:rPr>
            </w:pPr>
            <w:r w:rsidRPr="007D6E75">
              <w:rPr>
                <w:rStyle w:val="Other"/>
                <w:b/>
                <w:bCs/>
                <w:color w:val="auto"/>
                <w:sz w:val="17"/>
                <w:szCs w:val="17"/>
              </w:rPr>
              <w:t>-</w:t>
            </w:r>
          </w:p>
        </w:tc>
        <w:tc>
          <w:tcPr>
            <w:tcW w:w="1066" w:type="dxa"/>
            <w:shd w:val="clear" w:color="auto" w:fill="79BFF3"/>
            <w:vAlign w:val="bottom"/>
          </w:tcPr>
          <w:p w14:paraId="7378108E" w14:textId="77777777" w:rsidR="00347C46" w:rsidRPr="007D6E75" w:rsidRDefault="00D73C77">
            <w:pPr>
              <w:pStyle w:val="Other0"/>
              <w:spacing w:after="0" w:line="240" w:lineRule="auto"/>
              <w:ind w:firstLine="220"/>
              <w:rPr>
                <w:color w:val="auto"/>
              </w:rPr>
            </w:pPr>
            <w:r w:rsidRPr="007D6E75">
              <w:rPr>
                <w:rStyle w:val="Other"/>
                <w:color w:val="auto"/>
              </w:rPr>
              <w:t>(126,740)</w:t>
            </w:r>
          </w:p>
        </w:tc>
        <w:tc>
          <w:tcPr>
            <w:tcW w:w="1186" w:type="dxa"/>
            <w:shd w:val="clear" w:color="auto" w:fill="79BFF3"/>
            <w:vAlign w:val="center"/>
          </w:tcPr>
          <w:p w14:paraId="60200F78"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79BFF3"/>
            <w:vAlign w:val="center"/>
          </w:tcPr>
          <w:p w14:paraId="48FE606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382" w:type="dxa"/>
            <w:shd w:val="clear" w:color="auto" w:fill="79BFF3"/>
            <w:vAlign w:val="center"/>
          </w:tcPr>
          <w:p w14:paraId="61C5729C"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79BFF3"/>
            <w:vAlign w:val="center"/>
          </w:tcPr>
          <w:p w14:paraId="6ECABC09" w14:textId="77777777" w:rsidR="00347C46" w:rsidRPr="007D6E75" w:rsidRDefault="00D73C77">
            <w:pPr>
              <w:pStyle w:val="Other0"/>
              <w:spacing w:after="0" w:line="240" w:lineRule="auto"/>
              <w:jc w:val="right"/>
              <w:rPr>
                <w:color w:val="auto"/>
              </w:rPr>
            </w:pPr>
            <w:r w:rsidRPr="007D6E75">
              <w:rPr>
                <w:rStyle w:val="Other"/>
                <w:color w:val="auto"/>
              </w:rPr>
              <w:t>—</w:t>
            </w:r>
          </w:p>
        </w:tc>
        <w:tc>
          <w:tcPr>
            <w:tcW w:w="1075" w:type="dxa"/>
            <w:shd w:val="clear" w:color="auto" w:fill="79BFF3"/>
            <w:vAlign w:val="bottom"/>
          </w:tcPr>
          <w:p w14:paraId="729C9EA7" w14:textId="77777777" w:rsidR="00347C46" w:rsidRPr="007D6E75" w:rsidRDefault="00D73C77">
            <w:pPr>
              <w:pStyle w:val="Other0"/>
              <w:spacing w:after="0" w:line="240" w:lineRule="auto"/>
              <w:jc w:val="right"/>
              <w:rPr>
                <w:color w:val="auto"/>
              </w:rPr>
            </w:pPr>
            <w:r w:rsidRPr="007D6E75">
              <w:rPr>
                <w:rStyle w:val="Other"/>
                <w:color w:val="auto"/>
              </w:rPr>
              <w:t>(126,740)</w:t>
            </w:r>
          </w:p>
        </w:tc>
      </w:tr>
      <w:tr w:rsidR="00347C46" w:rsidRPr="007D6E75" w14:paraId="42F8F3B4" w14:textId="77777777">
        <w:trPr>
          <w:trHeight w:hRule="exact" w:val="250"/>
          <w:jc w:val="center"/>
        </w:trPr>
        <w:tc>
          <w:tcPr>
            <w:tcW w:w="1718" w:type="dxa"/>
            <w:shd w:val="clear" w:color="auto" w:fill="auto"/>
          </w:tcPr>
          <w:p w14:paraId="183C29E8" w14:textId="77777777" w:rsidR="00347C46" w:rsidRPr="007D6E75" w:rsidRDefault="00FA2213">
            <w:pPr>
              <w:pStyle w:val="Other0"/>
              <w:spacing w:after="0" w:line="240" w:lineRule="auto"/>
              <w:rPr>
                <w:color w:val="auto"/>
                <w:lang w:val="kk-KZ"/>
              </w:rPr>
            </w:pPr>
            <w:r w:rsidRPr="007D6E75">
              <w:rPr>
                <w:rStyle w:val="Other"/>
                <w:color w:val="auto"/>
                <w:lang w:val="kk-KZ"/>
              </w:rPr>
              <w:t>Шығу</w:t>
            </w:r>
          </w:p>
        </w:tc>
        <w:tc>
          <w:tcPr>
            <w:tcW w:w="1200" w:type="dxa"/>
            <w:shd w:val="clear" w:color="auto" w:fill="79BFF3"/>
            <w:vAlign w:val="center"/>
          </w:tcPr>
          <w:p w14:paraId="57205C75" w14:textId="77777777" w:rsidR="00347C46" w:rsidRPr="007D6E75" w:rsidRDefault="00D73C77">
            <w:pPr>
              <w:pStyle w:val="Other0"/>
              <w:spacing w:after="0" w:line="240" w:lineRule="auto"/>
              <w:ind w:firstLine="900"/>
              <w:jc w:val="both"/>
              <w:rPr>
                <w:color w:val="auto"/>
                <w:sz w:val="17"/>
                <w:szCs w:val="17"/>
              </w:rPr>
            </w:pPr>
            <w:r w:rsidRPr="007D6E75">
              <w:rPr>
                <w:rStyle w:val="Other"/>
                <w:b/>
                <w:bCs/>
                <w:color w:val="auto"/>
                <w:sz w:val="17"/>
                <w:szCs w:val="17"/>
              </w:rPr>
              <w:t>-</w:t>
            </w:r>
          </w:p>
        </w:tc>
        <w:tc>
          <w:tcPr>
            <w:tcW w:w="1066" w:type="dxa"/>
            <w:shd w:val="clear" w:color="auto" w:fill="79BFF3"/>
            <w:vAlign w:val="center"/>
          </w:tcPr>
          <w:p w14:paraId="0F87D0AB"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6" w:type="dxa"/>
            <w:shd w:val="clear" w:color="auto" w:fill="79BFF3"/>
            <w:vAlign w:val="center"/>
          </w:tcPr>
          <w:p w14:paraId="685CF3A1"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79BFF3"/>
            <w:vAlign w:val="bottom"/>
          </w:tcPr>
          <w:p w14:paraId="50FB5A94" w14:textId="77777777" w:rsidR="00347C46" w:rsidRPr="007D6E75" w:rsidRDefault="00D73C77">
            <w:pPr>
              <w:pStyle w:val="Other0"/>
              <w:spacing w:after="0" w:line="240" w:lineRule="auto"/>
              <w:jc w:val="right"/>
              <w:rPr>
                <w:color w:val="auto"/>
              </w:rPr>
            </w:pPr>
            <w:r w:rsidRPr="007D6E75">
              <w:rPr>
                <w:rStyle w:val="Other"/>
                <w:color w:val="auto"/>
              </w:rPr>
              <w:t>(490)</w:t>
            </w:r>
          </w:p>
        </w:tc>
        <w:tc>
          <w:tcPr>
            <w:tcW w:w="1382" w:type="dxa"/>
            <w:shd w:val="clear" w:color="auto" w:fill="79BFF3"/>
            <w:vAlign w:val="center"/>
          </w:tcPr>
          <w:p w14:paraId="55CEB99B"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79BFF3"/>
            <w:vAlign w:val="bottom"/>
          </w:tcPr>
          <w:p w14:paraId="76B340FA" w14:textId="77777777" w:rsidR="00347C46" w:rsidRPr="007D6E75" w:rsidRDefault="00D73C77">
            <w:pPr>
              <w:pStyle w:val="Other0"/>
              <w:spacing w:after="0" w:line="240" w:lineRule="auto"/>
              <w:ind w:firstLine="200"/>
              <w:rPr>
                <w:color w:val="auto"/>
              </w:rPr>
            </w:pPr>
            <w:r w:rsidRPr="007D6E75">
              <w:rPr>
                <w:rStyle w:val="Other"/>
                <w:color w:val="auto"/>
              </w:rPr>
              <w:t>(1,756)</w:t>
            </w:r>
          </w:p>
        </w:tc>
        <w:tc>
          <w:tcPr>
            <w:tcW w:w="1075" w:type="dxa"/>
            <w:shd w:val="clear" w:color="auto" w:fill="79BFF3"/>
            <w:vAlign w:val="bottom"/>
          </w:tcPr>
          <w:p w14:paraId="55D0B692" w14:textId="77777777" w:rsidR="00347C46" w:rsidRPr="007D6E75" w:rsidRDefault="00D73C77">
            <w:pPr>
              <w:pStyle w:val="Other0"/>
              <w:spacing w:after="0" w:line="240" w:lineRule="auto"/>
              <w:jc w:val="right"/>
              <w:rPr>
                <w:color w:val="auto"/>
              </w:rPr>
            </w:pPr>
            <w:r w:rsidRPr="007D6E75">
              <w:rPr>
                <w:rStyle w:val="Other"/>
                <w:color w:val="auto"/>
              </w:rPr>
              <w:t>(2,246)</w:t>
            </w:r>
          </w:p>
        </w:tc>
      </w:tr>
      <w:tr w:rsidR="00347C46" w:rsidRPr="007D6E75" w14:paraId="2FA50E1F" w14:textId="77777777" w:rsidTr="00FA2213">
        <w:trPr>
          <w:trHeight w:hRule="exact" w:val="1045"/>
          <w:jc w:val="center"/>
        </w:trPr>
        <w:tc>
          <w:tcPr>
            <w:tcW w:w="1718" w:type="dxa"/>
            <w:shd w:val="clear" w:color="auto" w:fill="auto"/>
            <w:vAlign w:val="bottom"/>
          </w:tcPr>
          <w:p w14:paraId="63AA131C" w14:textId="77777777" w:rsidR="00347C46" w:rsidRPr="007D6E75" w:rsidRDefault="00D73C77">
            <w:pPr>
              <w:pStyle w:val="Other0"/>
              <w:spacing w:after="40" w:line="295" w:lineRule="auto"/>
              <w:rPr>
                <w:color w:val="auto"/>
                <w:lang w:val="kk-KZ"/>
              </w:rPr>
            </w:pPr>
            <w:r w:rsidRPr="007D6E75">
              <w:rPr>
                <w:rStyle w:val="Other"/>
                <w:color w:val="auto"/>
              </w:rPr>
              <w:t>2023</w:t>
            </w:r>
            <w:r w:rsidR="00FA2213" w:rsidRPr="007D6E75">
              <w:rPr>
                <w:rStyle w:val="Other"/>
                <w:color w:val="auto"/>
                <w:lang w:val="kk-KZ"/>
              </w:rPr>
              <w:t xml:space="preserve"> жылғы 31 желтоқсанда</w:t>
            </w:r>
          </w:p>
          <w:p w14:paraId="0EAC0765" w14:textId="77777777" w:rsidR="00347C46" w:rsidRPr="007D6E75" w:rsidRDefault="00D73C77" w:rsidP="00FA2213">
            <w:pPr>
              <w:pStyle w:val="Other0"/>
              <w:spacing w:after="0" w:line="276" w:lineRule="auto"/>
              <w:rPr>
                <w:color w:val="auto"/>
                <w:sz w:val="17"/>
                <w:szCs w:val="17"/>
              </w:rPr>
            </w:pPr>
            <w:r w:rsidRPr="007D6E75">
              <w:rPr>
                <w:rStyle w:val="Other"/>
                <w:b/>
                <w:bCs/>
                <w:color w:val="auto"/>
                <w:sz w:val="17"/>
                <w:szCs w:val="17"/>
              </w:rPr>
              <w:t>Баланс</w:t>
            </w:r>
            <w:r w:rsidR="00FA2213" w:rsidRPr="007D6E75">
              <w:rPr>
                <w:rStyle w:val="Other"/>
                <w:b/>
                <w:bCs/>
                <w:color w:val="auto"/>
                <w:sz w:val="17"/>
                <w:szCs w:val="17"/>
                <w:lang w:val="kk-KZ"/>
              </w:rPr>
              <w:t>тық құн</w:t>
            </w:r>
          </w:p>
        </w:tc>
        <w:tc>
          <w:tcPr>
            <w:tcW w:w="1200" w:type="dxa"/>
            <w:tcBorders>
              <w:top w:val="single" w:sz="4" w:space="0" w:color="auto"/>
            </w:tcBorders>
            <w:shd w:val="clear" w:color="auto" w:fill="auto"/>
          </w:tcPr>
          <w:p w14:paraId="78A46895" w14:textId="77777777" w:rsidR="00347C46" w:rsidRPr="007D6E75" w:rsidRDefault="00D73C77">
            <w:pPr>
              <w:pStyle w:val="Other0"/>
              <w:spacing w:before="120" w:after="0" w:line="240" w:lineRule="auto"/>
              <w:ind w:firstLine="900"/>
              <w:jc w:val="both"/>
              <w:rPr>
                <w:color w:val="auto"/>
              </w:rPr>
            </w:pPr>
            <w:r w:rsidRPr="007D6E75">
              <w:rPr>
                <w:rStyle w:val="Other"/>
                <w:color w:val="auto"/>
              </w:rPr>
              <w:t>—</w:t>
            </w:r>
          </w:p>
        </w:tc>
        <w:tc>
          <w:tcPr>
            <w:tcW w:w="1066" w:type="dxa"/>
            <w:tcBorders>
              <w:top w:val="single" w:sz="4" w:space="0" w:color="auto"/>
            </w:tcBorders>
            <w:shd w:val="clear" w:color="auto" w:fill="auto"/>
          </w:tcPr>
          <w:p w14:paraId="564D137D" w14:textId="77777777" w:rsidR="00347C46" w:rsidRPr="007D6E75" w:rsidRDefault="00D73C77">
            <w:pPr>
              <w:pStyle w:val="Other0"/>
              <w:spacing w:after="0" w:line="240" w:lineRule="auto"/>
              <w:jc w:val="right"/>
              <w:rPr>
                <w:color w:val="auto"/>
              </w:rPr>
            </w:pPr>
            <w:r w:rsidRPr="007D6E75">
              <w:rPr>
                <w:rStyle w:val="Other"/>
                <w:color w:val="auto"/>
              </w:rPr>
              <w:t>10,679</w:t>
            </w:r>
          </w:p>
        </w:tc>
        <w:tc>
          <w:tcPr>
            <w:tcW w:w="1186" w:type="dxa"/>
            <w:tcBorders>
              <w:top w:val="single" w:sz="4" w:space="0" w:color="auto"/>
            </w:tcBorders>
            <w:shd w:val="clear" w:color="auto" w:fill="auto"/>
          </w:tcPr>
          <w:p w14:paraId="65F189E2" w14:textId="77777777" w:rsidR="00347C46" w:rsidRPr="007D6E75" w:rsidRDefault="00D73C77">
            <w:pPr>
              <w:pStyle w:val="Other0"/>
              <w:spacing w:after="0" w:line="240" w:lineRule="auto"/>
              <w:ind w:firstLine="560"/>
              <w:jc w:val="both"/>
              <w:rPr>
                <w:color w:val="auto"/>
              </w:rPr>
            </w:pPr>
            <w:r w:rsidRPr="007D6E75">
              <w:rPr>
                <w:rStyle w:val="Other"/>
                <w:color w:val="auto"/>
              </w:rPr>
              <w:t>6,106</w:t>
            </w:r>
          </w:p>
        </w:tc>
        <w:tc>
          <w:tcPr>
            <w:tcW w:w="1090" w:type="dxa"/>
            <w:tcBorders>
              <w:top w:val="single" w:sz="4" w:space="0" w:color="auto"/>
            </w:tcBorders>
            <w:shd w:val="clear" w:color="auto" w:fill="auto"/>
          </w:tcPr>
          <w:p w14:paraId="7E439D62" w14:textId="77777777" w:rsidR="00347C46" w:rsidRPr="007D6E75" w:rsidRDefault="00D73C77">
            <w:pPr>
              <w:pStyle w:val="Other0"/>
              <w:spacing w:after="0" w:line="240" w:lineRule="auto"/>
              <w:jc w:val="right"/>
              <w:rPr>
                <w:color w:val="auto"/>
              </w:rPr>
            </w:pPr>
            <w:r w:rsidRPr="007D6E75">
              <w:rPr>
                <w:rStyle w:val="Other"/>
                <w:color w:val="auto"/>
              </w:rPr>
              <w:t>33,935</w:t>
            </w:r>
          </w:p>
        </w:tc>
        <w:tc>
          <w:tcPr>
            <w:tcW w:w="1382" w:type="dxa"/>
            <w:tcBorders>
              <w:top w:val="single" w:sz="4" w:space="0" w:color="auto"/>
            </w:tcBorders>
            <w:shd w:val="clear" w:color="auto" w:fill="auto"/>
          </w:tcPr>
          <w:p w14:paraId="02F9A33B" w14:textId="77777777" w:rsidR="00347C46" w:rsidRPr="007D6E75" w:rsidRDefault="00D73C77">
            <w:pPr>
              <w:pStyle w:val="Other0"/>
              <w:spacing w:before="140" w:after="0" w:line="240" w:lineRule="auto"/>
              <w:ind w:right="200"/>
              <w:jc w:val="right"/>
              <w:rPr>
                <w:color w:val="auto"/>
                <w:sz w:val="17"/>
                <w:szCs w:val="17"/>
              </w:rPr>
            </w:pPr>
            <w:r w:rsidRPr="007D6E75">
              <w:rPr>
                <w:rStyle w:val="Other"/>
                <w:b/>
                <w:bCs/>
                <w:color w:val="auto"/>
                <w:sz w:val="17"/>
                <w:szCs w:val="17"/>
              </w:rPr>
              <w:t>—</w:t>
            </w:r>
          </w:p>
        </w:tc>
        <w:tc>
          <w:tcPr>
            <w:tcW w:w="970" w:type="dxa"/>
            <w:tcBorders>
              <w:top w:val="single" w:sz="4" w:space="0" w:color="auto"/>
            </w:tcBorders>
            <w:shd w:val="clear" w:color="auto" w:fill="auto"/>
          </w:tcPr>
          <w:p w14:paraId="3DF7ADD4" w14:textId="77777777" w:rsidR="00347C46" w:rsidRPr="007D6E75" w:rsidRDefault="00D73C77">
            <w:pPr>
              <w:pStyle w:val="Other0"/>
              <w:spacing w:after="0" w:line="240" w:lineRule="auto"/>
              <w:ind w:firstLine="200"/>
              <w:rPr>
                <w:color w:val="auto"/>
              </w:rPr>
            </w:pPr>
            <w:r w:rsidRPr="007D6E75">
              <w:rPr>
                <w:rStyle w:val="Other"/>
                <w:color w:val="auto"/>
              </w:rPr>
              <w:t>50,097</w:t>
            </w:r>
          </w:p>
        </w:tc>
        <w:tc>
          <w:tcPr>
            <w:tcW w:w="1075" w:type="dxa"/>
            <w:tcBorders>
              <w:top w:val="single" w:sz="4" w:space="0" w:color="auto"/>
            </w:tcBorders>
            <w:shd w:val="clear" w:color="auto" w:fill="auto"/>
          </w:tcPr>
          <w:p w14:paraId="61D47BFA" w14:textId="77777777" w:rsidR="00347C46" w:rsidRPr="007D6E75" w:rsidRDefault="00D73C77">
            <w:pPr>
              <w:pStyle w:val="Other0"/>
              <w:spacing w:after="0" w:line="240" w:lineRule="auto"/>
              <w:jc w:val="right"/>
              <w:rPr>
                <w:color w:val="auto"/>
              </w:rPr>
            </w:pPr>
            <w:r w:rsidRPr="007D6E75">
              <w:rPr>
                <w:rStyle w:val="Other"/>
                <w:color w:val="auto"/>
              </w:rPr>
              <w:t>100,817</w:t>
            </w:r>
          </w:p>
        </w:tc>
      </w:tr>
      <w:tr w:rsidR="00347C46" w:rsidRPr="007D6E75" w14:paraId="4E33A9F3" w14:textId="77777777" w:rsidTr="00FA2213">
        <w:trPr>
          <w:trHeight w:hRule="exact" w:val="412"/>
          <w:jc w:val="center"/>
        </w:trPr>
        <w:tc>
          <w:tcPr>
            <w:tcW w:w="1718" w:type="dxa"/>
            <w:shd w:val="clear" w:color="auto" w:fill="auto"/>
            <w:vAlign w:val="bottom"/>
          </w:tcPr>
          <w:p w14:paraId="6A1B8F1B" w14:textId="77777777" w:rsidR="00347C46" w:rsidRPr="007D6E75" w:rsidRDefault="00D73C77">
            <w:pPr>
              <w:pStyle w:val="Other0"/>
              <w:spacing w:after="0" w:line="240" w:lineRule="auto"/>
              <w:rPr>
                <w:color w:val="auto"/>
                <w:lang w:val="kk-KZ"/>
              </w:rPr>
            </w:pPr>
            <w:r w:rsidRPr="007D6E75">
              <w:rPr>
                <w:rStyle w:val="Other"/>
                <w:color w:val="auto"/>
              </w:rPr>
              <w:t>2022</w:t>
            </w:r>
            <w:r w:rsidR="00FA2213" w:rsidRPr="007D6E75">
              <w:rPr>
                <w:rStyle w:val="Other"/>
                <w:color w:val="auto"/>
                <w:lang w:val="kk-KZ"/>
              </w:rPr>
              <w:t xml:space="preserve"> жылғы 31 желтоқсанда</w:t>
            </w:r>
          </w:p>
        </w:tc>
        <w:tc>
          <w:tcPr>
            <w:tcW w:w="1200" w:type="dxa"/>
            <w:shd w:val="clear" w:color="auto" w:fill="auto"/>
            <w:vAlign w:val="bottom"/>
          </w:tcPr>
          <w:p w14:paraId="3E4DE277"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219,552</w:t>
            </w:r>
          </w:p>
        </w:tc>
        <w:tc>
          <w:tcPr>
            <w:tcW w:w="1066" w:type="dxa"/>
            <w:shd w:val="clear" w:color="auto" w:fill="auto"/>
            <w:vAlign w:val="bottom"/>
          </w:tcPr>
          <w:p w14:paraId="4CF5B909"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1,272,390</w:t>
            </w:r>
          </w:p>
        </w:tc>
        <w:tc>
          <w:tcPr>
            <w:tcW w:w="1186" w:type="dxa"/>
            <w:shd w:val="clear" w:color="auto" w:fill="auto"/>
            <w:vAlign w:val="bottom"/>
          </w:tcPr>
          <w:p w14:paraId="09C864E4" w14:textId="77777777" w:rsidR="00347C46" w:rsidRPr="007D6E75" w:rsidRDefault="00D73C77">
            <w:pPr>
              <w:pStyle w:val="Other0"/>
              <w:spacing w:after="0" w:line="240" w:lineRule="auto"/>
              <w:ind w:firstLine="920"/>
              <w:jc w:val="both"/>
              <w:rPr>
                <w:color w:val="auto"/>
              </w:rPr>
            </w:pPr>
            <w:r w:rsidRPr="007D6E75">
              <w:rPr>
                <w:rStyle w:val="Other"/>
                <w:color w:val="auto"/>
              </w:rPr>
              <w:t>-</w:t>
            </w:r>
          </w:p>
        </w:tc>
        <w:tc>
          <w:tcPr>
            <w:tcW w:w="1090" w:type="dxa"/>
            <w:shd w:val="clear" w:color="auto" w:fill="auto"/>
            <w:vAlign w:val="bottom"/>
          </w:tcPr>
          <w:p w14:paraId="67D33167" w14:textId="77777777" w:rsidR="00347C46" w:rsidRPr="007D6E75" w:rsidRDefault="00D73C77">
            <w:pPr>
              <w:pStyle w:val="Other0"/>
              <w:spacing w:after="0" w:line="240" w:lineRule="auto"/>
              <w:ind w:firstLine="400"/>
              <w:rPr>
                <w:color w:val="auto"/>
                <w:sz w:val="17"/>
                <w:szCs w:val="17"/>
              </w:rPr>
            </w:pPr>
            <w:r w:rsidRPr="007D6E75">
              <w:rPr>
                <w:rStyle w:val="Other"/>
                <w:b/>
                <w:bCs/>
                <w:color w:val="auto"/>
                <w:sz w:val="17"/>
                <w:szCs w:val="17"/>
              </w:rPr>
              <w:t>17,569</w:t>
            </w:r>
          </w:p>
        </w:tc>
        <w:tc>
          <w:tcPr>
            <w:tcW w:w="1382" w:type="dxa"/>
            <w:shd w:val="clear" w:color="auto" w:fill="auto"/>
            <w:vAlign w:val="bottom"/>
          </w:tcPr>
          <w:p w14:paraId="2C1B2D90"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970" w:type="dxa"/>
            <w:shd w:val="clear" w:color="auto" w:fill="auto"/>
            <w:vAlign w:val="bottom"/>
          </w:tcPr>
          <w:p w14:paraId="29AFAB6E"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19,531</w:t>
            </w:r>
          </w:p>
        </w:tc>
        <w:tc>
          <w:tcPr>
            <w:tcW w:w="1075" w:type="dxa"/>
            <w:shd w:val="clear" w:color="auto" w:fill="auto"/>
            <w:vAlign w:val="bottom"/>
          </w:tcPr>
          <w:p w14:paraId="535064B1"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1,529,042</w:t>
            </w:r>
          </w:p>
        </w:tc>
      </w:tr>
      <w:tr w:rsidR="00347C46" w:rsidRPr="007D6E75" w14:paraId="601A0999" w14:textId="77777777">
        <w:trPr>
          <w:trHeight w:hRule="exact" w:val="374"/>
          <w:jc w:val="center"/>
        </w:trPr>
        <w:tc>
          <w:tcPr>
            <w:tcW w:w="1718" w:type="dxa"/>
            <w:shd w:val="clear" w:color="auto" w:fill="auto"/>
          </w:tcPr>
          <w:p w14:paraId="2F0BAC57" w14:textId="77777777" w:rsidR="00347C46" w:rsidRPr="007D6E75" w:rsidRDefault="00D73C77">
            <w:pPr>
              <w:pStyle w:val="Other0"/>
              <w:spacing w:after="0" w:line="240" w:lineRule="auto"/>
              <w:rPr>
                <w:color w:val="auto"/>
                <w:lang w:val="kk-KZ"/>
              </w:rPr>
            </w:pPr>
            <w:r w:rsidRPr="007D6E75">
              <w:rPr>
                <w:rStyle w:val="Other"/>
                <w:color w:val="auto"/>
              </w:rPr>
              <w:t>2023</w:t>
            </w:r>
            <w:r w:rsidR="00FA2213" w:rsidRPr="007D6E75">
              <w:rPr>
                <w:rStyle w:val="Other"/>
                <w:color w:val="auto"/>
                <w:lang w:val="kk-KZ"/>
              </w:rPr>
              <w:t xml:space="preserve"> жылғы 31 желтоқсанда</w:t>
            </w:r>
          </w:p>
        </w:tc>
        <w:tc>
          <w:tcPr>
            <w:tcW w:w="1200" w:type="dxa"/>
            <w:tcBorders>
              <w:top w:val="single" w:sz="4" w:space="0" w:color="auto"/>
              <w:bottom w:val="single" w:sz="4" w:space="0" w:color="auto"/>
            </w:tcBorders>
            <w:shd w:val="clear" w:color="auto" w:fill="auto"/>
          </w:tcPr>
          <w:p w14:paraId="6DDF5002"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219,552</w:t>
            </w:r>
          </w:p>
        </w:tc>
        <w:tc>
          <w:tcPr>
            <w:tcW w:w="1066" w:type="dxa"/>
            <w:tcBorders>
              <w:top w:val="single" w:sz="4" w:space="0" w:color="auto"/>
              <w:bottom w:val="single" w:sz="4" w:space="0" w:color="auto"/>
            </w:tcBorders>
            <w:shd w:val="clear" w:color="auto" w:fill="auto"/>
          </w:tcPr>
          <w:p w14:paraId="2B0D44BB"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1,260,910</w:t>
            </w:r>
          </w:p>
        </w:tc>
        <w:tc>
          <w:tcPr>
            <w:tcW w:w="1186" w:type="dxa"/>
            <w:tcBorders>
              <w:top w:val="single" w:sz="4" w:space="0" w:color="auto"/>
              <w:bottom w:val="single" w:sz="4" w:space="0" w:color="auto"/>
            </w:tcBorders>
            <w:shd w:val="clear" w:color="auto" w:fill="79BFF3"/>
          </w:tcPr>
          <w:p w14:paraId="371271E8" w14:textId="77777777" w:rsidR="00347C46" w:rsidRPr="007D6E75" w:rsidRDefault="00D73C77">
            <w:pPr>
              <w:pStyle w:val="Other0"/>
              <w:spacing w:before="140" w:after="0" w:line="240" w:lineRule="auto"/>
              <w:ind w:firstLine="920"/>
              <w:jc w:val="both"/>
              <w:rPr>
                <w:color w:val="auto"/>
              </w:rPr>
            </w:pPr>
            <w:r w:rsidRPr="007D6E75">
              <w:rPr>
                <w:rStyle w:val="Other"/>
                <w:color w:val="auto"/>
              </w:rPr>
              <w:t>-</w:t>
            </w:r>
          </w:p>
        </w:tc>
        <w:tc>
          <w:tcPr>
            <w:tcW w:w="1090" w:type="dxa"/>
            <w:tcBorders>
              <w:top w:val="single" w:sz="4" w:space="0" w:color="auto"/>
              <w:bottom w:val="single" w:sz="4" w:space="0" w:color="auto"/>
            </w:tcBorders>
            <w:shd w:val="clear" w:color="auto" w:fill="79BFF3"/>
          </w:tcPr>
          <w:p w14:paraId="59A89F0E" w14:textId="77777777" w:rsidR="00347C46" w:rsidRPr="007D6E75" w:rsidRDefault="00D73C77">
            <w:pPr>
              <w:pStyle w:val="Other0"/>
              <w:spacing w:after="0" w:line="240" w:lineRule="auto"/>
              <w:ind w:firstLine="400"/>
              <w:rPr>
                <w:color w:val="auto"/>
                <w:sz w:val="17"/>
                <w:szCs w:val="17"/>
              </w:rPr>
            </w:pPr>
            <w:r w:rsidRPr="007D6E75">
              <w:rPr>
                <w:rStyle w:val="Other"/>
                <w:b/>
                <w:bCs/>
                <w:color w:val="auto"/>
                <w:sz w:val="17"/>
                <w:szCs w:val="17"/>
              </w:rPr>
              <w:t>11,723</w:t>
            </w:r>
          </w:p>
        </w:tc>
        <w:tc>
          <w:tcPr>
            <w:tcW w:w="1382" w:type="dxa"/>
            <w:tcBorders>
              <w:top w:val="single" w:sz="4" w:space="0" w:color="auto"/>
              <w:bottom w:val="single" w:sz="4" w:space="0" w:color="auto"/>
            </w:tcBorders>
            <w:shd w:val="clear" w:color="auto" w:fill="79BFF3"/>
          </w:tcPr>
          <w:p w14:paraId="34EACAC2"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23,050</w:t>
            </w:r>
          </w:p>
        </w:tc>
        <w:tc>
          <w:tcPr>
            <w:tcW w:w="970" w:type="dxa"/>
            <w:tcBorders>
              <w:top w:val="single" w:sz="4" w:space="0" w:color="auto"/>
              <w:bottom w:val="single" w:sz="4" w:space="0" w:color="auto"/>
            </w:tcBorders>
            <w:shd w:val="clear" w:color="auto" w:fill="79BFF3"/>
          </w:tcPr>
          <w:p w14:paraId="2E7132D1"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15,588</w:t>
            </w:r>
          </w:p>
        </w:tc>
        <w:tc>
          <w:tcPr>
            <w:tcW w:w="1075" w:type="dxa"/>
            <w:tcBorders>
              <w:top w:val="single" w:sz="4" w:space="0" w:color="auto"/>
              <w:bottom w:val="single" w:sz="4" w:space="0" w:color="auto"/>
            </w:tcBorders>
            <w:shd w:val="clear" w:color="auto" w:fill="79BFF3"/>
          </w:tcPr>
          <w:p w14:paraId="47B75A8F"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1,530,823</w:t>
            </w:r>
          </w:p>
        </w:tc>
      </w:tr>
    </w:tbl>
    <w:p w14:paraId="61EF10C4" w14:textId="77777777" w:rsidR="00347C46" w:rsidRPr="007D6E75" w:rsidRDefault="00347C46">
      <w:pPr>
        <w:spacing w:after="99" w:line="1" w:lineRule="exact"/>
        <w:rPr>
          <w:color w:val="auto"/>
        </w:rPr>
      </w:pPr>
    </w:p>
    <w:p w14:paraId="2B631568" w14:textId="77777777" w:rsidR="00347C46" w:rsidRPr="007D6E75" w:rsidRDefault="00FA2213">
      <w:pPr>
        <w:pStyle w:val="Heading60"/>
        <w:keepNext/>
        <w:keepLines/>
        <w:ind w:firstLine="560"/>
        <w:jc w:val="both"/>
        <w:rPr>
          <w:color w:val="auto"/>
          <w:sz w:val="24"/>
          <w:szCs w:val="24"/>
          <w:lang w:val="kk-KZ"/>
        </w:rPr>
      </w:pPr>
      <w:r w:rsidRPr="007D6E75">
        <w:rPr>
          <w:rStyle w:val="Heading6"/>
          <w:b/>
          <w:bCs/>
          <w:color w:val="auto"/>
          <w:sz w:val="24"/>
          <w:szCs w:val="24"/>
          <w:lang w:val="kk-KZ"/>
        </w:rPr>
        <w:t xml:space="preserve">Толығымен </w:t>
      </w:r>
      <w:r w:rsidR="00C52E41" w:rsidRPr="007D6E75">
        <w:rPr>
          <w:rStyle w:val="Heading6"/>
          <w:b/>
          <w:bCs/>
          <w:color w:val="auto"/>
          <w:sz w:val="24"/>
          <w:szCs w:val="24"/>
          <w:lang w:val="kk-KZ"/>
        </w:rPr>
        <w:t>амортизацияланған активтер</w:t>
      </w:r>
    </w:p>
    <w:p w14:paraId="13390755" w14:textId="77777777" w:rsidR="00347C46" w:rsidRPr="007D6E75" w:rsidRDefault="00C52E41">
      <w:pPr>
        <w:pStyle w:val="a4"/>
        <w:spacing w:after="140" w:line="288" w:lineRule="auto"/>
        <w:ind w:left="560"/>
        <w:jc w:val="both"/>
        <w:rPr>
          <w:color w:val="auto"/>
          <w:sz w:val="24"/>
          <w:szCs w:val="24"/>
          <w:lang w:val="kk-KZ"/>
        </w:rPr>
      </w:pPr>
      <w:r w:rsidRPr="007D6E75">
        <w:rPr>
          <w:rStyle w:val="a3"/>
          <w:color w:val="auto"/>
          <w:sz w:val="24"/>
          <w:szCs w:val="24"/>
          <w:lang w:val="kk-KZ"/>
        </w:rPr>
        <w:t xml:space="preserve">2023 жылдың 31-желтоқсанында пайдаланудағы толығымен амортизацияланған активтердің құны </w:t>
      </w:r>
      <w:r w:rsidR="00D73C77" w:rsidRPr="007D6E75">
        <w:rPr>
          <w:rStyle w:val="a3"/>
          <w:color w:val="auto"/>
          <w:sz w:val="24"/>
          <w:szCs w:val="24"/>
          <w:lang w:val="kk-KZ"/>
        </w:rPr>
        <w:t xml:space="preserve">52,008 </w:t>
      </w:r>
      <w:r w:rsidRPr="007D6E75">
        <w:rPr>
          <w:rStyle w:val="a3"/>
          <w:color w:val="auto"/>
          <w:sz w:val="24"/>
          <w:szCs w:val="24"/>
          <w:lang w:val="kk-KZ"/>
        </w:rPr>
        <w:t>мың</w:t>
      </w:r>
      <w:r w:rsidR="00D73C77" w:rsidRPr="007D6E75">
        <w:rPr>
          <w:rStyle w:val="a3"/>
          <w:color w:val="auto"/>
          <w:sz w:val="24"/>
          <w:szCs w:val="24"/>
          <w:lang w:val="kk-KZ"/>
        </w:rPr>
        <w:t xml:space="preserve"> те</w:t>
      </w:r>
      <w:r w:rsidRPr="007D6E75">
        <w:rPr>
          <w:rStyle w:val="a3"/>
          <w:color w:val="auto"/>
          <w:sz w:val="24"/>
          <w:szCs w:val="24"/>
          <w:lang w:val="kk-KZ"/>
        </w:rPr>
        <w:t>ң</w:t>
      </w:r>
      <w:r w:rsidR="00D73C77" w:rsidRPr="007D6E75">
        <w:rPr>
          <w:rStyle w:val="a3"/>
          <w:color w:val="auto"/>
          <w:sz w:val="24"/>
          <w:szCs w:val="24"/>
          <w:lang w:val="kk-KZ"/>
        </w:rPr>
        <w:t>ге</w:t>
      </w:r>
      <w:r w:rsidRPr="007D6E75">
        <w:rPr>
          <w:rStyle w:val="a3"/>
          <w:color w:val="auto"/>
          <w:sz w:val="24"/>
          <w:szCs w:val="24"/>
          <w:lang w:val="kk-KZ"/>
        </w:rPr>
        <w:t>ні құрады</w:t>
      </w:r>
      <w:r w:rsidR="00D73C77" w:rsidRPr="007D6E75">
        <w:rPr>
          <w:rStyle w:val="a3"/>
          <w:color w:val="auto"/>
          <w:sz w:val="24"/>
          <w:szCs w:val="24"/>
          <w:lang w:val="kk-KZ"/>
        </w:rPr>
        <w:t xml:space="preserve"> (2022: 51,434 </w:t>
      </w:r>
      <w:r w:rsidRPr="007D6E75">
        <w:rPr>
          <w:rStyle w:val="a3"/>
          <w:color w:val="auto"/>
          <w:sz w:val="24"/>
          <w:szCs w:val="24"/>
          <w:lang w:val="kk-KZ"/>
        </w:rPr>
        <w:t>мың теңге</w:t>
      </w:r>
      <w:r w:rsidR="00D73C77" w:rsidRPr="007D6E75">
        <w:rPr>
          <w:rStyle w:val="a3"/>
          <w:color w:val="auto"/>
          <w:sz w:val="24"/>
          <w:szCs w:val="24"/>
          <w:lang w:val="kk-KZ"/>
        </w:rPr>
        <w:t>).</w:t>
      </w:r>
    </w:p>
    <w:p w14:paraId="0DDB0579" w14:textId="77777777" w:rsidR="00347C46" w:rsidRPr="007D6E75" w:rsidRDefault="00C52E41">
      <w:pPr>
        <w:pStyle w:val="Heading60"/>
        <w:keepNext/>
        <w:keepLines/>
        <w:ind w:firstLine="560"/>
        <w:jc w:val="both"/>
        <w:rPr>
          <w:color w:val="auto"/>
          <w:sz w:val="24"/>
          <w:szCs w:val="24"/>
          <w:lang w:val="kk-KZ"/>
        </w:rPr>
      </w:pPr>
      <w:r w:rsidRPr="007D6E75">
        <w:rPr>
          <w:rStyle w:val="Heading6"/>
          <w:b/>
          <w:bCs/>
          <w:color w:val="auto"/>
          <w:sz w:val="24"/>
          <w:szCs w:val="24"/>
          <w:lang w:val="kk-KZ"/>
        </w:rPr>
        <w:t>Қайта бағалау</w:t>
      </w:r>
    </w:p>
    <w:p w14:paraId="266DB246" w14:textId="77777777" w:rsidR="00347C46" w:rsidRPr="007D6E75" w:rsidRDefault="00497485">
      <w:pPr>
        <w:pStyle w:val="a4"/>
        <w:spacing w:line="290" w:lineRule="auto"/>
        <w:ind w:left="560"/>
        <w:jc w:val="both"/>
        <w:rPr>
          <w:color w:val="auto"/>
          <w:sz w:val="24"/>
          <w:szCs w:val="24"/>
          <w:lang w:val="kk-KZ"/>
        </w:rPr>
      </w:pPr>
      <w:r w:rsidRPr="007D6E75">
        <w:rPr>
          <w:rStyle w:val="a3"/>
          <w:color w:val="auto"/>
          <w:sz w:val="24"/>
          <w:szCs w:val="24"/>
          <w:lang w:val="kk-KZ"/>
        </w:rPr>
        <w:t>Компания жылжымайтын мүліктің қаржылық жағдай</w:t>
      </w:r>
      <w:r w:rsidR="003F3CED" w:rsidRPr="007D6E75">
        <w:rPr>
          <w:rStyle w:val="a3"/>
          <w:color w:val="auto"/>
          <w:sz w:val="24"/>
          <w:szCs w:val="24"/>
          <w:lang w:val="kk-KZ"/>
        </w:rPr>
        <w:t>ы</w:t>
      </w:r>
      <w:r w:rsidRPr="007D6E75">
        <w:rPr>
          <w:rStyle w:val="a3"/>
          <w:color w:val="auto"/>
          <w:sz w:val="24"/>
          <w:szCs w:val="24"/>
          <w:lang w:val="kk-KZ"/>
        </w:rPr>
        <w:t xml:space="preserve"> туралы есептік құнын оның әділ құнынан елеулі түрде айырмашылығы жоқтығына көз жеткізу үшін әрбір есепті күнде қарайды. </w:t>
      </w:r>
      <w:r w:rsidR="003F3CED" w:rsidRPr="007D6E75">
        <w:rPr>
          <w:rStyle w:val="a3"/>
          <w:color w:val="auto"/>
          <w:sz w:val="24"/>
          <w:szCs w:val="24"/>
          <w:lang w:val="kk-KZ"/>
        </w:rPr>
        <w:t>Елеулі сәйкессіздіктер болған жағдайда қ</w:t>
      </w:r>
      <w:r w:rsidRPr="007D6E75">
        <w:rPr>
          <w:rStyle w:val="a3"/>
          <w:color w:val="auto"/>
          <w:sz w:val="24"/>
          <w:szCs w:val="24"/>
          <w:lang w:val="kk-KZ"/>
        </w:rPr>
        <w:t xml:space="preserve">айта бағалау </w:t>
      </w:r>
      <w:r w:rsidR="003F3CED" w:rsidRPr="007D6E75">
        <w:rPr>
          <w:rStyle w:val="a3"/>
          <w:color w:val="auto"/>
          <w:sz w:val="24"/>
          <w:szCs w:val="24"/>
          <w:lang w:val="kk-KZ"/>
        </w:rPr>
        <w:t xml:space="preserve">жүргізіледі, </w:t>
      </w:r>
      <w:r w:rsidRPr="007D6E75">
        <w:rPr>
          <w:rStyle w:val="a3"/>
          <w:color w:val="auto"/>
          <w:sz w:val="24"/>
          <w:szCs w:val="24"/>
          <w:lang w:val="kk-KZ"/>
        </w:rPr>
        <w:t xml:space="preserve">бірақ </w:t>
      </w:r>
      <w:r w:rsidR="003F3CED" w:rsidRPr="007D6E75">
        <w:rPr>
          <w:rStyle w:val="a3"/>
          <w:color w:val="auto"/>
          <w:sz w:val="24"/>
          <w:szCs w:val="24"/>
          <w:lang w:val="kk-KZ"/>
        </w:rPr>
        <w:t xml:space="preserve">әр </w:t>
      </w:r>
      <w:r w:rsidRPr="007D6E75">
        <w:rPr>
          <w:rStyle w:val="a3"/>
          <w:color w:val="auto"/>
          <w:sz w:val="24"/>
          <w:szCs w:val="24"/>
          <w:lang w:val="kk-KZ"/>
        </w:rPr>
        <w:t xml:space="preserve">3-5 жылда </w:t>
      </w:r>
      <w:r w:rsidR="003F3CED" w:rsidRPr="007D6E75">
        <w:rPr>
          <w:rStyle w:val="a3"/>
          <w:color w:val="auto"/>
          <w:sz w:val="24"/>
          <w:szCs w:val="24"/>
          <w:lang w:val="kk-KZ"/>
        </w:rPr>
        <w:t xml:space="preserve">кемінде </w:t>
      </w:r>
      <w:r w:rsidRPr="007D6E75">
        <w:rPr>
          <w:rStyle w:val="a3"/>
          <w:color w:val="auto"/>
          <w:sz w:val="24"/>
          <w:szCs w:val="24"/>
          <w:lang w:val="kk-KZ"/>
        </w:rPr>
        <w:t>бір рет.</w:t>
      </w:r>
    </w:p>
    <w:p w14:paraId="595CED90" w14:textId="77777777" w:rsidR="00347C46" w:rsidRPr="007D6E75" w:rsidRDefault="00497485">
      <w:pPr>
        <w:pStyle w:val="a4"/>
        <w:spacing w:line="295" w:lineRule="auto"/>
        <w:ind w:left="560"/>
        <w:jc w:val="both"/>
        <w:rPr>
          <w:color w:val="auto"/>
          <w:sz w:val="24"/>
          <w:szCs w:val="24"/>
          <w:lang w:val="kk-KZ"/>
        </w:rPr>
      </w:pPr>
      <w:r w:rsidRPr="007D6E75">
        <w:rPr>
          <w:rStyle w:val="a3"/>
          <w:color w:val="auto"/>
          <w:sz w:val="24"/>
          <w:szCs w:val="24"/>
          <w:lang w:val="kk-KZ"/>
        </w:rPr>
        <w:t xml:space="preserve">2023 жылғы 31 желтоқсандағы жағдай бойынша </w:t>
      </w:r>
      <w:r w:rsidR="003F3CED" w:rsidRPr="007D6E75">
        <w:rPr>
          <w:rStyle w:val="a3"/>
          <w:color w:val="auto"/>
          <w:sz w:val="24"/>
          <w:szCs w:val="24"/>
          <w:lang w:val="kk-KZ"/>
        </w:rPr>
        <w:t>Компания</w:t>
      </w:r>
      <w:r w:rsidRPr="007D6E75">
        <w:rPr>
          <w:rStyle w:val="a3"/>
          <w:color w:val="auto"/>
          <w:sz w:val="24"/>
          <w:szCs w:val="24"/>
          <w:lang w:val="kk-KZ"/>
        </w:rPr>
        <w:t xml:space="preserve"> тиісті бағалау тәжірибесі бар лицензиясы бар бағалаушы болып табылатын тәуелсіз бағалау компаниясы жүргізген бағалау нәтижелері бойынша жер учаскелерінің, ғимараттар мен </w:t>
      </w:r>
      <w:r w:rsidR="003F3CED" w:rsidRPr="007D6E75">
        <w:rPr>
          <w:rStyle w:val="a3"/>
          <w:color w:val="auto"/>
          <w:sz w:val="24"/>
          <w:szCs w:val="24"/>
          <w:lang w:val="kk-KZ"/>
        </w:rPr>
        <w:t>үйлердің</w:t>
      </w:r>
      <w:r w:rsidRPr="007D6E75">
        <w:rPr>
          <w:rStyle w:val="a3"/>
          <w:color w:val="auto"/>
          <w:sz w:val="24"/>
          <w:szCs w:val="24"/>
          <w:lang w:val="kk-KZ"/>
        </w:rPr>
        <w:t xml:space="preserve"> құнын қайта бағала</w:t>
      </w:r>
      <w:r w:rsidR="003F3CED" w:rsidRPr="007D6E75">
        <w:rPr>
          <w:rStyle w:val="a3"/>
          <w:color w:val="auto"/>
          <w:sz w:val="24"/>
          <w:szCs w:val="24"/>
          <w:lang w:val="kk-KZ"/>
        </w:rPr>
        <w:t>йды</w:t>
      </w:r>
      <w:r w:rsidRPr="007D6E75">
        <w:rPr>
          <w:rStyle w:val="a3"/>
          <w:color w:val="auto"/>
          <w:sz w:val="24"/>
          <w:szCs w:val="24"/>
          <w:lang w:val="kk-KZ"/>
        </w:rPr>
        <w:t>.</w:t>
      </w:r>
    </w:p>
    <w:p w14:paraId="5D1287C0" w14:textId="77777777" w:rsidR="00347C46" w:rsidRPr="007D6E75" w:rsidRDefault="00497485">
      <w:pPr>
        <w:pStyle w:val="a4"/>
        <w:spacing w:line="295" w:lineRule="auto"/>
        <w:ind w:left="560"/>
        <w:jc w:val="both"/>
        <w:rPr>
          <w:color w:val="auto"/>
          <w:sz w:val="24"/>
          <w:szCs w:val="24"/>
          <w:lang w:val="kk-KZ"/>
        </w:rPr>
      </w:pPr>
      <w:r w:rsidRPr="007D6E75">
        <w:rPr>
          <w:rStyle w:val="a3"/>
          <w:color w:val="auto"/>
          <w:sz w:val="24"/>
          <w:szCs w:val="24"/>
          <w:lang w:val="kk-KZ"/>
        </w:rPr>
        <w:t>Қайта бағалау күніндегі негізгі құралдардың әділ құны салыстырмалы және өзіндік құн тәсілдерінің комбинациясы арқылы анықталды және әділ құн иерархиясында 3-деңгей ретінде жіктеледі.</w:t>
      </w:r>
    </w:p>
    <w:p w14:paraId="2AEEB3CF" w14:textId="77777777" w:rsidR="00347C46" w:rsidRPr="007D6E75" w:rsidRDefault="00497485">
      <w:pPr>
        <w:pStyle w:val="a4"/>
        <w:spacing w:line="288" w:lineRule="auto"/>
        <w:ind w:left="560"/>
        <w:jc w:val="both"/>
        <w:rPr>
          <w:color w:val="auto"/>
          <w:sz w:val="24"/>
          <w:szCs w:val="24"/>
          <w:lang w:val="kk-KZ"/>
        </w:rPr>
      </w:pPr>
      <w:r w:rsidRPr="007D6E75">
        <w:rPr>
          <w:rStyle w:val="a3"/>
          <w:color w:val="auto"/>
          <w:sz w:val="24"/>
          <w:szCs w:val="24"/>
          <w:lang w:val="kk-KZ"/>
        </w:rPr>
        <w:t xml:space="preserve">Қайта бағалау нәтижесінде </w:t>
      </w:r>
      <w:r w:rsidR="003F3CED" w:rsidRPr="007D6E75">
        <w:rPr>
          <w:rStyle w:val="a3"/>
          <w:color w:val="auto"/>
          <w:sz w:val="24"/>
          <w:szCs w:val="24"/>
          <w:lang w:val="kk-KZ"/>
        </w:rPr>
        <w:t>Компания</w:t>
      </w:r>
      <w:r w:rsidRPr="007D6E75">
        <w:rPr>
          <w:rStyle w:val="a3"/>
          <w:color w:val="auto"/>
          <w:sz w:val="24"/>
          <w:szCs w:val="24"/>
          <w:lang w:val="kk-KZ"/>
        </w:rPr>
        <w:t xml:space="preserve"> негізгі құралдарды қайта бағалаудан </w:t>
      </w:r>
      <w:r w:rsidR="003F3CED" w:rsidRPr="007D6E75">
        <w:rPr>
          <w:rStyle w:val="a3"/>
          <w:color w:val="auto"/>
          <w:sz w:val="24"/>
          <w:szCs w:val="24"/>
          <w:lang w:val="kk-KZ"/>
        </w:rPr>
        <w:t xml:space="preserve">түскен табысты </w:t>
      </w:r>
      <w:r w:rsidRPr="007D6E75">
        <w:rPr>
          <w:rStyle w:val="a3"/>
          <w:color w:val="auto"/>
          <w:sz w:val="24"/>
          <w:szCs w:val="24"/>
          <w:lang w:val="kk-KZ"/>
        </w:rPr>
        <w:t>116.684 мың теңге (2022: 282.528 мың теңге) сомасында</w:t>
      </w:r>
      <w:r w:rsidR="003F3CED" w:rsidRPr="007D6E75">
        <w:rPr>
          <w:rStyle w:val="a3"/>
          <w:color w:val="auto"/>
          <w:sz w:val="24"/>
          <w:szCs w:val="24"/>
          <w:lang w:val="kk-KZ"/>
        </w:rPr>
        <w:t xml:space="preserve"> таныды,</w:t>
      </w:r>
      <w:r w:rsidRPr="007D6E75">
        <w:rPr>
          <w:rStyle w:val="a3"/>
          <w:color w:val="auto"/>
          <w:sz w:val="24"/>
          <w:szCs w:val="24"/>
          <w:lang w:val="kk-KZ"/>
        </w:rPr>
        <w:t xml:space="preserve"> </w:t>
      </w:r>
      <w:r w:rsidR="00381D70" w:rsidRPr="007D6E75">
        <w:rPr>
          <w:rStyle w:val="a3"/>
          <w:color w:val="auto"/>
          <w:sz w:val="24"/>
          <w:szCs w:val="24"/>
          <w:lang w:val="kk-KZ"/>
        </w:rPr>
        <w:t xml:space="preserve">басқа жиынтық табыстағы </w:t>
      </w:r>
      <w:r w:rsidRPr="007D6E75">
        <w:rPr>
          <w:rStyle w:val="a3"/>
          <w:color w:val="auto"/>
          <w:sz w:val="24"/>
          <w:szCs w:val="24"/>
          <w:lang w:val="kk-KZ"/>
        </w:rPr>
        <w:t xml:space="preserve">23.338 мың теңге (2022: 56.506 мың теңге) </w:t>
      </w:r>
      <w:r w:rsidR="00381D70" w:rsidRPr="007D6E75">
        <w:rPr>
          <w:rStyle w:val="a3"/>
          <w:color w:val="auto"/>
          <w:sz w:val="24"/>
          <w:szCs w:val="24"/>
          <w:lang w:val="kk-KZ"/>
        </w:rPr>
        <w:t xml:space="preserve">сомасындағы </w:t>
      </w:r>
      <w:r w:rsidRPr="007D6E75">
        <w:rPr>
          <w:rStyle w:val="a3"/>
          <w:color w:val="auto"/>
          <w:sz w:val="24"/>
          <w:szCs w:val="24"/>
          <w:lang w:val="kk-KZ"/>
        </w:rPr>
        <w:t>к</w:t>
      </w:r>
      <w:r w:rsidR="00381D70" w:rsidRPr="007D6E75">
        <w:rPr>
          <w:rStyle w:val="a3"/>
          <w:color w:val="auto"/>
          <w:sz w:val="24"/>
          <w:szCs w:val="24"/>
          <w:lang w:val="kk-KZ"/>
        </w:rPr>
        <w:t>ейінге қалдырылған табыс салығы</w:t>
      </w:r>
      <w:r w:rsidRPr="007D6E75">
        <w:rPr>
          <w:rStyle w:val="a3"/>
          <w:color w:val="auto"/>
          <w:sz w:val="24"/>
          <w:szCs w:val="24"/>
          <w:lang w:val="kk-KZ"/>
        </w:rPr>
        <w:t xml:space="preserve"> шегер</w:t>
      </w:r>
      <w:r w:rsidR="00381D70" w:rsidRPr="007D6E75">
        <w:rPr>
          <w:rStyle w:val="a3"/>
          <w:color w:val="auto"/>
          <w:sz w:val="24"/>
          <w:szCs w:val="24"/>
          <w:lang w:val="kk-KZ"/>
        </w:rPr>
        <w:t>іліп тасталды</w:t>
      </w:r>
      <w:r w:rsidRPr="007D6E75">
        <w:rPr>
          <w:rStyle w:val="a3"/>
          <w:color w:val="auto"/>
          <w:sz w:val="24"/>
          <w:szCs w:val="24"/>
          <w:lang w:val="kk-KZ"/>
        </w:rPr>
        <w:t xml:space="preserve">. 2023 жылғы 31 желтоқсандағы жағдай бойынша қайта бағалаудың таза әсері негізгі құралдардың баланстық құнын 116,684 </w:t>
      </w:r>
      <w:r w:rsidRPr="007D6E75">
        <w:rPr>
          <w:rStyle w:val="a3"/>
          <w:color w:val="auto"/>
          <w:sz w:val="24"/>
          <w:szCs w:val="24"/>
          <w:lang w:val="kk-KZ"/>
        </w:rPr>
        <w:lastRenderedPageBreak/>
        <w:t>мың теңгеге (2022: 282,528 мың теңге) ұлғайтты.</w:t>
      </w:r>
    </w:p>
    <w:p w14:paraId="2274C49F" w14:textId="77777777" w:rsidR="00347C46" w:rsidRPr="007D6E75" w:rsidRDefault="00497485">
      <w:pPr>
        <w:pStyle w:val="a4"/>
        <w:spacing w:after="260" w:line="300" w:lineRule="auto"/>
        <w:ind w:left="560"/>
        <w:jc w:val="both"/>
        <w:rPr>
          <w:color w:val="auto"/>
          <w:sz w:val="24"/>
          <w:szCs w:val="24"/>
          <w:lang w:val="kk-KZ"/>
        </w:rPr>
      </w:pPr>
      <w:r w:rsidRPr="007D6E75">
        <w:rPr>
          <w:rStyle w:val="a3"/>
          <w:color w:val="auto"/>
          <w:sz w:val="24"/>
          <w:szCs w:val="24"/>
          <w:lang w:val="kk-KZ"/>
        </w:rPr>
        <w:t>Негізгі құралдарды қайта бағалау болмаған жағдайда олардың баланстық құны 2023 жылғы 31 желтоқсандағы жағдай бойынша 884 096 мың теңгені (2022: 958 712 мың теңге) құрайтын еді.</w:t>
      </w:r>
    </w:p>
    <w:tbl>
      <w:tblPr>
        <w:tblpPr w:leftFromText="180" w:rightFromText="180" w:topFromText="413" w:bottomFromText="254" w:vertAnchor="text" w:horzAnchor="page" w:tblpX="8982" w:tblpY="873"/>
        <w:tblW w:w="0" w:type="auto"/>
        <w:tblLayout w:type="fixed"/>
        <w:tblCellMar>
          <w:left w:w="10" w:type="dxa"/>
          <w:right w:w="10" w:type="dxa"/>
        </w:tblCellMar>
        <w:tblLook w:val="0000" w:firstRow="0" w:lastRow="0" w:firstColumn="0" w:lastColumn="0" w:noHBand="0" w:noVBand="0"/>
      </w:tblPr>
      <w:tblGrid>
        <w:gridCol w:w="1147"/>
        <w:gridCol w:w="1152"/>
      </w:tblGrid>
      <w:tr w:rsidR="00347C46" w:rsidRPr="007D6E75" w14:paraId="2977CF70" w14:textId="77777777">
        <w:trPr>
          <w:trHeight w:hRule="exact" w:val="538"/>
          <w:tblHeader/>
        </w:trPr>
        <w:tc>
          <w:tcPr>
            <w:tcW w:w="1147" w:type="dxa"/>
            <w:tcBorders>
              <w:top w:val="single" w:sz="4" w:space="0" w:color="auto"/>
            </w:tcBorders>
            <w:shd w:val="clear" w:color="auto" w:fill="79BFF3"/>
            <w:vAlign w:val="bottom"/>
          </w:tcPr>
          <w:p w14:paraId="74A7D8FB" w14:textId="77777777" w:rsidR="00347C46" w:rsidRPr="007D6E75" w:rsidRDefault="00D73C77">
            <w:pPr>
              <w:pStyle w:val="Other0"/>
              <w:spacing w:after="0" w:line="240" w:lineRule="auto"/>
              <w:jc w:val="right"/>
              <w:rPr>
                <w:color w:val="auto"/>
              </w:rPr>
            </w:pPr>
            <w:r w:rsidRPr="007D6E75">
              <w:rPr>
                <w:rStyle w:val="Other"/>
                <w:color w:val="auto"/>
              </w:rPr>
              <w:t>1,959,598</w:t>
            </w:r>
          </w:p>
        </w:tc>
        <w:tc>
          <w:tcPr>
            <w:tcW w:w="1152" w:type="dxa"/>
            <w:tcBorders>
              <w:top w:val="single" w:sz="4" w:space="0" w:color="auto"/>
            </w:tcBorders>
            <w:shd w:val="clear" w:color="auto" w:fill="auto"/>
            <w:vAlign w:val="bottom"/>
          </w:tcPr>
          <w:p w14:paraId="663C117D" w14:textId="77777777" w:rsidR="00347C46" w:rsidRPr="007D6E75" w:rsidRDefault="00D73C77">
            <w:pPr>
              <w:pStyle w:val="Other0"/>
              <w:spacing w:after="0" w:line="240" w:lineRule="auto"/>
              <w:jc w:val="right"/>
              <w:rPr>
                <w:color w:val="auto"/>
              </w:rPr>
            </w:pPr>
            <w:r w:rsidRPr="007D6E75">
              <w:rPr>
                <w:rStyle w:val="Other"/>
                <w:color w:val="auto"/>
              </w:rPr>
              <w:t>1,109,767</w:t>
            </w:r>
          </w:p>
        </w:tc>
      </w:tr>
      <w:tr w:rsidR="00347C46" w:rsidRPr="007D6E75" w14:paraId="147D2A9D" w14:textId="77777777">
        <w:trPr>
          <w:trHeight w:hRule="exact" w:val="274"/>
        </w:trPr>
        <w:tc>
          <w:tcPr>
            <w:tcW w:w="1147" w:type="dxa"/>
            <w:tcBorders>
              <w:bottom w:val="single" w:sz="4" w:space="0" w:color="auto"/>
            </w:tcBorders>
            <w:shd w:val="clear" w:color="auto" w:fill="79BFF3"/>
          </w:tcPr>
          <w:p w14:paraId="745DCC28" w14:textId="77777777" w:rsidR="00347C46" w:rsidRPr="007D6E75" w:rsidRDefault="00D73C77">
            <w:pPr>
              <w:pStyle w:val="Other0"/>
              <w:spacing w:after="0" w:line="240" w:lineRule="auto"/>
              <w:jc w:val="right"/>
              <w:rPr>
                <w:color w:val="auto"/>
              </w:rPr>
            </w:pPr>
            <w:r w:rsidRPr="007D6E75">
              <w:rPr>
                <w:rStyle w:val="Other"/>
                <w:color w:val="auto"/>
              </w:rPr>
              <w:t>125</w:t>
            </w:r>
          </w:p>
        </w:tc>
        <w:tc>
          <w:tcPr>
            <w:tcW w:w="1152" w:type="dxa"/>
            <w:tcBorders>
              <w:bottom w:val="single" w:sz="4" w:space="0" w:color="auto"/>
            </w:tcBorders>
            <w:shd w:val="clear" w:color="auto" w:fill="auto"/>
          </w:tcPr>
          <w:p w14:paraId="4D6E1DE1" w14:textId="77777777" w:rsidR="00347C46" w:rsidRPr="007D6E75" w:rsidRDefault="00D73C77">
            <w:pPr>
              <w:pStyle w:val="Other0"/>
              <w:spacing w:after="0" w:line="240" w:lineRule="auto"/>
              <w:jc w:val="right"/>
              <w:rPr>
                <w:color w:val="auto"/>
              </w:rPr>
            </w:pPr>
            <w:r w:rsidRPr="007D6E75">
              <w:rPr>
                <w:rStyle w:val="Other"/>
                <w:color w:val="auto"/>
              </w:rPr>
              <w:t>23,604</w:t>
            </w:r>
          </w:p>
        </w:tc>
      </w:tr>
    </w:tbl>
    <w:p w14:paraId="20D895C4" w14:textId="77777777" w:rsidR="00347C46" w:rsidRPr="007D6E75" w:rsidRDefault="00D73C77">
      <w:pPr>
        <w:pStyle w:val="Heading50"/>
        <w:keepNext/>
        <w:keepLines/>
        <w:numPr>
          <w:ilvl w:val="0"/>
          <w:numId w:val="22"/>
        </w:numPr>
        <w:tabs>
          <w:tab w:val="left" w:pos="562"/>
        </w:tabs>
        <w:spacing w:after="420"/>
        <w:jc w:val="both"/>
        <w:rPr>
          <w:color w:val="auto"/>
        </w:rPr>
      </w:pPr>
      <w:r w:rsidRPr="007D6E75">
        <w:rPr>
          <w:noProof/>
          <w:color w:val="auto"/>
          <w:lang w:bidi="ar-SA"/>
        </w:rPr>
        <mc:AlternateContent>
          <mc:Choice Requires="wps">
            <w:drawing>
              <wp:anchor distT="0" distB="0" distL="0" distR="0" simplePos="0" relativeHeight="251664384" behindDoc="0" locked="0" layoutInCell="1" allowOverlap="1" wp14:anchorId="4ADA5187" wp14:editId="34769776">
                <wp:simplePos x="0" y="0"/>
                <wp:positionH relativeFrom="page">
                  <wp:posOffset>6114196</wp:posOffset>
                </wp:positionH>
                <wp:positionV relativeFrom="paragraph">
                  <wp:posOffset>293436</wp:posOffset>
                </wp:positionV>
                <wp:extent cx="1112293" cy="255905"/>
                <wp:effectExtent l="0" t="0" r="0" b="0"/>
                <wp:wrapNone/>
                <wp:docPr id="255" name="Shape 255"/>
                <wp:cNvGraphicFramePr/>
                <a:graphic xmlns:a="http://schemas.openxmlformats.org/drawingml/2006/main">
                  <a:graphicData uri="http://schemas.microsoft.com/office/word/2010/wordprocessingShape">
                    <wps:wsp>
                      <wps:cNvSpPr txBox="1"/>
                      <wps:spPr>
                        <a:xfrm>
                          <a:off x="0" y="0"/>
                          <a:ext cx="1112293" cy="255905"/>
                        </a:xfrm>
                        <a:prstGeom prst="rect">
                          <a:avLst/>
                        </a:prstGeom>
                        <a:noFill/>
                      </wps:spPr>
                      <wps:txbx>
                        <w:txbxContent>
                          <w:p w14:paraId="0D035D2B" w14:textId="77777777" w:rsidR="0092094D" w:rsidRDefault="0092094D">
                            <w:pPr>
                              <w:pStyle w:val="Tablecaption0"/>
                            </w:pPr>
                            <w:r>
                              <w:rPr>
                                <w:rStyle w:val="Tablecaption"/>
                              </w:rPr>
                              <w:t>2022,</w:t>
                            </w:r>
                          </w:p>
                          <w:p w14:paraId="5519E3D5" w14:textId="77777777" w:rsidR="0092094D" w:rsidRPr="00C52E41" w:rsidRDefault="0092094D">
                            <w:pPr>
                              <w:pStyle w:val="Tablecaption0"/>
                              <w:rPr>
                                <w:lang w:val="kk-KZ"/>
                              </w:rPr>
                            </w:pPr>
                            <w:r>
                              <w:rPr>
                                <w:rStyle w:val="Tablecaption"/>
                              </w:rPr>
                              <w:t xml:space="preserve">2023 </w:t>
                            </w:r>
                            <w:r>
                              <w:rPr>
                                <w:rStyle w:val="Tablecaption"/>
                                <w:lang w:val="kk-KZ"/>
                              </w:rPr>
                              <w:t>қайта есептелген</w:t>
                            </w:r>
                          </w:p>
                        </w:txbxContent>
                      </wps:txbx>
                      <wps:bodyPr wrap="square" lIns="0" tIns="0" rIns="0" bIns="0"/>
                    </wps:wsp>
                  </a:graphicData>
                </a:graphic>
                <wp14:sizeRelH relativeFrom="margin">
                  <wp14:pctWidth>0</wp14:pctWidth>
                </wp14:sizeRelH>
              </wp:anchor>
            </w:drawing>
          </mc:Choice>
          <mc:Fallback>
            <w:pict>
              <v:shape id="Shape 255" o:spid="_x0000_s1052" type="#_x0000_t202" style="position:absolute;left:0;text-align:left;margin-left:481.45pt;margin-top:23.1pt;width:87.6pt;height:20.15pt;z-index:2516643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LYkgEAABYDAAAOAAAAZHJzL2Uyb0RvYy54bWysUsFu2zAMvQ/oPwi6L3Y8tFiNOAWGosWA&#10;YRvQ9QMUWYoFWKJGqrHz96OUOB3a27CLTJPU43uP2tzNfhQHg+QgdHK9qqUwQUPvwr6Tz78ePn6W&#10;gpIKvRohmE4eDcm77dWHzRRb08AAY29QMEigdoqdHFKKbVWRHoxXtIJoAhctoFeJf3Ff9agmRvdj&#10;1dT1TTUB9hFBGyLO3p+KclvwrTU6/bCWTBJjJ5lbKieWc5fPartR7R5VHJw+01D/wMIrF3joBepe&#10;JSVe0L2D8k4jENi00uArsNZpUzSwmnX9Rs3ToKIpWtgciheb6P/B6u+Hnyhc38nm+lqKoDwvqcwV&#10;OcH2TJFa7nqK3JfmLzDzmpc8cTKrni36/GU9guts9PFirpmT0PnSet00t5+k0Fxj7Nu6wFevtyNS&#10;ejTgRQ46iby84qk6fKPETLh1acnDAjy4ccz5TPFEJUdp3s0nRTcLzx30R6Y/8Z47Sb9fFBopxq+B&#10;jcyPYglwCXbnYAFn88v480PJ2/37v1B4fc7bPwAAAP//AwBQSwMEFAAGAAgAAAAhAPBz60LgAAAA&#10;CgEAAA8AAABkcnMvZG93bnJldi54bWxMj0FPg0AQhe8m/ofNmHizC6gEkKVpjJ5MGikePC7sFDZl&#10;Z5Hdtvjvuz3pcfK+vPdNuV7MyE44O21JQLyKgCF1VmnqBXw17w8ZMOclKTlaQgG/6GBd3d6UslD2&#10;TDWedr5noYRcIQUM3k8F564b0Ei3shNSyPZ2NtKHc+65muU5lJuRJ1GUciM1hYVBTvg6YHfYHY2A&#10;zTfVb/pn237W+1o3TR7RR3oQ4v5u2bwA87j4Pxiu+kEdquDU2iMpx0YBeZrkARXwlCbArkD8mMXA&#10;WgFZ+gy8Kvn/F6oLAAAA//8DAFBLAQItABQABgAIAAAAIQC2gziS/gAAAOEBAAATAAAAAAAAAAAA&#10;AAAAAAAAAABbQ29udGVudF9UeXBlc10ueG1sUEsBAi0AFAAGAAgAAAAhADj9If/WAAAAlAEAAAsA&#10;AAAAAAAAAAAAAAAALwEAAF9yZWxzLy5yZWxzUEsBAi0AFAAGAAgAAAAhAJjJ8tiSAQAAFgMAAA4A&#10;AAAAAAAAAAAAAAAALgIAAGRycy9lMm9Eb2MueG1sUEsBAi0AFAAGAAgAAAAhAPBz60LgAAAACgEA&#10;AA8AAAAAAAAAAAAAAAAA7AMAAGRycy9kb3ducmV2LnhtbFBLBQYAAAAABAAEAPMAAAD5BAAAAAA=&#10;" filled="f" stroked="f">
                <v:textbox inset="0,0,0,0">
                  <w:txbxContent>
                    <w:p w:rsidR="0092094D" w:rsidRDefault="0092094D">
                      <w:pPr>
                        <w:pStyle w:val="Tablecaption0"/>
                      </w:pPr>
                      <w:r>
                        <w:rPr>
                          <w:rStyle w:val="Tablecaption"/>
                        </w:rPr>
                        <w:t>2022,</w:t>
                      </w:r>
                    </w:p>
                    <w:p w:rsidR="0092094D" w:rsidRPr="00C52E41" w:rsidRDefault="0092094D">
                      <w:pPr>
                        <w:pStyle w:val="Tablecaption0"/>
                        <w:rPr>
                          <w:lang w:val="kk-KZ"/>
                        </w:rPr>
                      </w:pPr>
                      <w:r>
                        <w:rPr>
                          <w:rStyle w:val="Tablecaption"/>
                        </w:rPr>
                        <w:t xml:space="preserve">2023 </w:t>
                      </w:r>
                      <w:r>
                        <w:rPr>
                          <w:rStyle w:val="Tablecaption"/>
                          <w:lang w:val="kk-KZ"/>
                        </w:rPr>
                        <w:t>қайта есептелген</w:t>
                      </w:r>
                    </w:p>
                  </w:txbxContent>
                </v:textbox>
                <w10:wrap anchorx="page"/>
              </v:shape>
            </w:pict>
          </mc:Fallback>
        </mc:AlternateContent>
      </w:r>
      <w:r w:rsidRPr="007D6E75">
        <w:rPr>
          <w:noProof/>
          <w:color w:val="auto"/>
          <w:lang w:bidi="ar-SA"/>
        </w:rPr>
        <mc:AlternateContent>
          <mc:Choice Requires="wps">
            <w:drawing>
              <wp:anchor distT="0" distB="0" distL="0" distR="0" simplePos="0" relativeHeight="251665408" behindDoc="0" locked="0" layoutInCell="1" allowOverlap="1" wp14:anchorId="449D6787" wp14:editId="659981D4">
                <wp:simplePos x="0" y="0"/>
                <wp:positionH relativeFrom="page">
                  <wp:posOffset>5840730</wp:posOffset>
                </wp:positionH>
                <wp:positionV relativeFrom="paragraph">
                  <wp:posOffset>1087755</wp:posOffset>
                </wp:positionV>
                <wp:extent cx="1237615" cy="143510"/>
                <wp:effectExtent l="0" t="0" r="0" b="0"/>
                <wp:wrapNone/>
                <wp:docPr id="257" name="Shape 257"/>
                <wp:cNvGraphicFramePr/>
                <a:graphic xmlns:a="http://schemas.openxmlformats.org/drawingml/2006/main">
                  <a:graphicData uri="http://schemas.microsoft.com/office/word/2010/wordprocessingShape">
                    <wps:wsp>
                      <wps:cNvSpPr txBox="1"/>
                      <wps:spPr>
                        <a:xfrm>
                          <a:off x="0" y="0"/>
                          <a:ext cx="1237615" cy="143510"/>
                        </a:xfrm>
                        <a:prstGeom prst="rect">
                          <a:avLst/>
                        </a:prstGeom>
                        <a:noFill/>
                      </wps:spPr>
                      <wps:txbx>
                        <w:txbxContent>
                          <w:p w14:paraId="69F1487B" w14:textId="77777777" w:rsidR="0092094D" w:rsidRDefault="0092094D">
                            <w:pPr>
                              <w:pStyle w:val="Tablecaption0"/>
                              <w:tabs>
                                <w:tab w:val="left" w:pos="1123"/>
                              </w:tabs>
                              <w:jc w:val="left"/>
                              <w:rPr>
                                <w:sz w:val="16"/>
                                <w:szCs w:val="16"/>
                              </w:rPr>
                            </w:pPr>
                            <w:r>
                              <w:rPr>
                                <w:rStyle w:val="Tablecaption"/>
                                <w:color w:val="0C1D3D"/>
                                <w:sz w:val="16"/>
                                <w:szCs w:val="16"/>
                              </w:rPr>
                              <w:t>1,959,723</w:t>
                            </w:r>
                            <w:r>
                              <w:rPr>
                                <w:rStyle w:val="Tablecaption"/>
                                <w:color w:val="0C1D3D"/>
                                <w:sz w:val="16"/>
                                <w:szCs w:val="16"/>
                              </w:rPr>
                              <w:tab/>
                            </w:r>
                            <w:r>
                              <w:rPr>
                                <w:rStyle w:val="Tablecaption"/>
                                <w:sz w:val="16"/>
                                <w:szCs w:val="16"/>
                              </w:rPr>
                              <w:t>1,133,371</w:t>
                            </w:r>
                          </w:p>
                        </w:txbxContent>
                      </wps:txbx>
                      <wps:bodyPr lIns="0" tIns="0" rIns="0" bIns="0"/>
                    </wps:wsp>
                  </a:graphicData>
                </a:graphic>
              </wp:anchor>
            </w:drawing>
          </mc:Choice>
          <mc:Fallback>
            <w:pict>
              <v:shape id="Shape 257" o:spid="_x0000_s1053" type="#_x0000_t202" style="position:absolute;left:0;text-align:left;margin-left:459.9pt;margin-top:85.65pt;width:97.45pt;height:11.3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HphgEAAAgDAAAOAAAAZHJzL2Uyb0RvYy54bWysUlFLwzAQfhf8DyHvru3mNinrBjImgqig&#10;/oAsTdZAkwtJXLt/7yVbN9E38SW93l2++77vslj1uiV74bwCU9FilFMiDIdamV1FP943N3eU+MBM&#10;zVowoqIH4elqeX216GwpxtBAWwtHEMT4srMVbUKwZZZ53gjN/AisMFiU4DQL+Ot2We1Yh+i6zcZ5&#10;Pss6cLV1wIX3mF0fi3SZ8KUUPLxI6UUgbUWRW0inS+c2ntlywcqdY7ZR/ESD/YGFZsrg0DPUmgVG&#10;Pp36BaUVd+BBhhEHnYGUioukAdUU+Q81bw2zImlBc7w92+T/D5Y/718dUXVFx9M5JYZpXFKaS2IC&#10;7emsL7HrzWJf6O+hxzUPeY/JqLqXTscv6iFYR6MPZ3NFHwiPl8aT+ayYUsKxVtxOpkVyP7vcts6H&#10;BwGaxKCiDpeXPGX7Jx+QCbYOLXGYgY1q25iPFI9UYhT6bX9UdOa/hfqA9NtHg9bFZzAEbgi2p2CA&#10;Q7vTwNPTiPv8/p+GXh7w8gsAAP//AwBQSwMEFAAGAAgAAAAhADEi+mPgAAAADAEAAA8AAABkcnMv&#10;ZG93bnJldi54bWxMj8FOwzAQRO9I/IO1SNyoY4paHOJUFYITEiINB45O7CZW43WI3Tb8PdsT3GY1&#10;o5m3xWb2AzvZKbqACsQiA2axDcZhp+Czfr17BBaTRqOHgFbBj42wKa+vCp2bcMbKnnapY1SCMdcK&#10;+pTGnPPY9tbruAijRfL2YfI60Tl13Ez6TOV+4PdZtuJeO6SFXo/2ubftYXf0CrZfWL247/fmo9pX&#10;rq5lhm+rg1K3N/P2CViyc/oLwwWf0KEkpiYc0UQ2KJBCEnoiYy2WwC4JIR7WwBpScimBlwX//0T5&#10;CwAA//8DAFBLAQItABQABgAIAAAAIQC2gziS/gAAAOEBAAATAAAAAAAAAAAAAAAAAAAAAABbQ29u&#10;dGVudF9UeXBlc10ueG1sUEsBAi0AFAAGAAgAAAAhADj9If/WAAAAlAEAAAsAAAAAAAAAAAAAAAAA&#10;LwEAAF9yZWxzLy5yZWxzUEsBAi0AFAAGAAgAAAAhAI4EQemGAQAACAMAAA4AAAAAAAAAAAAAAAAA&#10;LgIAAGRycy9lMm9Eb2MueG1sUEsBAi0AFAAGAAgAAAAhADEi+mPgAAAADAEAAA8AAAAAAAAAAAAA&#10;AAAA4AMAAGRycy9kb3ducmV2LnhtbFBLBQYAAAAABAAEAPMAAADtBAAAAAA=&#10;" filled="f" stroked="f">
                <v:textbox inset="0,0,0,0">
                  <w:txbxContent>
                    <w:p w:rsidR="0092094D" w:rsidRDefault="0092094D">
                      <w:pPr>
                        <w:pStyle w:val="Tablecaption0"/>
                        <w:tabs>
                          <w:tab w:val="left" w:pos="1123"/>
                        </w:tabs>
                        <w:jc w:val="left"/>
                        <w:rPr>
                          <w:sz w:val="16"/>
                          <w:szCs w:val="16"/>
                        </w:rPr>
                      </w:pPr>
                      <w:r>
                        <w:rPr>
                          <w:rStyle w:val="Tablecaption"/>
                          <w:color w:val="0C1D3D"/>
                          <w:sz w:val="16"/>
                          <w:szCs w:val="16"/>
                        </w:rPr>
                        <w:t>1,959,723</w:t>
                      </w:r>
                      <w:r>
                        <w:rPr>
                          <w:rStyle w:val="Tablecaption"/>
                          <w:color w:val="0C1D3D"/>
                          <w:sz w:val="16"/>
                          <w:szCs w:val="16"/>
                        </w:rPr>
                        <w:tab/>
                      </w:r>
                      <w:r>
                        <w:rPr>
                          <w:rStyle w:val="Tablecaption"/>
                          <w:sz w:val="16"/>
                          <w:szCs w:val="16"/>
                        </w:rPr>
                        <w:t>1,133,371</w:t>
                      </w:r>
                    </w:p>
                  </w:txbxContent>
                </v:textbox>
                <w10:wrap anchorx="page"/>
              </v:shape>
            </w:pict>
          </mc:Fallback>
        </mc:AlternateContent>
      </w:r>
      <w:bookmarkStart w:id="13" w:name="bookmark107"/>
      <w:r w:rsidR="00C52E41" w:rsidRPr="007D6E75">
        <w:rPr>
          <w:rStyle w:val="Heading5"/>
          <w:b/>
          <w:bCs/>
          <w:color w:val="auto"/>
          <w:lang w:val="kk-KZ"/>
        </w:rPr>
        <w:t>Басқа</w:t>
      </w:r>
      <w:r w:rsidRPr="007D6E75">
        <w:rPr>
          <w:rStyle w:val="Heading5"/>
          <w:b/>
          <w:bCs/>
          <w:color w:val="auto"/>
        </w:rPr>
        <w:t xml:space="preserve"> актив</w:t>
      </w:r>
      <w:bookmarkEnd w:id="13"/>
      <w:r w:rsidR="00C52E41" w:rsidRPr="007D6E75">
        <w:rPr>
          <w:rStyle w:val="Heading5"/>
          <w:b/>
          <w:bCs/>
          <w:color w:val="auto"/>
          <w:lang w:val="kk-KZ"/>
        </w:rPr>
        <w:t>тер</w:t>
      </w:r>
    </w:p>
    <w:p w14:paraId="2FF633AE" w14:textId="77777777" w:rsidR="00347C46" w:rsidRPr="007D6E75" w:rsidRDefault="00C52E41">
      <w:pPr>
        <w:pStyle w:val="a4"/>
        <w:spacing w:line="240" w:lineRule="auto"/>
        <w:ind w:firstLine="560"/>
        <w:jc w:val="both"/>
        <w:rPr>
          <w:color w:val="auto"/>
        </w:rPr>
      </w:pPr>
      <w:r w:rsidRPr="007D6E75">
        <w:rPr>
          <w:rStyle w:val="a3"/>
          <w:color w:val="auto"/>
          <w:lang w:val="kk-KZ"/>
        </w:rPr>
        <w:t>мың</w:t>
      </w:r>
      <w:r w:rsidR="00D73C77" w:rsidRPr="007D6E75">
        <w:rPr>
          <w:rStyle w:val="a3"/>
          <w:color w:val="auto"/>
        </w:rPr>
        <w:t xml:space="preserve"> те</w:t>
      </w:r>
      <w:r w:rsidRPr="007D6E75">
        <w:rPr>
          <w:rStyle w:val="a3"/>
          <w:color w:val="auto"/>
          <w:lang w:val="kk-KZ"/>
        </w:rPr>
        <w:t>ң</w:t>
      </w:r>
      <w:proofErr w:type="spellStart"/>
      <w:r w:rsidR="00D73C77" w:rsidRPr="007D6E75">
        <w:rPr>
          <w:rStyle w:val="a3"/>
          <w:color w:val="auto"/>
        </w:rPr>
        <w:t>ге</w:t>
      </w:r>
      <w:proofErr w:type="spellEnd"/>
    </w:p>
    <w:p w14:paraId="13296BE3" w14:textId="77777777" w:rsidR="00347C46" w:rsidRPr="007D6E75" w:rsidRDefault="00C52E41">
      <w:pPr>
        <w:pStyle w:val="a4"/>
        <w:spacing w:line="240" w:lineRule="auto"/>
        <w:ind w:firstLine="560"/>
        <w:jc w:val="both"/>
        <w:rPr>
          <w:color w:val="auto"/>
          <w:sz w:val="17"/>
          <w:szCs w:val="17"/>
          <w:lang w:val="kk-KZ"/>
        </w:rPr>
      </w:pPr>
      <w:r w:rsidRPr="007D6E75">
        <w:rPr>
          <w:rStyle w:val="a3"/>
          <w:b/>
          <w:bCs/>
          <w:color w:val="auto"/>
          <w:sz w:val="17"/>
          <w:szCs w:val="17"/>
          <w:lang w:val="kk-KZ"/>
        </w:rPr>
        <w:t>Басқа қаржылық активтер</w:t>
      </w:r>
    </w:p>
    <w:p w14:paraId="371C967E" w14:textId="77777777" w:rsidR="00347C46" w:rsidRPr="007D6E75" w:rsidRDefault="00C52E41">
      <w:pPr>
        <w:pStyle w:val="a4"/>
        <w:spacing w:line="240" w:lineRule="auto"/>
        <w:ind w:firstLine="560"/>
        <w:jc w:val="both"/>
        <w:rPr>
          <w:color w:val="auto"/>
          <w:lang w:val="kk-KZ"/>
        </w:rPr>
      </w:pPr>
      <w:r w:rsidRPr="007D6E75">
        <w:rPr>
          <w:rStyle w:val="a3"/>
          <w:color w:val="auto"/>
          <w:lang w:val="kk-KZ"/>
        </w:rPr>
        <w:t>Брокерлік шоттардағы ақша қаражаттары</w:t>
      </w:r>
    </w:p>
    <w:p w14:paraId="5EC62DFF" w14:textId="77777777" w:rsidR="00347C46" w:rsidRPr="007D6E75" w:rsidRDefault="00C52E41">
      <w:pPr>
        <w:pStyle w:val="a4"/>
        <w:spacing w:line="240" w:lineRule="auto"/>
        <w:ind w:firstLine="560"/>
        <w:jc w:val="both"/>
        <w:rPr>
          <w:color w:val="auto"/>
          <w:lang w:val="kk-KZ"/>
        </w:rPr>
      </w:pPr>
      <w:r w:rsidRPr="007D6E75">
        <w:rPr>
          <w:rStyle w:val="a3"/>
          <w:color w:val="auto"/>
          <w:lang w:val="kk-KZ"/>
        </w:rPr>
        <w:t>Сақтандыру қызметке қатысы жоқ басқа дебиторлар</w:t>
      </w:r>
      <w:r w:rsidR="00D73C77" w:rsidRPr="007D6E75">
        <w:rPr>
          <w:color w:val="auto"/>
          <w:lang w:val="kk-KZ"/>
        </w:rPr>
        <w:br w:type="page"/>
      </w:r>
    </w:p>
    <w:p w14:paraId="73DF81C0" w14:textId="77777777" w:rsidR="00347C46" w:rsidRPr="007D6E75" w:rsidRDefault="00D73C77">
      <w:pPr>
        <w:pStyle w:val="Heading50"/>
        <w:keepNext/>
        <w:keepLines/>
        <w:spacing w:after="260"/>
        <w:rPr>
          <w:color w:val="auto"/>
          <w:lang w:val="kk-KZ"/>
        </w:rPr>
      </w:pPr>
      <w:bookmarkStart w:id="14" w:name="bookmark109"/>
      <w:r w:rsidRPr="007D6E75">
        <w:rPr>
          <w:rStyle w:val="Heading5"/>
          <w:b/>
          <w:bCs/>
          <w:color w:val="auto"/>
        </w:rPr>
        <w:lastRenderedPageBreak/>
        <w:t xml:space="preserve">17. </w:t>
      </w:r>
      <w:r w:rsidR="00C52E41" w:rsidRPr="007D6E75">
        <w:rPr>
          <w:rStyle w:val="Heading5"/>
          <w:b/>
          <w:bCs/>
          <w:color w:val="auto"/>
          <w:lang w:val="kk-KZ"/>
        </w:rPr>
        <w:t>Басқа</w:t>
      </w:r>
      <w:r w:rsidRPr="007D6E75">
        <w:rPr>
          <w:rStyle w:val="Heading5"/>
          <w:b/>
          <w:bCs/>
          <w:color w:val="auto"/>
        </w:rPr>
        <w:t xml:space="preserve"> актив</w:t>
      </w:r>
      <w:r w:rsidR="00C52E41" w:rsidRPr="007D6E75">
        <w:rPr>
          <w:rStyle w:val="Heading5"/>
          <w:b/>
          <w:bCs/>
          <w:color w:val="auto"/>
          <w:lang w:val="kk-KZ"/>
        </w:rPr>
        <w:t>тер</w:t>
      </w:r>
      <w:r w:rsidRPr="007D6E75">
        <w:rPr>
          <w:rStyle w:val="Heading5"/>
          <w:b/>
          <w:bCs/>
          <w:color w:val="auto"/>
        </w:rPr>
        <w:t xml:space="preserve">, </w:t>
      </w:r>
      <w:bookmarkEnd w:id="14"/>
      <w:r w:rsidR="00C52E41" w:rsidRPr="007D6E75">
        <w:rPr>
          <w:rStyle w:val="Heading5"/>
          <w:b/>
          <w:bCs/>
          <w:color w:val="auto"/>
          <w:lang w:val="kk-KZ"/>
        </w:rPr>
        <w:t>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6"/>
        <w:gridCol w:w="1133"/>
        <w:gridCol w:w="1152"/>
      </w:tblGrid>
      <w:tr w:rsidR="00347C46" w:rsidRPr="007D6E75" w14:paraId="3986E8A3" w14:textId="77777777">
        <w:trPr>
          <w:trHeight w:hRule="exact" w:val="422"/>
          <w:jc w:val="center"/>
        </w:trPr>
        <w:tc>
          <w:tcPr>
            <w:tcW w:w="7416" w:type="dxa"/>
            <w:shd w:val="clear" w:color="auto" w:fill="auto"/>
            <w:vAlign w:val="bottom"/>
          </w:tcPr>
          <w:p w14:paraId="60819517" w14:textId="77777777" w:rsidR="00347C46" w:rsidRPr="007D6E75" w:rsidRDefault="00497485">
            <w:pPr>
              <w:pStyle w:val="Other0"/>
              <w:spacing w:after="0" w:line="240" w:lineRule="auto"/>
              <w:rPr>
                <w:color w:val="auto"/>
              </w:rPr>
            </w:pPr>
            <w:r w:rsidRPr="007D6E75">
              <w:rPr>
                <w:rStyle w:val="Other"/>
                <w:color w:val="auto"/>
                <w:lang w:val="kk-KZ"/>
              </w:rPr>
              <w:t>мың</w:t>
            </w:r>
            <w:r w:rsidRPr="007D6E75">
              <w:rPr>
                <w:rStyle w:val="Other"/>
                <w:color w:val="auto"/>
              </w:rPr>
              <w:t xml:space="preserve"> те</w:t>
            </w:r>
            <w:r w:rsidRPr="007D6E75">
              <w:rPr>
                <w:rStyle w:val="Other"/>
                <w:color w:val="auto"/>
                <w:lang w:val="kk-KZ"/>
              </w:rPr>
              <w:t>ң</w:t>
            </w:r>
            <w:proofErr w:type="spellStart"/>
            <w:r w:rsidR="00D73C77" w:rsidRPr="007D6E75">
              <w:rPr>
                <w:rStyle w:val="Other"/>
                <w:color w:val="auto"/>
              </w:rPr>
              <w:t>ге</w:t>
            </w:r>
            <w:proofErr w:type="spellEnd"/>
          </w:p>
        </w:tc>
        <w:tc>
          <w:tcPr>
            <w:tcW w:w="1133" w:type="dxa"/>
            <w:shd w:val="clear" w:color="auto" w:fill="auto"/>
            <w:vAlign w:val="bottom"/>
          </w:tcPr>
          <w:p w14:paraId="66417463"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2" w:type="dxa"/>
            <w:shd w:val="clear" w:color="auto" w:fill="auto"/>
          </w:tcPr>
          <w:p w14:paraId="781ADC6B" w14:textId="77777777" w:rsidR="00347C46" w:rsidRPr="007D6E75" w:rsidRDefault="00D73C77" w:rsidP="00497485">
            <w:pPr>
              <w:pStyle w:val="Other0"/>
              <w:spacing w:after="0" w:line="259" w:lineRule="auto"/>
              <w:jc w:val="right"/>
              <w:rPr>
                <w:color w:val="auto"/>
                <w:lang w:val="kk-KZ"/>
              </w:rPr>
            </w:pPr>
            <w:r w:rsidRPr="007D6E75">
              <w:rPr>
                <w:rStyle w:val="Other"/>
                <w:color w:val="auto"/>
                <w:sz w:val="15"/>
                <w:szCs w:val="15"/>
              </w:rPr>
              <w:t xml:space="preserve">2022, </w:t>
            </w:r>
            <w:r w:rsidR="00497485" w:rsidRPr="007D6E75">
              <w:rPr>
                <w:rStyle w:val="Other"/>
                <w:color w:val="auto"/>
                <w:lang w:val="kk-KZ"/>
              </w:rPr>
              <w:t>қайта есептелген</w:t>
            </w:r>
          </w:p>
        </w:tc>
      </w:tr>
      <w:tr w:rsidR="00347C46" w:rsidRPr="007D6E75" w14:paraId="0EFDB12A" w14:textId="77777777">
        <w:trPr>
          <w:trHeight w:hRule="exact" w:val="259"/>
          <w:jc w:val="center"/>
        </w:trPr>
        <w:tc>
          <w:tcPr>
            <w:tcW w:w="7416" w:type="dxa"/>
            <w:shd w:val="clear" w:color="auto" w:fill="auto"/>
          </w:tcPr>
          <w:p w14:paraId="0797811F" w14:textId="77777777" w:rsidR="00347C46" w:rsidRPr="007D6E75" w:rsidRDefault="00497485" w:rsidP="00497485">
            <w:pPr>
              <w:pStyle w:val="Other0"/>
              <w:spacing w:after="0" w:line="240" w:lineRule="auto"/>
              <w:rPr>
                <w:color w:val="auto"/>
                <w:sz w:val="17"/>
                <w:szCs w:val="17"/>
              </w:rPr>
            </w:pPr>
            <w:r w:rsidRPr="007D6E75">
              <w:rPr>
                <w:rStyle w:val="Other"/>
                <w:b/>
                <w:bCs/>
                <w:color w:val="auto"/>
                <w:sz w:val="17"/>
                <w:szCs w:val="17"/>
                <w:lang w:val="kk-KZ"/>
              </w:rPr>
              <w:t>Басқа қаржылық емес активтер</w:t>
            </w:r>
          </w:p>
        </w:tc>
        <w:tc>
          <w:tcPr>
            <w:tcW w:w="1133" w:type="dxa"/>
            <w:tcBorders>
              <w:top w:val="single" w:sz="4" w:space="0" w:color="auto"/>
            </w:tcBorders>
            <w:shd w:val="clear" w:color="auto" w:fill="79BFF3"/>
          </w:tcPr>
          <w:p w14:paraId="5A4135D0" w14:textId="77777777" w:rsidR="00347C46" w:rsidRPr="007D6E75" w:rsidRDefault="00347C46">
            <w:pPr>
              <w:rPr>
                <w:color w:val="auto"/>
                <w:sz w:val="10"/>
                <w:szCs w:val="10"/>
              </w:rPr>
            </w:pPr>
          </w:p>
        </w:tc>
        <w:tc>
          <w:tcPr>
            <w:tcW w:w="1152" w:type="dxa"/>
            <w:tcBorders>
              <w:top w:val="single" w:sz="4" w:space="0" w:color="auto"/>
            </w:tcBorders>
            <w:shd w:val="clear" w:color="auto" w:fill="auto"/>
          </w:tcPr>
          <w:p w14:paraId="12BA4535" w14:textId="77777777" w:rsidR="00347C46" w:rsidRPr="007D6E75" w:rsidRDefault="00347C46">
            <w:pPr>
              <w:rPr>
                <w:color w:val="auto"/>
                <w:sz w:val="10"/>
                <w:szCs w:val="10"/>
              </w:rPr>
            </w:pPr>
          </w:p>
        </w:tc>
      </w:tr>
      <w:tr w:rsidR="00347C46" w:rsidRPr="007D6E75" w14:paraId="7A2097DB" w14:textId="77777777">
        <w:trPr>
          <w:trHeight w:hRule="exact" w:val="264"/>
          <w:jc w:val="center"/>
        </w:trPr>
        <w:tc>
          <w:tcPr>
            <w:tcW w:w="7416" w:type="dxa"/>
            <w:shd w:val="clear" w:color="auto" w:fill="auto"/>
            <w:vAlign w:val="bottom"/>
          </w:tcPr>
          <w:p w14:paraId="3582407F" w14:textId="77777777" w:rsidR="00347C46" w:rsidRPr="007D6E75" w:rsidRDefault="00497485">
            <w:pPr>
              <w:pStyle w:val="Other0"/>
              <w:spacing w:after="0" w:line="240" w:lineRule="auto"/>
              <w:rPr>
                <w:color w:val="auto"/>
                <w:lang w:val="kk-KZ"/>
              </w:rPr>
            </w:pPr>
            <w:r w:rsidRPr="007D6E75">
              <w:rPr>
                <w:rStyle w:val="Other"/>
                <w:color w:val="auto"/>
                <w:lang w:val="kk-KZ"/>
              </w:rPr>
              <w:t>Берілген аванстар</w:t>
            </w:r>
          </w:p>
        </w:tc>
        <w:tc>
          <w:tcPr>
            <w:tcW w:w="1133" w:type="dxa"/>
            <w:shd w:val="clear" w:color="auto" w:fill="79BFF3"/>
            <w:vAlign w:val="bottom"/>
          </w:tcPr>
          <w:p w14:paraId="60F1105E" w14:textId="77777777" w:rsidR="00347C46" w:rsidRPr="007D6E75" w:rsidRDefault="00D73C77">
            <w:pPr>
              <w:pStyle w:val="Other0"/>
              <w:spacing w:after="0" w:line="240" w:lineRule="auto"/>
              <w:jc w:val="right"/>
              <w:rPr>
                <w:color w:val="auto"/>
              </w:rPr>
            </w:pPr>
            <w:r w:rsidRPr="007D6E75">
              <w:rPr>
                <w:rStyle w:val="Other"/>
                <w:color w:val="auto"/>
              </w:rPr>
              <w:t>117,938</w:t>
            </w:r>
          </w:p>
        </w:tc>
        <w:tc>
          <w:tcPr>
            <w:tcW w:w="1152" w:type="dxa"/>
            <w:shd w:val="clear" w:color="auto" w:fill="auto"/>
            <w:vAlign w:val="bottom"/>
          </w:tcPr>
          <w:p w14:paraId="1B0DC3E3" w14:textId="77777777" w:rsidR="00347C46" w:rsidRPr="007D6E75" w:rsidRDefault="00D73C77">
            <w:pPr>
              <w:pStyle w:val="Other0"/>
              <w:spacing w:after="0" w:line="240" w:lineRule="auto"/>
              <w:ind w:firstLine="440"/>
              <w:rPr>
                <w:color w:val="auto"/>
              </w:rPr>
            </w:pPr>
            <w:r w:rsidRPr="007D6E75">
              <w:rPr>
                <w:rStyle w:val="Other"/>
                <w:color w:val="auto"/>
              </w:rPr>
              <w:t>19,277</w:t>
            </w:r>
          </w:p>
        </w:tc>
      </w:tr>
      <w:tr w:rsidR="00347C46" w:rsidRPr="007D6E75" w14:paraId="60167F40" w14:textId="77777777">
        <w:trPr>
          <w:trHeight w:hRule="exact" w:val="254"/>
          <w:jc w:val="center"/>
        </w:trPr>
        <w:tc>
          <w:tcPr>
            <w:tcW w:w="7416" w:type="dxa"/>
            <w:shd w:val="clear" w:color="auto" w:fill="auto"/>
            <w:vAlign w:val="bottom"/>
          </w:tcPr>
          <w:p w14:paraId="4F6E95D5" w14:textId="77777777" w:rsidR="00347C46" w:rsidRPr="007D6E75" w:rsidRDefault="00497485">
            <w:pPr>
              <w:pStyle w:val="Other0"/>
              <w:spacing w:after="0" w:line="240" w:lineRule="auto"/>
              <w:rPr>
                <w:color w:val="auto"/>
                <w:lang w:val="kk-KZ"/>
              </w:rPr>
            </w:pPr>
            <w:r w:rsidRPr="007D6E75">
              <w:rPr>
                <w:rStyle w:val="Other"/>
                <w:color w:val="auto"/>
                <w:lang w:val="kk-KZ"/>
              </w:rPr>
              <w:t>Корпоративтік табыс салығын қоспағанда, салықтар бойынша алғы төлем</w:t>
            </w:r>
          </w:p>
        </w:tc>
        <w:tc>
          <w:tcPr>
            <w:tcW w:w="1133" w:type="dxa"/>
            <w:shd w:val="clear" w:color="auto" w:fill="79BFF3"/>
            <w:vAlign w:val="bottom"/>
          </w:tcPr>
          <w:p w14:paraId="6076EE29" w14:textId="77777777" w:rsidR="00347C46" w:rsidRPr="007D6E75" w:rsidRDefault="00D73C77">
            <w:pPr>
              <w:pStyle w:val="Other0"/>
              <w:spacing w:after="0" w:line="240" w:lineRule="auto"/>
              <w:jc w:val="right"/>
              <w:rPr>
                <w:color w:val="auto"/>
              </w:rPr>
            </w:pPr>
            <w:r w:rsidRPr="007D6E75">
              <w:rPr>
                <w:rStyle w:val="Other"/>
                <w:color w:val="auto"/>
              </w:rPr>
              <w:t>5,908</w:t>
            </w:r>
          </w:p>
        </w:tc>
        <w:tc>
          <w:tcPr>
            <w:tcW w:w="1152" w:type="dxa"/>
            <w:shd w:val="clear" w:color="auto" w:fill="auto"/>
            <w:vAlign w:val="bottom"/>
          </w:tcPr>
          <w:p w14:paraId="4D9B764E" w14:textId="77777777" w:rsidR="00347C46" w:rsidRPr="007D6E75" w:rsidRDefault="00D73C77">
            <w:pPr>
              <w:pStyle w:val="Other0"/>
              <w:spacing w:after="0" w:line="240" w:lineRule="auto"/>
              <w:jc w:val="right"/>
              <w:rPr>
                <w:color w:val="auto"/>
              </w:rPr>
            </w:pPr>
            <w:r w:rsidRPr="007D6E75">
              <w:rPr>
                <w:rStyle w:val="Other"/>
                <w:color w:val="auto"/>
              </w:rPr>
              <w:t>5,516</w:t>
            </w:r>
          </w:p>
        </w:tc>
      </w:tr>
      <w:tr w:rsidR="00347C46" w:rsidRPr="007D6E75" w14:paraId="642C9416" w14:textId="77777777">
        <w:trPr>
          <w:trHeight w:hRule="exact" w:val="254"/>
          <w:jc w:val="center"/>
        </w:trPr>
        <w:tc>
          <w:tcPr>
            <w:tcW w:w="7416" w:type="dxa"/>
            <w:shd w:val="clear" w:color="auto" w:fill="auto"/>
            <w:vAlign w:val="bottom"/>
          </w:tcPr>
          <w:p w14:paraId="5A1CB030" w14:textId="77777777" w:rsidR="00347C46" w:rsidRPr="007D6E75" w:rsidRDefault="00497485">
            <w:pPr>
              <w:pStyle w:val="Other0"/>
              <w:spacing w:after="0" w:line="240" w:lineRule="auto"/>
              <w:rPr>
                <w:color w:val="auto"/>
                <w:lang w:val="kk-KZ"/>
              </w:rPr>
            </w:pPr>
            <w:r w:rsidRPr="007D6E75">
              <w:rPr>
                <w:rStyle w:val="Other"/>
                <w:color w:val="auto"/>
                <w:lang w:val="kk-KZ"/>
              </w:rPr>
              <w:t>Тауар-материалдық қор</w:t>
            </w:r>
          </w:p>
        </w:tc>
        <w:tc>
          <w:tcPr>
            <w:tcW w:w="1133" w:type="dxa"/>
            <w:shd w:val="clear" w:color="auto" w:fill="79BFF3"/>
            <w:vAlign w:val="bottom"/>
          </w:tcPr>
          <w:p w14:paraId="199FF788" w14:textId="77777777" w:rsidR="00347C46" w:rsidRPr="007D6E75" w:rsidRDefault="00D73C77">
            <w:pPr>
              <w:pStyle w:val="Other0"/>
              <w:spacing w:after="0" w:line="240" w:lineRule="auto"/>
              <w:jc w:val="right"/>
              <w:rPr>
                <w:color w:val="auto"/>
              </w:rPr>
            </w:pPr>
            <w:r w:rsidRPr="007D6E75">
              <w:rPr>
                <w:rStyle w:val="Other"/>
                <w:color w:val="auto"/>
              </w:rPr>
              <w:t>23,303</w:t>
            </w:r>
          </w:p>
        </w:tc>
        <w:tc>
          <w:tcPr>
            <w:tcW w:w="1152" w:type="dxa"/>
            <w:shd w:val="clear" w:color="auto" w:fill="auto"/>
            <w:vAlign w:val="bottom"/>
          </w:tcPr>
          <w:p w14:paraId="28E7EAEF" w14:textId="77777777" w:rsidR="00347C46" w:rsidRPr="007D6E75" w:rsidRDefault="00D73C77">
            <w:pPr>
              <w:pStyle w:val="Other0"/>
              <w:spacing w:after="0" w:line="240" w:lineRule="auto"/>
              <w:ind w:firstLine="440"/>
              <w:rPr>
                <w:color w:val="auto"/>
              </w:rPr>
            </w:pPr>
            <w:r w:rsidRPr="007D6E75">
              <w:rPr>
                <w:rStyle w:val="Other"/>
                <w:color w:val="auto"/>
              </w:rPr>
              <w:t>13,131</w:t>
            </w:r>
          </w:p>
        </w:tc>
      </w:tr>
      <w:tr w:rsidR="00347C46" w:rsidRPr="007D6E75" w14:paraId="3E71BA75" w14:textId="77777777">
        <w:trPr>
          <w:trHeight w:hRule="exact" w:val="259"/>
          <w:jc w:val="center"/>
        </w:trPr>
        <w:tc>
          <w:tcPr>
            <w:tcW w:w="7416" w:type="dxa"/>
            <w:shd w:val="clear" w:color="auto" w:fill="auto"/>
            <w:vAlign w:val="bottom"/>
          </w:tcPr>
          <w:p w14:paraId="1D39F1DA" w14:textId="77777777" w:rsidR="00347C46" w:rsidRPr="007D6E75" w:rsidRDefault="00497485">
            <w:pPr>
              <w:pStyle w:val="Other0"/>
              <w:spacing w:after="0" w:line="240" w:lineRule="auto"/>
              <w:rPr>
                <w:color w:val="auto"/>
                <w:lang w:val="kk-KZ"/>
              </w:rPr>
            </w:pPr>
            <w:r w:rsidRPr="007D6E75">
              <w:rPr>
                <w:rStyle w:val="Other"/>
                <w:color w:val="auto"/>
                <w:lang w:val="kk-KZ"/>
              </w:rPr>
              <w:t>Болашақ кезеңдердің шығыстары</w:t>
            </w:r>
          </w:p>
        </w:tc>
        <w:tc>
          <w:tcPr>
            <w:tcW w:w="1133" w:type="dxa"/>
            <w:shd w:val="clear" w:color="auto" w:fill="79BFF3"/>
            <w:vAlign w:val="bottom"/>
          </w:tcPr>
          <w:p w14:paraId="52FFF436" w14:textId="77777777" w:rsidR="00347C46" w:rsidRPr="007D6E75" w:rsidRDefault="00D73C77">
            <w:pPr>
              <w:pStyle w:val="Other0"/>
              <w:spacing w:after="0" w:line="240" w:lineRule="auto"/>
              <w:jc w:val="right"/>
              <w:rPr>
                <w:color w:val="auto"/>
              </w:rPr>
            </w:pPr>
            <w:r w:rsidRPr="007D6E75">
              <w:rPr>
                <w:rStyle w:val="Other"/>
                <w:color w:val="auto"/>
              </w:rPr>
              <w:t>10,804</w:t>
            </w:r>
          </w:p>
        </w:tc>
        <w:tc>
          <w:tcPr>
            <w:tcW w:w="1152" w:type="dxa"/>
            <w:shd w:val="clear" w:color="auto" w:fill="auto"/>
            <w:vAlign w:val="bottom"/>
          </w:tcPr>
          <w:p w14:paraId="4048A86A" w14:textId="77777777" w:rsidR="00347C46" w:rsidRPr="007D6E75" w:rsidRDefault="00D73C77">
            <w:pPr>
              <w:pStyle w:val="Other0"/>
              <w:spacing w:after="0" w:line="240" w:lineRule="auto"/>
              <w:ind w:firstLine="440"/>
              <w:rPr>
                <w:color w:val="auto"/>
              </w:rPr>
            </w:pPr>
            <w:r w:rsidRPr="007D6E75">
              <w:rPr>
                <w:rStyle w:val="Other"/>
                <w:color w:val="auto"/>
              </w:rPr>
              <w:t>16,644</w:t>
            </w:r>
          </w:p>
        </w:tc>
      </w:tr>
      <w:tr w:rsidR="00347C46" w:rsidRPr="007D6E75" w14:paraId="05E65DA8" w14:textId="77777777">
        <w:trPr>
          <w:trHeight w:hRule="exact" w:val="278"/>
          <w:jc w:val="center"/>
        </w:trPr>
        <w:tc>
          <w:tcPr>
            <w:tcW w:w="7416" w:type="dxa"/>
            <w:shd w:val="clear" w:color="auto" w:fill="auto"/>
            <w:vAlign w:val="center"/>
          </w:tcPr>
          <w:p w14:paraId="2C0AED14" w14:textId="77777777" w:rsidR="00347C46" w:rsidRPr="007D6E75" w:rsidRDefault="00497485">
            <w:pPr>
              <w:pStyle w:val="Other0"/>
              <w:spacing w:after="0" w:line="240" w:lineRule="auto"/>
              <w:rPr>
                <w:color w:val="auto"/>
                <w:lang w:val="kk-KZ"/>
              </w:rPr>
            </w:pPr>
            <w:r w:rsidRPr="007D6E75">
              <w:rPr>
                <w:rStyle w:val="Other"/>
                <w:color w:val="auto"/>
                <w:lang w:val="kk-KZ"/>
              </w:rPr>
              <w:t>Жұмыскерлердің берешектері</w:t>
            </w:r>
          </w:p>
        </w:tc>
        <w:tc>
          <w:tcPr>
            <w:tcW w:w="1133" w:type="dxa"/>
            <w:shd w:val="clear" w:color="auto" w:fill="79BFF3"/>
            <w:vAlign w:val="center"/>
          </w:tcPr>
          <w:p w14:paraId="3A35D230"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shd w:val="clear" w:color="auto" w:fill="auto"/>
            <w:vAlign w:val="center"/>
          </w:tcPr>
          <w:p w14:paraId="3DCD3E93" w14:textId="77777777" w:rsidR="00347C46" w:rsidRPr="007D6E75" w:rsidRDefault="00D73C77">
            <w:pPr>
              <w:pStyle w:val="Other0"/>
              <w:spacing w:after="0" w:line="240" w:lineRule="auto"/>
              <w:jc w:val="right"/>
              <w:rPr>
                <w:color w:val="auto"/>
              </w:rPr>
            </w:pPr>
            <w:r w:rsidRPr="007D6E75">
              <w:rPr>
                <w:rStyle w:val="Other"/>
                <w:color w:val="auto"/>
              </w:rPr>
              <w:t>614</w:t>
            </w:r>
          </w:p>
        </w:tc>
      </w:tr>
      <w:tr w:rsidR="00347C46" w:rsidRPr="007D6E75" w14:paraId="2B4FBAF5" w14:textId="77777777">
        <w:trPr>
          <w:trHeight w:hRule="exact" w:val="278"/>
          <w:jc w:val="center"/>
        </w:trPr>
        <w:tc>
          <w:tcPr>
            <w:tcW w:w="7416" w:type="dxa"/>
            <w:shd w:val="clear" w:color="auto" w:fill="auto"/>
          </w:tcPr>
          <w:p w14:paraId="71A397BF" w14:textId="77777777" w:rsidR="00347C46" w:rsidRPr="007D6E75" w:rsidRDefault="00347C46">
            <w:pPr>
              <w:rPr>
                <w:color w:val="auto"/>
                <w:sz w:val="10"/>
                <w:szCs w:val="10"/>
              </w:rPr>
            </w:pPr>
          </w:p>
        </w:tc>
        <w:tc>
          <w:tcPr>
            <w:tcW w:w="1133" w:type="dxa"/>
            <w:tcBorders>
              <w:top w:val="single" w:sz="4" w:space="0" w:color="auto"/>
            </w:tcBorders>
            <w:shd w:val="clear" w:color="auto" w:fill="79BFF3"/>
            <w:vAlign w:val="bottom"/>
          </w:tcPr>
          <w:p w14:paraId="2C01708D" w14:textId="77777777" w:rsidR="00347C46" w:rsidRPr="007D6E75" w:rsidRDefault="00D73C77">
            <w:pPr>
              <w:pStyle w:val="Other0"/>
              <w:spacing w:after="0" w:line="240" w:lineRule="auto"/>
              <w:jc w:val="right"/>
              <w:rPr>
                <w:color w:val="auto"/>
              </w:rPr>
            </w:pPr>
            <w:r w:rsidRPr="007D6E75">
              <w:rPr>
                <w:rStyle w:val="Other"/>
                <w:color w:val="auto"/>
              </w:rPr>
              <w:t>157,953</w:t>
            </w:r>
          </w:p>
        </w:tc>
        <w:tc>
          <w:tcPr>
            <w:tcW w:w="1152" w:type="dxa"/>
            <w:tcBorders>
              <w:top w:val="single" w:sz="4" w:space="0" w:color="auto"/>
            </w:tcBorders>
            <w:shd w:val="clear" w:color="auto" w:fill="auto"/>
            <w:vAlign w:val="bottom"/>
          </w:tcPr>
          <w:p w14:paraId="4E4795EE" w14:textId="77777777" w:rsidR="00347C46" w:rsidRPr="007D6E75" w:rsidRDefault="00D73C77">
            <w:pPr>
              <w:pStyle w:val="Other0"/>
              <w:spacing w:after="0" w:line="240" w:lineRule="auto"/>
              <w:ind w:firstLine="440"/>
              <w:rPr>
                <w:color w:val="auto"/>
              </w:rPr>
            </w:pPr>
            <w:r w:rsidRPr="007D6E75">
              <w:rPr>
                <w:rStyle w:val="Other"/>
                <w:color w:val="auto"/>
              </w:rPr>
              <w:t>55,182</w:t>
            </w:r>
          </w:p>
        </w:tc>
      </w:tr>
      <w:tr w:rsidR="00347C46" w:rsidRPr="007D6E75" w14:paraId="0B8F5F48" w14:textId="77777777">
        <w:trPr>
          <w:trHeight w:hRule="exact" w:val="326"/>
          <w:jc w:val="center"/>
        </w:trPr>
        <w:tc>
          <w:tcPr>
            <w:tcW w:w="7416" w:type="dxa"/>
            <w:shd w:val="clear" w:color="auto" w:fill="auto"/>
          </w:tcPr>
          <w:p w14:paraId="2CC40745" w14:textId="77777777" w:rsidR="00347C46" w:rsidRPr="007D6E75" w:rsidRDefault="00347C46">
            <w:pPr>
              <w:rPr>
                <w:color w:val="auto"/>
                <w:sz w:val="10"/>
                <w:szCs w:val="10"/>
              </w:rPr>
            </w:pPr>
          </w:p>
        </w:tc>
        <w:tc>
          <w:tcPr>
            <w:tcW w:w="1133" w:type="dxa"/>
            <w:tcBorders>
              <w:top w:val="single" w:sz="4" w:space="0" w:color="auto"/>
              <w:bottom w:val="single" w:sz="4" w:space="0" w:color="auto"/>
            </w:tcBorders>
            <w:shd w:val="clear" w:color="auto" w:fill="79BFF3"/>
          </w:tcPr>
          <w:p w14:paraId="7757B9B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2,117,676</w:t>
            </w:r>
          </w:p>
        </w:tc>
        <w:tc>
          <w:tcPr>
            <w:tcW w:w="1152" w:type="dxa"/>
            <w:tcBorders>
              <w:top w:val="single" w:sz="4" w:space="0" w:color="auto"/>
              <w:bottom w:val="single" w:sz="4" w:space="0" w:color="auto"/>
            </w:tcBorders>
            <w:shd w:val="clear" w:color="auto" w:fill="auto"/>
          </w:tcPr>
          <w:p w14:paraId="7B7D28B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1,188,553</w:t>
            </w:r>
          </w:p>
        </w:tc>
      </w:tr>
    </w:tbl>
    <w:p w14:paraId="1646F133" w14:textId="77777777" w:rsidR="00347C46" w:rsidRPr="007D6E75" w:rsidRDefault="00347C46">
      <w:pPr>
        <w:spacing w:after="259" w:line="1" w:lineRule="exact"/>
        <w:rPr>
          <w:color w:val="auto"/>
        </w:rPr>
      </w:pPr>
    </w:p>
    <w:p w14:paraId="3A9FF32A" w14:textId="77777777" w:rsidR="00347C46" w:rsidRPr="007D6E75" w:rsidRDefault="00497485">
      <w:pPr>
        <w:pStyle w:val="Heading50"/>
        <w:keepNext/>
        <w:keepLines/>
        <w:numPr>
          <w:ilvl w:val="0"/>
          <w:numId w:val="22"/>
        </w:numPr>
        <w:tabs>
          <w:tab w:val="left" w:pos="552"/>
        </w:tabs>
        <w:spacing w:after="260"/>
        <w:rPr>
          <w:color w:val="auto"/>
        </w:rPr>
      </w:pPr>
      <w:r w:rsidRPr="007D6E75">
        <w:rPr>
          <w:rStyle w:val="Heading5"/>
          <w:b/>
          <w:bCs/>
          <w:color w:val="auto"/>
          <w:lang w:val="kk-KZ"/>
        </w:rPr>
        <w:t>Сақтандыру және қайта сақтандыру келісімшарттары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59"/>
        <w:gridCol w:w="1354"/>
        <w:gridCol w:w="1258"/>
        <w:gridCol w:w="1354"/>
        <w:gridCol w:w="1224"/>
      </w:tblGrid>
      <w:tr w:rsidR="00347C46" w:rsidRPr="007D6E75" w14:paraId="7358129C" w14:textId="77777777">
        <w:trPr>
          <w:trHeight w:hRule="exact" w:val="226"/>
          <w:jc w:val="center"/>
        </w:trPr>
        <w:tc>
          <w:tcPr>
            <w:tcW w:w="4459" w:type="dxa"/>
            <w:vMerge w:val="restart"/>
            <w:shd w:val="clear" w:color="auto" w:fill="auto"/>
            <w:vAlign w:val="bottom"/>
          </w:tcPr>
          <w:p w14:paraId="25407098" w14:textId="77777777" w:rsidR="00347C46" w:rsidRPr="007D6E75" w:rsidRDefault="00497485">
            <w:pPr>
              <w:pStyle w:val="Other0"/>
              <w:spacing w:after="0" w:line="240" w:lineRule="auto"/>
              <w:rPr>
                <w:color w:val="auto"/>
                <w:sz w:val="15"/>
                <w:szCs w:val="15"/>
                <w:lang w:val="kk-KZ"/>
              </w:rPr>
            </w:pPr>
            <w:r w:rsidRPr="007D6E75">
              <w:rPr>
                <w:rStyle w:val="Other"/>
                <w:color w:val="auto"/>
                <w:sz w:val="15"/>
                <w:szCs w:val="15"/>
                <w:lang w:val="kk-KZ"/>
              </w:rPr>
              <w:t>мың теңге</w:t>
            </w:r>
          </w:p>
        </w:tc>
        <w:tc>
          <w:tcPr>
            <w:tcW w:w="1354" w:type="dxa"/>
            <w:vMerge w:val="restart"/>
            <w:shd w:val="clear" w:color="auto" w:fill="auto"/>
            <w:vAlign w:val="bottom"/>
          </w:tcPr>
          <w:p w14:paraId="342C44FF" w14:textId="77777777" w:rsidR="00347C46" w:rsidRPr="007D6E75" w:rsidRDefault="00497485">
            <w:pPr>
              <w:pStyle w:val="Other0"/>
              <w:spacing w:after="0" w:line="252" w:lineRule="auto"/>
              <w:ind w:right="140"/>
              <w:jc w:val="right"/>
              <w:rPr>
                <w:color w:val="auto"/>
                <w:sz w:val="15"/>
                <w:szCs w:val="15"/>
                <w:lang w:val="kk-KZ"/>
              </w:rPr>
            </w:pPr>
            <w:r w:rsidRPr="007D6E75">
              <w:rPr>
                <w:rStyle w:val="Other"/>
                <w:color w:val="auto"/>
                <w:sz w:val="15"/>
                <w:szCs w:val="15"/>
                <w:lang w:val="kk-KZ"/>
              </w:rPr>
              <w:t>Қайта сақтандыру келісімшарттары бойынша активтер</w:t>
            </w:r>
          </w:p>
        </w:tc>
        <w:tc>
          <w:tcPr>
            <w:tcW w:w="1258" w:type="dxa"/>
            <w:vMerge w:val="restart"/>
            <w:shd w:val="clear" w:color="auto" w:fill="auto"/>
          </w:tcPr>
          <w:p w14:paraId="215FB2F2" w14:textId="77777777" w:rsidR="00347C46" w:rsidRPr="007D6E75" w:rsidRDefault="00D73C77">
            <w:pPr>
              <w:pStyle w:val="Other0"/>
              <w:spacing w:after="60" w:line="240" w:lineRule="auto"/>
              <w:jc w:val="right"/>
              <w:rPr>
                <w:color w:val="auto"/>
                <w:sz w:val="15"/>
                <w:szCs w:val="15"/>
              </w:rPr>
            </w:pPr>
            <w:r w:rsidRPr="007D6E75">
              <w:rPr>
                <w:rStyle w:val="Other"/>
                <w:color w:val="auto"/>
                <w:sz w:val="15"/>
                <w:szCs w:val="15"/>
              </w:rPr>
              <w:t>2023</w:t>
            </w:r>
          </w:p>
          <w:p w14:paraId="6F60AC40" w14:textId="77777777" w:rsidR="00347C46" w:rsidRPr="007D6E75" w:rsidRDefault="00497485">
            <w:pPr>
              <w:pStyle w:val="Other0"/>
              <w:spacing w:after="0" w:line="240" w:lineRule="auto"/>
              <w:jc w:val="right"/>
              <w:rPr>
                <w:color w:val="auto"/>
                <w:sz w:val="15"/>
                <w:szCs w:val="15"/>
                <w:lang w:val="kk-KZ"/>
              </w:rPr>
            </w:pPr>
            <w:r w:rsidRPr="007D6E75">
              <w:rPr>
                <w:rStyle w:val="Other"/>
                <w:color w:val="auto"/>
                <w:sz w:val="15"/>
                <w:szCs w:val="15"/>
                <w:lang w:val="kk-KZ"/>
              </w:rPr>
              <w:t>Сақтандыру келісімшарттары бойынша міндеттемелер</w:t>
            </w:r>
          </w:p>
        </w:tc>
        <w:tc>
          <w:tcPr>
            <w:tcW w:w="2578" w:type="dxa"/>
            <w:gridSpan w:val="2"/>
            <w:shd w:val="clear" w:color="auto" w:fill="auto"/>
          </w:tcPr>
          <w:p w14:paraId="6ABD183F" w14:textId="77777777" w:rsidR="00347C46" w:rsidRPr="007D6E75" w:rsidRDefault="00D73C77" w:rsidP="00497485">
            <w:pPr>
              <w:pStyle w:val="Other0"/>
              <w:spacing w:after="0" w:line="240" w:lineRule="auto"/>
              <w:jc w:val="right"/>
              <w:rPr>
                <w:color w:val="auto"/>
                <w:sz w:val="15"/>
                <w:szCs w:val="15"/>
                <w:lang w:val="kk-KZ"/>
              </w:rPr>
            </w:pPr>
            <w:r w:rsidRPr="007D6E75">
              <w:rPr>
                <w:rStyle w:val="Other"/>
                <w:color w:val="auto"/>
                <w:sz w:val="15"/>
                <w:szCs w:val="15"/>
              </w:rPr>
              <w:t>2022,</w:t>
            </w:r>
            <w:r w:rsidR="00497485" w:rsidRPr="007D6E75">
              <w:rPr>
                <w:rStyle w:val="Other"/>
                <w:color w:val="auto"/>
                <w:sz w:val="15"/>
                <w:szCs w:val="15"/>
                <w:lang w:val="kk-KZ"/>
              </w:rPr>
              <w:t xml:space="preserve"> қайта есептелген</w:t>
            </w:r>
          </w:p>
        </w:tc>
      </w:tr>
      <w:tr w:rsidR="00347C46" w:rsidRPr="007D6E75" w14:paraId="0EB53BE5" w14:textId="77777777" w:rsidTr="00497485">
        <w:trPr>
          <w:trHeight w:hRule="exact" w:val="748"/>
          <w:jc w:val="center"/>
        </w:trPr>
        <w:tc>
          <w:tcPr>
            <w:tcW w:w="4459" w:type="dxa"/>
            <w:vMerge/>
            <w:shd w:val="clear" w:color="auto" w:fill="auto"/>
            <w:vAlign w:val="bottom"/>
          </w:tcPr>
          <w:p w14:paraId="14CECFD4" w14:textId="77777777" w:rsidR="00347C46" w:rsidRPr="007D6E75" w:rsidRDefault="00347C46">
            <w:pPr>
              <w:rPr>
                <w:color w:val="auto"/>
              </w:rPr>
            </w:pPr>
          </w:p>
        </w:tc>
        <w:tc>
          <w:tcPr>
            <w:tcW w:w="1354" w:type="dxa"/>
            <w:vMerge/>
            <w:shd w:val="clear" w:color="auto" w:fill="auto"/>
            <w:vAlign w:val="bottom"/>
          </w:tcPr>
          <w:p w14:paraId="5D07B3E2" w14:textId="77777777" w:rsidR="00347C46" w:rsidRPr="007D6E75" w:rsidRDefault="00347C46">
            <w:pPr>
              <w:rPr>
                <w:color w:val="auto"/>
              </w:rPr>
            </w:pPr>
          </w:p>
        </w:tc>
        <w:tc>
          <w:tcPr>
            <w:tcW w:w="1258" w:type="dxa"/>
            <w:vMerge/>
            <w:shd w:val="clear" w:color="auto" w:fill="auto"/>
          </w:tcPr>
          <w:p w14:paraId="0B8CC3F7" w14:textId="77777777" w:rsidR="00347C46" w:rsidRPr="007D6E75" w:rsidRDefault="00347C46">
            <w:pPr>
              <w:rPr>
                <w:color w:val="auto"/>
              </w:rPr>
            </w:pPr>
          </w:p>
        </w:tc>
        <w:tc>
          <w:tcPr>
            <w:tcW w:w="1354" w:type="dxa"/>
            <w:shd w:val="clear" w:color="auto" w:fill="auto"/>
          </w:tcPr>
          <w:p w14:paraId="32468C8F" w14:textId="77777777" w:rsidR="00347C46" w:rsidRPr="007D6E75" w:rsidRDefault="00497485">
            <w:pPr>
              <w:pStyle w:val="Other0"/>
              <w:spacing w:after="0" w:line="252" w:lineRule="auto"/>
              <w:ind w:right="140"/>
              <w:jc w:val="right"/>
              <w:rPr>
                <w:color w:val="auto"/>
                <w:sz w:val="15"/>
                <w:szCs w:val="15"/>
                <w:lang w:val="kk-KZ"/>
              </w:rPr>
            </w:pPr>
            <w:r w:rsidRPr="007D6E75">
              <w:rPr>
                <w:rStyle w:val="Other"/>
                <w:color w:val="auto"/>
                <w:sz w:val="15"/>
                <w:szCs w:val="15"/>
                <w:lang w:val="kk-KZ"/>
              </w:rPr>
              <w:t>Қайта сақтандыру келісімшарттары бойынша активтер</w:t>
            </w:r>
          </w:p>
        </w:tc>
        <w:tc>
          <w:tcPr>
            <w:tcW w:w="1224" w:type="dxa"/>
            <w:shd w:val="clear" w:color="auto" w:fill="auto"/>
          </w:tcPr>
          <w:p w14:paraId="578B1BC5" w14:textId="77777777" w:rsidR="00347C46" w:rsidRPr="007D6E75" w:rsidRDefault="00497485">
            <w:pPr>
              <w:pStyle w:val="Other0"/>
              <w:spacing w:after="0" w:line="252" w:lineRule="auto"/>
              <w:jc w:val="right"/>
              <w:rPr>
                <w:color w:val="auto"/>
                <w:sz w:val="15"/>
                <w:szCs w:val="15"/>
              </w:rPr>
            </w:pPr>
            <w:r w:rsidRPr="007D6E75">
              <w:rPr>
                <w:rStyle w:val="Other"/>
                <w:color w:val="auto"/>
                <w:sz w:val="15"/>
                <w:szCs w:val="15"/>
                <w:lang w:val="kk-KZ"/>
              </w:rPr>
              <w:t>Сақтандыру келісімшарттары бойынша міндеттемелер</w:t>
            </w:r>
          </w:p>
        </w:tc>
      </w:tr>
      <w:tr w:rsidR="00347C46" w:rsidRPr="007D6E75" w14:paraId="57D82C5A" w14:textId="77777777">
        <w:trPr>
          <w:trHeight w:hRule="exact" w:val="278"/>
          <w:jc w:val="center"/>
        </w:trPr>
        <w:tc>
          <w:tcPr>
            <w:tcW w:w="4459" w:type="dxa"/>
            <w:shd w:val="clear" w:color="auto" w:fill="auto"/>
            <w:vAlign w:val="bottom"/>
          </w:tcPr>
          <w:p w14:paraId="59C7862C" w14:textId="77777777" w:rsidR="00347C46" w:rsidRPr="007D6E75" w:rsidRDefault="00D73C77">
            <w:pPr>
              <w:pStyle w:val="Other0"/>
              <w:spacing w:after="0" w:line="240" w:lineRule="auto"/>
              <w:rPr>
                <w:color w:val="auto"/>
              </w:rPr>
            </w:pPr>
            <w:r w:rsidRPr="007D6E75">
              <w:rPr>
                <w:rStyle w:val="Other"/>
                <w:color w:val="auto"/>
              </w:rPr>
              <w:t>КАСКО</w:t>
            </w:r>
          </w:p>
        </w:tc>
        <w:tc>
          <w:tcPr>
            <w:tcW w:w="1354" w:type="dxa"/>
            <w:tcBorders>
              <w:top w:val="single" w:sz="4" w:space="0" w:color="auto"/>
            </w:tcBorders>
            <w:shd w:val="clear" w:color="auto" w:fill="79BFF3"/>
            <w:vAlign w:val="bottom"/>
          </w:tcPr>
          <w:p w14:paraId="567338D9" w14:textId="77777777" w:rsidR="00347C46" w:rsidRPr="007D6E75" w:rsidRDefault="00D73C77">
            <w:pPr>
              <w:pStyle w:val="Other0"/>
              <w:spacing w:after="0" w:line="240" w:lineRule="auto"/>
              <w:ind w:firstLine="200"/>
              <w:rPr>
                <w:color w:val="auto"/>
              </w:rPr>
            </w:pPr>
            <w:r w:rsidRPr="007D6E75">
              <w:rPr>
                <w:rStyle w:val="Other"/>
                <w:color w:val="auto"/>
              </w:rPr>
              <w:t>(13,677,805)</w:t>
            </w:r>
          </w:p>
        </w:tc>
        <w:tc>
          <w:tcPr>
            <w:tcW w:w="1258" w:type="dxa"/>
            <w:tcBorders>
              <w:top w:val="single" w:sz="4" w:space="0" w:color="auto"/>
            </w:tcBorders>
            <w:shd w:val="clear" w:color="auto" w:fill="79BFF3"/>
            <w:vAlign w:val="bottom"/>
          </w:tcPr>
          <w:p w14:paraId="1D58C822" w14:textId="77777777" w:rsidR="00347C46" w:rsidRPr="007D6E75" w:rsidRDefault="00D73C77">
            <w:pPr>
              <w:pStyle w:val="Other0"/>
              <w:spacing w:after="0" w:line="240" w:lineRule="auto"/>
              <w:jc w:val="right"/>
              <w:rPr>
                <w:color w:val="auto"/>
              </w:rPr>
            </w:pPr>
            <w:r w:rsidRPr="007D6E75">
              <w:rPr>
                <w:rStyle w:val="Other"/>
                <w:color w:val="auto"/>
              </w:rPr>
              <w:t>14,779,596</w:t>
            </w:r>
          </w:p>
        </w:tc>
        <w:tc>
          <w:tcPr>
            <w:tcW w:w="1354" w:type="dxa"/>
            <w:tcBorders>
              <w:top w:val="single" w:sz="4" w:space="0" w:color="auto"/>
            </w:tcBorders>
            <w:shd w:val="clear" w:color="auto" w:fill="auto"/>
            <w:vAlign w:val="bottom"/>
          </w:tcPr>
          <w:p w14:paraId="72027805" w14:textId="77777777" w:rsidR="00347C46" w:rsidRPr="007D6E75" w:rsidRDefault="00D73C77">
            <w:pPr>
              <w:pStyle w:val="Other0"/>
              <w:spacing w:after="0" w:line="240" w:lineRule="auto"/>
              <w:ind w:firstLine="440"/>
              <w:jc w:val="both"/>
              <w:rPr>
                <w:color w:val="auto"/>
              </w:rPr>
            </w:pPr>
            <w:r w:rsidRPr="007D6E75">
              <w:rPr>
                <w:rStyle w:val="Other"/>
                <w:color w:val="auto"/>
              </w:rPr>
              <w:t>(566,480)</w:t>
            </w:r>
          </w:p>
        </w:tc>
        <w:tc>
          <w:tcPr>
            <w:tcW w:w="1224" w:type="dxa"/>
            <w:tcBorders>
              <w:top w:val="single" w:sz="4" w:space="0" w:color="auto"/>
            </w:tcBorders>
            <w:shd w:val="clear" w:color="auto" w:fill="auto"/>
            <w:vAlign w:val="bottom"/>
          </w:tcPr>
          <w:p w14:paraId="63C35672" w14:textId="77777777" w:rsidR="00347C46" w:rsidRPr="007D6E75" w:rsidRDefault="00D73C77">
            <w:pPr>
              <w:pStyle w:val="Other0"/>
              <w:spacing w:after="0" w:line="240" w:lineRule="auto"/>
              <w:jc w:val="right"/>
              <w:rPr>
                <w:color w:val="auto"/>
              </w:rPr>
            </w:pPr>
            <w:r w:rsidRPr="007D6E75">
              <w:rPr>
                <w:rStyle w:val="Other"/>
                <w:color w:val="auto"/>
              </w:rPr>
              <w:t>2,867,770</w:t>
            </w:r>
          </w:p>
        </w:tc>
      </w:tr>
      <w:tr w:rsidR="00347C46" w:rsidRPr="007D6E75" w14:paraId="6E8041BD" w14:textId="77777777">
        <w:trPr>
          <w:trHeight w:hRule="exact" w:val="264"/>
          <w:jc w:val="center"/>
        </w:trPr>
        <w:tc>
          <w:tcPr>
            <w:tcW w:w="4459" w:type="dxa"/>
            <w:shd w:val="clear" w:color="auto" w:fill="auto"/>
            <w:vAlign w:val="center"/>
          </w:tcPr>
          <w:p w14:paraId="1B2A69D7" w14:textId="77777777" w:rsidR="00347C46" w:rsidRPr="007D6E75" w:rsidRDefault="00497485">
            <w:pPr>
              <w:pStyle w:val="Other0"/>
              <w:spacing w:after="0" w:line="240" w:lineRule="auto"/>
              <w:rPr>
                <w:color w:val="auto"/>
                <w:lang w:val="kk-KZ"/>
              </w:rPr>
            </w:pPr>
            <w:r w:rsidRPr="007D6E75">
              <w:rPr>
                <w:rStyle w:val="Other"/>
                <w:color w:val="auto"/>
                <w:lang w:val="kk-KZ"/>
              </w:rPr>
              <w:t>КҚИ АҚЖМ сақтандыру</w:t>
            </w:r>
          </w:p>
        </w:tc>
        <w:tc>
          <w:tcPr>
            <w:tcW w:w="1354" w:type="dxa"/>
            <w:shd w:val="clear" w:color="auto" w:fill="79BFF3"/>
            <w:vAlign w:val="center"/>
          </w:tcPr>
          <w:p w14:paraId="452B1B39"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58" w:type="dxa"/>
            <w:shd w:val="clear" w:color="auto" w:fill="79BFF3"/>
            <w:vAlign w:val="center"/>
          </w:tcPr>
          <w:p w14:paraId="21C02370" w14:textId="77777777" w:rsidR="00347C46" w:rsidRPr="007D6E75" w:rsidRDefault="00D73C77">
            <w:pPr>
              <w:pStyle w:val="Other0"/>
              <w:spacing w:after="0" w:line="240" w:lineRule="auto"/>
              <w:jc w:val="right"/>
              <w:rPr>
                <w:color w:val="auto"/>
              </w:rPr>
            </w:pPr>
            <w:r w:rsidRPr="007D6E75">
              <w:rPr>
                <w:rStyle w:val="Other"/>
                <w:color w:val="auto"/>
              </w:rPr>
              <w:t>661,572</w:t>
            </w:r>
          </w:p>
        </w:tc>
        <w:tc>
          <w:tcPr>
            <w:tcW w:w="1354" w:type="dxa"/>
            <w:shd w:val="clear" w:color="auto" w:fill="auto"/>
            <w:vAlign w:val="center"/>
          </w:tcPr>
          <w:p w14:paraId="631C4F56"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w:t>
            </w:r>
          </w:p>
        </w:tc>
        <w:tc>
          <w:tcPr>
            <w:tcW w:w="1224" w:type="dxa"/>
            <w:shd w:val="clear" w:color="auto" w:fill="auto"/>
            <w:vAlign w:val="center"/>
          </w:tcPr>
          <w:p w14:paraId="501C734D" w14:textId="77777777" w:rsidR="00347C46" w:rsidRPr="007D6E75" w:rsidRDefault="00D73C77">
            <w:pPr>
              <w:pStyle w:val="Other0"/>
              <w:spacing w:after="0" w:line="240" w:lineRule="auto"/>
              <w:jc w:val="right"/>
              <w:rPr>
                <w:color w:val="auto"/>
              </w:rPr>
            </w:pPr>
            <w:r w:rsidRPr="007D6E75">
              <w:rPr>
                <w:rStyle w:val="Other"/>
                <w:color w:val="auto"/>
              </w:rPr>
              <w:t>499,079</w:t>
            </w:r>
          </w:p>
        </w:tc>
      </w:tr>
      <w:tr w:rsidR="00347C46" w:rsidRPr="007D6E75" w14:paraId="35FDE5D3" w14:textId="77777777">
        <w:trPr>
          <w:trHeight w:hRule="exact" w:val="264"/>
          <w:jc w:val="center"/>
        </w:trPr>
        <w:tc>
          <w:tcPr>
            <w:tcW w:w="4459" w:type="dxa"/>
            <w:shd w:val="clear" w:color="auto" w:fill="auto"/>
            <w:vAlign w:val="center"/>
          </w:tcPr>
          <w:p w14:paraId="4966D7A9" w14:textId="77777777" w:rsidR="00347C46" w:rsidRPr="007D6E75" w:rsidRDefault="00497485">
            <w:pPr>
              <w:pStyle w:val="Other0"/>
              <w:spacing w:after="0" w:line="240" w:lineRule="auto"/>
              <w:rPr>
                <w:color w:val="auto"/>
                <w:lang w:val="kk-KZ"/>
              </w:rPr>
            </w:pPr>
            <w:r w:rsidRPr="007D6E75">
              <w:rPr>
                <w:rStyle w:val="Other"/>
                <w:color w:val="auto"/>
                <w:lang w:val="kk-KZ"/>
              </w:rPr>
              <w:t>Басқа міндетті сақтандыру</w:t>
            </w:r>
          </w:p>
        </w:tc>
        <w:tc>
          <w:tcPr>
            <w:tcW w:w="1354" w:type="dxa"/>
            <w:shd w:val="clear" w:color="auto" w:fill="79BFF3"/>
            <w:vAlign w:val="center"/>
          </w:tcPr>
          <w:p w14:paraId="096C4CBC"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58" w:type="dxa"/>
            <w:shd w:val="clear" w:color="auto" w:fill="79BFF3"/>
            <w:vAlign w:val="center"/>
          </w:tcPr>
          <w:p w14:paraId="1AC86FB6" w14:textId="77777777" w:rsidR="00347C46" w:rsidRPr="007D6E75" w:rsidRDefault="00D73C77">
            <w:pPr>
              <w:pStyle w:val="Other0"/>
              <w:spacing w:after="0" w:line="240" w:lineRule="auto"/>
              <w:jc w:val="right"/>
              <w:rPr>
                <w:color w:val="auto"/>
              </w:rPr>
            </w:pPr>
            <w:r w:rsidRPr="007D6E75">
              <w:rPr>
                <w:rStyle w:val="Other"/>
                <w:color w:val="auto"/>
              </w:rPr>
              <w:t>434,343</w:t>
            </w:r>
          </w:p>
        </w:tc>
        <w:tc>
          <w:tcPr>
            <w:tcW w:w="1354" w:type="dxa"/>
            <w:shd w:val="clear" w:color="auto" w:fill="auto"/>
            <w:vAlign w:val="center"/>
          </w:tcPr>
          <w:p w14:paraId="1672616D"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w:t>
            </w:r>
          </w:p>
        </w:tc>
        <w:tc>
          <w:tcPr>
            <w:tcW w:w="1224" w:type="dxa"/>
            <w:shd w:val="clear" w:color="auto" w:fill="auto"/>
            <w:vAlign w:val="center"/>
          </w:tcPr>
          <w:p w14:paraId="3D1050F0" w14:textId="77777777" w:rsidR="00347C46" w:rsidRPr="007D6E75" w:rsidRDefault="00D73C77">
            <w:pPr>
              <w:pStyle w:val="Other0"/>
              <w:spacing w:after="0" w:line="240" w:lineRule="auto"/>
              <w:jc w:val="right"/>
              <w:rPr>
                <w:color w:val="auto"/>
              </w:rPr>
            </w:pPr>
            <w:r w:rsidRPr="007D6E75">
              <w:rPr>
                <w:rStyle w:val="Other"/>
                <w:color w:val="auto"/>
              </w:rPr>
              <w:t>375,499</w:t>
            </w:r>
          </w:p>
        </w:tc>
      </w:tr>
      <w:tr w:rsidR="00347C46" w:rsidRPr="007D6E75" w14:paraId="7A46BBD0" w14:textId="77777777">
        <w:trPr>
          <w:trHeight w:hRule="exact" w:val="259"/>
          <w:jc w:val="center"/>
        </w:trPr>
        <w:tc>
          <w:tcPr>
            <w:tcW w:w="4459" w:type="dxa"/>
            <w:shd w:val="clear" w:color="auto" w:fill="auto"/>
            <w:vAlign w:val="center"/>
          </w:tcPr>
          <w:p w14:paraId="686692F0" w14:textId="77777777" w:rsidR="00347C46" w:rsidRPr="007D6E75" w:rsidRDefault="00497485">
            <w:pPr>
              <w:pStyle w:val="Other0"/>
              <w:spacing w:after="0" w:line="240" w:lineRule="auto"/>
              <w:rPr>
                <w:color w:val="auto"/>
                <w:lang w:val="kk-KZ"/>
              </w:rPr>
            </w:pPr>
            <w:r w:rsidRPr="007D6E75">
              <w:rPr>
                <w:rStyle w:val="Other"/>
                <w:color w:val="auto"/>
                <w:lang w:val="kk-KZ"/>
              </w:rPr>
              <w:t>Мүлікті залалдан ж сақтандыру және басқа</w:t>
            </w:r>
          </w:p>
        </w:tc>
        <w:tc>
          <w:tcPr>
            <w:tcW w:w="1354" w:type="dxa"/>
            <w:shd w:val="clear" w:color="auto" w:fill="79BFF3"/>
            <w:vAlign w:val="center"/>
          </w:tcPr>
          <w:p w14:paraId="421FDF5F"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58" w:type="dxa"/>
            <w:shd w:val="clear" w:color="auto" w:fill="79BFF3"/>
            <w:vAlign w:val="center"/>
          </w:tcPr>
          <w:p w14:paraId="5BC925B6" w14:textId="77777777" w:rsidR="00347C46" w:rsidRPr="007D6E75" w:rsidRDefault="00D73C77">
            <w:pPr>
              <w:pStyle w:val="Other0"/>
              <w:spacing w:after="0" w:line="240" w:lineRule="auto"/>
              <w:jc w:val="right"/>
              <w:rPr>
                <w:color w:val="auto"/>
              </w:rPr>
            </w:pPr>
            <w:r w:rsidRPr="007D6E75">
              <w:rPr>
                <w:rStyle w:val="Other"/>
                <w:color w:val="auto"/>
              </w:rPr>
              <w:t>2,022,300</w:t>
            </w:r>
          </w:p>
        </w:tc>
        <w:tc>
          <w:tcPr>
            <w:tcW w:w="1354" w:type="dxa"/>
            <w:shd w:val="clear" w:color="auto" w:fill="auto"/>
            <w:vAlign w:val="center"/>
          </w:tcPr>
          <w:p w14:paraId="4EB8AE07"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w:t>
            </w:r>
          </w:p>
        </w:tc>
        <w:tc>
          <w:tcPr>
            <w:tcW w:w="1224" w:type="dxa"/>
            <w:shd w:val="clear" w:color="auto" w:fill="auto"/>
            <w:vAlign w:val="center"/>
          </w:tcPr>
          <w:p w14:paraId="1DF92680" w14:textId="77777777" w:rsidR="00347C46" w:rsidRPr="007D6E75" w:rsidRDefault="00D73C77">
            <w:pPr>
              <w:pStyle w:val="Other0"/>
              <w:spacing w:after="0" w:line="240" w:lineRule="auto"/>
              <w:jc w:val="right"/>
              <w:rPr>
                <w:color w:val="auto"/>
              </w:rPr>
            </w:pPr>
            <w:r w:rsidRPr="007D6E75">
              <w:rPr>
                <w:rStyle w:val="Other"/>
                <w:color w:val="auto"/>
              </w:rPr>
              <w:t>1,092,908</w:t>
            </w:r>
          </w:p>
        </w:tc>
      </w:tr>
      <w:tr w:rsidR="00347C46" w:rsidRPr="007D6E75" w14:paraId="2765F011" w14:textId="77777777">
        <w:trPr>
          <w:trHeight w:hRule="exact" w:val="264"/>
          <w:jc w:val="center"/>
        </w:trPr>
        <w:tc>
          <w:tcPr>
            <w:tcW w:w="4459" w:type="dxa"/>
            <w:shd w:val="clear" w:color="auto" w:fill="auto"/>
            <w:vAlign w:val="center"/>
          </w:tcPr>
          <w:p w14:paraId="06A00710" w14:textId="77777777" w:rsidR="00347C46" w:rsidRPr="007D6E75" w:rsidRDefault="00497485">
            <w:pPr>
              <w:pStyle w:val="Other0"/>
              <w:spacing w:after="0" w:line="240" w:lineRule="auto"/>
              <w:rPr>
                <w:color w:val="auto"/>
                <w:lang w:val="kk-KZ"/>
              </w:rPr>
            </w:pPr>
            <w:r w:rsidRPr="007D6E75">
              <w:rPr>
                <w:rStyle w:val="Other"/>
                <w:color w:val="auto"/>
                <w:lang w:val="kk-KZ"/>
              </w:rPr>
              <w:t>Басқа көлікті, жүктерді және объектілерді сақтандыру</w:t>
            </w:r>
          </w:p>
        </w:tc>
        <w:tc>
          <w:tcPr>
            <w:tcW w:w="1354" w:type="dxa"/>
            <w:shd w:val="clear" w:color="auto" w:fill="79BFF3"/>
            <w:vAlign w:val="center"/>
          </w:tcPr>
          <w:p w14:paraId="443BA4E3"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58" w:type="dxa"/>
            <w:shd w:val="clear" w:color="auto" w:fill="79BFF3"/>
            <w:vAlign w:val="center"/>
          </w:tcPr>
          <w:p w14:paraId="3F317B85" w14:textId="77777777" w:rsidR="00347C46" w:rsidRPr="007D6E75" w:rsidRDefault="00D73C77">
            <w:pPr>
              <w:pStyle w:val="Other0"/>
              <w:spacing w:after="0" w:line="240" w:lineRule="auto"/>
              <w:jc w:val="right"/>
              <w:rPr>
                <w:color w:val="auto"/>
              </w:rPr>
            </w:pPr>
            <w:r w:rsidRPr="007D6E75">
              <w:rPr>
                <w:rStyle w:val="Other"/>
                <w:color w:val="auto"/>
              </w:rPr>
              <w:t>130,284</w:t>
            </w:r>
          </w:p>
        </w:tc>
        <w:tc>
          <w:tcPr>
            <w:tcW w:w="1354" w:type="dxa"/>
            <w:shd w:val="clear" w:color="auto" w:fill="auto"/>
            <w:vAlign w:val="center"/>
          </w:tcPr>
          <w:p w14:paraId="685C7C19"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24" w:type="dxa"/>
            <w:shd w:val="clear" w:color="auto" w:fill="auto"/>
            <w:vAlign w:val="center"/>
          </w:tcPr>
          <w:p w14:paraId="3F11C2AB" w14:textId="77777777" w:rsidR="00347C46" w:rsidRPr="007D6E75" w:rsidRDefault="00D73C77">
            <w:pPr>
              <w:pStyle w:val="Other0"/>
              <w:spacing w:after="0" w:line="240" w:lineRule="auto"/>
              <w:jc w:val="right"/>
              <w:rPr>
                <w:color w:val="auto"/>
              </w:rPr>
            </w:pPr>
            <w:r w:rsidRPr="007D6E75">
              <w:rPr>
                <w:rStyle w:val="Other"/>
                <w:color w:val="auto"/>
              </w:rPr>
              <w:t>53,899</w:t>
            </w:r>
          </w:p>
        </w:tc>
      </w:tr>
      <w:tr w:rsidR="00347C46" w:rsidRPr="007D6E75" w14:paraId="2196B33E" w14:textId="77777777">
        <w:trPr>
          <w:trHeight w:hRule="exact" w:val="264"/>
          <w:jc w:val="center"/>
        </w:trPr>
        <w:tc>
          <w:tcPr>
            <w:tcW w:w="4459" w:type="dxa"/>
            <w:shd w:val="clear" w:color="auto" w:fill="auto"/>
            <w:vAlign w:val="center"/>
          </w:tcPr>
          <w:p w14:paraId="0CB77CC4" w14:textId="77777777" w:rsidR="00347C46" w:rsidRPr="007D6E75" w:rsidRDefault="00497485">
            <w:pPr>
              <w:pStyle w:val="Other0"/>
              <w:spacing w:after="0" w:line="240" w:lineRule="auto"/>
              <w:rPr>
                <w:color w:val="auto"/>
                <w:lang w:val="kk-KZ"/>
              </w:rPr>
            </w:pPr>
            <w:r w:rsidRPr="007D6E75">
              <w:rPr>
                <w:rStyle w:val="Other"/>
                <w:color w:val="auto"/>
                <w:lang w:val="kk-KZ"/>
              </w:rPr>
              <w:t>АҚЖ, ҚҚ және басқаларды сақтандыру</w:t>
            </w:r>
          </w:p>
        </w:tc>
        <w:tc>
          <w:tcPr>
            <w:tcW w:w="1354" w:type="dxa"/>
            <w:shd w:val="clear" w:color="auto" w:fill="79BFF3"/>
            <w:vAlign w:val="center"/>
          </w:tcPr>
          <w:p w14:paraId="763A34B4"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258" w:type="dxa"/>
            <w:shd w:val="clear" w:color="auto" w:fill="79BFF3"/>
            <w:vAlign w:val="center"/>
          </w:tcPr>
          <w:p w14:paraId="3204E4DD" w14:textId="77777777" w:rsidR="00347C46" w:rsidRPr="007D6E75" w:rsidRDefault="00D73C77">
            <w:pPr>
              <w:pStyle w:val="Other0"/>
              <w:spacing w:after="0" w:line="240" w:lineRule="auto"/>
              <w:jc w:val="right"/>
              <w:rPr>
                <w:color w:val="auto"/>
              </w:rPr>
            </w:pPr>
            <w:r w:rsidRPr="007D6E75">
              <w:rPr>
                <w:rStyle w:val="Other"/>
                <w:color w:val="auto"/>
              </w:rPr>
              <w:t>2,265,256</w:t>
            </w:r>
          </w:p>
        </w:tc>
        <w:tc>
          <w:tcPr>
            <w:tcW w:w="1354" w:type="dxa"/>
            <w:shd w:val="clear" w:color="auto" w:fill="auto"/>
            <w:vAlign w:val="center"/>
          </w:tcPr>
          <w:p w14:paraId="00CCB55A"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w:t>
            </w:r>
          </w:p>
        </w:tc>
        <w:tc>
          <w:tcPr>
            <w:tcW w:w="1224" w:type="dxa"/>
            <w:shd w:val="clear" w:color="auto" w:fill="auto"/>
            <w:vAlign w:val="center"/>
          </w:tcPr>
          <w:p w14:paraId="4855E09D" w14:textId="77777777" w:rsidR="00347C46" w:rsidRPr="007D6E75" w:rsidRDefault="00D73C77">
            <w:pPr>
              <w:pStyle w:val="Other0"/>
              <w:spacing w:after="0" w:line="240" w:lineRule="auto"/>
              <w:jc w:val="right"/>
              <w:rPr>
                <w:color w:val="auto"/>
              </w:rPr>
            </w:pPr>
            <w:r w:rsidRPr="007D6E75">
              <w:rPr>
                <w:rStyle w:val="Other"/>
                <w:color w:val="auto"/>
              </w:rPr>
              <w:t>3,274,430</w:t>
            </w:r>
          </w:p>
        </w:tc>
      </w:tr>
      <w:tr w:rsidR="00347C46" w:rsidRPr="007D6E75" w14:paraId="68FF3EB2" w14:textId="77777777">
        <w:trPr>
          <w:trHeight w:hRule="exact" w:val="254"/>
          <w:jc w:val="center"/>
        </w:trPr>
        <w:tc>
          <w:tcPr>
            <w:tcW w:w="4459" w:type="dxa"/>
            <w:shd w:val="clear" w:color="auto" w:fill="auto"/>
            <w:vAlign w:val="bottom"/>
          </w:tcPr>
          <w:p w14:paraId="2D67060D" w14:textId="77777777" w:rsidR="00347C46" w:rsidRPr="007D6E75" w:rsidRDefault="00497485">
            <w:pPr>
              <w:pStyle w:val="Other0"/>
              <w:spacing w:after="0" w:line="240" w:lineRule="auto"/>
              <w:rPr>
                <w:color w:val="auto"/>
                <w:lang w:val="kk-KZ"/>
              </w:rPr>
            </w:pPr>
            <w:r w:rsidRPr="007D6E75">
              <w:rPr>
                <w:rStyle w:val="Other"/>
                <w:color w:val="auto"/>
                <w:lang w:val="kk-KZ"/>
              </w:rPr>
              <w:t>Қайта сақтандыру және басқа</w:t>
            </w:r>
          </w:p>
        </w:tc>
        <w:tc>
          <w:tcPr>
            <w:tcW w:w="1354" w:type="dxa"/>
            <w:shd w:val="clear" w:color="auto" w:fill="79BFF3"/>
            <w:vAlign w:val="bottom"/>
          </w:tcPr>
          <w:p w14:paraId="645FE0DC" w14:textId="77777777" w:rsidR="00347C46" w:rsidRPr="007D6E75" w:rsidRDefault="00D73C77">
            <w:pPr>
              <w:pStyle w:val="Other0"/>
              <w:spacing w:after="0" w:line="240" w:lineRule="auto"/>
              <w:ind w:firstLine="300"/>
              <w:rPr>
                <w:color w:val="auto"/>
              </w:rPr>
            </w:pPr>
            <w:r w:rsidRPr="007D6E75">
              <w:rPr>
                <w:rStyle w:val="Other"/>
                <w:color w:val="auto"/>
              </w:rPr>
              <w:t>(1,490,104)</w:t>
            </w:r>
          </w:p>
        </w:tc>
        <w:tc>
          <w:tcPr>
            <w:tcW w:w="1258" w:type="dxa"/>
            <w:shd w:val="clear" w:color="auto" w:fill="79BFF3"/>
            <w:vAlign w:val="center"/>
          </w:tcPr>
          <w:p w14:paraId="4D424458" w14:textId="77777777" w:rsidR="00347C46" w:rsidRPr="007D6E75" w:rsidRDefault="00D73C77">
            <w:pPr>
              <w:pStyle w:val="Other0"/>
              <w:spacing w:after="0" w:line="240" w:lineRule="auto"/>
              <w:jc w:val="right"/>
              <w:rPr>
                <w:color w:val="auto"/>
              </w:rPr>
            </w:pPr>
            <w:r w:rsidRPr="007D6E75">
              <w:rPr>
                <w:rStyle w:val="Other"/>
                <w:color w:val="auto"/>
              </w:rPr>
              <w:t>-</w:t>
            </w:r>
          </w:p>
        </w:tc>
        <w:tc>
          <w:tcPr>
            <w:tcW w:w="1354" w:type="dxa"/>
            <w:shd w:val="clear" w:color="auto" w:fill="auto"/>
            <w:vAlign w:val="bottom"/>
          </w:tcPr>
          <w:p w14:paraId="0244B771" w14:textId="77777777" w:rsidR="00347C46" w:rsidRPr="007D6E75" w:rsidRDefault="00D73C77">
            <w:pPr>
              <w:pStyle w:val="Other0"/>
              <w:spacing w:after="0" w:line="240" w:lineRule="auto"/>
              <w:ind w:firstLine="440"/>
              <w:jc w:val="both"/>
              <w:rPr>
                <w:color w:val="auto"/>
              </w:rPr>
            </w:pPr>
            <w:r w:rsidRPr="007D6E75">
              <w:rPr>
                <w:rStyle w:val="Other"/>
                <w:color w:val="auto"/>
              </w:rPr>
              <w:t>(603,061)</w:t>
            </w:r>
          </w:p>
        </w:tc>
        <w:tc>
          <w:tcPr>
            <w:tcW w:w="1224" w:type="dxa"/>
            <w:shd w:val="clear" w:color="auto" w:fill="auto"/>
            <w:vAlign w:val="center"/>
          </w:tcPr>
          <w:p w14:paraId="213E2ADE"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w:t>
            </w:r>
          </w:p>
        </w:tc>
      </w:tr>
      <w:tr w:rsidR="00347C46" w:rsidRPr="007D6E75" w14:paraId="252DBB12" w14:textId="77777777">
        <w:trPr>
          <w:trHeight w:hRule="exact" w:val="322"/>
          <w:jc w:val="center"/>
        </w:trPr>
        <w:tc>
          <w:tcPr>
            <w:tcW w:w="4459" w:type="dxa"/>
            <w:shd w:val="clear" w:color="auto" w:fill="auto"/>
          </w:tcPr>
          <w:p w14:paraId="23151E6A" w14:textId="77777777" w:rsidR="00347C46" w:rsidRPr="007D6E75" w:rsidRDefault="00347C46">
            <w:pPr>
              <w:rPr>
                <w:color w:val="auto"/>
                <w:sz w:val="10"/>
                <w:szCs w:val="10"/>
              </w:rPr>
            </w:pPr>
          </w:p>
        </w:tc>
        <w:tc>
          <w:tcPr>
            <w:tcW w:w="1354" w:type="dxa"/>
            <w:tcBorders>
              <w:top w:val="single" w:sz="4" w:space="0" w:color="auto"/>
              <w:bottom w:val="single" w:sz="4" w:space="0" w:color="auto"/>
            </w:tcBorders>
            <w:shd w:val="clear" w:color="auto" w:fill="79BFF3"/>
          </w:tcPr>
          <w:p w14:paraId="7C3C839F"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(15,167,909)</w:t>
            </w:r>
          </w:p>
        </w:tc>
        <w:tc>
          <w:tcPr>
            <w:tcW w:w="1258" w:type="dxa"/>
            <w:tcBorders>
              <w:top w:val="single" w:sz="4" w:space="0" w:color="auto"/>
              <w:bottom w:val="single" w:sz="4" w:space="0" w:color="auto"/>
            </w:tcBorders>
            <w:shd w:val="clear" w:color="auto" w:fill="79BFF3"/>
          </w:tcPr>
          <w:p w14:paraId="3892770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20,293,351</w:t>
            </w:r>
          </w:p>
        </w:tc>
        <w:tc>
          <w:tcPr>
            <w:tcW w:w="1354" w:type="dxa"/>
            <w:tcBorders>
              <w:top w:val="single" w:sz="4" w:space="0" w:color="auto"/>
              <w:bottom w:val="single" w:sz="4" w:space="0" w:color="auto"/>
            </w:tcBorders>
            <w:shd w:val="clear" w:color="auto" w:fill="auto"/>
          </w:tcPr>
          <w:p w14:paraId="65ED2294"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(1,169,541)</w:t>
            </w:r>
          </w:p>
        </w:tc>
        <w:tc>
          <w:tcPr>
            <w:tcW w:w="1224" w:type="dxa"/>
            <w:tcBorders>
              <w:top w:val="single" w:sz="4" w:space="0" w:color="auto"/>
              <w:bottom w:val="single" w:sz="4" w:space="0" w:color="auto"/>
            </w:tcBorders>
            <w:shd w:val="clear" w:color="auto" w:fill="auto"/>
          </w:tcPr>
          <w:p w14:paraId="55547C34"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8,163,585</w:t>
            </w:r>
          </w:p>
        </w:tc>
      </w:tr>
    </w:tbl>
    <w:p w14:paraId="666E75C2" w14:textId="77777777" w:rsidR="00347C46" w:rsidRPr="007D6E75" w:rsidRDefault="00347C46">
      <w:pPr>
        <w:spacing w:after="139" w:line="1" w:lineRule="exact"/>
        <w:rPr>
          <w:color w:val="auto"/>
        </w:rPr>
      </w:pPr>
    </w:p>
    <w:tbl>
      <w:tblPr>
        <w:tblpPr w:leftFromText="180" w:rightFromText="180" w:vertAnchor="text" w:horzAnchor="page" w:tblpX="8931" w:tblpY="640"/>
        <w:tblW w:w="0" w:type="auto"/>
        <w:tblLayout w:type="fixed"/>
        <w:tblCellMar>
          <w:left w:w="10" w:type="dxa"/>
          <w:right w:w="10" w:type="dxa"/>
        </w:tblCellMar>
        <w:tblLook w:val="0000" w:firstRow="0" w:lastRow="0" w:firstColumn="0" w:lastColumn="0" w:noHBand="0" w:noVBand="0"/>
      </w:tblPr>
      <w:tblGrid>
        <w:gridCol w:w="1186"/>
        <w:gridCol w:w="1152"/>
      </w:tblGrid>
      <w:tr w:rsidR="00347C46" w:rsidRPr="007D6E75" w14:paraId="6C50ED49" w14:textId="77777777">
        <w:trPr>
          <w:trHeight w:hRule="exact" w:val="403"/>
          <w:tblHeader/>
        </w:trPr>
        <w:tc>
          <w:tcPr>
            <w:tcW w:w="1186" w:type="dxa"/>
            <w:shd w:val="clear" w:color="auto" w:fill="auto"/>
            <w:vAlign w:val="bottom"/>
          </w:tcPr>
          <w:p w14:paraId="36A8739C"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2" w:type="dxa"/>
            <w:shd w:val="clear" w:color="auto" w:fill="auto"/>
          </w:tcPr>
          <w:p w14:paraId="7768033B" w14:textId="77777777" w:rsidR="00347C46" w:rsidRPr="007D6E75" w:rsidRDefault="00D73C77">
            <w:pPr>
              <w:pStyle w:val="Other0"/>
              <w:spacing w:after="0" w:line="254" w:lineRule="auto"/>
              <w:jc w:val="right"/>
              <w:rPr>
                <w:color w:val="auto"/>
                <w:sz w:val="15"/>
                <w:szCs w:val="15"/>
              </w:rPr>
            </w:pPr>
            <w:r w:rsidRPr="007D6E75">
              <w:rPr>
                <w:rStyle w:val="Other"/>
                <w:color w:val="auto"/>
                <w:sz w:val="15"/>
                <w:szCs w:val="15"/>
              </w:rPr>
              <w:t xml:space="preserve">2022, </w:t>
            </w:r>
            <w:proofErr w:type="spellStart"/>
            <w:r w:rsidR="00C41850" w:rsidRPr="007D6E75">
              <w:rPr>
                <w:rStyle w:val="Other"/>
                <w:color w:val="auto"/>
                <w:sz w:val="15"/>
                <w:szCs w:val="15"/>
              </w:rPr>
              <w:t>қайта</w:t>
            </w:r>
            <w:proofErr w:type="spellEnd"/>
            <w:r w:rsidR="00C41850" w:rsidRPr="007D6E75">
              <w:rPr>
                <w:rStyle w:val="Other"/>
                <w:color w:val="auto"/>
                <w:sz w:val="15"/>
                <w:szCs w:val="15"/>
              </w:rPr>
              <w:t xml:space="preserve"> </w:t>
            </w:r>
            <w:proofErr w:type="spellStart"/>
            <w:r w:rsidR="00C41850" w:rsidRPr="007D6E75">
              <w:rPr>
                <w:rStyle w:val="Other"/>
                <w:color w:val="auto"/>
                <w:sz w:val="15"/>
                <w:szCs w:val="15"/>
              </w:rPr>
              <w:t>есептелген</w:t>
            </w:r>
            <w:proofErr w:type="spellEnd"/>
          </w:p>
        </w:tc>
      </w:tr>
      <w:tr w:rsidR="00347C46" w:rsidRPr="007D6E75" w14:paraId="3575E2F9" w14:textId="77777777">
        <w:trPr>
          <w:trHeight w:hRule="exact" w:val="293"/>
        </w:trPr>
        <w:tc>
          <w:tcPr>
            <w:tcW w:w="1186" w:type="dxa"/>
            <w:tcBorders>
              <w:top w:val="single" w:sz="4" w:space="0" w:color="auto"/>
            </w:tcBorders>
            <w:shd w:val="clear" w:color="auto" w:fill="79BFF3"/>
            <w:vAlign w:val="bottom"/>
          </w:tcPr>
          <w:p w14:paraId="77ABF749" w14:textId="77777777" w:rsidR="00347C46" w:rsidRPr="007D6E75" w:rsidRDefault="00D73C77">
            <w:pPr>
              <w:pStyle w:val="Other0"/>
              <w:spacing w:after="0" w:line="240" w:lineRule="auto"/>
              <w:jc w:val="right"/>
              <w:rPr>
                <w:color w:val="auto"/>
              </w:rPr>
            </w:pPr>
            <w:r w:rsidRPr="007D6E75">
              <w:rPr>
                <w:rStyle w:val="Other"/>
                <w:color w:val="auto"/>
              </w:rPr>
              <w:t>(8,981,786)</w:t>
            </w:r>
          </w:p>
        </w:tc>
        <w:tc>
          <w:tcPr>
            <w:tcW w:w="1152" w:type="dxa"/>
            <w:tcBorders>
              <w:top w:val="single" w:sz="4" w:space="0" w:color="auto"/>
            </w:tcBorders>
            <w:shd w:val="clear" w:color="auto" w:fill="auto"/>
            <w:vAlign w:val="bottom"/>
          </w:tcPr>
          <w:p w14:paraId="1B3AAFC5" w14:textId="77777777" w:rsidR="00347C46" w:rsidRPr="007D6E75" w:rsidRDefault="00D73C77">
            <w:pPr>
              <w:pStyle w:val="Other0"/>
              <w:spacing w:after="0" w:line="240" w:lineRule="auto"/>
              <w:jc w:val="right"/>
              <w:rPr>
                <w:color w:val="auto"/>
              </w:rPr>
            </w:pPr>
            <w:r w:rsidRPr="007D6E75">
              <w:rPr>
                <w:rStyle w:val="Other"/>
                <w:color w:val="auto"/>
              </w:rPr>
              <w:t>(1,489,455)</w:t>
            </w:r>
          </w:p>
        </w:tc>
      </w:tr>
      <w:tr w:rsidR="00347C46" w:rsidRPr="007D6E75" w14:paraId="0B2BADDD" w14:textId="77777777">
        <w:trPr>
          <w:trHeight w:hRule="exact" w:val="264"/>
        </w:trPr>
        <w:tc>
          <w:tcPr>
            <w:tcW w:w="1186" w:type="dxa"/>
            <w:tcBorders>
              <w:bottom w:val="single" w:sz="4" w:space="0" w:color="auto"/>
            </w:tcBorders>
            <w:shd w:val="clear" w:color="auto" w:fill="79BFF3"/>
            <w:vAlign w:val="bottom"/>
          </w:tcPr>
          <w:p w14:paraId="06912C19" w14:textId="77777777" w:rsidR="00347C46" w:rsidRPr="007D6E75" w:rsidRDefault="00D73C77">
            <w:pPr>
              <w:pStyle w:val="Other0"/>
              <w:spacing w:after="0" w:line="240" w:lineRule="auto"/>
              <w:jc w:val="right"/>
              <w:rPr>
                <w:color w:val="auto"/>
              </w:rPr>
            </w:pPr>
            <w:r w:rsidRPr="007D6E75">
              <w:rPr>
                <w:rStyle w:val="Other"/>
                <w:color w:val="auto"/>
              </w:rPr>
              <w:t>9,154,408</w:t>
            </w:r>
          </w:p>
        </w:tc>
        <w:tc>
          <w:tcPr>
            <w:tcW w:w="1152" w:type="dxa"/>
            <w:tcBorders>
              <w:bottom w:val="single" w:sz="4" w:space="0" w:color="auto"/>
            </w:tcBorders>
            <w:shd w:val="clear" w:color="auto" w:fill="auto"/>
            <w:vAlign w:val="bottom"/>
          </w:tcPr>
          <w:p w14:paraId="0A55730F" w14:textId="77777777" w:rsidR="00347C46" w:rsidRPr="007D6E75" w:rsidRDefault="00D73C77">
            <w:pPr>
              <w:pStyle w:val="Other0"/>
              <w:spacing w:after="0" w:line="240" w:lineRule="auto"/>
              <w:jc w:val="right"/>
              <w:rPr>
                <w:color w:val="auto"/>
              </w:rPr>
            </w:pPr>
            <w:r w:rsidRPr="007D6E75">
              <w:rPr>
                <w:rStyle w:val="Other"/>
                <w:color w:val="auto"/>
              </w:rPr>
              <w:t>1,742,174</w:t>
            </w:r>
          </w:p>
        </w:tc>
      </w:tr>
    </w:tbl>
    <w:p w14:paraId="25B9BF98" w14:textId="77777777" w:rsidR="00347C46" w:rsidRPr="007D6E75" w:rsidRDefault="00497485">
      <w:pPr>
        <w:pStyle w:val="a4"/>
        <w:spacing w:after="640" w:line="288" w:lineRule="auto"/>
        <w:ind w:left="540"/>
        <w:rPr>
          <w:color w:val="auto"/>
          <w:lang w:val="kk-KZ"/>
        </w:rPr>
      </w:pPr>
      <w:r w:rsidRPr="007D6E75">
        <w:rPr>
          <w:rStyle w:val="a3"/>
          <w:color w:val="auto"/>
          <w:lang w:val="kk-KZ"/>
        </w:rPr>
        <w:t>Төменде есеп беру күнінен кейін 12 ай ішінде өтеуге жататын сақтандыру және қайта сақтандыру шарттары бойынша активтер мен міндеттемелер берілген.</w:t>
      </w:r>
    </w:p>
    <w:p w14:paraId="61F7E88F" w14:textId="77777777" w:rsidR="00347C46" w:rsidRPr="007D6E75" w:rsidRDefault="00497485">
      <w:pPr>
        <w:pStyle w:val="a4"/>
        <w:spacing w:after="260" w:line="350" w:lineRule="auto"/>
        <w:ind w:left="540"/>
        <w:rPr>
          <w:color w:val="auto"/>
          <w:lang w:val="kk-KZ"/>
        </w:rPr>
        <w:sectPr w:rsidR="00347C46" w:rsidRPr="007D6E75">
          <w:headerReference w:type="even" r:id="rId77"/>
          <w:headerReference w:type="default" r:id="rId78"/>
          <w:footerReference w:type="even" r:id="rId79"/>
          <w:footerReference w:type="default" r:id="rId80"/>
          <w:headerReference w:type="first" r:id="rId81"/>
          <w:footerReference w:type="first" r:id="rId82"/>
          <w:pgSz w:w="11900" w:h="16840"/>
          <w:pgMar w:top="1500" w:right="612" w:bottom="1031" w:left="1011" w:header="0" w:footer="3" w:gutter="0"/>
          <w:cols w:space="720"/>
          <w:noEndnote/>
          <w:titlePg/>
          <w:docGrid w:linePitch="360"/>
        </w:sectPr>
      </w:pPr>
      <w:r w:rsidRPr="007D6E75">
        <w:rPr>
          <w:rStyle w:val="a3"/>
          <w:color w:val="auto"/>
          <w:lang w:val="kk-KZ"/>
        </w:rPr>
        <w:t>Қайта сақтандыру келісімшарттары бойынша активтер</w:t>
      </w:r>
      <w:r w:rsidR="00D73C77" w:rsidRPr="007D6E75">
        <w:rPr>
          <w:rStyle w:val="a3"/>
          <w:color w:val="auto"/>
          <w:lang w:val="kk-KZ"/>
        </w:rPr>
        <w:t xml:space="preserve"> </w:t>
      </w:r>
      <w:r w:rsidRPr="007D6E75">
        <w:rPr>
          <w:rStyle w:val="a3"/>
          <w:color w:val="auto"/>
          <w:lang w:val="kk-KZ"/>
        </w:rPr>
        <w:t>Сақтандыру келісімшарттары бойынша міндеттемелер</w:t>
      </w:r>
    </w:p>
    <w:p w14:paraId="17CE01C8" w14:textId="77777777" w:rsidR="00135105" w:rsidRPr="007D6E75" w:rsidRDefault="00D73C77" w:rsidP="00135105">
      <w:pPr>
        <w:pStyle w:val="Heading50"/>
        <w:keepNext/>
        <w:keepLines/>
        <w:spacing w:after="0"/>
        <w:jc w:val="center"/>
        <w:rPr>
          <w:color w:val="auto"/>
          <w:lang w:val="en-US"/>
        </w:rPr>
      </w:pPr>
      <w:r w:rsidRPr="007D6E75">
        <w:rPr>
          <w:noProof/>
          <w:color w:val="auto"/>
          <w:lang w:bidi="ar-SA"/>
        </w:rPr>
        <w:lastRenderedPageBreak/>
        <mc:AlternateContent>
          <mc:Choice Requires="wps">
            <w:drawing>
              <wp:anchor distT="0" distB="0" distL="114300" distR="114300" simplePos="0" relativeHeight="125829419" behindDoc="0" locked="0" layoutInCell="1" allowOverlap="1" wp14:anchorId="4D168F69" wp14:editId="75889079">
                <wp:simplePos x="0" y="0"/>
                <wp:positionH relativeFrom="page">
                  <wp:posOffset>447040</wp:posOffset>
                </wp:positionH>
                <wp:positionV relativeFrom="paragraph">
                  <wp:posOffset>25400</wp:posOffset>
                </wp:positionV>
                <wp:extent cx="1066800" cy="316865"/>
                <wp:effectExtent l="0" t="0" r="0" b="0"/>
                <wp:wrapSquare wrapText="right"/>
                <wp:docPr id="275" name="Shape 275"/>
                <wp:cNvGraphicFramePr/>
                <a:graphic xmlns:a="http://schemas.openxmlformats.org/drawingml/2006/main">
                  <a:graphicData uri="http://schemas.microsoft.com/office/word/2010/wordprocessingShape">
                    <wps:wsp>
                      <wps:cNvSpPr txBox="1"/>
                      <wps:spPr>
                        <a:xfrm>
                          <a:off x="0" y="0"/>
                          <a:ext cx="1066800" cy="316865"/>
                        </a:xfrm>
                        <a:prstGeom prst="rect">
                          <a:avLst/>
                        </a:prstGeom>
                        <a:noFill/>
                      </wps:spPr>
                      <wps:txbx>
                        <w:txbxContent>
                          <w:p w14:paraId="24D87E8F" w14:textId="4CCF8201" w:rsidR="0092094D" w:rsidRDefault="0092094D">
                            <w:pPr>
                              <w:pStyle w:val="Bodytext40"/>
                              <w:spacing w:after="0"/>
                              <w:jc w:val="both"/>
                              <w:rPr>
                                <w:sz w:val="26"/>
                                <w:szCs w:val="26"/>
                              </w:rPr>
                            </w:pPr>
                            <w:r>
                              <w:rPr>
                                <w:rStyle w:val="Bodytext4"/>
                                <w:b/>
                                <w:bCs/>
                                <w:color w:val="3072C8"/>
                                <w:sz w:val="26"/>
                                <w:szCs w:val="26"/>
                                <w:lang w:val="en-US" w:eastAsia="en-US" w:bidi="en-US"/>
                              </w:rPr>
                              <w:t>MOORE</w:t>
                            </w:r>
                          </w:p>
                        </w:txbxContent>
                      </wps:txbx>
                      <wps:bodyPr wrap="none" lIns="0" tIns="0" rIns="0" bIns="0"/>
                    </wps:wsp>
                  </a:graphicData>
                </a:graphic>
              </wp:anchor>
            </w:drawing>
          </mc:Choice>
          <mc:Fallback>
            <w:pict>
              <v:shape w14:anchorId="4D168F69" id="Shape 275" o:spid="_x0000_s1053" type="#_x0000_t202" style="position:absolute;left:0;text-align:left;margin-left:35.2pt;margin-top:2pt;width:84pt;height:24.95pt;z-index:12582941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N7egEAAO4CAAAOAAAAZHJzL2Uyb0RvYy54bWysUlFLwzAQfhf8DyHvLt3EOsq6gYyJICpM&#10;f0CaJmugyYUkrt2/99Ktm+ib+HK53OW+fPfdLVa9acle+qDBlnQ6ySiRVkCt7a6kH++bmzklIXJb&#10;8xasLOlBBrpaXl8tOlfIGTTQ1tITBLGh6FxJmxhdwVgQjTQ8TMBJi0kF3vCIV79jtecdopuWzbIs&#10;Zx342nkQMgSMro9JuhzwlZIivioVZCRtSZFbHKwfbJUsWy54sfPcNVqcaPA/sDBcW/z0DLXmkZNP&#10;r39BGS08BFBxIsAwUEoLOfSA3UyzH91sG+7k0AuKE9xZpvB/sOJlv3VvnsT+AXocYBKkc6EIGEz9&#10;9MqbdCJTgnmU8HCWTfaRiFSU5fk8w5TA3O00n+d3CYZdqp0P8VGCIckpqcexDGrx/XOIx6fjk/SZ&#10;hY1u2xS/UEle7Kue6Lqks/uRZwX1Ael3OMGSWlwxStoniwKlYY+OH53q5IzQKOrA87QAaWrf7wOB&#10;y5ouvwAAAP//AwBQSwMEFAAGAAgAAAAhAHNdgTbcAAAABwEAAA8AAABkcnMvZG93bnJldi54bWxM&#10;j8FOwzAQRO9I/IO1SNyonbZAGuJUCMGRSi1cenPibZI2Xkex04a/ZznR42hGM2/y9eQ6ccYhtJ40&#10;JDMFAqnytqVaw/fXx0MKIkRD1nSeUMMPBlgXtze5yay/0BbPu1gLLqGQGQ1NjH0mZagadCbMfI/E&#10;3sEPzkSWQy3tYC5c7jo5V+pJOtMSLzSmx7cGq9NudBoOn5vT8X3cqmOtUtwnA05lstH6/m56fQER&#10;cYr/YfjDZ3QomKn0I9kgOg3PaslJDUt+xPZ8kbIuNTwuViCLXF7zF78AAAD//wMAUEsBAi0AFAAG&#10;AAgAAAAhALaDOJL+AAAA4QEAABMAAAAAAAAAAAAAAAAAAAAAAFtDb250ZW50X1R5cGVzXS54bWxQ&#10;SwECLQAUAAYACAAAACEAOP0h/9YAAACUAQAACwAAAAAAAAAAAAAAAAAvAQAAX3JlbHMvLnJlbHNQ&#10;SwECLQAUAAYACAAAACEAChHTe3oBAADuAgAADgAAAAAAAAAAAAAAAAAuAgAAZHJzL2Uyb0RvYy54&#10;bWxQSwECLQAUAAYACAAAACEAc12BNtwAAAAHAQAADwAAAAAAAAAAAAAAAADUAwAAZHJzL2Rvd25y&#10;ZXYueG1sUEsFBgAAAAAEAAQA8wAAAN0EAAAAAA==&#10;" filled="f" stroked="f">
                <v:textbox inset="0,0,0,0">
                  <w:txbxContent>
                    <w:p w14:paraId="24D87E8F" w14:textId="4CCF8201" w:rsidR="0092094D" w:rsidRDefault="0092094D">
                      <w:pPr>
                        <w:pStyle w:val="Bodytext40"/>
                        <w:spacing w:after="0"/>
                        <w:jc w:val="both"/>
                        <w:rPr>
                          <w:sz w:val="26"/>
                          <w:szCs w:val="26"/>
                        </w:rPr>
                      </w:pPr>
                      <w:r>
                        <w:rPr>
                          <w:rStyle w:val="Bodytext4"/>
                          <w:b/>
                          <w:bCs/>
                          <w:color w:val="3072C8"/>
                          <w:sz w:val="26"/>
                          <w:szCs w:val="26"/>
                          <w:lang w:val="en-US" w:eastAsia="en-US" w:bidi="en-US"/>
                        </w:rPr>
                        <w:t>MOORE</w:t>
                      </w:r>
                    </w:p>
                  </w:txbxContent>
                </v:textbox>
                <w10:wrap type="square" side="right" anchorx="page"/>
              </v:shape>
            </w:pict>
          </mc:Fallback>
        </mc:AlternateContent>
      </w:r>
      <w:r w:rsidR="00A4649F" w:rsidRPr="007D6E75">
        <w:rPr>
          <w:b w:val="0"/>
          <w:color w:val="auto"/>
          <w:sz w:val="18"/>
          <w:szCs w:val="18"/>
          <w:lang w:val="kk-KZ"/>
        </w:rPr>
        <w:t xml:space="preserve">                    </w:t>
      </w:r>
      <w:r w:rsidR="00135105" w:rsidRPr="007D6E75">
        <w:rPr>
          <w:b w:val="0"/>
          <w:color w:val="auto"/>
          <w:sz w:val="18"/>
          <w:szCs w:val="18"/>
          <w:lang w:val="kk-KZ"/>
        </w:rPr>
        <w:t>«</w:t>
      </w:r>
      <w:r w:rsidR="00135105" w:rsidRPr="007D6E75">
        <w:rPr>
          <w:color w:val="auto"/>
          <w:lang w:val="kk-KZ"/>
        </w:rPr>
        <w:t>Виктория» Сақтандыру компаниясы» АҚ</w:t>
      </w:r>
    </w:p>
    <w:p w14:paraId="55270DA0" w14:textId="77777777" w:rsidR="00135105" w:rsidRPr="007D6E75" w:rsidRDefault="00135105" w:rsidP="00135105">
      <w:pPr>
        <w:spacing w:line="219" w:lineRule="exact"/>
        <w:ind w:left="4395"/>
        <w:rPr>
          <w:b/>
          <w:color w:val="auto"/>
          <w:sz w:val="20"/>
          <w:szCs w:val="20"/>
          <w:lang w:val="kk-KZ"/>
        </w:rPr>
      </w:pPr>
      <w:r w:rsidRPr="007D6E75">
        <w:rPr>
          <w:b/>
          <w:color w:val="auto"/>
          <w:sz w:val="20"/>
          <w:szCs w:val="20"/>
          <w:lang w:val="kk-KZ"/>
        </w:rPr>
        <w:t xml:space="preserve">                                                        2023 жылдың 31 желтоқсанында аяқталған жылғ</w:t>
      </w:r>
      <w:r w:rsidR="0036076A" w:rsidRPr="007D6E75">
        <w:rPr>
          <w:b/>
          <w:color w:val="auto"/>
          <w:sz w:val="20"/>
          <w:szCs w:val="20"/>
          <w:lang w:val="kk-KZ"/>
        </w:rPr>
        <w:t>а</w:t>
      </w:r>
    </w:p>
    <w:p w14:paraId="5642A743" w14:textId="77777777" w:rsidR="00347C46" w:rsidRPr="007D6E75" w:rsidRDefault="00135105" w:rsidP="00135105">
      <w:pPr>
        <w:pStyle w:val="a4"/>
        <w:spacing w:after="340" w:line="259" w:lineRule="auto"/>
        <w:rPr>
          <w:rStyle w:val="a3"/>
          <w:b/>
          <w:bCs/>
          <w:color w:val="auto"/>
          <w:sz w:val="20"/>
          <w:szCs w:val="20"/>
          <w:lang w:val="en-US"/>
        </w:rPr>
      </w:pPr>
      <w:r w:rsidRPr="007D6E75">
        <w:rPr>
          <w:b/>
          <w:color w:val="auto"/>
          <w:sz w:val="20"/>
          <w:szCs w:val="20"/>
          <w:lang w:val="kk-KZ"/>
        </w:rPr>
        <w:t xml:space="preserve">                                                                                                           Қаржылық есептілікке ескертпелер</w:t>
      </w:r>
    </w:p>
    <w:p w14:paraId="5617A402" w14:textId="77777777" w:rsidR="00497485" w:rsidRPr="007D6E75" w:rsidRDefault="00497485" w:rsidP="00497485">
      <w:pPr>
        <w:pStyle w:val="a4"/>
        <w:spacing w:after="340" w:line="259" w:lineRule="auto"/>
        <w:jc w:val="center"/>
        <w:rPr>
          <w:color w:val="auto"/>
          <w:sz w:val="17"/>
          <w:szCs w:val="17"/>
          <w:lang w:val="kk-KZ"/>
        </w:rPr>
      </w:pPr>
    </w:p>
    <w:p w14:paraId="63FBC56E" w14:textId="77777777" w:rsidR="00347C46" w:rsidRPr="007D6E75" w:rsidRDefault="00135105">
      <w:pPr>
        <w:pStyle w:val="Heading50"/>
        <w:keepNext/>
        <w:keepLines/>
        <w:numPr>
          <w:ilvl w:val="0"/>
          <w:numId w:val="23"/>
        </w:numPr>
        <w:tabs>
          <w:tab w:val="left" w:pos="698"/>
        </w:tabs>
        <w:spacing w:after="160"/>
        <w:ind w:firstLine="160"/>
        <w:rPr>
          <w:color w:val="auto"/>
        </w:rPr>
      </w:pPr>
      <w:r w:rsidRPr="007D6E75">
        <w:rPr>
          <w:rStyle w:val="Heading5"/>
          <w:b/>
          <w:bCs/>
          <w:color w:val="auto"/>
          <w:lang w:val="kk-KZ"/>
        </w:rPr>
        <w:t>Сақтандыру және қайта сақтандыру келісімшарттары</w:t>
      </w:r>
    </w:p>
    <w:p w14:paraId="4CD1EB98" w14:textId="77777777" w:rsidR="00347C46" w:rsidRPr="007D6E75" w:rsidRDefault="00D73C77">
      <w:pPr>
        <w:pStyle w:val="Heading60"/>
        <w:keepNext/>
        <w:keepLines/>
        <w:spacing w:after="160" w:line="240" w:lineRule="auto"/>
        <w:ind w:firstLine="160"/>
        <w:rPr>
          <w:color w:val="auto"/>
          <w:lang w:val="kk-KZ"/>
        </w:rPr>
      </w:pPr>
      <w:bookmarkStart w:id="15" w:name="bookmark119"/>
      <w:r w:rsidRPr="007D6E75">
        <w:rPr>
          <w:rStyle w:val="Heading6"/>
          <w:b/>
          <w:bCs/>
          <w:color w:val="auto"/>
        </w:rPr>
        <w:t xml:space="preserve">(а) </w:t>
      </w:r>
      <w:bookmarkEnd w:id="15"/>
      <w:r w:rsidR="00135105" w:rsidRPr="007D6E75">
        <w:rPr>
          <w:rStyle w:val="Heading6"/>
          <w:b/>
          <w:bCs/>
          <w:color w:val="auto"/>
          <w:lang w:val="kk-KZ"/>
        </w:rPr>
        <w:t>Сақтандыру және қайта сақтандыру келісімшарттары бойынша қалдықтарды өзгерту</w:t>
      </w:r>
    </w:p>
    <w:p w14:paraId="2C480FDF" w14:textId="77777777" w:rsidR="00347C46" w:rsidRPr="007D6E75" w:rsidRDefault="00D73C77">
      <w:pPr>
        <w:pStyle w:val="a4"/>
        <w:spacing w:after="160" w:line="240" w:lineRule="auto"/>
        <w:ind w:firstLine="700"/>
        <w:rPr>
          <w:color w:val="auto"/>
          <w:lang w:val="kk-KZ"/>
        </w:rPr>
      </w:pPr>
      <w:r w:rsidRPr="007D6E75">
        <w:rPr>
          <w:rStyle w:val="a3"/>
          <w:color w:val="auto"/>
          <w:lang w:val="kk-KZ"/>
        </w:rPr>
        <w:t>КАСКО</w:t>
      </w:r>
    </w:p>
    <w:p w14:paraId="639595D5" w14:textId="77777777" w:rsidR="00347C46" w:rsidRPr="007D6E75" w:rsidRDefault="00135105">
      <w:pPr>
        <w:pStyle w:val="a4"/>
        <w:spacing w:after="160" w:line="240" w:lineRule="auto"/>
        <w:ind w:firstLine="700"/>
        <w:rPr>
          <w:color w:val="auto"/>
          <w:sz w:val="17"/>
          <w:szCs w:val="17"/>
          <w:lang w:val="kk-KZ"/>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p>
    <w:p w14:paraId="7CA1F294" w14:textId="77777777" w:rsidR="00347C46" w:rsidRPr="007D6E75" w:rsidRDefault="00135105">
      <w:pPr>
        <w:pStyle w:val="a4"/>
        <w:spacing w:after="220" w:line="240" w:lineRule="auto"/>
        <w:ind w:firstLine="700"/>
        <w:rPr>
          <w:color w:val="auto"/>
          <w:lang w:val="kk-KZ"/>
        </w:rPr>
      </w:pPr>
      <w:r w:rsidRPr="007D6E75">
        <w:rPr>
          <w:rStyle w:val="a3"/>
          <w:color w:val="auto"/>
          <w:lang w:val="kk-KZ"/>
        </w:rPr>
        <w:t>Өтемдердің және туындаған залалдардың қалған бөлігі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0"/>
        <w:gridCol w:w="1181"/>
        <w:gridCol w:w="1229"/>
        <w:gridCol w:w="1162"/>
        <w:gridCol w:w="1210"/>
        <w:gridCol w:w="1267"/>
        <w:gridCol w:w="1104"/>
      </w:tblGrid>
      <w:tr w:rsidR="00347C46" w:rsidRPr="007D6E75" w14:paraId="4D64E696" w14:textId="77777777" w:rsidTr="00135105">
        <w:trPr>
          <w:trHeight w:hRule="exact" w:val="391"/>
          <w:jc w:val="center"/>
        </w:trPr>
        <w:tc>
          <w:tcPr>
            <w:tcW w:w="6960" w:type="dxa"/>
            <w:vMerge w:val="restart"/>
            <w:shd w:val="clear" w:color="auto" w:fill="auto"/>
            <w:vAlign w:val="bottom"/>
          </w:tcPr>
          <w:p w14:paraId="6BE40EAD" w14:textId="77777777" w:rsidR="00347C46" w:rsidRPr="007D6E75" w:rsidRDefault="00135105">
            <w:pPr>
              <w:pStyle w:val="Other0"/>
              <w:spacing w:after="0" w:line="240" w:lineRule="auto"/>
              <w:rPr>
                <w:color w:val="auto"/>
                <w:lang w:val="kk-KZ"/>
              </w:rPr>
            </w:pPr>
            <w:r w:rsidRPr="007D6E75">
              <w:rPr>
                <w:rStyle w:val="Other"/>
                <w:color w:val="auto"/>
                <w:lang w:val="kk-KZ"/>
              </w:rPr>
              <w:t>мың теңге</w:t>
            </w:r>
          </w:p>
        </w:tc>
        <w:tc>
          <w:tcPr>
            <w:tcW w:w="1181" w:type="dxa"/>
            <w:vMerge w:val="restart"/>
            <w:shd w:val="clear" w:color="auto" w:fill="auto"/>
            <w:vAlign w:val="bottom"/>
          </w:tcPr>
          <w:p w14:paraId="2713E6E1" w14:textId="77777777" w:rsidR="00347C46" w:rsidRPr="007D6E75" w:rsidRDefault="00135105">
            <w:pPr>
              <w:pStyle w:val="Other0"/>
              <w:spacing w:after="0" w:line="240" w:lineRule="auto"/>
              <w:jc w:val="right"/>
              <w:rPr>
                <w:color w:val="auto"/>
                <w:lang w:val="kk-KZ"/>
              </w:rPr>
            </w:pPr>
            <w:r w:rsidRPr="007D6E75">
              <w:rPr>
                <w:rStyle w:val="Other"/>
                <w:color w:val="auto"/>
                <w:lang w:val="kk-KZ"/>
              </w:rPr>
              <w:t>Өтемнің қалған бөлігі бойынша міндеттемелер</w:t>
            </w:r>
          </w:p>
        </w:tc>
        <w:tc>
          <w:tcPr>
            <w:tcW w:w="1229" w:type="dxa"/>
            <w:vMerge w:val="restart"/>
            <w:shd w:val="clear" w:color="auto" w:fill="auto"/>
            <w:vAlign w:val="bottom"/>
          </w:tcPr>
          <w:p w14:paraId="418D0C19" w14:textId="77777777" w:rsidR="00347C46" w:rsidRPr="007D6E75" w:rsidRDefault="00135105">
            <w:pPr>
              <w:pStyle w:val="Other0"/>
              <w:spacing w:after="0" w:line="240" w:lineRule="auto"/>
              <w:jc w:val="right"/>
              <w:rPr>
                <w:color w:val="auto"/>
                <w:lang w:val="kk-KZ"/>
              </w:rPr>
            </w:pPr>
            <w:r w:rsidRPr="007D6E75">
              <w:rPr>
                <w:rStyle w:val="Other"/>
                <w:color w:val="auto"/>
                <w:lang w:val="kk-KZ"/>
              </w:rPr>
              <w:t>Туындаған залалдар бойынша міндеттемелер</w:t>
            </w:r>
          </w:p>
        </w:tc>
        <w:tc>
          <w:tcPr>
            <w:tcW w:w="2372" w:type="dxa"/>
            <w:gridSpan w:val="2"/>
            <w:shd w:val="clear" w:color="auto" w:fill="auto"/>
          </w:tcPr>
          <w:p w14:paraId="5B15E410" w14:textId="77777777" w:rsidR="00347C46" w:rsidRPr="007D6E75" w:rsidRDefault="00D73C77">
            <w:pPr>
              <w:pStyle w:val="Other0"/>
              <w:spacing w:after="0" w:line="240" w:lineRule="auto"/>
              <w:ind w:firstLine="680"/>
              <w:rPr>
                <w:color w:val="auto"/>
                <w:sz w:val="17"/>
                <w:szCs w:val="17"/>
              </w:rPr>
            </w:pPr>
            <w:r w:rsidRPr="007D6E75">
              <w:rPr>
                <w:rStyle w:val="Other"/>
                <w:b/>
                <w:bCs/>
                <w:color w:val="auto"/>
                <w:sz w:val="17"/>
                <w:szCs w:val="17"/>
              </w:rPr>
              <w:t>2023</w:t>
            </w:r>
          </w:p>
        </w:tc>
        <w:tc>
          <w:tcPr>
            <w:tcW w:w="2371" w:type="dxa"/>
            <w:gridSpan w:val="2"/>
            <w:vMerge w:val="restart"/>
            <w:shd w:val="clear" w:color="auto" w:fill="auto"/>
          </w:tcPr>
          <w:p w14:paraId="71DB1080" w14:textId="77777777" w:rsidR="00347C46" w:rsidRPr="007D6E75" w:rsidRDefault="00D73C77">
            <w:pPr>
              <w:pStyle w:val="Other0"/>
              <w:spacing w:after="0" w:line="240" w:lineRule="auto"/>
              <w:jc w:val="right"/>
              <w:rPr>
                <w:color w:val="auto"/>
                <w:lang w:val="kk-KZ"/>
              </w:rPr>
            </w:pPr>
            <w:r w:rsidRPr="007D6E75">
              <w:rPr>
                <w:rStyle w:val="Other"/>
                <w:color w:val="auto"/>
              </w:rPr>
              <w:t xml:space="preserve">2022, </w:t>
            </w:r>
            <w:r w:rsidR="00135105" w:rsidRPr="007D6E75">
              <w:rPr>
                <w:rStyle w:val="Other"/>
                <w:color w:val="auto"/>
                <w:lang w:val="kk-KZ"/>
              </w:rPr>
              <w:t>қайта есептелген</w:t>
            </w:r>
          </w:p>
          <w:p w14:paraId="7C1504C5" w14:textId="77777777" w:rsidR="00347C46" w:rsidRPr="007D6E75" w:rsidRDefault="00135105" w:rsidP="00135105">
            <w:pPr>
              <w:pStyle w:val="Other0"/>
              <w:spacing w:after="0" w:line="240" w:lineRule="auto"/>
              <w:ind w:right="1260"/>
              <w:jc w:val="right"/>
              <w:rPr>
                <w:color w:val="auto"/>
              </w:rPr>
            </w:pPr>
            <w:r w:rsidRPr="007D6E75">
              <w:rPr>
                <w:rStyle w:val="Other"/>
                <w:color w:val="auto"/>
                <w:lang w:val="kk-KZ"/>
              </w:rPr>
              <w:t>Туындаған залалдар бойынша міндеттемелер</w:t>
            </w:r>
          </w:p>
        </w:tc>
      </w:tr>
      <w:tr w:rsidR="00347C46" w:rsidRPr="003E00CE" w14:paraId="37344968" w14:textId="77777777">
        <w:trPr>
          <w:trHeight w:hRule="exact" w:val="394"/>
          <w:jc w:val="center"/>
        </w:trPr>
        <w:tc>
          <w:tcPr>
            <w:tcW w:w="6960" w:type="dxa"/>
            <w:vMerge/>
            <w:shd w:val="clear" w:color="auto" w:fill="auto"/>
            <w:vAlign w:val="bottom"/>
          </w:tcPr>
          <w:p w14:paraId="32EEED6C" w14:textId="77777777" w:rsidR="00347C46" w:rsidRPr="007D6E75" w:rsidRDefault="00347C46">
            <w:pPr>
              <w:rPr>
                <w:color w:val="auto"/>
              </w:rPr>
            </w:pPr>
          </w:p>
        </w:tc>
        <w:tc>
          <w:tcPr>
            <w:tcW w:w="1181" w:type="dxa"/>
            <w:vMerge/>
            <w:shd w:val="clear" w:color="auto" w:fill="auto"/>
            <w:vAlign w:val="bottom"/>
          </w:tcPr>
          <w:p w14:paraId="1317156A" w14:textId="77777777" w:rsidR="00347C46" w:rsidRPr="007D6E75" w:rsidRDefault="00347C46">
            <w:pPr>
              <w:rPr>
                <w:color w:val="auto"/>
              </w:rPr>
            </w:pPr>
          </w:p>
        </w:tc>
        <w:tc>
          <w:tcPr>
            <w:tcW w:w="1229" w:type="dxa"/>
            <w:vMerge/>
            <w:shd w:val="clear" w:color="auto" w:fill="auto"/>
            <w:vAlign w:val="bottom"/>
          </w:tcPr>
          <w:p w14:paraId="779D3A6D" w14:textId="77777777" w:rsidR="00347C46" w:rsidRPr="007D6E75" w:rsidRDefault="00347C46">
            <w:pPr>
              <w:rPr>
                <w:color w:val="auto"/>
              </w:rPr>
            </w:pPr>
          </w:p>
        </w:tc>
        <w:tc>
          <w:tcPr>
            <w:tcW w:w="1162" w:type="dxa"/>
            <w:vMerge w:val="restart"/>
            <w:shd w:val="clear" w:color="auto" w:fill="auto"/>
            <w:vAlign w:val="bottom"/>
          </w:tcPr>
          <w:p w14:paraId="65D76D45" w14:textId="77777777" w:rsidR="00347C46" w:rsidRPr="007D6E75" w:rsidRDefault="00135105">
            <w:pPr>
              <w:pStyle w:val="Other0"/>
              <w:spacing w:after="0" w:line="240" w:lineRule="auto"/>
              <w:jc w:val="right"/>
              <w:rPr>
                <w:color w:val="auto"/>
                <w:lang w:val="kk-KZ"/>
              </w:rPr>
            </w:pPr>
            <w:r w:rsidRPr="007D6E75">
              <w:rPr>
                <w:rStyle w:val="Other"/>
                <w:color w:val="auto"/>
                <w:lang w:val="kk-KZ"/>
              </w:rPr>
              <w:t>Жалпы</w:t>
            </w:r>
          </w:p>
        </w:tc>
        <w:tc>
          <w:tcPr>
            <w:tcW w:w="1210" w:type="dxa"/>
            <w:vMerge w:val="restart"/>
            <w:shd w:val="clear" w:color="auto" w:fill="auto"/>
          </w:tcPr>
          <w:p w14:paraId="1487CBB5" w14:textId="77777777" w:rsidR="00347C46" w:rsidRPr="007D6E75" w:rsidRDefault="00135105">
            <w:pPr>
              <w:pStyle w:val="Other0"/>
              <w:spacing w:after="0" w:line="240" w:lineRule="auto"/>
              <w:jc w:val="both"/>
              <w:rPr>
                <w:color w:val="auto"/>
                <w:lang w:val="kk-KZ"/>
              </w:rPr>
            </w:pPr>
            <w:r w:rsidRPr="007D6E75">
              <w:rPr>
                <w:rStyle w:val="Other"/>
                <w:color w:val="auto"/>
                <w:lang w:val="kk-KZ"/>
              </w:rPr>
              <w:t>Өтемнің қалған бөлігі бойынша міндеттемелер</w:t>
            </w:r>
          </w:p>
        </w:tc>
        <w:tc>
          <w:tcPr>
            <w:tcW w:w="2371" w:type="dxa"/>
            <w:gridSpan w:val="2"/>
            <w:vMerge/>
            <w:shd w:val="clear" w:color="auto" w:fill="auto"/>
          </w:tcPr>
          <w:p w14:paraId="389E97DA" w14:textId="77777777" w:rsidR="00347C46" w:rsidRPr="007D6E75" w:rsidRDefault="00347C46">
            <w:pPr>
              <w:rPr>
                <w:color w:val="auto"/>
                <w:lang w:val="kk-KZ"/>
              </w:rPr>
            </w:pPr>
          </w:p>
        </w:tc>
      </w:tr>
      <w:tr w:rsidR="00347C46" w:rsidRPr="007D6E75" w14:paraId="5BF2EE1F" w14:textId="77777777">
        <w:trPr>
          <w:trHeight w:hRule="exact" w:val="230"/>
          <w:jc w:val="center"/>
        </w:trPr>
        <w:tc>
          <w:tcPr>
            <w:tcW w:w="6960" w:type="dxa"/>
            <w:vMerge/>
            <w:shd w:val="clear" w:color="auto" w:fill="auto"/>
            <w:vAlign w:val="bottom"/>
          </w:tcPr>
          <w:p w14:paraId="6BF0F1FF" w14:textId="77777777" w:rsidR="00347C46" w:rsidRPr="007D6E75" w:rsidRDefault="00347C46">
            <w:pPr>
              <w:rPr>
                <w:color w:val="auto"/>
                <w:lang w:val="kk-KZ"/>
              </w:rPr>
            </w:pPr>
          </w:p>
        </w:tc>
        <w:tc>
          <w:tcPr>
            <w:tcW w:w="1181" w:type="dxa"/>
            <w:vMerge/>
            <w:shd w:val="clear" w:color="auto" w:fill="auto"/>
            <w:vAlign w:val="bottom"/>
          </w:tcPr>
          <w:p w14:paraId="1580ADF6" w14:textId="77777777" w:rsidR="00347C46" w:rsidRPr="007D6E75" w:rsidRDefault="00347C46">
            <w:pPr>
              <w:rPr>
                <w:color w:val="auto"/>
                <w:lang w:val="kk-KZ"/>
              </w:rPr>
            </w:pPr>
          </w:p>
        </w:tc>
        <w:tc>
          <w:tcPr>
            <w:tcW w:w="1229" w:type="dxa"/>
            <w:vMerge/>
            <w:shd w:val="clear" w:color="auto" w:fill="auto"/>
            <w:vAlign w:val="bottom"/>
          </w:tcPr>
          <w:p w14:paraId="049E869F" w14:textId="77777777" w:rsidR="00347C46" w:rsidRPr="007D6E75" w:rsidRDefault="00347C46">
            <w:pPr>
              <w:rPr>
                <w:color w:val="auto"/>
                <w:lang w:val="kk-KZ"/>
              </w:rPr>
            </w:pPr>
          </w:p>
        </w:tc>
        <w:tc>
          <w:tcPr>
            <w:tcW w:w="1162" w:type="dxa"/>
            <w:vMerge/>
            <w:shd w:val="clear" w:color="auto" w:fill="auto"/>
            <w:vAlign w:val="bottom"/>
          </w:tcPr>
          <w:p w14:paraId="509F237B" w14:textId="77777777" w:rsidR="00347C46" w:rsidRPr="007D6E75" w:rsidRDefault="00347C46">
            <w:pPr>
              <w:rPr>
                <w:color w:val="auto"/>
                <w:lang w:val="kk-KZ"/>
              </w:rPr>
            </w:pPr>
          </w:p>
        </w:tc>
        <w:tc>
          <w:tcPr>
            <w:tcW w:w="1210" w:type="dxa"/>
            <w:vMerge/>
            <w:shd w:val="clear" w:color="auto" w:fill="auto"/>
          </w:tcPr>
          <w:p w14:paraId="0420F57C" w14:textId="77777777" w:rsidR="00347C46" w:rsidRPr="007D6E75" w:rsidRDefault="00347C46">
            <w:pPr>
              <w:rPr>
                <w:color w:val="auto"/>
                <w:lang w:val="kk-KZ"/>
              </w:rPr>
            </w:pPr>
          </w:p>
        </w:tc>
        <w:tc>
          <w:tcPr>
            <w:tcW w:w="1267" w:type="dxa"/>
            <w:shd w:val="clear" w:color="auto" w:fill="auto"/>
          </w:tcPr>
          <w:p w14:paraId="7F765AAD" w14:textId="77777777" w:rsidR="00347C46" w:rsidRPr="007D6E75" w:rsidRDefault="00347C46" w:rsidP="00135105">
            <w:pPr>
              <w:pStyle w:val="Other0"/>
              <w:spacing w:after="0" w:line="240" w:lineRule="auto"/>
              <w:ind w:right="140"/>
              <w:rPr>
                <w:color w:val="auto"/>
                <w:lang w:val="kk-KZ"/>
              </w:rPr>
            </w:pPr>
          </w:p>
        </w:tc>
        <w:tc>
          <w:tcPr>
            <w:tcW w:w="1104" w:type="dxa"/>
            <w:shd w:val="clear" w:color="auto" w:fill="auto"/>
          </w:tcPr>
          <w:p w14:paraId="7A81ADBC" w14:textId="77777777" w:rsidR="00347C46" w:rsidRPr="007D6E75" w:rsidRDefault="00135105">
            <w:pPr>
              <w:pStyle w:val="Other0"/>
              <w:spacing w:after="0" w:line="240" w:lineRule="auto"/>
              <w:jc w:val="right"/>
              <w:rPr>
                <w:color w:val="auto"/>
                <w:lang w:val="kk-KZ"/>
              </w:rPr>
            </w:pPr>
            <w:r w:rsidRPr="007D6E75">
              <w:rPr>
                <w:rStyle w:val="Other"/>
                <w:color w:val="auto"/>
                <w:lang w:val="kk-KZ"/>
              </w:rPr>
              <w:t>Жалпы</w:t>
            </w:r>
          </w:p>
        </w:tc>
      </w:tr>
      <w:tr w:rsidR="00347C46" w:rsidRPr="007D6E75" w14:paraId="51E295AA" w14:textId="77777777">
        <w:trPr>
          <w:trHeight w:hRule="exact" w:val="269"/>
          <w:jc w:val="center"/>
        </w:trPr>
        <w:tc>
          <w:tcPr>
            <w:tcW w:w="6960" w:type="dxa"/>
            <w:shd w:val="clear" w:color="auto" w:fill="auto"/>
            <w:vAlign w:val="bottom"/>
          </w:tcPr>
          <w:p w14:paraId="11A5F999" w14:textId="77777777" w:rsidR="00347C46" w:rsidRPr="007D6E75" w:rsidRDefault="00135105">
            <w:pPr>
              <w:pStyle w:val="Other0"/>
              <w:spacing w:after="0" w:line="240" w:lineRule="auto"/>
              <w:rPr>
                <w:color w:val="auto"/>
                <w:sz w:val="17"/>
                <w:szCs w:val="17"/>
                <w:lang w:val="kk-KZ"/>
              </w:rPr>
            </w:pPr>
            <w:r w:rsidRPr="007D6E75">
              <w:rPr>
                <w:rStyle w:val="Other"/>
                <w:b/>
                <w:bCs/>
                <w:color w:val="auto"/>
                <w:sz w:val="17"/>
                <w:szCs w:val="17"/>
              </w:rPr>
              <w:t xml:space="preserve">1 </w:t>
            </w:r>
            <w:r w:rsidRPr="007D6E75">
              <w:rPr>
                <w:rStyle w:val="Other"/>
                <w:b/>
                <w:bCs/>
                <w:color w:val="auto"/>
                <w:sz w:val="17"/>
                <w:szCs w:val="17"/>
                <w:lang w:val="kk-KZ"/>
              </w:rPr>
              <w:t>қаңтардағы сақтандыру келісімшарттар бойынша міндеттемелер</w:t>
            </w:r>
          </w:p>
        </w:tc>
        <w:tc>
          <w:tcPr>
            <w:tcW w:w="1181" w:type="dxa"/>
            <w:tcBorders>
              <w:top w:val="single" w:sz="4" w:space="0" w:color="auto"/>
            </w:tcBorders>
            <w:shd w:val="clear" w:color="auto" w:fill="9CEBFF"/>
            <w:vAlign w:val="bottom"/>
          </w:tcPr>
          <w:p w14:paraId="2765305C" w14:textId="77777777" w:rsidR="00347C46" w:rsidRPr="007D6E75" w:rsidRDefault="00D73C77">
            <w:pPr>
              <w:pStyle w:val="Other0"/>
              <w:spacing w:after="0" w:line="240" w:lineRule="auto"/>
              <w:jc w:val="right"/>
              <w:rPr>
                <w:color w:val="auto"/>
              </w:rPr>
            </w:pPr>
            <w:r w:rsidRPr="007D6E75">
              <w:rPr>
                <w:rStyle w:val="Other"/>
                <w:color w:val="auto"/>
              </w:rPr>
              <w:t>2,600,942</w:t>
            </w:r>
          </w:p>
        </w:tc>
        <w:tc>
          <w:tcPr>
            <w:tcW w:w="1229" w:type="dxa"/>
            <w:tcBorders>
              <w:top w:val="single" w:sz="4" w:space="0" w:color="auto"/>
            </w:tcBorders>
            <w:shd w:val="clear" w:color="auto" w:fill="9CEBFF"/>
            <w:vAlign w:val="bottom"/>
          </w:tcPr>
          <w:p w14:paraId="6FFD01BA" w14:textId="77777777" w:rsidR="00347C46" w:rsidRPr="007D6E75" w:rsidRDefault="00D73C77">
            <w:pPr>
              <w:pStyle w:val="Other0"/>
              <w:spacing w:after="0" w:line="240" w:lineRule="auto"/>
              <w:jc w:val="right"/>
              <w:rPr>
                <w:color w:val="auto"/>
              </w:rPr>
            </w:pPr>
            <w:r w:rsidRPr="007D6E75">
              <w:rPr>
                <w:rStyle w:val="Other"/>
                <w:color w:val="auto"/>
              </w:rPr>
              <w:t>266,828</w:t>
            </w:r>
          </w:p>
        </w:tc>
        <w:tc>
          <w:tcPr>
            <w:tcW w:w="1162" w:type="dxa"/>
            <w:tcBorders>
              <w:top w:val="single" w:sz="4" w:space="0" w:color="auto"/>
            </w:tcBorders>
            <w:shd w:val="clear" w:color="auto" w:fill="9CEBFF"/>
            <w:vAlign w:val="bottom"/>
          </w:tcPr>
          <w:p w14:paraId="58382146" w14:textId="77777777" w:rsidR="00347C46" w:rsidRPr="007D6E75" w:rsidRDefault="00D73C77">
            <w:pPr>
              <w:pStyle w:val="Other0"/>
              <w:spacing w:after="0" w:line="240" w:lineRule="auto"/>
              <w:jc w:val="right"/>
              <w:rPr>
                <w:color w:val="auto"/>
              </w:rPr>
            </w:pPr>
            <w:r w:rsidRPr="007D6E75">
              <w:rPr>
                <w:rStyle w:val="Other"/>
                <w:color w:val="auto"/>
              </w:rPr>
              <w:t>2,867,770</w:t>
            </w:r>
          </w:p>
        </w:tc>
        <w:tc>
          <w:tcPr>
            <w:tcW w:w="1210" w:type="dxa"/>
            <w:tcBorders>
              <w:top w:val="single" w:sz="4" w:space="0" w:color="auto"/>
            </w:tcBorders>
            <w:shd w:val="clear" w:color="auto" w:fill="auto"/>
            <w:vAlign w:val="bottom"/>
          </w:tcPr>
          <w:p w14:paraId="7C615910" w14:textId="77777777" w:rsidR="00347C46" w:rsidRPr="007D6E75" w:rsidRDefault="00D73C77">
            <w:pPr>
              <w:pStyle w:val="Other0"/>
              <w:spacing w:after="0" w:line="240" w:lineRule="auto"/>
              <w:jc w:val="right"/>
              <w:rPr>
                <w:color w:val="auto"/>
              </w:rPr>
            </w:pPr>
            <w:r w:rsidRPr="007D6E75">
              <w:rPr>
                <w:rStyle w:val="Other"/>
                <w:color w:val="auto"/>
              </w:rPr>
              <w:t>82,889</w:t>
            </w:r>
          </w:p>
        </w:tc>
        <w:tc>
          <w:tcPr>
            <w:tcW w:w="1267" w:type="dxa"/>
            <w:tcBorders>
              <w:top w:val="single" w:sz="4" w:space="0" w:color="auto"/>
            </w:tcBorders>
            <w:shd w:val="clear" w:color="auto" w:fill="auto"/>
            <w:vAlign w:val="bottom"/>
          </w:tcPr>
          <w:p w14:paraId="3DA2A476" w14:textId="77777777" w:rsidR="00347C46" w:rsidRPr="007D6E75" w:rsidRDefault="00D73C77">
            <w:pPr>
              <w:pStyle w:val="Other0"/>
              <w:spacing w:after="0" w:line="240" w:lineRule="auto"/>
              <w:ind w:right="140"/>
              <w:jc w:val="right"/>
              <w:rPr>
                <w:color w:val="auto"/>
              </w:rPr>
            </w:pPr>
            <w:r w:rsidRPr="007D6E75">
              <w:rPr>
                <w:rStyle w:val="Other"/>
                <w:color w:val="auto"/>
              </w:rPr>
              <w:t>11,258</w:t>
            </w:r>
          </w:p>
        </w:tc>
        <w:tc>
          <w:tcPr>
            <w:tcW w:w="1104" w:type="dxa"/>
            <w:tcBorders>
              <w:top w:val="single" w:sz="4" w:space="0" w:color="auto"/>
            </w:tcBorders>
            <w:shd w:val="clear" w:color="auto" w:fill="auto"/>
            <w:vAlign w:val="bottom"/>
          </w:tcPr>
          <w:p w14:paraId="238C2134" w14:textId="77777777" w:rsidR="00347C46" w:rsidRPr="007D6E75" w:rsidRDefault="00D73C77">
            <w:pPr>
              <w:pStyle w:val="Other0"/>
              <w:spacing w:after="0" w:line="240" w:lineRule="auto"/>
              <w:jc w:val="right"/>
              <w:rPr>
                <w:color w:val="auto"/>
              </w:rPr>
            </w:pPr>
            <w:r w:rsidRPr="007D6E75">
              <w:rPr>
                <w:rStyle w:val="Other"/>
                <w:color w:val="auto"/>
              </w:rPr>
              <w:t>94,147</w:t>
            </w:r>
          </w:p>
        </w:tc>
      </w:tr>
      <w:tr w:rsidR="00347C46" w:rsidRPr="007D6E75" w14:paraId="7C170B9B" w14:textId="77777777" w:rsidTr="00135105">
        <w:trPr>
          <w:trHeight w:hRule="exact" w:val="547"/>
          <w:jc w:val="center"/>
        </w:trPr>
        <w:tc>
          <w:tcPr>
            <w:tcW w:w="6960" w:type="dxa"/>
            <w:shd w:val="clear" w:color="auto" w:fill="auto"/>
            <w:vAlign w:val="bottom"/>
          </w:tcPr>
          <w:p w14:paraId="7C94896C" w14:textId="77777777" w:rsidR="00347C46" w:rsidRPr="007D6E75" w:rsidRDefault="005D577D">
            <w:pPr>
              <w:pStyle w:val="Other0"/>
              <w:spacing w:after="0" w:line="240" w:lineRule="auto"/>
              <w:rPr>
                <w:color w:val="auto"/>
                <w:sz w:val="17"/>
                <w:szCs w:val="17"/>
                <w:lang w:val="kk-KZ"/>
              </w:rPr>
            </w:pP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мен басқа </w:t>
            </w: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және басқа жиынтық </w:t>
            </w: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туралы есептегі өзгерістер</w:t>
            </w:r>
          </w:p>
        </w:tc>
        <w:tc>
          <w:tcPr>
            <w:tcW w:w="7153" w:type="dxa"/>
            <w:gridSpan w:val="6"/>
            <w:tcBorders>
              <w:top w:val="single" w:sz="4" w:space="0" w:color="auto"/>
            </w:tcBorders>
            <w:shd w:val="clear" w:color="auto" w:fill="auto"/>
          </w:tcPr>
          <w:p w14:paraId="6968FF4D" w14:textId="77777777" w:rsidR="00347C46" w:rsidRPr="007D6E75" w:rsidRDefault="00347C46">
            <w:pPr>
              <w:rPr>
                <w:color w:val="auto"/>
                <w:sz w:val="10"/>
                <w:szCs w:val="10"/>
              </w:rPr>
            </w:pPr>
          </w:p>
        </w:tc>
      </w:tr>
      <w:tr w:rsidR="00347C46" w:rsidRPr="007D6E75" w14:paraId="00CCE998" w14:textId="77777777">
        <w:trPr>
          <w:trHeight w:hRule="exact" w:val="269"/>
          <w:jc w:val="center"/>
        </w:trPr>
        <w:tc>
          <w:tcPr>
            <w:tcW w:w="6960" w:type="dxa"/>
            <w:shd w:val="clear" w:color="auto" w:fill="auto"/>
            <w:vAlign w:val="bottom"/>
          </w:tcPr>
          <w:p w14:paraId="1B2522F6" w14:textId="77777777" w:rsidR="00347C46" w:rsidRPr="007D6E75" w:rsidRDefault="00135105">
            <w:pPr>
              <w:pStyle w:val="Other0"/>
              <w:spacing w:after="0" w:line="240" w:lineRule="auto"/>
              <w:rPr>
                <w:color w:val="auto"/>
                <w:sz w:val="17"/>
                <w:szCs w:val="17"/>
                <w:lang w:val="kk-KZ"/>
              </w:rPr>
            </w:pPr>
            <w:r w:rsidRPr="007D6E75">
              <w:rPr>
                <w:rStyle w:val="Other"/>
                <w:b/>
                <w:bCs/>
                <w:color w:val="auto"/>
                <w:sz w:val="17"/>
                <w:szCs w:val="17"/>
                <w:lang w:val="kk-KZ"/>
              </w:rPr>
              <w:t xml:space="preserve">Сақтандыру бойынша </w:t>
            </w:r>
            <w:r w:rsidR="005D577D" w:rsidRPr="007D6E75">
              <w:rPr>
                <w:rStyle w:val="Other"/>
                <w:b/>
                <w:bCs/>
                <w:color w:val="auto"/>
                <w:sz w:val="17"/>
                <w:szCs w:val="17"/>
                <w:lang w:val="kk-KZ"/>
              </w:rPr>
              <w:t>кірістер</w:t>
            </w:r>
          </w:p>
        </w:tc>
        <w:tc>
          <w:tcPr>
            <w:tcW w:w="1181" w:type="dxa"/>
            <w:tcBorders>
              <w:top w:val="single" w:sz="4" w:space="0" w:color="auto"/>
            </w:tcBorders>
            <w:shd w:val="clear" w:color="auto" w:fill="9CEBFF"/>
            <w:vAlign w:val="bottom"/>
          </w:tcPr>
          <w:p w14:paraId="7ABAEF56" w14:textId="77777777" w:rsidR="00347C46" w:rsidRPr="007D6E75" w:rsidRDefault="00D73C77">
            <w:pPr>
              <w:pStyle w:val="Other0"/>
              <w:spacing w:after="0" w:line="240" w:lineRule="auto"/>
              <w:jc w:val="right"/>
              <w:rPr>
                <w:color w:val="auto"/>
              </w:rPr>
            </w:pPr>
            <w:r w:rsidRPr="007D6E75">
              <w:rPr>
                <w:rStyle w:val="Other"/>
                <w:color w:val="auto"/>
              </w:rPr>
              <w:t>(7,364,562)</w:t>
            </w:r>
          </w:p>
        </w:tc>
        <w:tc>
          <w:tcPr>
            <w:tcW w:w="1229" w:type="dxa"/>
            <w:tcBorders>
              <w:top w:val="single" w:sz="4" w:space="0" w:color="auto"/>
            </w:tcBorders>
            <w:shd w:val="clear" w:color="auto" w:fill="9CEBFF"/>
            <w:vAlign w:val="bottom"/>
          </w:tcPr>
          <w:p w14:paraId="707CAA61"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9CEBFF"/>
            <w:vAlign w:val="bottom"/>
          </w:tcPr>
          <w:p w14:paraId="79A13A0E" w14:textId="77777777" w:rsidR="00347C46" w:rsidRPr="007D6E75" w:rsidRDefault="00D73C77">
            <w:pPr>
              <w:pStyle w:val="Other0"/>
              <w:spacing w:after="0" w:line="240" w:lineRule="auto"/>
              <w:jc w:val="right"/>
              <w:rPr>
                <w:color w:val="auto"/>
              </w:rPr>
            </w:pPr>
            <w:r w:rsidRPr="007D6E75">
              <w:rPr>
                <w:rStyle w:val="Other"/>
                <w:color w:val="auto"/>
              </w:rPr>
              <w:t>(7,364,562)</w:t>
            </w:r>
          </w:p>
        </w:tc>
        <w:tc>
          <w:tcPr>
            <w:tcW w:w="1210" w:type="dxa"/>
            <w:tcBorders>
              <w:top w:val="single" w:sz="4" w:space="0" w:color="auto"/>
            </w:tcBorders>
            <w:shd w:val="clear" w:color="auto" w:fill="auto"/>
            <w:vAlign w:val="bottom"/>
          </w:tcPr>
          <w:p w14:paraId="393D1DCD" w14:textId="77777777" w:rsidR="00347C46" w:rsidRPr="007D6E75" w:rsidRDefault="00D73C77">
            <w:pPr>
              <w:pStyle w:val="Other0"/>
              <w:spacing w:after="0" w:line="240" w:lineRule="auto"/>
              <w:jc w:val="right"/>
              <w:rPr>
                <w:color w:val="auto"/>
              </w:rPr>
            </w:pPr>
            <w:r w:rsidRPr="007D6E75">
              <w:rPr>
                <w:rStyle w:val="Other"/>
                <w:color w:val="auto"/>
              </w:rPr>
              <w:t>(1,337,766)</w:t>
            </w:r>
          </w:p>
        </w:tc>
        <w:tc>
          <w:tcPr>
            <w:tcW w:w="1267" w:type="dxa"/>
            <w:tcBorders>
              <w:top w:val="single" w:sz="4" w:space="0" w:color="auto"/>
            </w:tcBorders>
            <w:shd w:val="clear" w:color="auto" w:fill="auto"/>
            <w:vAlign w:val="bottom"/>
          </w:tcPr>
          <w:p w14:paraId="78AD1EE8"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104" w:type="dxa"/>
            <w:tcBorders>
              <w:top w:val="single" w:sz="4" w:space="0" w:color="auto"/>
            </w:tcBorders>
            <w:shd w:val="clear" w:color="auto" w:fill="auto"/>
            <w:vAlign w:val="bottom"/>
          </w:tcPr>
          <w:p w14:paraId="24879787" w14:textId="77777777" w:rsidR="00347C46" w:rsidRPr="007D6E75" w:rsidRDefault="00D73C77">
            <w:pPr>
              <w:pStyle w:val="Other0"/>
              <w:spacing w:after="0" w:line="240" w:lineRule="auto"/>
              <w:jc w:val="right"/>
              <w:rPr>
                <w:color w:val="auto"/>
              </w:rPr>
            </w:pPr>
            <w:r w:rsidRPr="007D6E75">
              <w:rPr>
                <w:rStyle w:val="Other"/>
                <w:color w:val="auto"/>
              </w:rPr>
              <w:t>(1,337,766)</w:t>
            </w:r>
          </w:p>
        </w:tc>
      </w:tr>
      <w:tr w:rsidR="00347C46" w:rsidRPr="007D6E75" w14:paraId="5E87685F" w14:textId="77777777">
        <w:trPr>
          <w:trHeight w:hRule="exact" w:val="547"/>
          <w:jc w:val="center"/>
        </w:trPr>
        <w:tc>
          <w:tcPr>
            <w:tcW w:w="6960" w:type="dxa"/>
            <w:shd w:val="clear" w:color="auto" w:fill="auto"/>
          </w:tcPr>
          <w:p w14:paraId="502A0DA3" w14:textId="77777777" w:rsidR="00347C46" w:rsidRPr="007D6E75" w:rsidRDefault="00135105">
            <w:pPr>
              <w:pStyle w:val="Other0"/>
              <w:spacing w:after="60" w:line="240" w:lineRule="auto"/>
              <w:rPr>
                <w:color w:val="auto"/>
                <w:sz w:val="17"/>
                <w:szCs w:val="17"/>
                <w:lang w:val="kk-KZ"/>
              </w:rPr>
            </w:pPr>
            <w:r w:rsidRPr="007D6E75">
              <w:rPr>
                <w:rStyle w:val="Other"/>
                <w:b/>
                <w:bCs/>
                <w:color w:val="auto"/>
                <w:sz w:val="17"/>
                <w:szCs w:val="17"/>
                <w:lang w:val="kk-KZ"/>
              </w:rPr>
              <w:t>Сақтандыру қызметтері бойынша шығыстар</w:t>
            </w:r>
          </w:p>
          <w:p w14:paraId="785A0080" w14:textId="77777777" w:rsidR="00347C46" w:rsidRPr="007D6E75" w:rsidRDefault="00135105">
            <w:pPr>
              <w:pStyle w:val="Other0"/>
              <w:spacing w:after="0" w:line="240" w:lineRule="auto"/>
              <w:rPr>
                <w:color w:val="auto"/>
                <w:lang w:val="kk-KZ"/>
              </w:rPr>
            </w:pPr>
            <w:r w:rsidRPr="007D6E75">
              <w:rPr>
                <w:rStyle w:val="Other"/>
                <w:color w:val="auto"/>
                <w:lang w:val="kk-KZ"/>
              </w:rPr>
              <w:t>Сақтандыру төлемдері және басқа шығыстар</w:t>
            </w:r>
          </w:p>
        </w:tc>
        <w:tc>
          <w:tcPr>
            <w:tcW w:w="1181" w:type="dxa"/>
            <w:tcBorders>
              <w:top w:val="single" w:sz="4" w:space="0" w:color="auto"/>
            </w:tcBorders>
            <w:shd w:val="clear" w:color="auto" w:fill="9CEBFF"/>
            <w:vAlign w:val="bottom"/>
          </w:tcPr>
          <w:p w14:paraId="2FD23572" w14:textId="77777777" w:rsidR="00347C46" w:rsidRPr="007D6E75" w:rsidRDefault="00D73C77">
            <w:pPr>
              <w:pStyle w:val="Other0"/>
              <w:spacing w:after="0" w:line="240" w:lineRule="auto"/>
              <w:jc w:val="right"/>
              <w:rPr>
                <w:color w:val="auto"/>
              </w:rPr>
            </w:pPr>
            <w:r w:rsidRPr="007D6E75">
              <w:rPr>
                <w:rStyle w:val="Other"/>
                <w:color w:val="auto"/>
              </w:rPr>
              <w:t>—</w:t>
            </w:r>
          </w:p>
        </w:tc>
        <w:tc>
          <w:tcPr>
            <w:tcW w:w="1229" w:type="dxa"/>
            <w:tcBorders>
              <w:top w:val="single" w:sz="4" w:space="0" w:color="auto"/>
            </w:tcBorders>
            <w:shd w:val="clear" w:color="auto" w:fill="9CEBFF"/>
            <w:vAlign w:val="bottom"/>
          </w:tcPr>
          <w:p w14:paraId="2E593580" w14:textId="77777777" w:rsidR="00347C46" w:rsidRPr="007D6E75" w:rsidRDefault="00D73C77">
            <w:pPr>
              <w:pStyle w:val="Other0"/>
              <w:spacing w:after="0" w:line="240" w:lineRule="auto"/>
              <w:ind w:firstLine="240"/>
              <w:jc w:val="both"/>
              <w:rPr>
                <w:color w:val="auto"/>
              </w:rPr>
            </w:pPr>
            <w:r w:rsidRPr="007D6E75">
              <w:rPr>
                <w:rStyle w:val="Other"/>
                <w:color w:val="auto"/>
              </w:rPr>
              <w:t>1,057,114</w:t>
            </w:r>
          </w:p>
        </w:tc>
        <w:tc>
          <w:tcPr>
            <w:tcW w:w="1162" w:type="dxa"/>
            <w:tcBorders>
              <w:top w:val="single" w:sz="4" w:space="0" w:color="auto"/>
            </w:tcBorders>
            <w:shd w:val="clear" w:color="auto" w:fill="9CEBFF"/>
            <w:vAlign w:val="bottom"/>
          </w:tcPr>
          <w:p w14:paraId="2F66363C" w14:textId="77777777" w:rsidR="00347C46" w:rsidRPr="007D6E75" w:rsidRDefault="00D73C77">
            <w:pPr>
              <w:pStyle w:val="Other0"/>
              <w:spacing w:after="0" w:line="240" w:lineRule="auto"/>
              <w:jc w:val="right"/>
              <w:rPr>
                <w:color w:val="auto"/>
              </w:rPr>
            </w:pPr>
            <w:r w:rsidRPr="007D6E75">
              <w:rPr>
                <w:rStyle w:val="Other"/>
                <w:color w:val="auto"/>
              </w:rPr>
              <w:t>1,057,114</w:t>
            </w:r>
          </w:p>
        </w:tc>
        <w:tc>
          <w:tcPr>
            <w:tcW w:w="1210" w:type="dxa"/>
            <w:tcBorders>
              <w:top w:val="single" w:sz="4" w:space="0" w:color="auto"/>
            </w:tcBorders>
            <w:shd w:val="clear" w:color="auto" w:fill="auto"/>
            <w:vAlign w:val="bottom"/>
          </w:tcPr>
          <w:p w14:paraId="7F3B6140" w14:textId="77777777" w:rsidR="00347C46" w:rsidRPr="007D6E75" w:rsidRDefault="00D73C77">
            <w:pPr>
              <w:pStyle w:val="Other0"/>
              <w:spacing w:after="0" w:line="240" w:lineRule="auto"/>
              <w:jc w:val="right"/>
              <w:rPr>
                <w:color w:val="auto"/>
              </w:rPr>
            </w:pPr>
            <w:r w:rsidRPr="007D6E75">
              <w:rPr>
                <w:rStyle w:val="Other"/>
                <w:color w:val="auto"/>
              </w:rPr>
              <w:t>—</w:t>
            </w:r>
          </w:p>
        </w:tc>
        <w:tc>
          <w:tcPr>
            <w:tcW w:w="1267" w:type="dxa"/>
            <w:tcBorders>
              <w:top w:val="single" w:sz="4" w:space="0" w:color="auto"/>
            </w:tcBorders>
            <w:shd w:val="clear" w:color="auto" w:fill="auto"/>
            <w:vAlign w:val="bottom"/>
          </w:tcPr>
          <w:p w14:paraId="240EE311" w14:textId="77777777" w:rsidR="00347C46" w:rsidRPr="007D6E75" w:rsidRDefault="00D73C77">
            <w:pPr>
              <w:pStyle w:val="Other0"/>
              <w:spacing w:after="0" w:line="240" w:lineRule="auto"/>
              <w:ind w:firstLine="500"/>
              <w:rPr>
                <w:color w:val="auto"/>
              </w:rPr>
            </w:pPr>
            <w:r w:rsidRPr="007D6E75">
              <w:rPr>
                <w:rStyle w:val="Other"/>
                <w:color w:val="auto"/>
              </w:rPr>
              <w:t>74,926</w:t>
            </w:r>
          </w:p>
        </w:tc>
        <w:tc>
          <w:tcPr>
            <w:tcW w:w="1104" w:type="dxa"/>
            <w:tcBorders>
              <w:top w:val="single" w:sz="4" w:space="0" w:color="auto"/>
            </w:tcBorders>
            <w:shd w:val="clear" w:color="auto" w:fill="auto"/>
            <w:vAlign w:val="bottom"/>
          </w:tcPr>
          <w:p w14:paraId="6A29BEBE" w14:textId="77777777" w:rsidR="00347C46" w:rsidRPr="007D6E75" w:rsidRDefault="00D73C77">
            <w:pPr>
              <w:pStyle w:val="Other0"/>
              <w:spacing w:after="0" w:line="240" w:lineRule="auto"/>
              <w:jc w:val="right"/>
              <w:rPr>
                <w:color w:val="auto"/>
              </w:rPr>
            </w:pPr>
            <w:r w:rsidRPr="007D6E75">
              <w:rPr>
                <w:rStyle w:val="Other"/>
                <w:color w:val="auto"/>
              </w:rPr>
              <w:t>74,926</w:t>
            </w:r>
          </w:p>
        </w:tc>
      </w:tr>
      <w:tr w:rsidR="00347C46" w:rsidRPr="007D6E75" w14:paraId="6F16EF90" w14:textId="77777777">
        <w:trPr>
          <w:trHeight w:hRule="exact" w:val="259"/>
          <w:jc w:val="center"/>
        </w:trPr>
        <w:tc>
          <w:tcPr>
            <w:tcW w:w="6960" w:type="dxa"/>
            <w:shd w:val="clear" w:color="auto" w:fill="auto"/>
          </w:tcPr>
          <w:p w14:paraId="0BBBED31" w14:textId="77777777" w:rsidR="00347C46" w:rsidRPr="007D6E75" w:rsidRDefault="00135105">
            <w:pPr>
              <w:pStyle w:val="Other0"/>
              <w:spacing w:after="0" w:line="240" w:lineRule="auto"/>
              <w:rPr>
                <w:color w:val="auto"/>
                <w:lang w:val="kk-KZ"/>
              </w:rPr>
            </w:pPr>
            <w:r w:rsidRPr="007D6E75">
              <w:rPr>
                <w:rStyle w:val="Other"/>
                <w:color w:val="auto"/>
                <w:lang w:val="kk-KZ"/>
              </w:rPr>
              <w:t>Аквизициялық ақша түсімдерін амортизациялау</w:t>
            </w:r>
          </w:p>
        </w:tc>
        <w:tc>
          <w:tcPr>
            <w:tcW w:w="1181" w:type="dxa"/>
            <w:shd w:val="clear" w:color="auto" w:fill="9CEBFF"/>
          </w:tcPr>
          <w:p w14:paraId="43871AC3" w14:textId="77777777" w:rsidR="00347C46" w:rsidRPr="007D6E75" w:rsidRDefault="00D73C77">
            <w:pPr>
              <w:pStyle w:val="Other0"/>
              <w:spacing w:after="0" w:line="240" w:lineRule="auto"/>
              <w:jc w:val="right"/>
              <w:rPr>
                <w:color w:val="auto"/>
              </w:rPr>
            </w:pPr>
            <w:r w:rsidRPr="007D6E75">
              <w:rPr>
                <w:rStyle w:val="Other"/>
                <w:color w:val="auto"/>
              </w:rPr>
              <w:t>3,584,188</w:t>
            </w:r>
          </w:p>
        </w:tc>
        <w:tc>
          <w:tcPr>
            <w:tcW w:w="1229" w:type="dxa"/>
            <w:shd w:val="clear" w:color="auto" w:fill="9CEBFF"/>
          </w:tcPr>
          <w:p w14:paraId="311A79E4"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162" w:type="dxa"/>
            <w:shd w:val="clear" w:color="auto" w:fill="9CEBFF"/>
          </w:tcPr>
          <w:p w14:paraId="5FC2EB81" w14:textId="77777777" w:rsidR="00347C46" w:rsidRPr="007D6E75" w:rsidRDefault="00D73C77">
            <w:pPr>
              <w:pStyle w:val="Other0"/>
              <w:spacing w:after="0" w:line="240" w:lineRule="auto"/>
              <w:ind w:firstLine="220"/>
              <w:rPr>
                <w:color w:val="auto"/>
              </w:rPr>
            </w:pPr>
            <w:r w:rsidRPr="007D6E75">
              <w:rPr>
                <w:rStyle w:val="Other"/>
                <w:color w:val="auto"/>
              </w:rPr>
              <w:t>3,584,188</w:t>
            </w:r>
          </w:p>
        </w:tc>
        <w:tc>
          <w:tcPr>
            <w:tcW w:w="1210" w:type="dxa"/>
            <w:shd w:val="clear" w:color="auto" w:fill="auto"/>
          </w:tcPr>
          <w:p w14:paraId="53D19F3C" w14:textId="77777777" w:rsidR="00347C46" w:rsidRPr="007D6E75" w:rsidRDefault="00D73C77">
            <w:pPr>
              <w:pStyle w:val="Other0"/>
              <w:spacing w:after="0" w:line="240" w:lineRule="auto"/>
              <w:jc w:val="right"/>
              <w:rPr>
                <w:color w:val="auto"/>
              </w:rPr>
            </w:pPr>
            <w:r w:rsidRPr="007D6E75">
              <w:rPr>
                <w:rStyle w:val="Other"/>
                <w:color w:val="auto"/>
              </w:rPr>
              <w:t>716,185</w:t>
            </w:r>
          </w:p>
        </w:tc>
        <w:tc>
          <w:tcPr>
            <w:tcW w:w="1267" w:type="dxa"/>
            <w:shd w:val="clear" w:color="auto" w:fill="auto"/>
          </w:tcPr>
          <w:p w14:paraId="2BD6A5CD" w14:textId="77777777" w:rsidR="00347C46" w:rsidRPr="007D6E75" w:rsidRDefault="00D73C77">
            <w:pPr>
              <w:pStyle w:val="Other0"/>
              <w:spacing w:before="100" w:after="0" w:line="240" w:lineRule="auto"/>
              <w:ind w:right="140"/>
              <w:jc w:val="right"/>
              <w:rPr>
                <w:color w:val="auto"/>
              </w:rPr>
            </w:pPr>
            <w:r w:rsidRPr="007D6E75">
              <w:rPr>
                <w:rStyle w:val="Other"/>
                <w:color w:val="auto"/>
              </w:rPr>
              <w:t>—</w:t>
            </w:r>
          </w:p>
        </w:tc>
        <w:tc>
          <w:tcPr>
            <w:tcW w:w="1104" w:type="dxa"/>
            <w:shd w:val="clear" w:color="auto" w:fill="auto"/>
          </w:tcPr>
          <w:p w14:paraId="64A37D9D" w14:textId="77777777" w:rsidR="00347C46" w:rsidRPr="007D6E75" w:rsidRDefault="00D73C77">
            <w:pPr>
              <w:pStyle w:val="Other0"/>
              <w:spacing w:after="0" w:line="240" w:lineRule="auto"/>
              <w:jc w:val="right"/>
              <w:rPr>
                <w:color w:val="auto"/>
              </w:rPr>
            </w:pPr>
            <w:r w:rsidRPr="007D6E75">
              <w:rPr>
                <w:rStyle w:val="Other"/>
                <w:color w:val="auto"/>
              </w:rPr>
              <w:t>716,185</w:t>
            </w:r>
          </w:p>
        </w:tc>
      </w:tr>
      <w:tr w:rsidR="00347C46" w:rsidRPr="007D6E75" w14:paraId="2E30FEC3" w14:textId="77777777">
        <w:trPr>
          <w:trHeight w:hRule="exact" w:val="250"/>
          <w:jc w:val="center"/>
        </w:trPr>
        <w:tc>
          <w:tcPr>
            <w:tcW w:w="6960" w:type="dxa"/>
            <w:shd w:val="clear" w:color="auto" w:fill="auto"/>
          </w:tcPr>
          <w:p w14:paraId="5DF146FF" w14:textId="77777777" w:rsidR="00347C46" w:rsidRPr="007D6E75" w:rsidRDefault="00135105" w:rsidP="00135105">
            <w:pPr>
              <w:pStyle w:val="Other0"/>
              <w:spacing w:after="0" w:line="240" w:lineRule="auto"/>
              <w:rPr>
                <w:color w:val="auto"/>
                <w:lang w:val="kk-KZ"/>
              </w:rPr>
            </w:pPr>
            <w:r w:rsidRPr="007D6E75">
              <w:rPr>
                <w:rStyle w:val="Other"/>
                <w:color w:val="auto"/>
                <w:lang w:val="kk-KZ"/>
              </w:rPr>
              <w:t>Туындаған залалдар бойынша міндеттемелерді өзгерту</w:t>
            </w:r>
          </w:p>
        </w:tc>
        <w:tc>
          <w:tcPr>
            <w:tcW w:w="1181" w:type="dxa"/>
            <w:shd w:val="clear" w:color="auto" w:fill="9CEBFF"/>
          </w:tcPr>
          <w:p w14:paraId="0C3D7CD5"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229" w:type="dxa"/>
            <w:shd w:val="clear" w:color="auto" w:fill="9CEBFF"/>
          </w:tcPr>
          <w:p w14:paraId="2DEAA2D7" w14:textId="77777777" w:rsidR="00347C46" w:rsidRPr="007D6E75" w:rsidRDefault="00D73C77">
            <w:pPr>
              <w:pStyle w:val="Other0"/>
              <w:spacing w:after="0" w:line="240" w:lineRule="auto"/>
              <w:jc w:val="right"/>
              <w:rPr>
                <w:color w:val="auto"/>
              </w:rPr>
            </w:pPr>
            <w:r w:rsidRPr="007D6E75">
              <w:rPr>
                <w:rStyle w:val="Other"/>
                <w:color w:val="auto"/>
              </w:rPr>
              <w:t>950,777</w:t>
            </w:r>
          </w:p>
        </w:tc>
        <w:tc>
          <w:tcPr>
            <w:tcW w:w="1162" w:type="dxa"/>
            <w:shd w:val="clear" w:color="auto" w:fill="9CEBFF"/>
          </w:tcPr>
          <w:p w14:paraId="1D75D312" w14:textId="77777777" w:rsidR="00347C46" w:rsidRPr="007D6E75" w:rsidRDefault="00D73C77">
            <w:pPr>
              <w:pStyle w:val="Other0"/>
              <w:spacing w:after="0" w:line="240" w:lineRule="auto"/>
              <w:jc w:val="right"/>
              <w:rPr>
                <w:color w:val="auto"/>
              </w:rPr>
            </w:pPr>
            <w:r w:rsidRPr="007D6E75">
              <w:rPr>
                <w:rStyle w:val="Other"/>
                <w:color w:val="auto"/>
              </w:rPr>
              <w:t>950,777</w:t>
            </w:r>
          </w:p>
        </w:tc>
        <w:tc>
          <w:tcPr>
            <w:tcW w:w="1210" w:type="dxa"/>
            <w:shd w:val="clear" w:color="auto" w:fill="auto"/>
          </w:tcPr>
          <w:p w14:paraId="4C2F1F86" w14:textId="77777777" w:rsidR="00347C46" w:rsidRPr="007D6E75" w:rsidRDefault="00D73C77">
            <w:pPr>
              <w:pStyle w:val="Other0"/>
              <w:spacing w:after="0" w:line="240" w:lineRule="auto"/>
              <w:jc w:val="right"/>
              <w:rPr>
                <w:color w:val="auto"/>
              </w:rPr>
            </w:pPr>
            <w:r w:rsidRPr="007D6E75">
              <w:rPr>
                <w:rStyle w:val="Other"/>
                <w:color w:val="auto"/>
              </w:rPr>
              <w:t>—</w:t>
            </w:r>
          </w:p>
        </w:tc>
        <w:tc>
          <w:tcPr>
            <w:tcW w:w="1267" w:type="dxa"/>
            <w:shd w:val="clear" w:color="auto" w:fill="auto"/>
          </w:tcPr>
          <w:p w14:paraId="46D9242E" w14:textId="77777777" w:rsidR="00347C46" w:rsidRPr="007D6E75" w:rsidRDefault="00D73C77">
            <w:pPr>
              <w:pStyle w:val="Other0"/>
              <w:spacing w:after="0" w:line="240" w:lineRule="auto"/>
              <w:ind w:firstLine="400"/>
              <w:rPr>
                <w:color w:val="auto"/>
              </w:rPr>
            </w:pPr>
            <w:r w:rsidRPr="007D6E75">
              <w:rPr>
                <w:rStyle w:val="Other"/>
                <w:color w:val="auto"/>
              </w:rPr>
              <w:t>243,865</w:t>
            </w:r>
          </w:p>
        </w:tc>
        <w:tc>
          <w:tcPr>
            <w:tcW w:w="1104" w:type="dxa"/>
            <w:shd w:val="clear" w:color="auto" w:fill="auto"/>
          </w:tcPr>
          <w:p w14:paraId="134DE403" w14:textId="77777777" w:rsidR="00347C46" w:rsidRPr="007D6E75" w:rsidRDefault="00D73C77">
            <w:pPr>
              <w:pStyle w:val="Other0"/>
              <w:spacing w:after="0" w:line="240" w:lineRule="auto"/>
              <w:jc w:val="right"/>
              <w:rPr>
                <w:color w:val="auto"/>
              </w:rPr>
            </w:pPr>
            <w:r w:rsidRPr="007D6E75">
              <w:rPr>
                <w:rStyle w:val="Other"/>
                <w:color w:val="auto"/>
              </w:rPr>
              <w:t>243,865</w:t>
            </w:r>
          </w:p>
        </w:tc>
      </w:tr>
      <w:tr w:rsidR="00347C46" w:rsidRPr="007D6E75" w14:paraId="4DFDF64B" w14:textId="77777777">
        <w:trPr>
          <w:trHeight w:hRule="exact" w:val="269"/>
          <w:jc w:val="center"/>
        </w:trPr>
        <w:tc>
          <w:tcPr>
            <w:tcW w:w="6960" w:type="dxa"/>
            <w:shd w:val="clear" w:color="auto" w:fill="auto"/>
          </w:tcPr>
          <w:p w14:paraId="28AA571B" w14:textId="77777777" w:rsidR="00347C46" w:rsidRPr="007D6E75" w:rsidRDefault="00347C46">
            <w:pPr>
              <w:rPr>
                <w:color w:val="auto"/>
                <w:sz w:val="10"/>
                <w:szCs w:val="10"/>
              </w:rPr>
            </w:pPr>
          </w:p>
        </w:tc>
        <w:tc>
          <w:tcPr>
            <w:tcW w:w="1181" w:type="dxa"/>
            <w:tcBorders>
              <w:top w:val="single" w:sz="4" w:space="0" w:color="auto"/>
            </w:tcBorders>
            <w:shd w:val="clear" w:color="auto" w:fill="9CEBFF"/>
            <w:vAlign w:val="bottom"/>
          </w:tcPr>
          <w:p w14:paraId="29DC7F9A" w14:textId="77777777" w:rsidR="00347C46" w:rsidRPr="007D6E75" w:rsidRDefault="00D73C77">
            <w:pPr>
              <w:pStyle w:val="Other0"/>
              <w:spacing w:after="0" w:line="240" w:lineRule="auto"/>
              <w:jc w:val="right"/>
              <w:rPr>
                <w:color w:val="auto"/>
              </w:rPr>
            </w:pPr>
            <w:r w:rsidRPr="007D6E75">
              <w:rPr>
                <w:rStyle w:val="Other"/>
                <w:color w:val="auto"/>
              </w:rPr>
              <w:t>3,584,188</w:t>
            </w:r>
          </w:p>
        </w:tc>
        <w:tc>
          <w:tcPr>
            <w:tcW w:w="1229" w:type="dxa"/>
            <w:tcBorders>
              <w:top w:val="single" w:sz="4" w:space="0" w:color="auto"/>
            </w:tcBorders>
            <w:shd w:val="clear" w:color="auto" w:fill="9CEBFF"/>
            <w:vAlign w:val="bottom"/>
          </w:tcPr>
          <w:p w14:paraId="0B17F3CA" w14:textId="77777777" w:rsidR="00347C46" w:rsidRPr="007D6E75" w:rsidRDefault="00D73C77">
            <w:pPr>
              <w:pStyle w:val="Other0"/>
              <w:spacing w:after="0" w:line="240" w:lineRule="auto"/>
              <w:ind w:firstLine="240"/>
              <w:rPr>
                <w:color w:val="auto"/>
              </w:rPr>
            </w:pPr>
            <w:r w:rsidRPr="007D6E75">
              <w:rPr>
                <w:rStyle w:val="Other"/>
                <w:color w:val="auto"/>
              </w:rPr>
              <w:t>2,007,891</w:t>
            </w:r>
          </w:p>
        </w:tc>
        <w:tc>
          <w:tcPr>
            <w:tcW w:w="1162" w:type="dxa"/>
            <w:tcBorders>
              <w:top w:val="single" w:sz="4" w:space="0" w:color="auto"/>
            </w:tcBorders>
            <w:shd w:val="clear" w:color="auto" w:fill="9CEBFF"/>
            <w:vAlign w:val="bottom"/>
          </w:tcPr>
          <w:p w14:paraId="30F052BE" w14:textId="77777777" w:rsidR="00347C46" w:rsidRPr="007D6E75" w:rsidRDefault="00D73C77">
            <w:pPr>
              <w:pStyle w:val="Other0"/>
              <w:spacing w:after="0" w:line="240" w:lineRule="auto"/>
              <w:ind w:firstLine="220"/>
              <w:rPr>
                <w:color w:val="auto"/>
              </w:rPr>
            </w:pPr>
            <w:r w:rsidRPr="007D6E75">
              <w:rPr>
                <w:rStyle w:val="Other"/>
                <w:color w:val="auto"/>
              </w:rPr>
              <w:t>5,592,079</w:t>
            </w:r>
          </w:p>
        </w:tc>
        <w:tc>
          <w:tcPr>
            <w:tcW w:w="1210" w:type="dxa"/>
            <w:tcBorders>
              <w:top w:val="single" w:sz="4" w:space="0" w:color="auto"/>
            </w:tcBorders>
            <w:shd w:val="clear" w:color="auto" w:fill="auto"/>
            <w:vAlign w:val="bottom"/>
          </w:tcPr>
          <w:p w14:paraId="0EA30C02" w14:textId="77777777" w:rsidR="00347C46" w:rsidRPr="007D6E75" w:rsidRDefault="00D73C77">
            <w:pPr>
              <w:pStyle w:val="Other0"/>
              <w:spacing w:after="0" w:line="240" w:lineRule="auto"/>
              <w:jc w:val="right"/>
              <w:rPr>
                <w:color w:val="auto"/>
              </w:rPr>
            </w:pPr>
            <w:r w:rsidRPr="007D6E75">
              <w:rPr>
                <w:rStyle w:val="Other"/>
                <w:color w:val="auto"/>
              </w:rPr>
              <w:t>716,185</w:t>
            </w:r>
          </w:p>
        </w:tc>
        <w:tc>
          <w:tcPr>
            <w:tcW w:w="1267" w:type="dxa"/>
            <w:tcBorders>
              <w:top w:val="single" w:sz="4" w:space="0" w:color="auto"/>
            </w:tcBorders>
            <w:shd w:val="clear" w:color="auto" w:fill="auto"/>
            <w:vAlign w:val="bottom"/>
          </w:tcPr>
          <w:p w14:paraId="2010590F" w14:textId="77777777" w:rsidR="00347C46" w:rsidRPr="007D6E75" w:rsidRDefault="00D73C77">
            <w:pPr>
              <w:pStyle w:val="Other0"/>
              <w:spacing w:after="0" w:line="240" w:lineRule="auto"/>
              <w:ind w:firstLine="400"/>
              <w:rPr>
                <w:color w:val="auto"/>
              </w:rPr>
            </w:pPr>
            <w:r w:rsidRPr="007D6E75">
              <w:rPr>
                <w:rStyle w:val="Other"/>
                <w:color w:val="auto"/>
              </w:rPr>
              <w:t>318,791</w:t>
            </w:r>
          </w:p>
        </w:tc>
        <w:tc>
          <w:tcPr>
            <w:tcW w:w="1104" w:type="dxa"/>
            <w:tcBorders>
              <w:top w:val="single" w:sz="4" w:space="0" w:color="auto"/>
            </w:tcBorders>
            <w:shd w:val="clear" w:color="auto" w:fill="auto"/>
            <w:vAlign w:val="bottom"/>
          </w:tcPr>
          <w:p w14:paraId="2E354DFF" w14:textId="77777777" w:rsidR="00347C46" w:rsidRPr="007D6E75" w:rsidRDefault="00D73C77">
            <w:pPr>
              <w:pStyle w:val="Other0"/>
              <w:spacing w:after="0" w:line="240" w:lineRule="auto"/>
              <w:jc w:val="right"/>
              <w:rPr>
                <w:color w:val="auto"/>
              </w:rPr>
            </w:pPr>
            <w:r w:rsidRPr="007D6E75">
              <w:rPr>
                <w:rStyle w:val="Other"/>
                <w:color w:val="auto"/>
              </w:rPr>
              <w:t>1,034,976</w:t>
            </w:r>
          </w:p>
        </w:tc>
      </w:tr>
      <w:tr w:rsidR="00347C46" w:rsidRPr="007D6E75" w14:paraId="0751DDE9" w14:textId="77777777">
        <w:trPr>
          <w:trHeight w:hRule="exact" w:val="278"/>
          <w:jc w:val="center"/>
        </w:trPr>
        <w:tc>
          <w:tcPr>
            <w:tcW w:w="6960" w:type="dxa"/>
            <w:shd w:val="clear" w:color="auto" w:fill="auto"/>
            <w:vAlign w:val="bottom"/>
          </w:tcPr>
          <w:p w14:paraId="22DE801A" w14:textId="77777777" w:rsidR="00347C46" w:rsidRPr="007D6E75" w:rsidRDefault="00135105">
            <w:pPr>
              <w:pStyle w:val="Other0"/>
              <w:spacing w:after="0" w:line="240" w:lineRule="auto"/>
              <w:rPr>
                <w:color w:val="auto"/>
                <w:sz w:val="17"/>
                <w:szCs w:val="17"/>
                <w:lang w:val="kk-KZ"/>
              </w:rPr>
            </w:pPr>
            <w:r w:rsidRPr="007D6E75">
              <w:rPr>
                <w:rStyle w:val="Other"/>
                <w:b/>
                <w:bCs/>
                <w:color w:val="auto"/>
                <w:sz w:val="17"/>
                <w:szCs w:val="17"/>
                <w:lang w:val="kk-KZ"/>
              </w:rPr>
              <w:t>С</w:t>
            </w:r>
            <w:r w:rsidR="00381D70" w:rsidRPr="007D6E75">
              <w:rPr>
                <w:rStyle w:val="Other"/>
                <w:b/>
                <w:bCs/>
                <w:color w:val="auto"/>
                <w:sz w:val="17"/>
                <w:szCs w:val="17"/>
                <w:lang w:val="kk-KZ"/>
              </w:rPr>
              <w:t>ақтандыру қызметінен келген (та</w:t>
            </w:r>
            <w:r w:rsidRPr="007D6E75">
              <w:rPr>
                <w:rStyle w:val="Other"/>
                <w:b/>
                <w:bCs/>
                <w:color w:val="auto"/>
                <w:sz w:val="17"/>
                <w:szCs w:val="17"/>
                <w:lang w:val="kk-KZ"/>
              </w:rPr>
              <w:t>быс) залал</w:t>
            </w:r>
          </w:p>
        </w:tc>
        <w:tc>
          <w:tcPr>
            <w:tcW w:w="1181" w:type="dxa"/>
            <w:tcBorders>
              <w:top w:val="single" w:sz="4" w:space="0" w:color="auto"/>
            </w:tcBorders>
            <w:shd w:val="clear" w:color="auto" w:fill="9CEBFF"/>
            <w:vAlign w:val="bottom"/>
          </w:tcPr>
          <w:p w14:paraId="4CE52BA7" w14:textId="77777777" w:rsidR="00347C46" w:rsidRPr="007D6E75" w:rsidRDefault="00D73C77">
            <w:pPr>
              <w:pStyle w:val="Other0"/>
              <w:spacing w:after="0" w:line="240" w:lineRule="auto"/>
              <w:jc w:val="right"/>
              <w:rPr>
                <w:color w:val="auto"/>
              </w:rPr>
            </w:pPr>
            <w:r w:rsidRPr="007D6E75">
              <w:rPr>
                <w:rStyle w:val="Other"/>
                <w:color w:val="auto"/>
              </w:rPr>
              <w:t>(3,780,374)</w:t>
            </w:r>
          </w:p>
        </w:tc>
        <w:tc>
          <w:tcPr>
            <w:tcW w:w="1229" w:type="dxa"/>
            <w:tcBorders>
              <w:top w:val="single" w:sz="4" w:space="0" w:color="auto"/>
            </w:tcBorders>
            <w:shd w:val="clear" w:color="auto" w:fill="9CEBFF"/>
            <w:vAlign w:val="bottom"/>
          </w:tcPr>
          <w:p w14:paraId="0EC88714" w14:textId="77777777" w:rsidR="00347C46" w:rsidRPr="007D6E75" w:rsidRDefault="00D73C77">
            <w:pPr>
              <w:pStyle w:val="Other0"/>
              <w:spacing w:after="0" w:line="240" w:lineRule="auto"/>
              <w:ind w:firstLine="240"/>
              <w:rPr>
                <w:color w:val="auto"/>
              </w:rPr>
            </w:pPr>
            <w:r w:rsidRPr="007D6E75">
              <w:rPr>
                <w:rStyle w:val="Other"/>
                <w:color w:val="auto"/>
              </w:rPr>
              <w:t>2,007,891</w:t>
            </w:r>
          </w:p>
        </w:tc>
        <w:tc>
          <w:tcPr>
            <w:tcW w:w="1162" w:type="dxa"/>
            <w:tcBorders>
              <w:top w:val="single" w:sz="4" w:space="0" w:color="auto"/>
            </w:tcBorders>
            <w:shd w:val="clear" w:color="auto" w:fill="9CEBFF"/>
            <w:vAlign w:val="bottom"/>
          </w:tcPr>
          <w:p w14:paraId="3DF2C2D6" w14:textId="77777777" w:rsidR="00347C46" w:rsidRPr="007D6E75" w:rsidRDefault="00D73C77">
            <w:pPr>
              <w:pStyle w:val="Other0"/>
              <w:spacing w:after="0" w:line="240" w:lineRule="auto"/>
              <w:jc w:val="right"/>
              <w:rPr>
                <w:color w:val="auto"/>
              </w:rPr>
            </w:pPr>
            <w:r w:rsidRPr="007D6E75">
              <w:rPr>
                <w:rStyle w:val="Other"/>
                <w:color w:val="auto"/>
              </w:rPr>
              <w:t>(1,772,483)</w:t>
            </w:r>
          </w:p>
        </w:tc>
        <w:tc>
          <w:tcPr>
            <w:tcW w:w="1210" w:type="dxa"/>
            <w:tcBorders>
              <w:top w:val="single" w:sz="4" w:space="0" w:color="auto"/>
            </w:tcBorders>
            <w:shd w:val="clear" w:color="auto" w:fill="auto"/>
            <w:vAlign w:val="bottom"/>
          </w:tcPr>
          <w:p w14:paraId="25296AE7" w14:textId="77777777" w:rsidR="00347C46" w:rsidRPr="007D6E75" w:rsidRDefault="00D73C77">
            <w:pPr>
              <w:pStyle w:val="Other0"/>
              <w:spacing w:after="0" w:line="240" w:lineRule="auto"/>
              <w:jc w:val="right"/>
              <w:rPr>
                <w:color w:val="auto"/>
              </w:rPr>
            </w:pPr>
            <w:r w:rsidRPr="007D6E75">
              <w:rPr>
                <w:rStyle w:val="Other"/>
                <w:color w:val="auto"/>
              </w:rPr>
              <w:t>(621,581)</w:t>
            </w:r>
          </w:p>
        </w:tc>
        <w:tc>
          <w:tcPr>
            <w:tcW w:w="1267" w:type="dxa"/>
            <w:tcBorders>
              <w:top w:val="single" w:sz="4" w:space="0" w:color="auto"/>
            </w:tcBorders>
            <w:shd w:val="clear" w:color="auto" w:fill="auto"/>
            <w:vAlign w:val="bottom"/>
          </w:tcPr>
          <w:p w14:paraId="40F6ED9E" w14:textId="77777777" w:rsidR="00347C46" w:rsidRPr="007D6E75" w:rsidRDefault="00D73C77">
            <w:pPr>
              <w:pStyle w:val="Other0"/>
              <w:spacing w:after="0" w:line="240" w:lineRule="auto"/>
              <w:ind w:firstLine="400"/>
              <w:rPr>
                <w:color w:val="auto"/>
              </w:rPr>
            </w:pPr>
            <w:r w:rsidRPr="007D6E75">
              <w:rPr>
                <w:rStyle w:val="Other"/>
                <w:color w:val="auto"/>
              </w:rPr>
              <w:t>318,791</w:t>
            </w:r>
          </w:p>
        </w:tc>
        <w:tc>
          <w:tcPr>
            <w:tcW w:w="1104" w:type="dxa"/>
            <w:tcBorders>
              <w:top w:val="single" w:sz="4" w:space="0" w:color="auto"/>
            </w:tcBorders>
            <w:shd w:val="clear" w:color="auto" w:fill="auto"/>
            <w:vAlign w:val="bottom"/>
          </w:tcPr>
          <w:p w14:paraId="5C06AE19" w14:textId="77777777" w:rsidR="00347C46" w:rsidRPr="007D6E75" w:rsidRDefault="00D73C77">
            <w:pPr>
              <w:pStyle w:val="Other0"/>
              <w:spacing w:after="0" w:line="240" w:lineRule="auto"/>
              <w:jc w:val="right"/>
              <w:rPr>
                <w:color w:val="auto"/>
              </w:rPr>
            </w:pPr>
            <w:r w:rsidRPr="007D6E75">
              <w:rPr>
                <w:rStyle w:val="Other"/>
                <w:color w:val="auto"/>
              </w:rPr>
              <w:t>(302,790)</w:t>
            </w:r>
          </w:p>
        </w:tc>
      </w:tr>
      <w:tr w:rsidR="00347C46" w:rsidRPr="007D6E75" w14:paraId="1BB48E6A" w14:textId="77777777">
        <w:trPr>
          <w:trHeight w:hRule="exact" w:val="250"/>
          <w:jc w:val="center"/>
        </w:trPr>
        <w:tc>
          <w:tcPr>
            <w:tcW w:w="6960" w:type="dxa"/>
            <w:shd w:val="clear" w:color="auto" w:fill="auto"/>
          </w:tcPr>
          <w:p w14:paraId="6ABAEB8A" w14:textId="77777777" w:rsidR="00347C46" w:rsidRPr="007D6E75" w:rsidRDefault="00135105">
            <w:pPr>
              <w:pStyle w:val="Other0"/>
              <w:spacing w:after="0" w:line="240" w:lineRule="auto"/>
              <w:rPr>
                <w:color w:val="auto"/>
                <w:lang w:val="kk-KZ"/>
              </w:rPr>
            </w:pPr>
            <w:r w:rsidRPr="007D6E75">
              <w:rPr>
                <w:rStyle w:val="Other"/>
                <w:color w:val="auto"/>
                <w:lang w:val="kk-KZ"/>
              </w:rPr>
              <w:t>Сақтандыру келісімшарттары бойынша таза қаржылық шығыстар</w:t>
            </w:r>
          </w:p>
        </w:tc>
        <w:tc>
          <w:tcPr>
            <w:tcW w:w="1181" w:type="dxa"/>
            <w:shd w:val="clear" w:color="auto" w:fill="9CEBFF"/>
          </w:tcPr>
          <w:p w14:paraId="1FEAFA4E" w14:textId="77777777" w:rsidR="00347C46" w:rsidRPr="007D6E75" w:rsidRDefault="00D73C77">
            <w:pPr>
              <w:pStyle w:val="Other0"/>
              <w:spacing w:after="0" w:line="240" w:lineRule="auto"/>
              <w:ind w:firstLine="220"/>
              <w:rPr>
                <w:color w:val="auto"/>
              </w:rPr>
            </w:pPr>
            <w:r w:rsidRPr="007D6E75">
              <w:rPr>
                <w:rStyle w:val="Other"/>
                <w:color w:val="auto"/>
              </w:rPr>
              <w:t>1,336,071</w:t>
            </w:r>
          </w:p>
        </w:tc>
        <w:tc>
          <w:tcPr>
            <w:tcW w:w="1229" w:type="dxa"/>
            <w:shd w:val="clear" w:color="auto" w:fill="9CEBFF"/>
          </w:tcPr>
          <w:p w14:paraId="14914EC4"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162" w:type="dxa"/>
            <w:shd w:val="clear" w:color="auto" w:fill="9CEBFF"/>
          </w:tcPr>
          <w:p w14:paraId="2587732C" w14:textId="77777777" w:rsidR="00347C46" w:rsidRPr="007D6E75" w:rsidRDefault="00D73C77">
            <w:pPr>
              <w:pStyle w:val="Other0"/>
              <w:spacing w:after="0" w:line="240" w:lineRule="auto"/>
              <w:ind w:firstLine="220"/>
              <w:rPr>
                <w:color w:val="auto"/>
              </w:rPr>
            </w:pPr>
            <w:r w:rsidRPr="007D6E75">
              <w:rPr>
                <w:rStyle w:val="Other"/>
                <w:color w:val="auto"/>
              </w:rPr>
              <w:t>1,336,071</w:t>
            </w:r>
          </w:p>
        </w:tc>
        <w:tc>
          <w:tcPr>
            <w:tcW w:w="1210" w:type="dxa"/>
            <w:shd w:val="clear" w:color="auto" w:fill="auto"/>
          </w:tcPr>
          <w:p w14:paraId="585A1AC7" w14:textId="77777777" w:rsidR="00347C46" w:rsidRPr="007D6E75" w:rsidRDefault="00D73C77">
            <w:pPr>
              <w:pStyle w:val="Other0"/>
              <w:spacing w:after="0" w:line="240" w:lineRule="auto"/>
              <w:ind w:firstLine="420"/>
              <w:jc w:val="both"/>
              <w:rPr>
                <w:color w:val="auto"/>
              </w:rPr>
            </w:pPr>
            <w:r w:rsidRPr="007D6E75">
              <w:rPr>
                <w:rStyle w:val="Other"/>
                <w:color w:val="auto"/>
              </w:rPr>
              <w:t>137,451</w:t>
            </w:r>
          </w:p>
        </w:tc>
        <w:tc>
          <w:tcPr>
            <w:tcW w:w="1267" w:type="dxa"/>
            <w:shd w:val="clear" w:color="auto" w:fill="auto"/>
          </w:tcPr>
          <w:p w14:paraId="13C21C30" w14:textId="77777777" w:rsidR="00347C46" w:rsidRPr="007D6E75" w:rsidRDefault="00D73C77">
            <w:pPr>
              <w:pStyle w:val="Other0"/>
              <w:spacing w:before="100" w:after="0" w:line="240" w:lineRule="auto"/>
              <w:ind w:right="140"/>
              <w:jc w:val="right"/>
              <w:rPr>
                <w:color w:val="auto"/>
              </w:rPr>
            </w:pPr>
            <w:r w:rsidRPr="007D6E75">
              <w:rPr>
                <w:rStyle w:val="Other"/>
                <w:color w:val="auto"/>
              </w:rPr>
              <w:t>—</w:t>
            </w:r>
          </w:p>
        </w:tc>
        <w:tc>
          <w:tcPr>
            <w:tcW w:w="1104" w:type="dxa"/>
            <w:shd w:val="clear" w:color="auto" w:fill="auto"/>
          </w:tcPr>
          <w:p w14:paraId="18C01363" w14:textId="77777777" w:rsidR="00347C46" w:rsidRPr="007D6E75" w:rsidRDefault="00D73C77">
            <w:pPr>
              <w:pStyle w:val="Other0"/>
              <w:spacing w:after="0" w:line="240" w:lineRule="auto"/>
              <w:jc w:val="right"/>
              <w:rPr>
                <w:color w:val="auto"/>
              </w:rPr>
            </w:pPr>
            <w:r w:rsidRPr="007D6E75">
              <w:rPr>
                <w:rStyle w:val="Other"/>
                <w:color w:val="auto"/>
              </w:rPr>
              <w:t>137,451</w:t>
            </w:r>
          </w:p>
        </w:tc>
      </w:tr>
      <w:tr w:rsidR="00347C46" w:rsidRPr="007D6E75" w14:paraId="393B2588" w14:textId="77777777">
        <w:trPr>
          <w:trHeight w:hRule="exact" w:val="490"/>
          <w:jc w:val="center"/>
        </w:trPr>
        <w:tc>
          <w:tcPr>
            <w:tcW w:w="6960" w:type="dxa"/>
            <w:shd w:val="clear" w:color="auto" w:fill="auto"/>
            <w:vAlign w:val="bottom"/>
          </w:tcPr>
          <w:p w14:paraId="78C83CFD" w14:textId="77777777" w:rsidR="00347C46" w:rsidRPr="007D6E75" w:rsidRDefault="005D577D">
            <w:pPr>
              <w:pStyle w:val="Other0"/>
              <w:spacing w:after="0" w:line="283" w:lineRule="auto"/>
              <w:rPr>
                <w:color w:val="auto"/>
                <w:sz w:val="17"/>
                <w:szCs w:val="17"/>
                <w:lang w:val="kk-KZ"/>
              </w:rPr>
            </w:pP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мен басқа </w:t>
            </w: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және басқа жиынтық </w:t>
            </w:r>
            <w:r w:rsidRPr="007D6E75">
              <w:rPr>
                <w:rStyle w:val="Other"/>
                <w:b/>
                <w:bCs/>
                <w:color w:val="auto"/>
                <w:sz w:val="17"/>
                <w:szCs w:val="17"/>
                <w:lang w:val="kk-KZ"/>
              </w:rPr>
              <w:t>кірістер</w:t>
            </w:r>
            <w:r w:rsidR="00135105" w:rsidRPr="007D6E75">
              <w:rPr>
                <w:rStyle w:val="Other"/>
                <w:b/>
                <w:bCs/>
                <w:color w:val="auto"/>
                <w:sz w:val="17"/>
                <w:szCs w:val="17"/>
                <w:lang w:val="kk-KZ"/>
              </w:rPr>
              <w:t xml:space="preserve"> туралы есептегі жалпы өзгерістер</w:t>
            </w:r>
          </w:p>
        </w:tc>
        <w:tc>
          <w:tcPr>
            <w:tcW w:w="1181" w:type="dxa"/>
            <w:tcBorders>
              <w:top w:val="single" w:sz="4" w:space="0" w:color="auto"/>
            </w:tcBorders>
            <w:shd w:val="clear" w:color="auto" w:fill="9CEBFF"/>
            <w:vAlign w:val="bottom"/>
          </w:tcPr>
          <w:p w14:paraId="34D8B6DD" w14:textId="77777777" w:rsidR="00347C46" w:rsidRPr="007D6E75" w:rsidRDefault="00D73C77">
            <w:pPr>
              <w:pStyle w:val="Other0"/>
              <w:spacing w:after="0" w:line="240" w:lineRule="auto"/>
              <w:jc w:val="right"/>
              <w:rPr>
                <w:color w:val="auto"/>
              </w:rPr>
            </w:pPr>
            <w:r w:rsidRPr="007D6E75">
              <w:rPr>
                <w:rStyle w:val="Other"/>
                <w:color w:val="auto"/>
              </w:rPr>
              <w:t>(2,444,303)</w:t>
            </w:r>
          </w:p>
        </w:tc>
        <w:tc>
          <w:tcPr>
            <w:tcW w:w="1229" w:type="dxa"/>
            <w:tcBorders>
              <w:top w:val="single" w:sz="4" w:space="0" w:color="auto"/>
            </w:tcBorders>
            <w:shd w:val="clear" w:color="auto" w:fill="9CEBFF"/>
            <w:vAlign w:val="bottom"/>
          </w:tcPr>
          <w:p w14:paraId="78EC06FC" w14:textId="77777777" w:rsidR="00347C46" w:rsidRPr="007D6E75" w:rsidRDefault="00D73C77">
            <w:pPr>
              <w:pStyle w:val="Other0"/>
              <w:spacing w:after="0" w:line="240" w:lineRule="auto"/>
              <w:ind w:firstLine="240"/>
              <w:rPr>
                <w:color w:val="auto"/>
              </w:rPr>
            </w:pPr>
            <w:r w:rsidRPr="007D6E75">
              <w:rPr>
                <w:rStyle w:val="Other"/>
                <w:color w:val="auto"/>
              </w:rPr>
              <w:t>2,007,891</w:t>
            </w:r>
          </w:p>
        </w:tc>
        <w:tc>
          <w:tcPr>
            <w:tcW w:w="1162" w:type="dxa"/>
            <w:tcBorders>
              <w:top w:val="single" w:sz="4" w:space="0" w:color="auto"/>
            </w:tcBorders>
            <w:shd w:val="clear" w:color="auto" w:fill="9CEBFF"/>
            <w:vAlign w:val="bottom"/>
          </w:tcPr>
          <w:p w14:paraId="11D4F56C" w14:textId="77777777" w:rsidR="00347C46" w:rsidRPr="007D6E75" w:rsidRDefault="00D73C77">
            <w:pPr>
              <w:pStyle w:val="Other0"/>
              <w:spacing w:after="0" w:line="240" w:lineRule="auto"/>
              <w:jc w:val="right"/>
              <w:rPr>
                <w:color w:val="auto"/>
              </w:rPr>
            </w:pPr>
            <w:r w:rsidRPr="007D6E75">
              <w:rPr>
                <w:rStyle w:val="Other"/>
                <w:color w:val="auto"/>
              </w:rPr>
              <w:t>(436,412)</w:t>
            </w:r>
          </w:p>
        </w:tc>
        <w:tc>
          <w:tcPr>
            <w:tcW w:w="1210" w:type="dxa"/>
            <w:tcBorders>
              <w:top w:val="single" w:sz="4" w:space="0" w:color="auto"/>
            </w:tcBorders>
            <w:shd w:val="clear" w:color="auto" w:fill="auto"/>
            <w:vAlign w:val="bottom"/>
          </w:tcPr>
          <w:p w14:paraId="31D7FE16" w14:textId="77777777" w:rsidR="00347C46" w:rsidRPr="007D6E75" w:rsidRDefault="00D73C77">
            <w:pPr>
              <w:pStyle w:val="Other0"/>
              <w:spacing w:after="0" w:line="240" w:lineRule="auto"/>
              <w:jc w:val="right"/>
              <w:rPr>
                <w:color w:val="auto"/>
              </w:rPr>
            </w:pPr>
            <w:r w:rsidRPr="007D6E75">
              <w:rPr>
                <w:rStyle w:val="Other"/>
                <w:color w:val="auto"/>
              </w:rPr>
              <w:t>(484,130)</w:t>
            </w:r>
          </w:p>
        </w:tc>
        <w:tc>
          <w:tcPr>
            <w:tcW w:w="1267" w:type="dxa"/>
            <w:tcBorders>
              <w:top w:val="single" w:sz="4" w:space="0" w:color="auto"/>
            </w:tcBorders>
            <w:shd w:val="clear" w:color="auto" w:fill="auto"/>
            <w:vAlign w:val="bottom"/>
          </w:tcPr>
          <w:p w14:paraId="463B6144" w14:textId="77777777" w:rsidR="00347C46" w:rsidRPr="007D6E75" w:rsidRDefault="00D73C77">
            <w:pPr>
              <w:pStyle w:val="Other0"/>
              <w:spacing w:after="0" w:line="240" w:lineRule="auto"/>
              <w:ind w:firstLine="400"/>
              <w:rPr>
                <w:color w:val="auto"/>
              </w:rPr>
            </w:pPr>
            <w:r w:rsidRPr="007D6E75">
              <w:rPr>
                <w:rStyle w:val="Other"/>
                <w:color w:val="auto"/>
              </w:rPr>
              <w:t>318,791</w:t>
            </w:r>
          </w:p>
        </w:tc>
        <w:tc>
          <w:tcPr>
            <w:tcW w:w="1104" w:type="dxa"/>
            <w:tcBorders>
              <w:top w:val="single" w:sz="4" w:space="0" w:color="auto"/>
            </w:tcBorders>
            <w:shd w:val="clear" w:color="auto" w:fill="auto"/>
            <w:vAlign w:val="bottom"/>
          </w:tcPr>
          <w:p w14:paraId="6F0F4E48" w14:textId="77777777" w:rsidR="00347C46" w:rsidRPr="007D6E75" w:rsidRDefault="00D73C77">
            <w:pPr>
              <w:pStyle w:val="Other0"/>
              <w:spacing w:after="0" w:line="240" w:lineRule="auto"/>
              <w:jc w:val="right"/>
              <w:rPr>
                <w:color w:val="auto"/>
              </w:rPr>
            </w:pPr>
            <w:r w:rsidRPr="007D6E75">
              <w:rPr>
                <w:rStyle w:val="Other"/>
                <w:color w:val="auto"/>
              </w:rPr>
              <w:t>(165,339)</w:t>
            </w:r>
          </w:p>
        </w:tc>
      </w:tr>
      <w:tr w:rsidR="00347C46" w:rsidRPr="007D6E75" w14:paraId="0A65DE68" w14:textId="77777777">
        <w:trPr>
          <w:trHeight w:hRule="exact" w:val="547"/>
          <w:jc w:val="center"/>
        </w:trPr>
        <w:tc>
          <w:tcPr>
            <w:tcW w:w="6960" w:type="dxa"/>
            <w:shd w:val="clear" w:color="auto" w:fill="auto"/>
            <w:vAlign w:val="bottom"/>
          </w:tcPr>
          <w:p w14:paraId="2D1B922C" w14:textId="77777777" w:rsidR="00347C46" w:rsidRPr="007D6E75" w:rsidRDefault="00135105">
            <w:pPr>
              <w:pStyle w:val="Other0"/>
              <w:spacing w:after="40" w:line="240" w:lineRule="auto"/>
              <w:rPr>
                <w:color w:val="auto"/>
                <w:sz w:val="17"/>
                <w:szCs w:val="17"/>
                <w:lang w:val="kk-KZ"/>
              </w:rPr>
            </w:pPr>
            <w:r w:rsidRPr="007D6E75">
              <w:rPr>
                <w:rStyle w:val="Other"/>
                <w:b/>
                <w:bCs/>
                <w:color w:val="auto"/>
                <w:sz w:val="17"/>
                <w:szCs w:val="17"/>
                <w:lang w:val="kk-KZ"/>
              </w:rPr>
              <w:t>Ақша түсімдері</w:t>
            </w:r>
          </w:p>
          <w:p w14:paraId="15C36B91" w14:textId="77777777" w:rsidR="00347C46" w:rsidRPr="007D6E75" w:rsidRDefault="00135105">
            <w:pPr>
              <w:pStyle w:val="Other0"/>
              <w:spacing w:after="0" w:line="240" w:lineRule="auto"/>
              <w:rPr>
                <w:color w:val="auto"/>
                <w:lang w:val="kk-KZ"/>
              </w:rPr>
            </w:pPr>
            <w:r w:rsidRPr="007D6E75">
              <w:rPr>
                <w:rStyle w:val="Other"/>
                <w:color w:val="auto"/>
                <w:lang w:val="kk-KZ"/>
              </w:rPr>
              <w:t>Алынған сақтандыру сыйлықақылары</w:t>
            </w:r>
          </w:p>
        </w:tc>
        <w:tc>
          <w:tcPr>
            <w:tcW w:w="1181" w:type="dxa"/>
            <w:tcBorders>
              <w:top w:val="single" w:sz="4" w:space="0" w:color="auto"/>
            </w:tcBorders>
            <w:shd w:val="clear" w:color="auto" w:fill="9CEBFF"/>
            <w:vAlign w:val="bottom"/>
          </w:tcPr>
          <w:p w14:paraId="05025B64" w14:textId="77777777" w:rsidR="00347C46" w:rsidRPr="007D6E75" w:rsidRDefault="00D73C77">
            <w:pPr>
              <w:pStyle w:val="Other0"/>
              <w:spacing w:after="0" w:line="240" w:lineRule="auto"/>
              <w:jc w:val="right"/>
              <w:rPr>
                <w:color w:val="auto"/>
              </w:rPr>
            </w:pPr>
            <w:r w:rsidRPr="007D6E75">
              <w:rPr>
                <w:rStyle w:val="Other"/>
                <w:color w:val="auto"/>
              </w:rPr>
              <w:t>24,576,354</w:t>
            </w:r>
          </w:p>
        </w:tc>
        <w:tc>
          <w:tcPr>
            <w:tcW w:w="1229" w:type="dxa"/>
            <w:tcBorders>
              <w:top w:val="single" w:sz="4" w:space="0" w:color="auto"/>
            </w:tcBorders>
            <w:shd w:val="clear" w:color="auto" w:fill="9CEBFF"/>
            <w:vAlign w:val="bottom"/>
          </w:tcPr>
          <w:p w14:paraId="4678CA45"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9CEBFF"/>
            <w:vAlign w:val="bottom"/>
          </w:tcPr>
          <w:p w14:paraId="22F482B9" w14:textId="77777777" w:rsidR="00347C46" w:rsidRPr="007D6E75" w:rsidRDefault="00D73C77">
            <w:pPr>
              <w:pStyle w:val="Other0"/>
              <w:spacing w:after="0" w:line="240" w:lineRule="auto"/>
              <w:jc w:val="right"/>
              <w:rPr>
                <w:color w:val="auto"/>
              </w:rPr>
            </w:pPr>
            <w:r w:rsidRPr="007D6E75">
              <w:rPr>
                <w:rStyle w:val="Other"/>
                <w:color w:val="auto"/>
              </w:rPr>
              <w:t>24,576,354</w:t>
            </w:r>
          </w:p>
        </w:tc>
        <w:tc>
          <w:tcPr>
            <w:tcW w:w="1210" w:type="dxa"/>
            <w:tcBorders>
              <w:top w:val="single" w:sz="4" w:space="0" w:color="auto"/>
            </w:tcBorders>
            <w:shd w:val="clear" w:color="auto" w:fill="auto"/>
            <w:vAlign w:val="bottom"/>
          </w:tcPr>
          <w:p w14:paraId="1947BBE4" w14:textId="77777777" w:rsidR="00347C46" w:rsidRPr="007D6E75" w:rsidRDefault="00D73C77">
            <w:pPr>
              <w:pStyle w:val="Other0"/>
              <w:spacing w:after="0" w:line="240" w:lineRule="auto"/>
              <w:jc w:val="right"/>
              <w:rPr>
                <w:color w:val="auto"/>
              </w:rPr>
            </w:pPr>
            <w:r w:rsidRPr="007D6E75">
              <w:rPr>
                <w:rStyle w:val="Other"/>
                <w:color w:val="auto"/>
              </w:rPr>
              <w:t>5,322,824</w:t>
            </w:r>
          </w:p>
        </w:tc>
        <w:tc>
          <w:tcPr>
            <w:tcW w:w="1267" w:type="dxa"/>
            <w:tcBorders>
              <w:top w:val="single" w:sz="4" w:space="0" w:color="auto"/>
            </w:tcBorders>
            <w:shd w:val="clear" w:color="auto" w:fill="auto"/>
          </w:tcPr>
          <w:p w14:paraId="6FFFD4A5" w14:textId="77777777" w:rsidR="00347C46" w:rsidRPr="007D6E75" w:rsidRDefault="00347C46">
            <w:pPr>
              <w:rPr>
                <w:color w:val="auto"/>
                <w:sz w:val="10"/>
                <w:szCs w:val="10"/>
              </w:rPr>
            </w:pPr>
          </w:p>
        </w:tc>
        <w:tc>
          <w:tcPr>
            <w:tcW w:w="1104" w:type="dxa"/>
            <w:tcBorders>
              <w:top w:val="single" w:sz="4" w:space="0" w:color="auto"/>
            </w:tcBorders>
            <w:shd w:val="clear" w:color="auto" w:fill="auto"/>
            <w:vAlign w:val="bottom"/>
          </w:tcPr>
          <w:p w14:paraId="448DAE55" w14:textId="77777777" w:rsidR="00347C46" w:rsidRPr="007D6E75" w:rsidRDefault="00D73C77">
            <w:pPr>
              <w:pStyle w:val="Other0"/>
              <w:spacing w:after="0" w:line="240" w:lineRule="auto"/>
              <w:jc w:val="right"/>
              <w:rPr>
                <w:color w:val="auto"/>
              </w:rPr>
            </w:pPr>
            <w:r w:rsidRPr="007D6E75">
              <w:rPr>
                <w:rStyle w:val="Other"/>
                <w:color w:val="auto"/>
              </w:rPr>
              <w:t>5,322,824</w:t>
            </w:r>
          </w:p>
        </w:tc>
      </w:tr>
      <w:tr w:rsidR="00347C46" w:rsidRPr="007D6E75" w14:paraId="04CB37F4" w14:textId="77777777">
        <w:trPr>
          <w:trHeight w:hRule="exact" w:val="259"/>
          <w:jc w:val="center"/>
        </w:trPr>
        <w:tc>
          <w:tcPr>
            <w:tcW w:w="6960" w:type="dxa"/>
            <w:shd w:val="clear" w:color="auto" w:fill="auto"/>
            <w:vAlign w:val="bottom"/>
          </w:tcPr>
          <w:p w14:paraId="0111E200" w14:textId="77777777" w:rsidR="00347C46" w:rsidRPr="007D6E75" w:rsidRDefault="00135105">
            <w:pPr>
              <w:pStyle w:val="Other0"/>
              <w:spacing w:after="0" w:line="240" w:lineRule="auto"/>
              <w:rPr>
                <w:color w:val="auto"/>
                <w:lang w:val="kk-KZ"/>
              </w:rPr>
            </w:pPr>
            <w:r w:rsidRPr="007D6E75">
              <w:rPr>
                <w:rStyle w:val="Other"/>
                <w:color w:val="auto"/>
                <w:lang w:val="kk-KZ"/>
              </w:rPr>
              <w:t>Төленген сақтандыру төлемдері және сақтандыру қызметі үшін басқа шығыстар</w:t>
            </w:r>
          </w:p>
        </w:tc>
        <w:tc>
          <w:tcPr>
            <w:tcW w:w="1181" w:type="dxa"/>
            <w:shd w:val="clear" w:color="auto" w:fill="9CEBFF"/>
          </w:tcPr>
          <w:p w14:paraId="2617BF8A"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229" w:type="dxa"/>
            <w:shd w:val="clear" w:color="auto" w:fill="9CEBFF"/>
            <w:vAlign w:val="bottom"/>
          </w:tcPr>
          <w:p w14:paraId="781BEB0B" w14:textId="77777777" w:rsidR="00347C46" w:rsidRPr="007D6E75" w:rsidRDefault="00D73C77">
            <w:pPr>
              <w:pStyle w:val="Other0"/>
              <w:spacing w:after="0" w:line="240" w:lineRule="auto"/>
              <w:jc w:val="right"/>
              <w:rPr>
                <w:color w:val="auto"/>
              </w:rPr>
            </w:pPr>
            <w:r w:rsidRPr="007D6E75">
              <w:rPr>
                <w:rStyle w:val="Other"/>
                <w:color w:val="auto"/>
              </w:rPr>
              <w:t>(1,011,476)</w:t>
            </w:r>
          </w:p>
        </w:tc>
        <w:tc>
          <w:tcPr>
            <w:tcW w:w="1162" w:type="dxa"/>
            <w:shd w:val="clear" w:color="auto" w:fill="9CEBFF"/>
            <w:vAlign w:val="bottom"/>
          </w:tcPr>
          <w:p w14:paraId="62150F80" w14:textId="77777777" w:rsidR="00347C46" w:rsidRPr="007D6E75" w:rsidRDefault="00D73C77">
            <w:pPr>
              <w:pStyle w:val="Other0"/>
              <w:spacing w:after="0" w:line="240" w:lineRule="auto"/>
              <w:jc w:val="right"/>
              <w:rPr>
                <w:color w:val="auto"/>
              </w:rPr>
            </w:pPr>
            <w:r w:rsidRPr="007D6E75">
              <w:rPr>
                <w:rStyle w:val="Other"/>
                <w:color w:val="auto"/>
              </w:rPr>
              <w:t>(1,011,476)</w:t>
            </w:r>
          </w:p>
        </w:tc>
        <w:tc>
          <w:tcPr>
            <w:tcW w:w="1210" w:type="dxa"/>
            <w:shd w:val="clear" w:color="auto" w:fill="auto"/>
          </w:tcPr>
          <w:p w14:paraId="5D008587"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267" w:type="dxa"/>
            <w:shd w:val="clear" w:color="auto" w:fill="auto"/>
            <w:vAlign w:val="bottom"/>
          </w:tcPr>
          <w:p w14:paraId="780F78B0" w14:textId="77777777" w:rsidR="00347C46" w:rsidRPr="007D6E75" w:rsidRDefault="00D73C77">
            <w:pPr>
              <w:pStyle w:val="Other0"/>
              <w:spacing w:after="0" w:line="240" w:lineRule="auto"/>
              <w:ind w:firstLine="400"/>
              <w:rPr>
                <w:color w:val="auto"/>
              </w:rPr>
            </w:pPr>
            <w:r w:rsidRPr="007D6E75">
              <w:rPr>
                <w:rStyle w:val="Other"/>
                <w:color w:val="auto"/>
              </w:rPr>
              <w:t>(63,221)</w:t>
            </w:r>
          </w:p>
        </w:tc>
        <w:tc>
          <w:tcPr>
            <w:tcW w:w="1104" w:type="dxa"/>
            <w:shd w:val="clear" w:color="auto" w:fill="auto"/>
            <w:vAlign w:val="bottom"/>
          </w:tcPr>
          <w:p w14:paraId="0495E051" w14:textId="77777777" w:rsidR="00347C46" w:rsidRPr="007D6E75" w:rsidRDefault="00D73C77">
            <w:pPr>
              <w:pStyle w:val="Other0"/>
              <w:spacing w:after="0" w:line="240" w:lineRule="auto"/>
              <w:jc w:val="right"/>
              <w:rPr>
                <w:color w:val="auto"/>
              </w:rPr>
            </w:pPr>
            <w:r w:rsidRPr="007D6E75">
              <w:rPr>
                <w:rStyle w:val="Other"/>
                <w:color w:val="auto"/>
              </w:rPr>
              <w:t>(63,221)</w:t>
            </w:r>
          </w:p>
        </w:tc>
      </w:tr>
      <w:tr w:rsidR="00347C46" w:rsidRPr="007D6E75" w14:paraId="3F76CAE5" w14:textId="77777777">
        <w:trPr>
          <w:trHeight w:hRule="exact" w:val="250"/>
          <w:jc w:val="center"/>
        </w:trPr>
        <w:tc>
          <w:tcPr>
            <w:tcW w:w="6960" w:type="dxa"/>
            <w:shd w:val="clear" w:color="auto" w:fill="auto"/>
          </w:tcPr>
          <w:p w14:paraId="032E4BC9" w14:textId="77777777" w:rsidR="00347C46" w:rsidRPr="007D6E75" w:rsidRDefault="00A4649F">
            <w:pPr>
              <w:pStyle w:val="Other0"/>
              <w:spacing w:after="0" w:line="240" w:lineRule="auto"/>
              <w:rPr>
                <w:color w:val="auto"/>
                <w:lang w:val="kk-KZ"/>
              </w:rPr>
            </w:pPr>
            <w:r w:rsidRPr="007D6E75">
              <w:rPr>
                <w:rStyle w:val="Other"/>
                <w:color w:val="auto"/>
                <w:lang w:val="kk-KZ"/>
              </w:rPr>
              <w:t>Аквизициялық шығыстар бойынша ақша түсімдері</w:t>
            </w:r>
          </w:p>
        </w:tc>
        <w:tc>
          <w:tcPr>
            <w:tcW w:w="1181" w:type="dxa"/>
            <w:shd w:val="clear" w:color="auto" w:fill="9CEBFF"/>
          </w:tcPr>
          <w:p w14:paraId="221DFDB7" w14:textId="77777777" w:rsidR="00347C46" w:rsidRPr="007D6E75" w:rsidRDefault="00D73C77">
            <w:pPr>
              <w:pStyle w:val="Other0"/>
              <w:spacing w:after="0" w:line="240" w:lineRule="auto"/>
              <w:rPr>
                <w:color w:val="auto"/>
              </w:rPr>
            </w:pPr>
            <w:r w:rsidRPr="007D6E75">
              <w:rPr>
                <w:rStyle w:val="Other"/>
                <w:color w:val="auto"/>
              </w:rPr>
              <w:t>(11,216,640)</w:t>
            </w:r>
          </w:p>
        </w:tc>
        <w:tc>
          <w:tcPr>
            <w:tcW w:w="1229" w:type="dxa"/>
            <w:shd w:val="clear" w:color="auto" w:fill="9CEBFF"/>
          </w:tcPr>
          <w:p w14:paraId="739B28F3"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162" w:type="dxa"/>
            <w:shd w:val="clear" w:color="auto" w:fill="9CEBFF"/>
          </w:tcPr>
          <w:p w14:paraId="227EF075" w14:textId="77777777" w:rsidR="00347C46" w:rsidRPr="007D6E75" w:rsidRDefault="00D73C77">
            <w:pPr>
              <w:pStyle w:val="Other0"/>
              <w:spacing w:after="0" w:line="240" w:lineRule="auto"/>
              <w:jc w:val="right"/>
              <w:rPr>
                <w:color w:val="auto"/>
              </w:rPr>
            </w:pPr>
            <w:r w:rsidRPr="007D6E75">
              <w:rPr>
                <w:rStyle w:val="Other"/>
                <w:color w:val="auto"/>
              </w:rPr>
              <w:t>(11,216,640)</w:t>
            </w:r>
          </w:p>
        </w:tc>
        <w:tc>
          <w:tcPr>
            <w:tcW w:w="1210" w:type="dxa"/>
            <w:shd w:val="clear" w:color="auto" w:fill="auto"/>
          </w:tcPr>
          <w:p w14:paraId="7ADB8DD8" w14:textId="77777777" w:rsidR="00347C46" w:rsidRPr="007D6E75" w:rsidRDefault="00D73C77">
            <w:pPr>
              <w:pStyle w:val="Other0"/>
              <w:spacing w:after="0" w:line="240" w:lineRule="auto"/>
              <w:jc w:val="right"/>
              <w:rPr>
                <w:color w:val="auto"/>
              </w:rPr>
            </w:pPr>
            <w:r w:rsidRPr="007D6E75">
              <w:rPr>
                <w:rStyle w:val="Other"/>
                <w:color w:val="auto"/>
              </w:rPr>
              <w:t>(2,320,641)</w:t>
            </w:r>
          </w:p>
        </w:tc>
        <w:tc>
          <w:tcPr>
            <w:tcW w:w="1267" w:type="dxa"/>
            <w:shd w:val="clear" w:color="auto" w:fill="auto"/>
          </w:tcPr>
          <w:p w14:paraId="53DD9366" w14:textId="77777777" w:rsidR="00347C46" w:rsidRPr="007D6E75" w:rsidRDefault="00D73C77">
            <w:pPr>
              <w:pStyle w:val="Other0"/>
              <w:spacing w:before="100" w:after="0" w:line="240" w:lineRule="auto"/>
              <w:ind w:right="140"/>
              <w:jc w:val="right"/>
              <w:rPr>
                <w:color w:val="auto"/>
              </w:rPr>
            </w:pPr>
            <w:r w:rsidRPr="007D6E75">
              <w:rPr>
                <w:rStyle w:val="Other"/>
                <w:color w:val="auto"/>
              </w:rPr>
              <w:t>—</w:t>
            </w:r>
          </w:p>
        </w:tc>
        <w:tc>
          <w:tcPr>
            <w:tcW w:w="1104" w:type="dxa"/>
            <w:shd w:val="clear" w:color="auto" w:fill="auto"/>
          </w:tcPr>
          <w:p w14:paraId="766C9AAD" w14:textId="77777777" w:rsidR="00347C46" w:rsidRPr="007D6E75" w:rsidRDefault="00D73C77">
            <w:pPr>
              <w:pStyle w:val="Other0"/>
              <w:spacing w:after="0" w:line="240" w:lineRule="auto"/>
              <w:jc w:val="right"/>
              <w:rPr>
                <w:color w:val="auto"/>
              </w:rPr>
            </w:pPr>
            <w:r w:rsidRPr="007D6E75">
              <w:rPr>
                <w:rStyle w:val="Other"/>
                <w:color w:val="auto"/>
              </w:rPr>
              <w:t>(2,320,641)</w:t>
            </w:r>
          </w:p>
        </w:tc>
      </w:tr>
      <w:tr w:rsidR="00347C46" w:rsidRPr="007D6E75" w14:paraId="2D4D4FDF" w14:textId="77777777">
        <w:trPr>
          <w:trHeight w:hRule="exact" w:val="269"/>
          <w:jc w:val="center"/>
        </w:trPr>
        <w:tc>
          <w:tcPr>
            <w:tcW w:w="6960" w:type="dxa"/>
            <w:shd w:val="clear" w:color="auto" w:fill="auto"/>
            <w:vAlign w:val="bottom"/>
          </w:tcPr>
          <w:p w14:paraId="4B528A55" w14:textId="77777777" w:rsidR="00347C46" w:rsidRPr="007D6E75" w:rsidRDefault="00A4649F">
            <w:pPr>
              <w:pStyle w:val="Other0"/>
              <w:spacing w:after="0" w:line="240" w:lineRule="auto"/>
              <w:rPr>
                <w:color w:val="auto"/>
                <w:sz w:val="17"/>
                <w:szCs w:val="17"/>
                <w:lang w:val="kk-KZ"/>
              </w:rPr>
            </w:pPr>
            <w:r w:rsidRPr="007D6E75">
              <w:rPr>
                <w:rStyle w:val="Other"/>
                <w:b/>
                <w:bCs/>
                <w:color w:val="auto"/>
                <w:sz w:val="17"/>
                <w:szCs w:val="17"/>
                <w:lang w:val="kk-KZ"/>
              </w:rPr>
              <w:t>Жалпы ақша түсімдері</w:t>
            </w:r>
          </w:p>
        </w:tc>
        <w:tc>
          <w:tcPr>
            <w:tcW w:w="1181" w:type="dxa"/>
            <w:tcBorders>
              <w:top w:val="single" w:sz="4" w:space="0" w:color="auto"/>
            </w:tcBorders>
            <w:shd w:val="clear" w:color="auto" w:fill="9CEBFF"/>
            <w:vAlign w:val="bottom"/>
          </w:tcPr>
          <w:p w14:paraId="3891C23C" w14:textId="77777777" w:rsidR="00347C46" w:rsidRPr="007D6E75" w:rsidRDefault="00D73C77">
            <w:pPr>
              <w:pStyle w:val="Other0"/>
              <w:spacing w:after="0" w:line="240" w:lineRule="auto"/>
              <w:jc w:val="right"/>
              <w:rPr>
                <w:color w:val="auto"/>
              </w:rPr>
            </w:pPr>
            <w:r w:rsidRPr="007D6E75">
              <w:rPr>
                <w:rStyle w:val="Other"/>
                <w:color w:val="auto"/>
              </w:rPr>
              <w:t>13,359,714</w:t>
            </w:r>
          </w:p>
        </w:tc>
        <w:tc>
          <w:tcPr>
            <w:tcW w:w="1229" w:type="dxa"/>
            <w:tcBorders>
              <w:top w:val="single" w:sz="4" w:space="0" w:color="auto"/>
            </w:tcBorders>
            <w:shd w:val="clear" w:color="auto" w:fill="9CEBFF"/>
            <w:vAlign w:val="bottom"/>
          </w:tcPr>
          <w:p w14:paraId="4AD54C17" w14:textId="77777777" w:rsidR="00347C46" w:rsidRPr="007D6E75" w:rsidRDefault="00D73C77">
            <w:pPr>
              <w:pStyle w:val="Other0"/>
              <w:spacing w:after="0" w:line="240" w:lineRule="auto"/>
              <w:jc w:val="right"/>
              <w:rPr>
                <w:color w:val="auto"/>
              </w:rPr>
            </w:pPr>
            <w:r w:rsidRPr="007D6E75">
              <w:rPr>
                <w:rStyle w:val="Other"/>
                <w:color w:val="auto"/>
              </w:rPr>
              <w:t>(1,011,476)</w:t>
            </w:r>
          </w:p>
        </w:tc>
        <w:tc>
          <w:tcPr>
            <w:tcW w:w="1162" w:type="dxa"/>
            <w:tcBorders>
              <w:top w:val="single" w:sz="4" w:space="0" w:color="auto"/>
            </w:tcBorders>
            <w:shd w:val="clear" w:color="auto" w:fill="9CEBFF"/>
            <w:vAlign w:val="bottom"/>
          </w:tcPr>
          <w:p w14:paraId="73D4F574" w14:textId="77777777" w:rsidR="00347C46" w:rsidRPr="007D6E75" w:rsidRDefault="00D73C77">
            <w:pPr>
              <w:pStyle w:val="Other0"/>
              <w:spacing w:after="0" w:line="240" w:lineRule="auto"/>
              <w:jc w:val="both"/>
              <w:rPr>
                <w:color w:val="auto"/>
              </w:rPr>
            </w:pPr>
            <w:r w:rsidRPr="007D6E75">
              <w:rPr>
                <w:rStyle w:val="Other"/>
                <w:color w:val="auto"/>
              </w:rPr>
              <w:t>12,348,238</w:t>
            </w:r>
          </w:p>
        </w:tc>
        <w:tc>
          <w:tcPr>
            <w:tcW w:w="1210" w:type="dxa"/>
            <w:tcBorders>
              <w:top w:val="single" w:sz="4" w:space="0" w:color="auto"/>
            </w:tcBorders>
            <w:shd w:val="clear" w:color="auto" w:fill="auto"/>
            <w:vAlign w:val="bottom"/>
          </w:tcPr>
          <w:p w14:paraId="4BD960F2" w14:textId="77777777" w:rsidR="00347C46" w:rsidRPr="007D6E75" w:rsidRDefault="00D73C77">
            <w:pPr>
              <w:pStyle w:val="Other0"/>
              <w:spacing w:after="0" w:line="240" w:lineRule="auto"/>
              <w:jc w:val="right"/>
              <w:rPr>
                <w:color w:val="auto"/>
              </w:rPr>
            </w:pPr>
            <w:r w:rsidRPr="007D6E75">
              <w:rPr>
                <w:rStyle w:val="Other"/>
                <w:color w:val="auto"/>
              </w:rPr>
              <w:t>3,002,183</w:t>
            </w:r>
          </w:p>
        </w:tc>
        <w:tc>
          <w:tcPr>
            <w:tcW w:w="1267" w:type="dxa"/>
            <w:tcBorders>
              <w:top w:val="single" w:sz="4" w:space="0" w:color="auto"/>
            </w:tcBorders>
            <w:shd w:val="clear" w:color="auto" w:fill="auto"/>
            <w:vAlign w:val="bottom"/>
          </w:tcPr>
          <w:p w14:paraId="6D68FCDA" w14:textId="77777777" w:rsidR="00347C46" w:rsidRPr="007D6E75" w:rsidRDefault="00D73C77">
            <w:pPr>
              <w:pStyle w:val="Other0"/>
              <w:spacing w:after="0" w:line="240" w:lineRule="auto"/>
              <w:jc w:val="right"/>
              <w:rPr>
                <w:color w:val="auto"/>
              </w:rPr>
            </w:pPr>
            <w:r w:rsidRPr="007D6E75">
              <w:rPr>
                <w:rStyle w:val="Other"/>
                <w:color w:val="auto"/>
              </w:rPr>
              <w:t>(63,221)</w:t>
            </w:r>
          </w:p>
        </w:tc>
        <w:tc>
          <w:tcPr>
            <w:tcW w:w="1104" w:type="dxa"/>
            <w:tcBorders>
              <w:top w:val="single" w:sz="4" w:space="0" w:color="auto"/>
            </w:tcBorders>
            <w:shd w:val="clear" w:color="auto" w:fill="auto"/>
            <w:vAlign w:val="bottom"/>
          </w:tcPr>
          <w:p w14:paraId="6FB92856" w14:textId="77777777" w:rsidR="00347C46" w:rsidRPr="007D6E75" w:rsidRDefault="00D73C77">
            <w:pPr>
              <w:pStyle w:val="Other0"/>
              <w:spacing w:after="0" w:line="240" w:lineRule="auto"/>
              <w:jc w:val="right"/>
              <w:rPr>
                <w:color w:val="auto"/>
              </w:rPr>
            </w:pPr>
            <w:r w:rsidRPr="007D6E75">
              <w:rPr>
                <w:rStyle w:val="Other"/>
                <w:color w:val="auto"/>
              </w:rPr>
              <w:t>2,938,962</w:t>
            </w:r>
          </w:p>
        </w:tc>
      </w:tr>
      <w:tr w:rsidR="00347C46" w:rsidRPr="007D6E75" w14:paraId="332BB5F6" w14:textId="77777777">
        <w:trPr>
          <w:trHeight w:hRule="exact" w:val="326"/>
          <w:jc w:val="center"/>
        </w:trPr>
        <w:tc>
          <w:tcPr>
            <w:tcW w:w="6960" w:type="dxa"/>
            <w:shd w:val="clear" w:color="auto" w:fill="auto"/>
          </w:tcPr>
          <w:p w14:paraId="09FDF5C2" w14:textId="77777777" w:rsidR="00347C46" w:rsidRPr="007D6E75" w:rsidRDefault="00A4649F">
            <w:pPr>
              <w:pStyle w:val="Other0"/>
              <w:spacing w:after="0" w:line="240" w:lineRule="auto"/>
              <w:rPr>
                <w:color w:val="auto"/>
                <w:sz w:val="17"/>
                <w:szCs w:val="17"/>
                <w:lang w:val="kk-KZ"/>
              </w:rPr>
            </w:pPr>
            <w:r w:rsidRPr="007D6E75">
              <w:rPr>
                <w:rStyle w:val="Other"/>
                <w:b/>
                <w:bCs/>
                <w:color w:val="auto"/>
                <w:sz w:val="17"/>
                <w:szCs w:val="17"/>
              </w:rPr>
              <w:t xml:space="preserve">31 </w:t>
            </w:r>
            <w:r w:rsidRPr="007D6E75">
              <w:rPr>
                <w:rStyle w:val="Other"/>
                <w:b/>
                <w:bCs/>
                <w:color w:val="auto"/>
                <w:sz w:val="17"/>
                <w:szCs w:val="17"/>
                <w:lang w:val="kk-KZ"/>
              </w:rPr>
              <w:t>желтоқсандағы сақтандыру келісімшарттары бойынша міндеттемелер</w:t>
            </w:r>
          </w:p>
        </w:tc>
        <w:tc>
          <w:tcPr>
            <w:tcW w:w="1181" w:type="dxa"/>
            <w:tcBorders>
              <w:top w:val="single" w:sz="4" w:space="0" w:color="auto"/>
              <w:bottom w:val="single" w:sz="4" w:space="0" w:color="auto"/>
            </w:tcBorders>
            <w:shd w:val="clear" w:color="auto" w:fill="9CEBFF"/>
          </w:tcPr>
          <w:p w14:paraId="6EC9BB7C" w14:textId="77777777" w:rsidR="00347C46" w:rsidRPr="007D6E75" w:rsidRDefault="00D73C77">
            <w:pPr>
              <w:pStyle w:val="Other0"/>
              <w:spacing w:after="0" w:line="240" w:lineRule="auto"/>
              <w:jc w:val="right"/>
              <w:rPr>
                <w:color w:val="auto"/>
              </w:rPr>
            </w:pPr>
            <w:r w:rsidRPr="007D6E75">
              <w:rPr>
                <w:rStyle w:val="Other"/>
                <w:color w:val="auto"/>
              </w:rPr>
              <w:t>13,516,353</w:t>
            </w:r>
          </w:p>
        </w:tc>
        <w:tc>
          <w:tcPr>
            <w:tcW w:w="1229" w:type="dxa"/>
            <w:tcBorders>
              <w:top w:val="single" w:sz="4" w:space="0" w:color="auto"/>
              <w:bottom w:val="single" w:sz="4" w:space="0" w:color="auto"/>
            </w:tcBorders>
            <w:shd w:val="clear" w:color="auto" w:fill="9CEBFF"/>
          </w:tcPr>
          <w:p w14:paraId="4C2A8419" w14:textId="77777777" w:rsidR="00347C46" w:rsidRPr="007D6E75" w:rsidRDefault="00D73C77">
            <w:pPr>
              <w:pStyle w:val="Other0"/>
              <w:spacing w:after="0" w:line="240" w:lineRule="auto"/>
              <w:ind w:firstLine="240"/>
              <w:jc w:val="both"/>
              <w:rPr>
                <w:color w:val="auto"/>
              </w:rPr>
            </w:pPr>
            <w:r w:rsidRPr="007D6E75">
              <w:rPr>
                <w:rStyle w:val="Other"/>
                <w:color w:val="auto"/>
                <w:u w:val="single"/>
              </w:rPr>
              <w:t>1,263,243</w:t>
            </w:r>
          </w:p>
        </w:tc>
        <w:tc>
          <w:tcPr>
            <w:tcW w:w="1162" w:type="dxa"/>
            <w:tcBorders>
              <w:top w:val="single" w:sz="4" w:space="0" w:color="auto"/>
              <w:bottom w:val="single" w:sz="4" w:space="0" w:color="auto"/>
            </w:tcBorders>
            <w:shd w:val="clear" w:color="auto" w:fill="9CEBFF"/>
          </w:tcPr>
          <w:p w14:paraId="161A9D42" w14:textId="77777777" w:rsidR="00347C46" w:rsidRPr="007D6E75" w:rsidRDefault="00D73C77">
            <w:pPr>
              <w:pStyle w:val="Other0"/>
              <w:spacing w:after="0" w:line="240" w:lineRule="auto"/>
              <w:jc w:val="right"/>
              <w:rPr>
                <w:color w:val="auto"/>
              </w:rPr>
            </w:pPr>
            <w:r w:rsidRPr="007D6E75">
              <w:rPr>
                <w:rStyle w:val="Other"/>
                <w:color w:val="auto"/>
              </w:rPr>
              <w:t>14,779,596</w:t>
            </w:r>
          </w:p>
        </w:tc>
        <w:tc>
          <w:tcPr>
            <w:tcW w:w="1210" w:type="dxa"/>
            <w:tcBorders>
              <w:top w:val="single" w:sz="4" w:space="0" w:color="auto"/>
              <w:bottom w:val="single" w:sz="4" w:space="0" w:color="auto"/>
            </w:tcBorders>
            <w:shd w:val="clear" w:color="auto" w:fill="auto"/>
          </w:tcPr>
          <w:p w14:paraId="160FAF37" w14:textId="77777777" w:rsidR="00347C46" w:rsidRPr="007D6E75" w:rsidRDefault="00D73C77">
            <w:pPr>
              <w:pStyle w:val="Other0"/>
              <w:spacing w:after="0" w:line="240" w:lineRule="auto"/>
              <w:jc w:val="right"/>
              <w:rPr>
                <w:color w:val="auto"/>
              </w:rPr>
            </w:pPr>
            <w:r w:rsidRPr="007D6E75">
              <w:rPr>
                <w:rStyle w:val="Other"/>
                <w:color w:val="auto"/>
              </w:rPr>
              <w:t>2,600,942</w:t>
            </w:r>
          </w:p>
        </w:tc>
        <w:tc>
          <w:tcPr>
            <w:tcW w:w="1267" w:type="dxa"/>
            <w:tcBorders>
              <w:top w:val="single" w:sz="4" w:space="0" w:color="auto"/>
              <w:bottom w:val="single" w:sz="4" w:space="0" w:color="auto"/>
            </w:tcBorders>
            <w:shd w:val="clear" w:color="auto" w:fill="auto"/>
          </w:tcPr>
          <w:p w14:paraId="72C19A55" w14:textId="77777777" w:rsidR="00347C46" w:rsidRPr="007D6E75" w:rsidRDefault="00D73C77">
            <w:pPr>
              <w:pStyle w:val="Other0"/>
              <w:spacing w:after="0" w:line="240" w:lineRule="auto"/>
              <w:ind w:firstLine="400"/>
              <w:jc w:val="both"/>
              <w:rPr>
                <w:color w:val="auto"/>
              </w:rPr>
            </w:pPr>
            <w:r w:rsidRPr="007D6E75">
              <w:rPr>
                <w:rStyle w:val="Other"/>
                <w:color w:val="auto"/>
              </w:rPr>
              <w:t>266,828</w:t>
            </w:r>
          </w:p>
        </w:tc>
        <w:tc>
          <w:tcPr>
            <w:tcW w:w="1104" w:type="dxa"/>
            <w:tcBorders>
              <w:top w:val="single" w:sz="4" w:space="0" w:color="auto"/>
              <w:bottom w:val="single" w:sz="4" w:space="0" w:color="auto"/>
            </w:tcBorders>
            <w:shd w:val="clear" w:color="auto" w:fill="auto"/>
          </w:tcPr>
          <w:p w14:paraId="084AA86B" w14:textId="77777777" w:rsidR="00347C46" w:rsidRPr="007D6E75" w:rsidRDefault="00D73C77">
            <w:pPr>
              <w:pStyle w:val="Other0"/>
              <w:spacing w:after="0" w:line="240" w:lineRule="auto"/>
              <w:jc w:val="right"/>
              <w:rPr>
                <w:color w:val="auto"/>
              </w:rPr>
            </w:pPr>
            <w:r w:rsidRPr="007D6E75">
              <w:rPr>
                <w:rStyle w:val="Other"/>
                <w:color w:val="auto"/>
              </w:rPr>
              <w:t>2,867,770</w:t>
            </w:r>
          </w:p>
        </w:tc>
      </w:tr>
    </w:tbl>
    <w:p w14:paraId="2EF074D6" w14:textId="77777777" w:rsidR="00347C46" w:rsidRPr="007D6E75" w:rsidRDefault="00D73C77">
      <w:pPr>
        <w:spacing w:line="1" w:lineRule="exact"/>
        <w:rPr>
          <w:color w:val="auto"/>
          <w:sz w:val="2"/>
          <w:szCs w:val="2"/>
        </w:rPr>
      </w:pPr>
      <w:r w:rsidRPr="007D6E75">
        <w:rPr>
          <w:color w:val="auto"/>
        </w:rPr>
        <w:br w:type="page"/>
      </w:r>
    </w:p>
    <w:p w14:paraId="59BF00BF" w14:textId="4B3A8DE5" w:rsidR="00347C46" w:rsidRPr="003E00CE" w:rsidRDefault="00D73C77">
      <w:pPr>
        <w:pStyle w:val="Heading30"/>
        <w:keepNext/>
        <w:keepLines/>
        <w:spacing w:after="300"/>
        <w:jc w:val="left"/>
        <w:rPr>
          <w:color w:val="auto"/>
          <w:sz w:val="30"/>
          <w:szCs w:val="30"/>
          <w:lang w:val="ru-RU"/>
        </w:rPr>
      </w:pPr>
      <w:r w:rsidRPr="007D6E75">
        <w:rPr>
          <w:noProof/>
          <w:color w:val="auto"/>
          <w:lang w:val="ru-RU" w:eastAsia="ru-RU" w:bidi="ar-SA"/>
        </w:rPr>
        <w:lastRenderedPageBreak/>
        <mc:AlternateContent>
          <mc:Choice Requires="wps">
            <w:drawing>
              <wp:anchor distT="0" distB="0" distL="114300" distR="114300" simplePos="0" relativeHeight="125829421" behindDoc="0" locked="0" layoutInCell="1" allowOverlap="1" wp14:anchorId="131B704A" wp14:editId="1EAF83F4">
                <wp:simplePos x="0" y="0"/>
                <wp:positionH relativeFrom="page">
                  <wp:posOffset>6762115</wp:posOffset>
                </wp:positionH>
                <wp:positionV relativeFrom="paragraph">
                  <wp:posOffset>13335</wp:posOffset>
                </wp:positionV>
                <wp:extent cx="3288665" cy="1064260"/>
                <wp:effectExtent l="0" t="0" r="0" b="0"/>
                <wp:wrapSquare wrapText="left"/>
                <wp:docPr id="277" name="Shape 277"/>
                <wp:cNvGraphicFramePr/>
                <a:graphic xmlns:a="http://schemas.openxmlformats.org/drawingml/2006/main">
                  <a:graphicData uri="http://schemas.microsoft.com/office/word/2010/wordprocessingShape">
                    <wps:wsp>
                      <wps:cNvSpPr txBox="1"/>
                      <wps:spPr>
                        <a:xfrm>
                          <a:off x="0" y="0"/>
                          <a:ext cx="3288665" cy="1064260"/>
                        </a:xfrm>
                        <a:prstGeom prst="rect">
                          <a:avLst/>
                        </a:prstGeom>
                        <a:noFill/>
                      </wps:spPr>
                      <wps:txbx>
                        <w:txbxContent>
                          <w:p w14:paraId="4DB1C387" w14:textId="2D2860F2" w:rsidR="0092094D" w:rsidRPr="003E00CE" w:rsidRDefault="0092094D">
                            <w:pPr>
                              <w:pStyle w:val="Other0"/>
                              <w:spacing w:after="260" w:line="240" w:lineRule="auto"/>
                              <w:rPr>
                                <w:sz w:val="30"/>
                                <w:szCs w:val="30"/>
                              </w:rPr>
                            </w:pPr>
                          </w:p>
                          <w:p w14:paraId="37A6E1FE" w14:textId="77777777" w:rsidR="0092094D" w:rsidRPr="00A4649F" w:rsidRDefault="0092094D">
                            <w:pPr>
                              <w:pStyle w:val="Bodytext50"/>
                              <w:spacing w:after="0"/>
                              <w:jc w:val="center"/>
                            </w:pPr>
                            <w:r w:rsidRPr="00A4649F">
                              <w:rPr>
                                <w:b w:val="0"/>
                                <w:lang w:val="kk-KZ"/>
                              </w:rPr>
                              <w:t>«</w:t>
                            </w:r>
                            <w:r w:rsidRPr="00A4649F">
                              <w:rPr>
                                <w:lang w:val="kk-KZ"/>
                              </w:rPr>
                              <w:t>Виктория» Сақтандыру компаниясы» АҚ</w:t>
                            </w:r>
                            <w:r w:rsidRPr="00A4649F">
                              <w:rPr>
                                <w:rStyle w:val="Bodytext5"/>
                                <w:b/>
                                <w:bCs/>
                              </w:rPr>
                              <w:br/>
                            </w:r>
                            <w:r w:rsidRPr="00C41850">
                              <w:rPr>
                                <w:sz w:val="18"/>
                                <w:szCs w:val="18"/>
                                <w:lang w:val="kk-KZ"/>
                              </w:rPr>
                              <w:t>2023 жылдың 31 желтоқсанында аяқталған жылғ</w:t>
                            </w:r>
                            <w:r>
                              <w:rPr>
                                <w:sz w:val="18"/>
                                <w:szCs w:val="18"/>
                                <w:lang w:val="kk-KZ"/>
                              </w:rPr>
                              <w:t>а</w:t>
                            </w:r>
                            <w:r w:rsidRPr="00C41850">
                              <w:rPr>
                                <w:rStyle w:val="Bodytext5"/>
                                <w:bCs/>
                                <w:color w:val="0C1D3D"/>
                                <w:sz w:val="18"/>
                                <w:szCs w:val="18"/>
                              </w:rPr>
                              <w:br/>
                            </w:r>
                            <w:r w:rsidRPr="00C41850">
                              <w:rPr>
                                <w:sz w:val="18"/>
                                <w:szCs w:val="18"/>
                                <w:lang w:val="kk-KZ"/>
                              </w:rPr>
                              <w:t>Қаржылық есептілікке ескертпелер</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31B704A" id="Shape 277" o:spid="_x0000_s1054" type="#_x0000_t202" style="position:absolute;margin-left:532.45pt;margin-top:1.05pt;width:258.95pt;height:83.8pt;z-index:1258294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pojQEAAAsDAAAOAAAAZHJzL2Uyb0RvYy54bWysUttu2zAMfS+wfxD0vtjxOiMw4gQbihYD&#10;hrZA2w9QZCkWYIkqpcTO349SbkX3NuyFokjq8PBQy/VkB7ZXGAy4ls9nJWfKSeiM27b87fX+64Kz&#10;EIXrxABOtfygAl+vvtwsR9+oCnoYOoWMQFxoRt/yPkbfFEWQvbIizMArR0kNaEWkK26LDsVI6HYo&#10;qrKsixGw8whShUDRu2OSrzK+1krGJ62DimxoOXGL2WK2m2SL1VI0WxS+N/JEQ/wDCyuMo6YXqDsR&#10;Bduh+QvKGokQQMeZBFuA1kaqPANNMy8/TfPSC6/yLCRO8BeZwv+DlY/7F/+MLE4/YaIFJkFGH5pA&#10;wTTPpNGmk5gyypOEh4tsaopMUvBbtVjU9XfOJOXmZX1b1VnY4vrcY4gPCixLTsuR9pLlEvvfIVJL&#10;Kj2XpG4O7s0wpPiVS/LitJmY6VpeLc5EN9AdiP9IK2x5eN8JVJwNvxxplPZ9dvDsbE7Osc2PXQRt&#10;MoOEfwQ7tSXFM7HT70gr/XjPVdc/vPoDAAD//wMAUEsDBBQABgAIAAAAIQBNUeB93wAAAAsBAAAP&#10;AAAAZHJzL2Rvd25yZXYueG1sTI89T8MwEIZ3JP6DdUhs1G4EoQlxqgrBhFSRhoHRid3EanwOsduG&#10;f9/rBNu9ukfvR7Ge3cBOZgrWo4TlQgAz2HptsZPwVb8/rICFqFCrwaOR8GsCrMvbm0Ll2p+xMqdd&#10;7BiZYMiVhD7GMec8tL1xKiz8aJB+ez85FUlOHdeTOpO5G3giRMqdskgJvRrNa2/aw+7oJGy+sXqz&#10;P9vms9pXtq4zgR/pQcr7u3nzAiyaOf7BcK1P1aGkTo0/og5sIC3Sx4xYCckS2BV4WiU0pqErzZ6B&#10;lwX/v6G8AAAA//8DAFBLAQItABQABgAIAAAAIQC2gziS/gAAAOEBAAATAAAAAAAAAAAAAAAAAAAA&#10;AABbQ29udGVudF9UeXBlc10ueG1sUEsBAi0AFAAGAAgAAAAhADj9If/WAAAAlAEAAAsAAAAAAAAA&#10;AAAAAAAALwEAAF9yZWxzLy5yZWxzUEsBAi0AFAAGAAgAAAAhAL3AumiNAQAACwMAAA4AAAAAAAAA&#10;AAAAAAAALgIAAGRycy9lMm9Eb2MueG1sUEsBAi0AFAAGAAgAAAAhAE1R4H3fAAAACwEAAA8AAAAA&#10;AAAAAAAAAAAA5wMAAGRycy9kb3ducmV2LnhtbFBLBQYAAAAABAAEAPMAAADzBAAAAAA=&#10;" filled="f" stroked="f">
                <v:textbox inset="0,0,0,0">
                  <w:txbxContent>
                    <w:p w14:paraId="4DB1C387" w14:textId="2D2860F2" w:rsidR="0092094D" w:rsidRPr="003E00CE" w:rsidRDefault="0092094D">
                      <w:pPr>
                        <w:pStyle w:val="Other0"/>
                        <w:spacing w:after="260" w:line="240" w:lineRule="auto"/>
                        <w:rPr>
                          <w:sz w:val="30"/>
                          <w:szCs w:val="30"/>
                        </w:rPr>
                      </w:pPr>
                    </w:p>
                    <w:p w14:paraId="37A6E1FE" w14:textId="77777777" w:rsidR="0092094D" w:rsidRPr="00A4649F" w:rsidRDefault="0092094D">
                      <w:pPr>
                        <w:pStyle w:val="Bodytext50"/>
                        <w:spacing w:after="0"/>
                        <w:jc w:val="center"/>
                      </w:pPr>
                      <w:r w:rsidRPr="00A4649F">
                        <w:rPr>
                          <w:b w:val="0"/>
                          <w:lang w:val="kk-KZ"/>
                        </w:rPr>
                        <w:t>«</w:t>
                      </w:r>
                      <w:r w:rsidRPr="00A4649F">
                        <w:rPr>
                          <w:lang w:val="kk-KZ"/>
                        </w:rPr>
                        <w:t>Виктория» Сақтандыру компаниясы» АҚ</w:t>
                      </w:r>
                      <w:r w:rsidRPr="00A4649F">
                        <w:rPr>
                          <w:rStyle w:val="Bodytext5"/>
                          <w:b/>
                          <w:bCs/>
                        </w:rPr>
                        <w:br/>
                      </w:r>
                      <w:r w:rsidRPr="00C41850">
                        <w:rPr>
                          <w:sz w:val="18"/>
                          <w:szCs w:val="18"/>
                          <w:lang w:val="kk-KZ"/>
                        </w:rPr>
                        <w:t>2023 жылдың 31 желтоқсанында аяқталған жылғ</w:t>
                      </w:r>
                      <w:r>
                        <w:rPr>
                          <w:sz w:val="18"/>
                          <w:szCs w:val="18"/>
                          <w:lang w:val="kk-KZ"/>
                        </w:rPr>
                        <w:t>а</w:t>
                      </w:r>
                      <w:r w:rsidRPr="00C41850">
                        <w:rPr>
                          <w:rStyle w:val="Bodytext5"/>
                          <w:bCs/>
                          <w:color w:val="0C1D3D"/>
                          <w:sz w:val="18"/>
                          <w:szCs w:val="18"/>
                        </w:rPr>
                        <w:br/>
                      </w:r>
                      <w:r w:rsidRPr="00C41850">
                        <w:rPr>
                          <w:sz w:val="18"/>
                          <w:szCs w:val="18"/>
                          <w:lang w:val="kk-KZ"/>
                        </w:rPr>
                        <w:t>Қаржылық есептілікке ескертпелер</w:t>
                      </w:r>
                    </w:p>
                  </w:txbxContent>
                </v:textbox>
                <w10:wrap type="square" side="left" anchorx="page"/>
              </v:shape>
            </w:pict>
          </mc:Fallback>
        </mc:AlternateContent>
      </w:r>
    </w:p>
    <w:p w14:paraId="0F8C7269" w14:textId="77777777" w:rsidR="00347C46" w:rsidRPr="007D6E75" w:rsidRDefault="00D73C77">
      <w:pPr>
        <w:pStyle w:val="Heading40"/>
        <w:keepNext/>
        <w:keepLines/>
        <w:spacing w:after="720"/>
        <w:ind w:firstLine="720"/>
        <w:rPr>
          <w:color w:val="auto"/>
        </w:rPr>
      </w:pPr>
      <w:bookmarkStart w:id="16" w:name="bookmark123"/>
      <w:r w:rsidRPr="007D6E75">
        <w:rPr>
          <w:rStyle w:val="Heading4"/>
          <w:b/>
          <w:bCs/>
          <w:color w:val="auto"/>
        </w:rPr>
        <w:t>MOORE</w:t>
      </w:r>
      <w:bookmarkEnd w:id="16"/>
    </w:p>
    <w:p w14:paraId="1A0DE383" w14:textId="77777777" w:rsidR="00347C46" w:rsidRPr="007D6E75" w:rsidRDefault="00A4649F">
      <w:pPr>
        <w:pStyle w:val="Heading50"/>
        <w:keepNext/>
        <w:keepLines/>
        <w:numPr>
          <w:ilvl w:val="0"/>
          <w:numId w:val="24"/>
        </w:numPr>
        <w:tabs>
          <w:tab w:val="left" w:pos="538"/>
        </w:tabs>
        <w:spacing w:after="180"/>
        <w:rPr>
          <w:color w:val="auto"/>
          <w:lang w:val="en-US"/>
        </w:rPr>
      </w:pPr>
      <w:r w:rsidRPr="007D6E75">
        <w:rPr>
          <w:rStyle w:val="Heading5"/>
          <w:b/>
          <w:bCs/>
          <w:color w:val="auto"/>
          <w:lang w:val="kk-KZ"/>
        </w:rPr>
        <w:t>Сақтандыру және қайта сақтандыру келісімшарттары</w:t>
      </w:r>
    </w:p>
    <w:p w14:paraId="21DDE95D" w14:textId="77777777" w:rsidR="00347C46" w:rsidRPr="007D6E75" w:rsidRDefault="00D73C77">
      <w:pPr>
        <w:pStyle w:val="a4"/>
        <w:spacing w:after="120" w:line="240" w:lineRule="auto"/>
        <w:ind w:firstLine="520"/>
        <w:rPr>
          <w:color w:val="auto"/>
          <w:sz w:val="17"/>
          <w:szCs w:val="17"/>
          <w:lang w:val="en-US"/>
        </w:rPr>
      </w:pPr>
      <w:r w:rsidRPr="007D6E75">
        <w:rPr>
          <w:rStyle w:val="a3"/>
          <w:b/>
          <w:bCs/>
          <w:color w:val="auto"/>
          <w:sz w:val="17"/>
          <w:szCs w:val="17"/>
        </w:rPr>
        <w:t>КАСКО</w:t>
      </w:r>
    </w:p>
    <w:p w14:paraId="594E6748" w14:textId="77777777" w:rsidR="00347C46" w:rsidRPr="007D6E75" w:rsidRDefault="00C41850">
      <w:pPr>
        <w:pStyle w:val="a4"/>
        <w:spacing w:after="120" w:line="240" w:lineRule="auto"/>
        <w:ind w:firstLine="520"/>
        <w:jc w:val="both"/>
        <w:rPr>
          <w:color w:val="auto"/>
          <w:sz w:val="17"/>
          <w:szCs w:val="17"/>
          <w:lang w:val="en-US"/>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p>
    <w:p w14:paraId="2FDD0E79" w14:textId="77777777" w:rsidR="00347C46" w:rsidRPr="007D6E75" w:rsidRDefault="00C41850">
      <w:pPr>
        <w:pStyle w:val="a4"/>
        <w:spacing w:after="220" w:line="240" w:lineRule="auto"/>
        <w:ind w:firstLine="520"/>
        <w:rPr>
          <w:color w:val="auto"/>
          <w:sz w:val="17"/>
          <w:szCs w:val="17"/>
          <w:lang w:val="kk-KZ"/>
        </w:rPr>
      </w:pPr>
      <w:r w:rsidRPr="007D6E75">
        <w:rPr>
          <w:rStyle w:val="a3"/>
          <w:b/>
          <w:bCs/>
          <w:color w:val="auto"/>
          <w:sz w:val="17"/>
          <w:szCs w:val="17"/>
          <w:lang w:val="kk-KZ"/>
        </w:rPr>
        <w:t>Міндеттемелерді бағалау компоненттері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4"/>
        <w:gridCol w:w="1142"/>
        <w:gridCol w:w="1238"/>
        <w:gridCol w:w="1430"/>
        <w:gridCol w:w="1162"/>
        <w:gridCol w:w="970"/>
        <w:gridCol w:w="1152"/>
        <w:gridCol w:w="1342"/>
        <w:gridCol w:w="1278"/>
      </w:tblGrid>
      <w:tr w:rsidR="00ED4C9F" w:rsidRPr="007D6E75" w14:paraId="15826E12" w14:textId="77777777">
        <w:trPr>
          <w:trHeight w:hRule="exact" w:val="221"/>
          <w:jc w:val="center"/>
        </w:trPr>
        <w:tc>
          <w:tcPr>
            <w:tcW w:w="4464" w:type="dxa"/>
            <w:vMerge w:val="restart"/>
            <w:shd w:val="clear" w:color="auto" w:fill="auto"/>
            <w:vAlign w:val="bottom"/>
          </w:tcPr>
          <w:p w14:paraId="4E80FF37" w14:textId="77777777" w:rsidR="00ED4C9F" w:rsidRPr="007D6E75" w:rsidRDefault="00ED4C9F" w:rsidP="00ED4C9F">
            <w:pPr>
              <w:pStyle w:val="Other0"/>
              <w:spacing w:after="0" w:line="240" w:lineRule="auto"/>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p>
        </w:tc>
        <w:tc>
          <w:tcPr>
            <w:tcW w:w="1142" w:type="dxa"/>
            <w:vMerge w:val="restart"/>
            <w:shd w:val="clear" w:color="auto" w:fill="auto"/>
            <w:vAlign w:val="bottom"/>
          </w:tcPr>
          <w:p w14:paraId="45CBB0DB" w14:textId="77777777" w:rsidR="00ED4C9F" w:rsidRPr="007D6E75" w:rsidRDefault="00ED4C9F" w:rsidP="00ED4C9F">
            <w:pPr>
              <w:pStyle w:val="Other0"/>
              <w:spacing w:after="0" w:line="233" w:lineRule="auto"/>
              <w:jc w:val="right"/>
              <w:rPr>
                <w:color w:val="auto"/>
              </w:rPr>
            </w:pPr>
            <w:r w:rsidRPr="007D6E75">
              <w:rPr>
                <w:rStyle w:val="Other"/>
                <w:color w:val="auto"/>
                <w:lang w:val="kk-KZ"/>
              </w:rPr>
              <w:t>Болашақ ақша қаражаттарының ағымдағы құнын бағалау</w:t>
            </w:r>
          </w:p>
        </w:tc>
        <w:tc>
          <w:tcPr>
            <w:tcW w:w="1238" w:type="dxa"/>
            <w:vMerge w:val="restart"/>
            <w:shd w:val="clear" w:color="auto" w:fill="auto"/>
            <w:vAlign w:val="bottom"/>
          </w:tcPr>
          <w:p w14:paraId="324C8D2A" w14:textId="77777777" w:rsidR="00ED4C9F" w:rsidRPr="007D6E75" w:rsidRDefault="00ED4C9F" w:rsidP="00ED4C9F">
            <w:pPr>
              <w:pStyle w:val="Other0"/>
              <w:spacing w:after="0" w:line="240" w:lineRule="auto"/>
              <w:jc w:val="right"/>
              <w:rPr>
                <w:color w:val="auto"/>
                <w:lang w:val="kk-KZ"/>
              </w:rPr>
            </w:pPr>
            <w:r w:rsidRPr="007D6E75">
              <w:rPr>
                <w:color w:val="auto"/>
                <w:lang w:val="kk-KZ"/>
              </w:rPr>
              <w:t>Қаржылық емес тәуекелге түзету</w:t>
            </w:r>
          </w:p>
        </w:tc>
        <w:tc>
          <w:tcPr>
            <w:tcW w:w="4714" w:type="dxa"/>
            <w:gridSpan w:val="4"/>
            <w:shd w:val="clear" w:color="auto" w:fill="auto"/>
          </w:tcPr>
          <w:p w14:paraId="3DD0424D" w14:textId="77777777" w:rsidR="00ED4C9F" w:rsidRPr="007D6E75" w:rsidRDefault="00ED4C9F" w:rsidP="00ED4C9F">
            <w:pPr>
              <w:pStyle w:val="Other0"/>
              <w:spacing w:after="0" w:line="240" w:lineRule="auto"/>
              <w:jc w:val="center"/>
              <w:rPr>
                <w:color w:val="auto"/>
              </w:rPr>
            </w:pPr>
            <w:r w:rsidRPr="007D6E75">
              <w:rPr>
                <w:rStyle w:val="Other"/>
                <w:color w:val="auto"/>
              </w:rPr>
              <w:t>2023</w:t>
            </w:r>
          </w:p>
        </w:tc>
        <w:tc>
          <w:tcPr>
            <w:tcW w:w="2620" w:type="dxa"/>
            <w:gridSpan w:val="2"/>
            <w:vMerge w:val="restart"/>
            <w:shd w:val="clear" w:color="auto" w:fill="auto"/>
            <w:vAlign w:val="bottom"/>
          </w:tcPr>
          <w:p w14:paraId="798C46BB" w14:textId="77777777" w:rsidR="00ED4C9F" w:rsidRPr="007D6E75" w:rsidRDefault="00ED4C9F" w:rsidP="00ED4C9F">
            <w:pPr>
              <w:pStyle w:val="Other0"/>
              <w:spacing w:after="0" w:line="233" w:lineRule="auto"/>
              <w:ind w:right="1122"/>
              <w:jc w:val="right"/>
              <w:rPr>
                <w:color w:val="auto"/>
              </w:rPr>
            </w:pPr>
            <w:r w:rsidRPr="007D6E75">
              <w:rPr>
                <w:rStyle w:val="Other"/>
                <w:color w:val="auto"/>
                <w:lang w:val="kk-KZ"/>
              </w:rPr>
              <w:t>Келісімшартта көзделген қызметтер үшін маржа</w:t>
            </w:r>
          </w:p>
        </w:tc>
      </w:tr>
      <w:tr w:rsidR="00ED4C9F" w:rsidRPr="007D6E75" w14:paraId="271B2DC3" w14:textId="77777777" w:rsidTr="00ED4C9F">
        <w:trPr>
          <w:trHeight w:hRule="exact" w:val="950"/>
          <w:jc w:val="center"/>
        </w:trPr>
        <w:tc>
          <w:tcPr>
            <w:tcW w:w="4464" w:type="dxa"/>
            <w:vMerge/>
            <w:shd w:val="clear" w:color="auto" w:fill="auto"/>
            <w:vAlign w:val="bottom"/>
          </w:tcPr>
          <w:p w14:paraId="47C55F03" w14:textId="77777777" w:rsidR="00ED4C9F" w:rsidRPr="007D6E75" w:rsidRDefault="00ED4C9F" w:rsidP="00ED4C9F">
            <w:pPr>
              <w:rPr>
                <w:color w:val="auto"/>
              </w:rPr>
            </w:pPr>
          </w:p>
        </w:tc>
        <w:tc>
          <w:tcPr>
            <w:tcW w:w="1142" w:type="dxa"/>
            <w:vMerge/>
            <w:shd w:val="clear" w:color="auto" w:fill="auto"/>
            <w:vAlign w:val="bottom"/>
          </w:tcPr>
          <w:p w14:paraId="79DAD1F3" w14:textId="77777777" w:rsidR="00ED4C9F" w:rsidRPr="007D6E75" w:rsidRDefault="00ED4C9F" w:rsidP="00ED4C9F">
            <w:pPr>
              <w:rPr>
                <w:color w:val="auto"/>
              </w:rPr>
            </w:pPr>
          </w:p>
        </w:tc>
        <w:tc>
          <w:tcPr>
            <w:tcW w:w="1238" w:type="dxa"/>
            <w:vMerge/>
            <w:shd w:val="clear" w:color="auto" w:fill="auto"/>
            <w:vAlign w:val="bottom"/>
          </w:tcPr>
          <w:p w14:paraId="5AB54BA4" w14:textId="77777777" w:rsidR="00ED4C9F" w:rsidRPr="007D6E75" w:rsidRDefault="00ED4C9F" w:rsidP="00ED4C9F">
            <w:pPr>
              <w:rPr>
                <w:color w:val="auto"/>
              </w:rPr>
            </w:pPr>
          </w:p>
        </w:tc>
        <w:tc>
          <w:tcPr>
            <w:tcW w:w="1430" w:type="dxa"/>
            <w:vMerge w:val="restart"/>
            <w:shd w:val="clear" w:color="auto" w:fill="auto"/>
            <w:vAlign w:val="bottom"/>
          </w:tcPr>
          <w:p w14:paraId="7823AFDC" w14:textId="77777777" w:rsidR="00ED4C9F" w:rsidRPr="007D6E75" w:rsidRDefault="00ED4C9F" w:rsidP="00ED4C9F">
            <w:pPr>
              <w:pStyle w:val="Other0"/>
              <w:spacing w:after="0" w:line="233" w:lineRule="auto"/>
              <w:jc w:val="right"/>
              <w:rPr>
                <w:color w:val="auto"/>
              </w:rPr>
            </w:pPr>
            <w:r w:rsidRPr="007D6E75">
              <w:rPr>
                <w:rStyle w:val="Other"/>
                <w:color w:val="auto"/>
                <w:lang w:val="kk-KZ"/>
              </w:rPr>
              <w:t>Келісімшартта көзделген қызметтер үшін маржа</w:t>
            </w:r>
          </w:p>
        </w:tc>
        <w:tc>
          <w:tcPr>
            <w:tcW w:w="1162" w:type="dxa"/>
            <w:vMerge w:val="restart"/>
            <w:shd w:val="clear" w:color="auto" w:fill="auto"/>
            <w:vAlign w:val="bottom"/>
          </w:tcPr>
          <w:p w14:paraId="0C1E9099" w14:textId="77777777" w:rsidR="00ED4C9F" w:rsidRPr="007D6E75" w:rsidRDefault="00ED4C9F" w:rsidP="00ED4C9F">
            <w:pPr>
              <w:pStyle w:val="Other0"/>
              <w:spacing w:after="0" w:line="240" w:lineRule="auto"/>
              <w:jc w:val="right"/>
              <w:rPr>
                <w:color w:val="auto"/>
              </w:rPr>
            </w:pPr>
            <w:proofErr w:type="spellStart"/>
            <w:r w:rsidRPr="007D6E75">
              <w:rPr>
                <w:rStyle w:val="Other"/>
                <w:color w:val="auto"/>
              </w:rPr>
              <w:t>Жалпы</w:t>
            </w:r>
            <w:proofErr w:type="spellEnd"/>
          </w:p>
        </w:tc>
        <w:tc>
          <w:tcPr>
            <w:tcW w:w="970" w:type="dxa"/>
            <w:vMerge w:val="restart"/>
            <w:shd w:val="clear" w:color="auto" w:fill="auto"/>
            <w:vAlign w:val="bottom"/>
          </w:tcPr>
          <w:p w14:paraId="0B9DF2DC" w14:textId="77777777" w:rsidR="00ED4C9F" w:rsidRPr="007D6E75" w:rsidRDefault="00ED4C9F" w:rsidP="00ED4C9F">
            <w:pPr>
              <w:pStyle w:val="Other0"/>
              <w:spacing w:after="0" w:line="233" w:lineRule="auto"/>
              <w:jc w:val="right"/>
              <w:rPr>
                <w:color w:val="auto"/>
              </w:rPr>
            </w:pPr>
            <w:r w:rsidRPr="007D6E75">
              <w:rPr>
                <w:rStyle w:val="Other"/>
                <w:color w:val="auto"/>
                <w:lang w:val="kk-KZ"/>
              </w:rPr>
              <w:t>Болашақ ақша қаражаттарының ағымдағы құнын бағалау</w:t>
            </w:r>
          </w:p>
        </w:tc>
        <w:tc>
          <w:tcPr>
            <w:tcW w:w="1152" w:type="dxa"/>
            <w:vMerge w:val="restart"/>
            <w:shd w:val="clear" w:color="auto" w:fill="auto"/>
            <w:vAlign w:val="bottom"/>
          </w:tcPr>
          <w:p w14:paraId="457A9B04" w14:textId="77777777" w:rsidR="00ED4C9F" w:rsidRPr="007D6E75" w:rsidRDefault="00ED4C9F" w:rsidP="00ED4C9F">
            <w:pPr>
              <w:pStyle w:val="Other0"/>
              <w:spacing w:after="0" w:line="240" w:lineRule="auto"/>
              <w:jc w:val="right"/>
              <w:rPr>
                <w:color w:val="auto"/>
              </w:rPr>
            </w:pPr>
            <w:r w:rsidRPr="007D6E75">
              <w:rPr>
                <w:color w:val="auto"/>
                <w:lang w:val="kk-KZ"/>
              </w:rPr>
              <w:t>Қаржылық емес тәуекелге түзету</w:t>
            </w:r>
          </w:p>
        </w:tc>
        <w:tc>
          <w:tcPr>
            <w:tcW w:w="2620" w:type="dxa"/>
            <w:gridSpan w:val="2"/>
            <w:vMerge/>
            <w:shd w:val="clear" w:color="auto" w:fill="auto"/>
            <w:vAlign w:val="bottom"/>
          </w:tcPr>
          <w:p w14:paraId="0B99D208" w14:textId="77777777" w:rsidR="00ED4C9F" w:rsidRPr="007D6E75" w:rsidRDefault="00ED4C9F" w:rsidP="00ED4C9F">
            <w:pPr>
              <w:rPr>
                <w:color w:val="auto"/>
              </w:rPr>
            </w:pPr>
          </w:p>
        </w:tc>
      </w:tr>
      <w:tr w:rsidR="00ED4C9F" w:rsidRPr="007D6E75" w14:paraId="16662C12" w14:textId="77777777" w:rsidTr="00381D70">
        <w:trPr>
          <w:trHeight w:hRule="exact" w:val="537"/>
          <w:jc w:val="center"/>
        </w:trPr>
        <w:tc>
          <w:tcPr>
            <w:tcW w:w="4464" w:type="dxa"/>
            <w:vMerge/>
            <w:shd w:val="clear" w:color="auto" w:fill="auto"/>
            <w:vAlign w:val="bottom"/>
          </w:tcPr>
          <w:p w14:paraId="58B755CC" w14:textId="77777777" w:rsidR="00ED4C9F" w:rsidRPr="007D6E75" w:rsidRDefault="00ED4C9F" w:rsidP="00ED4C9F">
            <w:pPr>
              <w:rPr>
                <w:color w:val="auto"/>
              </w:rPr>
            </w:pPr>
          </w:p>
        </w:tc>
        <w:tc>
          <w:tcPr>
            <w:tcW w:w="1142" w:type="dxa"/>
            <w:vMerge/>
            <w:shd w:val="clear" w:color="auto" w:fill="auto"/>
            <w:vAlign w:val="bottom"/>
          </w:tcPr>
          <w:p w14:paraId="0C6369A6" w14:textId="77777777" w:rsidR="00ED4C9F" w:rsidRPr="007D6E75" w:rsidRDefault="00ED4C9F" w:rsidP="00ED4C9F">
            <w:pPr>
              <w:rPr>
                <w:color w:val="auto"/>
              </w:rPr>
            </w:pPr>
          </w:p>
        </w:tc>
        <w:tc>
          <w:tcPr>
            <w:tcW w:w="1238" w:type="dxa"/>
            <w:vMerge/>
            <w:shd w:val="clear" w:color="auto" w:fill="auto"/>
            <w:vAlign w:val="bottom"/>
          </w:tcPr>
          <w:p w14:paraId="5CD8C66A" w14:textId="77777777" w:rsidR="00ED4C9F" w:rsidRPr="007D6E75" w:rsidRDefault="00ED4C9F" w:rsidP="00ED4C9F">
            <w:pPr>
              <w:rPr>
                <w:color w:val="auto"/>
              </w:rPr>
            </w:pPr>
          </w:p>
        </w:tc>
        <w:tc>
          <w:tcPr>
            <w:tcW w:w="1430" w:type="dxa"/>
            <w:vMerge/>
            <w:shd w:val="clear" w:color="auto" w:fill="auto"/>
            <w:vAlign w:val="bottom"/>
          </w:tcPr>
          <w:p w14:paraId="0340CACB" w14:textId="77777777" w:rsidR="00ED4C9F" w:rsidRPr="007D6E75" w:rsidRDefault="00ED4C9F" w:rsidP="00ED4C9F">
            <w:pPr>
              <w:rPr>
                <w:color w:val="auto"/>
              </w:rPr>
            </w:pPr>
          </w:p>
        </w:tc>
        <w:tc>
          <w:tcPr>
            <w:tcW w:w="1162" w:type="dxa"/>
            <w:vMerge/>
            <w:shd w:val="clear" w:color="auto" w:fill="auto"/>
            <w:vAlign w:val="bottom"/>
          </w:tcPr>
          <w:p w14:paraId="67B09201" w14:textId="77777777" w:rsidR="00ED4C9F" w:rsidRPr="007D6E75" w:rsidRDefault="00ED4C9F" w:rsidP="00ED4C9F">
            <w:pPr>
              <w:rPr>
                <w:color w:val="auto"/>
              </w:rPr>
            </w:pPr>
          </w:p>
        </w:tc>
        <w:tc>
          <w:tcPr>
            <w:tcW w:w="970" w:type="dxa"/>
            <w:vMerge/>
            <w:shd w:val="clear" w:color="auto" w:fill="auto"/>
          </w:tcPr>
          <w:p w14:paraId="7BDE1C69" w14:textId="77777777" w:rsidR="00ED4C9F" w:rsidRPr="007D6E75" w:rsidRDefault="00ED4C9F" w:rsidP="00ED4C9F">
            <w:pPr>
              <w:rPr>
                <w:color w:val="auto"/>
              </w:rPr>
            </w:pPr>
          </w:p>
        </w:tc>
        <w:tc>
          <w:tcPr>
            <w:tcW w:w="1152" w:type="dxa"/>
            <w:vMerge/>
            <w:shd w:val="clear" w:color="auto" w:fill="auto"/>
            <w:vAlign w:val="bottom"/>
          </w:tcPr>
          <w:p w14:paraId="12F4D624" w14:textId="77777777" w:rsidR="00ED4C9F" w:rsidRPr="007D6E75" w:rsidRDefault="00ED4C9F" w:rsidP="00ED4C9F">
            <w:pPr>
              <w:rPr>
                <w:color w:val="auto"/>
              </w:rPr>
            </w:pPr>
          </w:p>
        </w:tc>
        <w:tc>
          <w:tcPr>
            <w:tcW w:w="1342" w:type="dxa"/>
            <w:shd w:val="clear" w:color="auto" w:fill="auto"/>
          </w:tcPr>
          <w:p w14:paraId="55C7EF6E" w14:textId="77777777" w:rsidR="00ED4C9F" w:rsidRPr="007D6E75" w:rsidRDefault="00ED4C9F" w:rsidP="00ED4C9F">
            <w:pPr>
              <w:pStyle w:val="Other0"/>
              <w:spacing w:after="0" w:line="240" w:lineRule="auto"/>
              <w:jc w:val="right"/>
              <w:rPr>
                <w:color w:val="auto"/>
              </w:rPr>
            </w:pPr>
          </w:p>
        </w:tc>
        <w:tc>
          <w:tcPr>
            <w:tcW w:w="1278" w:type="dxa"/>
            <w:shd w:val="clear" w:color="auto" w:fill="auto"/>
          </w:tcPr>
          <w:p w14:paraId="72392C52" w14:textId="77777777" w:rsidR="00ED4C9F" w:rsidRPr="007D6E75" w:rsidRDefault="00ED4C9F" w:rsidP="00ED4C9F">
            <w:pPr>
              <w:pStyle w:val="Other0"/>
              <w:spacing w:after="0" w:line="240" w:lineRule="auto"/>
              <w:jc w:val="right"/>
              <w:rPr>
                <w:color w:val="auto"/>
              </w:rPr>
            </w:pPr>
            <w:proofErr w:type="spellStart"/>
            <w:r w:rsidRPr="007D6E75">
              <w:rPr>
                <w:rStyle w:val="Other"/>
                <w:color w:val="auto"/>
              </w:rPr>
              <w:t>Жалпы</w:t>
            </w:r>
            <w:proofErr w:type="spellEnd"/>
          </w:p>
        </w:tc>
      </w:tr>
      <w:tr w:rsidR="00ED4C9F" w:rsidRPr="007D6E75" w14:paraId="6A515A1B" w14:textId="77777777" w:rsidTr="00C41850">
        <w:trPr>
          <w:trHeight w:hRule="exact" w:val="490"/>
          <w:jc w:val="center"/>
        </w:trPr>
        <w:tc>
          <w:tcPr>
            <w:tcW w:w="4464" w:type="dxa"/>
            <w:shd w:val="clear" w:color="auto" w:fill="auto"/>
            <w:vAlign w:val="bottom"/>
          </w:tcPr>
          <w:p w14:paraId="68B55FC4" w14:textId="77777777" w:rsidR="00ED4C9F" w:rsidRPr="007D6E75" w:rsidRDefault="00ED4C9F" w:rsidP="00ED4C9F">
            <w:pPr>
              <w:pStyle w:val="Other0"/>
              <w:spacing w:after="0" w:line="283" w:lineRule="auto"/>
              <w:rPr>
                <w:color w:val="auto"/>
                <w:sz w:val="17"/>
                <w:szCs w:val="17"/>
                <w:lang w:val="kk-KZ"/>
              </w:rPr>
            </w:pPr>
            <w:r w:rsidRPr="007D6E75">
              <w:rPr>
                <w:rStyle w:val="Other"/>
                <w:b/>
                <w:bCs/>
                <w:color w:val="auto"/>
                <w:sz w:val="17"/>
                <w:szCs w:val="17"/>
              </w:rPr>
              <w:t>1</w:t>
            </w:r>
            <w:r w:rsidRPr="007D6E75">
              <w:rPr>
                <w:rStyle w:val="Other"/>
                <w:b/>
                <w:bCs/>
                <w:color w:val="auto"/>
                <w:sz w:val="17"/>
                <w:szCs w:val="17"/>
                <w:lang w:val="kk-KZ"/>
              </w:rPr>
              <w:t xml:space="preserve"> қаңтардағы сақтандыру келісімшарттары бойынша міндеттемелер</w:t>
            </w:r>
          </w:p>
        </w:tc>
        <w:tc>
          <w:tcPr>
            <w:tcW w:w="1142" w:type="dxa"/>
            <w:tcBorders>
              <w:top w:val="single" w:sz="4" w:space="0" w:color="auto"/>
            </w:tcBorders>
            <w:shd w:val="clear" w:color="auto" w:fill="9CEBFF"/>
            <w:vAlign w:val="bottom"/>
          </w:tcPr>
          <w:p w14:paraId="1127C902" w14:textId="77777777" w:rsidR="00ED4C9F" w:rsidRPr="007D6E75" w:rsidRDefault="00ED4C9F" w:rsidP="00ED4C9F">
            <w:pPr>
              <w:pStyle w:val="Other0"/>
              <w:spacing w:after="0" w:line="240" w:lineRule="auto"/>
              <w:jc w:val="right"/>
              <w:rPr>
                <w:color w:val="auto"/>
              </w:rPr>
            </w:pPr>
            <w:r w:rsidRPr="007D6E75">
              <w:rPr>
                <w:rStyle w:val="Other"/>
                <w:color w:val="auto"/>
              </w:rPr>
              <w:t>1,488,520</w:t>
            </w:r>
          </w:p>
        </w:tc>
        <w:tc>
          <w:tcPr>
            <w:tcW w:w="1238" w:type="dxa"/>
            <w:tcBorders>
              <w:top w:val="single" w:sz="4" w:space="0" w:color="auto"/>
            </w:tcBorders>
            <w:shd w:val="clear" w:color="auto" w:fill="9CEBFF"/>
            <w:vAlign w:val="bottom"/>
          </w:tcPr>
          <w:p w14:paraId="3E570D4C" w14:textId="77777777" w:rsidR="00ED4C9F" w:rsidRPr="007D6E75" w:rsidRDefault="00ED4C9F" w:rsidP="00ED4C9F">
            <w:pPr>
              <w:pStyle w:val="Other0"/>
              <w:spacing w:after="0" w:line="240" w:lineRule="auto"/>
              <w:jc w:val="right"/>
              <w:rPr>
                <w:color w:val="auto"/>
              </w:rPr>
            </w:pPr>
            <w:r w:rsidRPr="007D6E75">
              <w:rPr>
                <w:rStyle w:val="Other"/>
                <w:color w:val="auto"/>
              </w:rPr>
              <w:t>60,959</w:t>
            </w:r>
          </w:p>
        </w:tc>
        <w:tc>
          <w:tcPr>
            <w:tcW w:w="1430" w:type="dxa"/>
            <w:tcBorders>
              <w:top w:val="single" w:sz="4" w:space="0" w:color="auto"/>
            </w:tcBorders>
            <w:shd w:val="clear" w:color="auto" w:fill="9CEBFF"/>
            <w:vAlign w:val="bottom"/>
          </w:tcPr>
          <w:p w14:paraId="2CA5DF99" w14:textId="77777777" w:rsidR="00ED4C9F" w:rsidRPr="007D6E75" w:rsidRDefault="00ED4C9F" w:rsidP="00ED4C9F">
            <w:pPr>
              <w:pStyle w:val="Other0"/>
              <w:spacing w:after="0" w:line="240" w:lineRule="auto"/>
              <w:ind w:firstLine="440"/>
              <w:rPr>
                <w:color w:val="auto"/>
              </w:rPr>
            </w:pPr>
            <w:r w:rsidRPr="007D6E75">
              <w:rPr>
                <w:rStyle w:val="Other"/>
                <w:color w:val="auto"/>
              </w:rPr>
              <w:t>1,318,291</w:t>
            </w:r>
          </w:p>
        </w:tc>
        <w:tc>
          <w:tcPr>
            <w:tcW w:w="1162" w:type="dxa"/>
            <w:tcBorders>
              <w:top w:val="single" w:sz="4" w:space="0" w:color="auto"/>
            </w:tcBorders>
            <w:shd w:val="clear" w:color="auto" w:fill="9CEBFF"/>
            <w:vAlign w:val="bottom"/>
          </w:tcPr>
          <w:p w14:paraId="727FB2E4" w14:textId="77777777" w:rsidR="00ED4C9F" w:rsidRPr="007D6E75" w:rsidRDefault="00ED4C9F" w:rsidP="00ED4C9F">
            <w:pPr>
              <w:pStyle w:val="Other0"/>
              <w:spacing w:after="0" w:line="240" w:lineRule="auto"/>
              <w:jc w:val="right"/>
              <w:rPr>
                <w:color w:val="auto"/>
              </w:rPr>
            </w:pPr>
            <w:r w:rsidRPr="007D6E75">
              <w:rPr>
                <w:rStyle w:val="Other"/>
                <w:color w:val="auto"/>
              </w:rPr>
              <w:t>2,867,770</w:t>
            </w:r>
          </w:p>
        </w:tc>
        <w:tc>
          <w:tcPr>
            <w:tcW w:w="970" w:type="dxa"/>
            <w:tcBorders>
              <w:top w:val="single" w:sz="4" w:space="0" w:color="auto"/>
            </w:tcBorders>
            <w:shd w:val="clear" w:color="auto" w:fill="auto"/>
            <w:vAlign w:val="bottom"/>
          </w:tcPr>
          <w:p w14:paraId="27FECB84" w14:textId="77777777" w:rsidR="00ED4C9F" w:rsidRPr="007D6E75" w:rsidRDefault="00ED4C9F" w:rsidP="00ED4C9F">
            <w:pPr>
              <w:pStyle w:val="Other0"/>
              <w:spacing w:after="0" w:line="240" w:lineRule="auto"/>
              <w:jc w:val="right"/>
              <w:rPr>
                <w:color w:val="auto"/>
              </w:rPr>
            </w:pPr>
            <w:r w:rsidRPr="007D6E75">
              <w:rPr>
                <w:rStyle w:val="Other"/>
                <w:color w:val="auto"/>
              </w:rPr>
              <w:t>23,981</w:t>
            </w:r>
          </w:p>
        </w:tc>
        <w:tc>
          <w:tcPr>
            <w:tcW w:w="1152" w:type="dxa"/>
            <w:tcBorders>
              <w:top w:val="single" w:sz="4" w:space="0" w:color="auto"/>
            </w:tcBorders>
            <w:shd w:val="clear" w:color="auto" w:fill="auto"/>
            <w:vAlign w:val="bottom"/>
          </w:tcPr>
          <w:p w14:paraId="74D25600" w14:textId="77777777" w:rsidR="00ED4C9F" w:rsidRPr="007D6E75" w:rsidRDefault="00ED4C9F" w:rsidP="00ED4C9F">
            <w:pPr>
              <w:pStyle w:val="Other0"/>
              <w:spacing w:after="0" w:line="240" w:lineRule="auto"/>
              <w:jc w:val="right"/>
              <w:rPr>
                <w:color w:val="auto"/>
              </w:rPr>
            </w:pPr>
            <w:r w:rsidRPr="007D6E75">
              <w:rPr>
                <w:rStyle w:val="Other"/>
                <w:color w:val="auto"/>
              </w:rPr>
              <w:t>1,151</w:t>
            </w:r>
          </w:p>
        </w:tc>
        <w:tc>
          <w:tcPr>
            <w:tcW w:w="1342" w:type="dxa"/>
            <w:tcBorders>
              <w:top w:val="single" w:sz="4" w:space="0" w:color="auto"/>
            </w:tcBorders>
            <w:shd w:val="clear" w:color="auto" w:fill="auto"/>
            <w:vAlign w:val="bottom"/>
          </w:tcPr>
          <w:p w14:paraId="443A300A" w14:textId="77777777" w:rsidR="00ED4C9F" w:rsidRPr="007D6E75" w:rsidRDefault="00ED4C9F" w:rsidP="00ED4C9F">
            <w:pPr>
              <w:pStyle w:val="Other0"/>
              <w:spacing w:after="0" w:line="240" w:lineRule="auto"/>
              <w:ind w:firstLine="700"/>
              <w:rPr>
                <w:color w:val="auto"/>
              </w:rPr>
            </w:pPr>
            <w:r w:rsidRPr="007D6E75">
              <w:rPr>
                <w:rStyle w:val="Other"/>
                <w:color w:val="auto"/>
              </w:rPr>
              <w:t>69,015</w:t>
            </w:r>
          </w:p>
        </w:tc>
        <w:tc>
          <w:tcPr>
            <w:tcW w:w="1278" w:type="dxa"/>
            <w:tcBorders>
              <w:top w:val="single" w:sz="4" w:space="0" w:color="auto"/>
            </w:tcBorders>
            <w:shd w:val="clear" w:color="auto" w:fill="auto"/>
            <w:vAlign w:val="bottom"/>
          </w:tcPr>
          <w:p w14:paraId="0751DB29" w14:textId="77777777" w:rsidR="00ED4C9F" w:rsidRPr="007D6E75" w:rsidRDefault="00ED4C9F" w:rsidP="00ED4C9F">
            <w:pPr>
              <w:pStyle w:val="Other0"/>
              <w:spacing w:after="0" w:line="240" w:lineRule="auto"/>
              <w:jc w:val="right"/>
              <w:rPr>
                <w:color w:val="auto"/>
              </w:rPr>
            </w:pPr>
            <w:r w:rsidRPr="007D6E75">
              <w:rPr>
                <w:rStyle w:val="Other"/>
                <w:color w:val="auto"/>
              </w:rPr>
              <w:t>94,147</w:t>
            </w:r>
          </w:p>
        </w:tc>
      </w:tr>
      <w:tr w:rsidR="00ED4C9F" w:rsidRPr="007D6E75" w14:paraId="7589E61A" w14:textId="77777777" w:rsidTr="00C41850">
        <w:trPr>
          <w:trHeight w:hRule="exact" w:val="1258"/>
          <w:jc w:val="center"/>
        </w:trPr>
        <w:tc>
          <w:tcPr>
            <w:tcW w:w="4464" w:type="dxa"/>
            <w:shd w:val="clear" w:color="auto" w:fill="auto"/>
            <w:vAlign w:val="bottom"/>
          </w:tcPr>
          <w:p w14:paraId="4DFAB013" w14:textId="77777777" w:rsidR="00ED4C9F" w:rsidRPr="007D6E75" w:rsidRDefault="005D577D" w:rsidP="00ED4C9F">
            <w:pPr>
              <w:pStyle w:val="Other0"/>
              <w:spacing w:after="0" w:line="295" w:lineRule="auto"/>
              <w:rPr>
                <w:color w:val="auto"/>
                <w:sz w:val="17"/>
                <w:szCs w:val="17"/>
                <w:lang w:val="kk-KZ"/>
              </w:rPr>
            </w:pPr>
            <w:r w:rsidRPr="007D6E75">
              <w:rPr>
                <w:rStyle w:val="Other"/>
                <w:b/>
                <w:bCs/>
                <w:color w:val="auto"/>
                <w:sz w:val="17"/>
                <w:szCs w:val="17"/>
                <w:lang w:val="kk-KZ"/>
              </w:rPr>
              <w:t>Кірістер</w:t>
            </w:r>
            <w:r w:rsidR="00BE7734" w:rsidRPr="007D6E75">
              <w:rPr>
                <w:rStyle w:val="Other"/>
                <w:b/>
                <w:bCs/>
                <w:color w:val="auto"/>
                <w:sz w:val="17"/>
                <w:szCs w:val="17"/>
                <w:lang w:val="kk-KZ"/>
              </w:rPr>
              <w:t xml:space="preserve"> мен шығыстар және басқа жиынтық табыс туралы есептегі өзгерістер Ағымдағы қызметтерге қатысты өзгерістер</w:t>
            </w:r>
          </w:p>
          <w:p w14:paraId="2541A2D1" w14:textId="77777777" w:rsidR="00ED4C9F" w:rsidRPr="007D6E75" w:rsidRDefault="00BE7734" w:rsidP="00ED4C9F">
            <w:pPr>
              <w:pStyle w:val="Other0"/>
              <w:spacing w:after="0" w:line="295" w:lineRule="auto"/>
              <w:rPr>
                <w:color w:val="auto"/>
                <w:sz w:val="17"/>
                <w:szCs w:val="17"/>
                <w:lang w:val="kk-KZ"/>
              </w:rPr>
            </w:pPr>
            <w:r w:rsidRPr="007D6E75">
              <w:rPr>
                <w:rStyle w:val="Other"/>
                <w:b/>
                <w:bCs/>
                <w:color w:val="auto"/>
                <w:sz w:val="17"/>
                <w:szCs w:val="17"/>
                <w:lang w:val="kk-KZ"/>
              </w:rPr>
              <w:t>Келісімшартта көзделген қызметтер үшін маржаны амортизациялау</w:t>
            </w:r>
          </w:p>
        </w:tc>
        <w:tc>
          <w:tcPr>
            <w:tcW w:w="1142" w:type="dxa"/>
            <w:tcBorders>
              <w:top w:val="single" w:sz="4" w:space="0" w:color="auto"/>
            </w:tcBorders>
            <w:shd w:val="clear" w:color="auto" w:fill="9CEBFF"/>
          </w:tcPr>
          <w:p w14:paraId="62100490" w14:textId="77777777" w:rsidR="00ED4C9F" w:rsidRPr="007D6E75" w:rsidRDefault="00ED4C9F" w:rsidP="00ED4C9F">
            <w:pPr>
              <w:rPr>
                <w:color w:val="auto"/>
                <w:sz w:val="10"/>
                <w:szCs w:val="10"/>
                <w:lang w:val="kk-KZ"/>
              </w:rPr>
            </w:pPr>
          </w:p>
        </w:tc>
        <w:tc>
          <w:tcPr>
            <w:tcW w:w="1238" w:type="dxa"/>
            <w:tcBorders>
              <w:top w:val="single" w:sz="4" w:space="0" w:color="auto"/>
            </w:tcBorders>
            <w:shd w:val="clear" w:color="auto" w:fill="9CEBFF"/>
          </w:tcPr>
          <w:p w14:paraId="1B8C03F2" w14:textId="77777777" w:rsidR="00ED4C9F" w:rsidRPr="007D6E75" w:rsidRDefault="00ED4C9F" w:rsidP="00ED4C9F">
            <w:pPr>
              <w:rPr>
                <w:color w:val="auto"/>
                <w:sz w:val="10"/>
                <w:szCs w:val="10"/>
                <w:lang w:val="kk-KZ"/>
              </w:rPr>
            </w:pPr>
          </w:p>
        </w:tc>
        <w:tc>
          <w:tcPr>
            <w:tcW w:w="1430" w:type="dxa"/>
            <w:tcBorders>
              <w:top w:val="single" w:sz="4" w:space="0" w:color="auto"/>
            </w:tcBorders>
            <w:shd w:val="clear" w:color="auto" w:fill="9CEBFF"/>
            <w:vAlign w:val="bottom"/>
          </w:tcPr>
          <w:p w14:paraId="65802983" w14:textId="77777777" w:rsidR="00ED4C9F" w:rsidRPr="007D6E75" w:rsidRDefault="00ED4C9F" w:rsidP="00ED4C9F">
            <w:pPr>
              <w:pStyle w:val="Other0"/>
              <w:spacing w:after="0" w:line="240" w:lineRule="auto"/>
              <w:jc w:val="right"/>
              <w:rPr>
                <w:color w:val="auto"/>
              </w:rPr>
            </w:pPr>
            <w:r w:rsidRPr="007D6E75">
              <w:rPr>
                <w:rStyle w:val="Other"/>
                <w:color w:val="auto"/>
              </w:rPr>
              <w:t>(2,713,634)</w:t>
            </w:r>
          </w:p>
        </w:tc>
        <w:tc>
          <w:tcPr>
            <w:tcW w:w="1162" w:type="dxa"/>
            <w:tcBorders>
              <w:top w:val="single" w:sz="4" w:space="0" w:color="auto"/>
            </w:tcBorders>
            <w:shd w:val="clear" w:color="auto" w:fill="9CEBFF"/>
            <w:vAlign w:val="bottom"/>
          </w:tcPr>
          <w:p w14:paraId="00C57530" w14:textId="77777777" w:rsidR="00ED4C9F" w:rsidRPr="007D6E75" w:rsidRDefault="00ED4C9F" w:rsidP="00ED4C9F">
            <w:pPr>
              <w:pStyle w:val="Other0"/>
              <w:spacing w:after="0" w:line="240" w:lineRule="auto"/>
              <w:jc w:val="right"/>
              <w:rPr>
                <w:color w:val="auto"/>
              </w:rPr>
            </w:pPr>
            <w:r w:rsidRPr="007D6E75">
              <w:rPr>
                <w:rStyle w:val="Other"/>
                <w:color w:val="auto"/>
              </w:rPr>
              <w:t>(2,713,634)</w:t>
            </w:r>
          </w:p>
        </w:tc>
        <w:tc>
          <w:tcPr>
            <w:tcW w:w="970" w:type="dxa"/>
            <w:tcBorders>
              <w:top w:val="single" w:sz="4" w:space="0" w:color="auto"/>
            </w:tcBorders>
            <w:shd w:val="clear" w:color="auto" w:fill="auto"/>
          </w:tcPr>
          <w:p w14:paraId="322D69D0" w14:textId="77777777" w:rsidR="00ED4C9F" w:rsidRPr="007D6E75" w:rsidRDefault="00ED4C9F" w:rsidP="00ED4C9F">
            <w:pPr>
              <w:rPr>
                <w:color w:val="auto"/>
                <w:sz w:val="10"/>
                <w:szCs w:val="10"/>
              </w:rPr>
            </w:pPr>
          </w:p>
        </w:tc>
        <w:tc>
          <w:tcPr>
            <w:tcW w:w="1152" w:type="dxa"/>
            <w:tcBorders>
              <w:top w:val="single" w:sz="4" w:space="0" w:color="auto"/>
            </w:tcBorders>
            <w:shd w:val="clear" w:color="auto" w:fill="auto"/>
          </w:tcPr>
          <w:p w14:paraId="13410CF5" w14:textId="77777777" w:rsidR="00ED4C9F" w:rsidRPr="007D6E75" w:rsidRDefault="00ED4C9F" w:rsidP="00ED4C9F">
            <w:pPr>
              <w:rPr>
                <w:color w:val="auto"/>
                <w:sz w:val="10"/>
                <w:szCs w:val="10"/>
              </w:rPr>
            </w:pPr>
          </w:p>
        </w:tc>
        <w:tc>
          <w:tcPr>
            <w:tcW w:w="1342" w:type="dxa"/>
            <w:tcBorders>
              <w:top w:val="single" w:sz="4" w:space="0" w:color="auto"/>
            </w:tcBorders>
            <w:shd w:val="clear" w:color="auto" w:fill="auto"/>
            <w:vAlign w:val="bottom"/>
          </w:tcPr>
          <w:p w14:paraId="419AE16B" w14:textId="77777777" w:rsidR="00ED4C9F" w:rsidRPr="007D6E75" w:rsidRDefault="00ED4C9F" w:rsidP="00ED4C9F">
            <w:pPr>
              <w:pStyle w:val="Other0"/>
              <w:spacing w:after="0" w:line="240" w:lineRule="auto"/>
              <w:ind w:firstLine="520"/>
              <w:rPr>
                <w:color w:val="auto"/>
              </w:rPr>
            </w:pPr>
            <w:r w:rsidRPr="007D6E75">
              <w:rPr>
                <w:rStyle w:val="Other"/>
                <w:color w:val="auto"/>
              </w:rPr>
              <w:t>(641,983)</w:t>
            </w:r>
          </w:p>
        </w:tc>
        <w:tc>
          <w:tcPr>
            <w:tcW w:w="1278" w:type="dxa"/>
            <w:tcBorders>
              <w:top w:val="single" w:sz="4" w:space="0" w:color="auto"/>
            </w:tcBorders>
            <w:shd w:val="clear" w:color="auto" w:fill="auto"/>
            <w:vAlign w:val="bottom"/>
          </w:tcPr>
          <w:p w14:paraId="6DC68FDC" w14:textId="77777777" w:rsidR="00ED4C9F" w:rsidRPr="007D6E75" w:rsidRDefault="00ED4C9F" w:rsidP="00ED4C9F">
            <w:pPr>
              <w:pStyle w:val="Other0"/>
              <w:spacing w:after="0" w:line="240" w:lineRule="auto"/>
              <w:jc w:val="right"/>
              <w:rPr>
                <w:color w:val="auto"/>
              </w:rPr>
            </w:pPr>
            <w:r w:rsidRPr="007D6E75">
              <w:rPr>
                <w:rStyle w:val="Other"/>
                <w:color w:val="auto"/>
              </w:rPr>
              <w:t>(641,983)</w:t>
            </w:r>
          </w:p>
        </w:tc>
      </w:tr>
      <w:tr w:rsidR="00ED4C9F" w:rsidRPr="007D6E75" w14:paraId="509D05A0" w14:textId="77777777" w:rsidTr="00C41850">
        <w:trPr>
          <w:trHeight w:hRule="exact" w:val="250"/>
          <w:jc w:val="center"/>
        </w:trPr>
        <w:tc>
          <w:tcPr>
            <w:tcW w:w="4464" w:type="dxa"/>
            <w:shd w:val="clear" w:color="auto" w:fill="auto"/>
          </w:tcPr>
          <w:p w14:paraId="464D64F6" w14:textId="77777777" w:rsidR="00ED4C9F" w:rsidRPr="007D6E75" w:rsidRDefault="00BE7734" w:rsidP="00ED4C9F">
            <w:pPr>
              <w:pStyle w:val="Other0"/>
              <w:spacing w:after="0" w:line="240" w:lineRule="auto"/>
              <w:rPr>
                <w:color w:val="auto"/>
                <w:sz w:val="17"/>
                <w:szCs w:val="17"/>
                <w:lang w:val="kk-KZ"/>
              </w:rPr>
            </w:pPr>
            <w:r w:rsidRPr="007D6E75">
              <w:rPr>
                <w:rStyle w:val="Other"/>
                <w:b/>
                <w:bCs/>
                <w:color w:val="auto"/>
                <w:sz w:val="17"/>
                <w:szCs w:val="17"/>
                <w:lang w:val="kk-KZ"/>
              </w:rPr>
              <w:t>Қаржылық емес тәуекелге түзетулерді өзгерту</w:t>
            </w:r>
          </w:p>
        </w:tc>
        <w:tc>
          <w:tcPr>
            <w:tcW w:w="1142" w:type="dxa"/>
            <w:shd w:val="clear" w:color="auto" w:fill="9CEBFF"/>
          </w:tcPr>
          <w:p w14:paraId="22271267" w14:textId="77777777" w:rsidR="00ED4C9F" w:rsidRPr="007D6E75" w:rsidRDefault="00ED4C9F" w:rsidP="00ED4C9F">
            <w:pPr>
              <w:pStyle w:val="Other0"/>
              <w:spacing w:before="100" w:after="0" w:line="240" w:lineRule="auto"/>
              <w:jc w:val="right"/>
              <w:rPr>
                <w:color w:val="auto"/>
              </w:rPr>
            </w:pPr>
            <w:r w:rsidRPr="007D6E75">
              <w:rPr>
                <w:rStyle w:val="Other"/>
                <w:color w:val="auto"/>
              </w:rPr>
              <w:t>-</w:t>
            </w:r>
          </w:p>
        </w:tc>
        <w:tc>
          <w:tcPr>
            <w:tcW w:w="1238" w:type="dxa"/>
            <w:shd w:val="clear" w:color="auto" w:fill="9CEBFF"/>
          </w:tcPr>
          <w:p w14:paraId="4FF9B583" w14:textId="77777777" w:rsidR="00ED4C9F" w:rsidRPr="007D6E75" w:rsidRDefault="00ED4C9F" w:rsidP="00ED4C9F">
            <w:pPr>
              <w:pStyle w:val="Other0"/>
              <w:spacing w:after="0" w:line="240" w:lineRule="auto"/>
              <w:jc w:val="right"/>
              <w:rPr>
                <w:color w:val="auto"/>
              </w:rPr>
            </w:pPr>
            <w:r w:rsidRPr="007D6E75">
              <w:rPr>
                <w:rStyle w:val="Other"/>
                <w:color w:val="auto"/>
              </w:rPr>
              <w:t>(19,540)</w:t>
            </w:r>
          </w:p>
        </w:tc>
        <w:tc>
          <w:tcPr>
            <w:tcW w:w="1430" w:type="dxa"/>
            <w:shd w:val="clear" w:color="auto" w:fill="9CEBFF"/>
          </w:tcPr>
          <w:p w14:paraId="39B52FFE" w14:textId="77777777" w:rsidR="00ED4C9F" w:rsidRPr="007D6E75" w:rsidRDefault="00ED4C9F" w:rsidP="00ED4C9F">
            <w:pPr>
              <w:pStyle w:val="Other0"/>
              <w:spacing w:before="80" w:after="0" w:line="240" w:lineRule="auto"/>
              <w:jc w:val="right"/>
              <w:rPr>
                <w:color w:val="auto"/>
              </w:rPr>
            </w:pPr>
            <w:r w:rsidRPr="007D6E75">
              <w:rPr>
                <w:rStyle w:val="Other"/>
                <w:color w:val="auto"/>
              </w:rPr>
              <w:t>-</w:t>
            </w:r>
          </w:p>
        </w:tc>
        <w:tc>
          <w:tcPr>
            <w:tcW w:w="1162" w:type="dxa"/>
            <w:shd w:val="clear" w:color="auto" w:fill="9CEBFF"/>
          </w:tcPr>
          <w:p w14:paraId="76FEEF19" w14:textId="77777777" w:rsidR="00ED4C9F" w:rsidRPr="007D6E75" w:rsidRDefault="00ED4C9F" w:rsidP="00ED4C9F">
            <w:pPr>
              <w:pStyle w:val="Other0"/>
              <w:spacing w:after="0" w:line="240" w:lineRule="auto"/>
              <w:jc w:val="right"/>
              <w:rPr>
                <w:color w:val="auto"/>
              </w:rPr>
            </w:pPr>
            <w:r w:rsidRPr="007D6E75">
              <w:rPr>
                <w:rStyle w:val="Other"/>
                <w:color w:val="auto"/>
              </w:rPr>
              <w:t>(19,540)</w:t>
            </w:r>
          </w:p>
        </w:tc>
        <w:tc>
          <w:tcPr>
            <w:tcW w:w="970" w:type="dxa"/>
            <w:shd w:val="clear" w:color="auto" w:fill="auto"/>
          </w:tcPr>
          <w:p w14:paraId="2D278B64" w14:textId="77777777" w:rsidR="00ED4C9F" w:rsidRPr="007D6E75" w:rsidRDefault="00ED4C9F" w:rsidP="00ED4C9F">
            <w:pPr>
              <w:pStyle w:val="Other0"/>
              <w:spacing w:before="80" w:after="0" w:line="240" w:lineRule="auto"/>
              <w:jc w:val="right"/>
              <w:rPr>
                <w:color w:val="auto"/>
              </w:rPr>
            </w:pPr>
            <w:r w:rsidRPr="007D6E75">
              <w:rPr>
                <w:rStyle w:val="Other"/>
                <w:color w:val="auto"/>
              </w:rPr>
              <w:t>—</w:t>
            </w:r>
          </w:p>
        </w:tc>
        <w:tc>
          <w:tcPr>
            <w:tcW w:w="1152" w:type="dxa"/>
            <w:shd w:val="clear" w:color="auto" w:fill="auto"/>
          </w:tcPr>
          <w:p w14:paraId="611B582A" w14:textId="77777777" w:rsidR="00ED4C9F" w:rsidRPr="007D6E75" w:rsidRDefault="00ED4C9F" w:rsidP="00ED4C9F">
            <w:pPr>
              <w:pStyle w:val="Other0"/>
              <w:spacing w:after="0" w:line="240" w:lineRule="auto"/>
              <w:jc w:val="right"/>
              <w:rPr>
                <w:color w:val="auto"/>
              </w:rPr>
            </w:pPr>
            <w:r w:rsidRPr="007D6E75">
              <w:rPr>
                <w:rStyle w:val="Other"/>
                <w:color w:val="auto"/>
              </w:rPr>
              <w:t>3,045</w:t>
            </w:r>
          </w:p>
        </w:tc>
        <w:tc>
          <w:tcPr>
            <w:tcW w:w="1342" w:type="dxa"/>
            <w:shd w:val="clear" w:color="auto" w:fill="auto"/>
          </w:tcPr>
          <w:p w14:paraId="71121F1E" w14:textId="77777777" w:rsidR="00ED4C9F" w:rsidRPr="007D6E75" w:rsidRDefault="00ED4C9F" w:rsidP="00ED4C9F">
            <w:pPr>
              <w:pStyle w:val="Other0"/>
              <w:spacing w:before="100" w:after="0" w:line="240" w:lineRule="auto"/>
              <w:jc w:val="right"/>
              <w:rPr>
                <w:color w:val="auto"/>
              </w:rPr>
            </w:pPr>
            <w:r w:rsidRPr="007D6E75">
              <w:rPr>
                <w:rStyle w:val="Other"/>
                <w:color w:val="auto"/>
              </w:rPr>
              <w:t>-</w:t>
            </w:r>
          </w:p>
        </w:tc>
        <w:tc>
          <w:tcPr>
            <w:tcW w:w="1278" w:type="dxa"/>
            <w:shd w:val="clear" w:color="auto" w:fill="auto"/>
          </w:tcPr>
          <w:p w14:paraId="5F40B643" w14:textId="77777777" w:rsidR="00ED4C9F" w:rsidRPr="007D6E75" w:rsidRDefault="00ED4C9F" w:rsidP="00ED4C9F">
            <w:pPr>
              <w:pStyle w:val="Other0"/>
              <w:spacing w:after="0" w:line="240" w:lineRule="auto"/>
              <w:jc w:val="right"/>
              <w:rPr>
                <w:color w:val="auto"/>
              </w:rPr>
            </w:pPr>
            <w:r w:rsidRPr="007D6E75">
              <w:rPr>
                <w:rStyle w:val="Other"/>
                <w:color w:val="auto"/>
              </w:rPr>
              <w:t>3,045</w:t>
            </w:r>
          </w:p>
        </w:tc>
      </w:tr>
      <w:tr w:rsidR="00ED4C9F" w:rsidRPr="007D6E75" w14:paraId="31F12831" w14:textId="77777777" w:rsidTr="00C41850">
        <w:trPr>
          <w:trHeight w:hRule="exact" w:val="250"/>
          <w:jc w:val="center"/>
        </w:trPr>
        <w:tc>
          <w:tcPr>
            <w:tcW w:w="4464" w:type="dxa"/>
            <w:shd w:val="clear" w:color="auto" w:fill="auto"/>
            <w:vAlign w:val="center"/>
          </w:tcPr>
          <w:p w14:paraId="32EDAA6F" w14:textId="77777777" w:rsidR="00ED4C9F" w:rsidRPr="007D6E75" w:rsidRDefault="00BE7734" w:rsidP="00ED4C9F">
            <w:pPr>
              <w:pStyle w:val="Other0"/>
              <w:spacing w:after="0" w:line="240" w:lineRule="auto"/>
              <w:rPr>
                <w:color w:val="auto"/>
                <w:sz w:val="17"/>
                <w:szCs w:val="17"/>
                <w:lang w:val="kk-KZ"/>
              </w:rPr>
            </w:pPr>
            <w:r w:rsidRPr="007D6E75">
              <w:rPr>
                <w:rStyle w:val="Other"/>
                <w:b/>
                <w:bCs/>
                <w:color w:val="auto"/>
                <w:sz w:val="17"/>
                <w:szCs w:val="17"/>
                <w:lang w:val="kk-KZ"/>
              </w:rPr>
              <w:t>Тәжірибе негізінде өзгерту</w:t>
            </w:r>
          </w:p>
        </w:tc>
        <w:tc>
          <w:tcPr>
            <w:tcW w:w="1142" w:type="dxa"/>
            <w:shd w:val="clear" w:color="auto" w:fill="9CEBFF"/>
            <w:vAlign w:val="bottom"/>
          </w:tcPr>
          <w:p w14:paraId="62B03FF6" w14:textId="77777777" w:rsidR="00ED4C9F" w:rsidRPr="007D6E75" w:rsidRDefault="00ED4C9F" w:rsidP="00ED4C9F">
            <w:pPr>
              <w:pStyle w:val="Other0"/>
              <w:spacing w:after="0" w:line="240" w:lineRule="auto"/>
              <w:jc w:val="right"/>
              <w:rPr>
                <w:color w:val="auto"/>
              </w:rPr>
            </w:pPr>
            <w:r w:rsidRPr="007D6E75">
              <w:rPr>
                <w:rStyle w:val="Other"/>
                <w:color w:val="auto"/>
              </w:rPr>
              <w:t>9,914</w:t>
            </w:r>
          </w:p>
        </w:tc>
        <w:tc>
          <w:tcPr>
            <w:tcW w:w="1238" w:type="dxa"/>
            <w:shd w:val="clear" w:color="auto" w:fill="9CEBFF"/>
            <w:vAlign w:val="center"/>
          </w:tcPr>
          <w:p w14:paraId="1E929FD4"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430" w:type="dxa"/>
            <w:shd w:val="clear" w:color="auto" w:fill="9CEBFF"/>
            <w:vAlign w:val="center"/>
          </w:tcPr>
          <w:p w14:paraId="7A0A4B39"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162" w:type="dxa"/>
            <w:shd w:val="clear" w:color="auto" w:fill="9CEBFF"/>
            <w:vAlign w:val="bottom"/>
          </w:tcPr>
          <w:p w14:paraId="77F4C749" w14:textId="77777777" w:rsidR="00ED4C9F" w:rsidRPr="007D6E75" w:rsidRDefault="00ED4C9F" w:rsidP="00ED4C9F">
            <w:pPr>
              <w:pStyle w:val="Other0"/>
              <w:spacing w:after="0" w:line="240" w:lineRule="auto"/>
              <w:jc w:val="right"/>
              <w:rPr>
                <w:color w:val="auto"/>
              </w:rPr>
            </w:pPr>
            <w:r w:rsidRPr="007D6E75">
              <w:rPr>
                <w:rStyle w:val="Other"/>
                <w:color w:val="auto"/>
              </w:rPr>
              <w:t>9,914</w:t>
            </w:r>
          </w:p>
        </w:tc>
        <w:tc>
          <w:tcPr>
            <w:tcW w:w="970" w:type="dxa"/>
            <w:shd w:val="clear" w:color="auto" w:fill="auto"/>
            <w:vAlign w:val="bottom"/>
          </w:tcPr>
          <w:p w14:paraId="048E25D9" w14:textId="77777777" w:rsidR="00ED4C9F" w:rsidRPr="007D6E75" w:rsidRDefault="00ED4C9F" w:rsidP="00ED4C9F">
            <w:pPr>
              <w:pStyle w:val="Other0"/>
              <w:spacing w:after="0" w:line="240" w:lineRule="auto"/>
              <w:jc w:val="right"/>
              <w:rPr>
                <w:color w:val="auto"/>
              </w:rPr>
            </w:pPr>
            <w:r w:rsidRPr="007D6E75">
              <w:rPr>
                <w:rStyle w:val="Other"/>
                <w:color w:val="auto"/>
              </w:rPr>
              <w:t>92,283</w:t>
            </w:r>
          </w:p>
        </w:tc>
        <w:tc>
          <w:tcPr>
            <w:tcW w:w="1152" w:type="dxa"/>
            <w:shd w:val="clear" w:color="auto" w:fill="auto"/>
            <w:vAlign w:val="center"/>
          </w:tcPr>
          <w:p w14:paraId="5C4E9FB7"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342" w:type="dxa"/>
            <w:shd w:val="clear" w:color="auto" w:fill="auto"/>
            <w:vAlign w:val="center"/>
          </w:tcPr>
          <w:p w14:paraId="4F521DED"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278" w:type="dxa"/>
            <w:shd w:val="clear" w:color="auto" w:fill="auto"/>
            <w:vAlign w:val="bottom"/>
          </w:tcPr>
          <w:p w14:paraId="1C52DCE6" w14:textId="77777777" w:rsidR="00ED4C9F" w:rsidRPr="007D6E75" w:rsidRDefault="00ED4C9F" w:rsidP="00ED4C9F">
            <w:pPr>
              <w:pStyle w:val="Other0"/>
              <w:spacing w:after="0" w:line="240" w:lineRule="auto"/>
              <w:jc w:val="right"/>
              <w:rPr>
                <w:color w:val="auto"/>
              </w:rPr>
            </w:pPr>
            <w:r w:rsidRPr="007D6E75">
              <w:rPr>
                <w:rStyle w:val="Other"/>
                <w:color w:val="auto"/>
              </w:rPr>
              <w:t>92,283</w:t>
            </w:r>
          </w:p>
        </w:tc>
      </w:tr>
      <w:tr w:rsidR="00ED4C9F" w:rsidRPr="007D6E75" w14:paraId="18C18012" w14:textId="77777777" w:rsidTr="00C41850">
        <w:trPr>
          <w:trHeight w:hRule="exact" w:val="758"/>
          <w:jc w:val="center"/>
        </w:trPr>
        <w:tc>
          <w:tcPr>
            <w:tcW w:w="4464" w:type="dxa"/>
            <w:shd w:val="clear" w:color="auto" w:fill="auto"/>
          </w:tcPr>
          <w:p w14:paraId="0B9FA1F7" w14:textId="77777777" w:rsidR="00ED4C9F" w:rsidRPr="007D6E75" w:rsidRDefault="00BE7734" w:rsidP="00ED4C9F">
            <w:pPr>
              <w:pStyle w:val="Other0"/>
              <w:spacing w:after="0" w:line="283" w:lineRule="auto"/>
              <w:rPr>
                <w:color w:val="auto"/>
                <w:sz w:val="17"/>
                <w:szCs w:val="17"/>
                <w:lang w:val="kk-KZ"/>
              </w:rPr>
            </w:pPr>
            <w:r w:rsidRPr="007D6E75">
              <w:rPr>
                <w:rStyle w:val="Other"/>
                <w:b/>
                <w:bCs/>
                <w:color w:val="auto"/>
                <w:sz w:val="17"/>
                <w:szCs w:val="17"/>
                <w:lang w:val="kk-KZ"/>
              </w:rPr>
              <w:t>Болашақ қызметтерге қатысты өзгерістер</w:t>
            </w:r>
          </w:p>
          <w:p w14:paraId="0615431F" w14:textId="77777777" w:rsidR="00ED4C9F" w:rsidRPr="007D6E75" w:rsidRDefault="00BE7734" w:rsidP="00ED4C9F">
            <w:pPr>
              <w:pStyle w:val="Other0"/>
              <w:spacing w:after="0" w:line="283" w:lineRule="auto"/>
              <w:rPr>
                <w:color w:val="auto"/>
                <w:sz w:val="17"/>
                <w:szCs w:val="17"/>
                <w:lang w:val="kk-KZ"/>
              </w:rPr>
            </w:pPr>
            <w:r w:rsidRPr="007D6E75">
              <w:rPr>
                <w:rStyle w:val="Other"/>
                <w:b/>
                <w:bCs/>
                <w:color w:val="auto"/>
                <w:sz w:val="17"/>
                <w:szCs w:val="17"/>
                <w:lang w:val="kk-KZ"/>
              </w:rPr>
              <w:t>Жыл ішінде алғашында танылған шарттар</w:t>
            </w:r>
          </w:p>
        </w:tc>
        <w:tc>
          <w:tcPr>
            <w:tcW w:w="1142" w:type="dxa"/>
            <w:shd w:val="clear" w:color="auto" w:fill="9CEBFF"/>
            <w:vAlign w:val="bottom"/>
          </w:tcPr>
          <w:p w14:paraId="78BCAD30" w14:textId="77777777" w:rsidR="00ED4C9F" w:rsidRPr="007D6E75" w:rsidRDefault="00ED4C9F" w:rsidP="00ED4C9F">
            <w:pPr>
              <w:pStyle w:val="Other0"/>
              <w:spacing w:after="0" w:line="240" w:lineRule="auto"/>
              <w:rPr>
                <w:color w:val="auto"/>
              </w:rPr>
            </w:pPr>
            <w:r w:rsidRPr="007D6E75">
              <w:rPr>
                <w:rStyle w:val="Other"/>
                <w:color w:val="auto"/>
              </w:rPr>
              <w:t>(8,120,143)</w:t>
            </w:r>
          </w:p>
        </w:tc>
        <w:tc>
          <w:tcPr>
            <w:tcW w:w="1238" w:type="dxa"/>
            <w:shd w:val="clear" w:color="auto" w:fill="9CEBFF"/>
            <w:vAlign w:val="bottom"/>
          </w:tcPr>
          <w:p w14:paraId="794CFBBA" w14:textId="77777777" w:rsidR="00ED4C9F" w:rsidRPr="007D6E75" w:rsidRDefault="00ED4C9F" w:rsidP="00ED4C9F">
            <w:pPr>
              <w:pStyle w:val="Other0"/>
              <w:spacing w:after="0" w:line="240" w:lineRule="auto"/>
              <w:jc w:val="right"/>
              <w:rPr>
                <w:color w:val="auto"/>
              </w:rPr>
            </w:pPr>
            <w:r w:rsidRPr="007D6E75">
              <w:rPr>
                <w:rStyle w:val="Other"/>
                <w:color w:val="auto"/>
              </w:rPr>
              <w:t>229,264</w:t>
            </w:r>
          </w:p>
        </w:tc>
        <w:tc>
          <w:tcPr>
            <w:tcW w:w="1430" w:type="dxa"/>
            <w:shd w:val="clear" w:color="auto" w:fill="9CEBFF"/>
            <w:vAlign w:val="bottom"/>
          </w:tcPr>
          <w:p w14:paraId="196200FD" w14:textId="77777777" w:rsidR="00ED4C9F" w:rsidRPr="007D6E75" w:rsidRDefault="00ED4C9F" w:rsidP="00ED4C9F">
            <w:pPr>
              <w:pStyle w:val="Other0"/>
              <w:spacing w:after="0" w:line="240" w:lineRule="auto"/>
              <w:ind w:firstLine="440"/>
              <w:jc w:val="both"/>
              <w:rPr>
                <w:color w:val="auto"/>
              </w:rPr>
            </w:pPr>
            <w:r w:rsidRPr="007D6E75">
              <w:rPr>
                <w:rStyle w:val="Other"/>
                <w:color w:val="auto"/>
              </w:rPr>
              <w:t>7,890,879</w:t>
            </w:r>
          </w:p>
        </w:tc>
        <w:tc>
          <w:tcPr>
            <w:tcW w:w="1162" w:type="dxa"/>
            <w:shd w:val="clear" w:color="auto" w:fill="9CEBFF"/>
          </w:tcPr>
          <w:p w14:paraId="5FCCAB79" w14:textId="77777777" w:rsidR="00ED4C9F" w:rsidRPr="007D6E75" w:rsidRDefault="00ED4C9F" w:rsidP="00ED4C9F">
            <w:pPr>
              <w:rPr>
                <w:color w:val="auto"/>
                <w:sz w:val="10"/>
                <w:szCs w:val="10"/>
              </w:rPr>
            </w:pPr>
          </w:p>
        </w:tc>
        <w:tc>
          <w:tcPr>
            <w:tcW w:w="970" w:type="dxa"/>
            <w:shd w:val="clear" w:color="auto" w:fill="auto"/>
            <w:vAlign w:val="bottom"/>
          </w:tcPr>
          <w:p w14:paraId="49DB1853" w14:textId="77777777" w:rsidR="00ED4C9F" w:rsidRPr="007D6E75" w:rsidRDefault="00ED4C9F" w:rsidP="00ED4C9F">
            <w:pPr>
              <w:pStyle w:val="Other0"/>
              <w:spacing w:after="0" w:line="240" w:lineRule="auto"/>
              <w:jc w:val="right"/>
              <w:rPr>
                <w:color w:val="auto"/>
              </w:rPr>
            </w:pPr>
            <w:r w:rsidRPr="007D6E75">
              <w:rPr>
                <w:rStyle w:val="Other"/>
                <w:color w:val="auto"/>
              </w:rPr>
              <w:t>(1,783,421)</w:t>
            </w:r>
          </w:p>
        </w:tc>
        <w:tc>
          <w:tcPr>
            <w:tcW w:w="1152" w:type="dxa"/>
            <w:shd w:val="clear" w:color="auto" w:fill="auto"/>
            <w:vAlign w:val="bottom"/>
          </w:tcPr>
          <w:p w14:paraId="7540FA0C" w14:textId="77777777" w:rsidR="00ED4C9F" w:rsidRPr="007D6E75" w:rsidRDefault="00ED4C9F" w:rsidP="00ED4C9F">
            <w:pPr>
              <w:pStyle w:val="Other0"/>
              <w:spacing w:after="0" w:line="240" w:lineRule="auto"/>
              <w:jc w:val="right"/>
              <w:rPr>
                <w:color w:val="auto"/>
              </w:rPr>
            </w:pPr>
            <w:r w:rsidRPr="007D6E75">
              <w:rPr>
                <w:rStyle w:val="Other"/>
                <w:color w:val="auto"/>
              </w:rPr>
              <w:t>53,141</w:t>
            </w:r>
          </w:p>
        </w:tc>
        <w:tc>
          <w:tcPr>
            <w:tcW w:w="1342" w:type="dxa"/>
            <w:shd w:val="clear" w:color="auto" w:fill="auto"/>
            <w:vAlign w:val="bottom"/>
          </w:tcPr>
          <w:p w14:paraId="58C58CA7" w14:textId="77777777" w:rsidR="00ED4C9F" w:rsidRPr="007D6E75" w:rsidRDefault="00ED4C9F" w:rsidP="00ED4C9F">
            <w:pPr>
              <w:pStyle w:val="Other0"/>
              <w:spacing w:after="0" w:line="240" w:lineRule="auto"/>
              <w:ind w:firstLine="440"/>
              <w:rPr>
                <w:color w:val="auto"/>
              </w:rPr>
            </w:pPr>
            <w:r w:rsidRPr="007D6E75">
              <w:rPr>
                <w:rStyle w:val="Other"/>
                <w:color w:val="auto"/>
              </w:rPr>
              <w:t>1,730,280</w:t>
            </w:r>
          </w:p>
        </w:tc>
        <w:tc>
          <w:tcPr>
            <w:tcW w:w="1278" w:type="dxa"/>
            <w:shd w:val="clear" w:color="auto" w:fill="auto"/>
          </w:tcPr>
          <w:p w14:paraId="2DB1CAE5" w14:textId="77777777" w:rsidR="00ED4C9F" w:rsidRPr="007D6E75" w:rsidRDefault="00ED4C9F" w:rsidP="00ED4C9F">
            <w:pPr>
              <w:rPr>
                <w:color w:val="auto"/>
                <w:sz w:val="10"/>
                <w:szCs w:val="10"/>
              </w:rPr>
            </w:pPr>
          </w:p>
        </w:tc>
      </w:tr>
      <w:tr w:rsidR="00ED4C9F" w:rsidRPr="007D6E75" w14:paraId="44BE1ADE" w14:textId="77777777" w:rsidTr="00C41850">
        <w:trPr>
          <w:trHeight w:hRule="exact" w:val="490"/>
          <w:jc w:val="center"/>
        </w:trPr>
        <w:tc>
          <w:tcPr>
            <w:tcW w:w="4464" w:type="dxa"/>
            <w:shd w:val="clear" w:color="auto" w:fill="auto"/>
          </w:tcPr>
          <w:p w14:paraId="525AF3F3" w14:textId="77777777" w:rsidR="00ED4C9F" w:rsidRPr="007D6E75" w:rsidRDefault="00BE7734" w:rsidP="00ED4C9F">
            <w:pPr>
              <w:pStyle w:val="Other0"/>
              <w:spacing w:after="0" w:line="271" w:lineRule="auto"/>
              <w:rPr>
                <w:color w:val="auto"/>
                <w:sz w:val="17"/>
                <w:szCs w:val="17"/>
                <w:lang w:val="kk-KZ"/>
              </w:rPr>
            </w:pPr>
            <w:r w:rsidRPr="007D6E75">
              <w:rPr>
                <w:rStyle w:val="Other"/>
                <w:b/>
                <w:bCs/>
                <w:color w:val="auto"/>
                <w:sz w:val="17"/>
                <w:szCs w:val="17"/>
                <w:lang w:val="kk-KZ"/>
              </w:rPr>
              <w:t>Келісімшартта көзделген қызметтер үшін маржаны түзететін бағалаудағы өзгерістер</w:t>
            </w:r>
          </w:p>
        </w:tc>
        <w:tc>
          <w:tcPr>
            <w:tcW w:w="1142" w:type="dxa"/>
            <w:shd w:val="clear" w:color="auto" w:fill="9CEBFF"/>
            <w:vAlign w:val="bottom"/>
          </w:tcPr>
          <w:p w14:paraId="064DA113" w14:textId="77777777" w:rsidR="00ED4C9F" w:rsidRPr="007D6E75" w:rsidRDefault="00ED4C9F" w:rsidP="00ED4C9F">
            <w:pPr>
              <w:pStyle w:val="Other0"/>
              <w:spacing w:after="0" w:line="240" w:lineRule="auto"/>
              <w:ind w:firstLine="320"/>
              <w:rPr>
                <w:color w:val="auto"/>
              </w:rPr>
            </w:pPr>
            <w:r w:rsidRPr="007D6E75">
              <w:rPr>
                <w:rStyle w:val="Other"/>
                <w:color w:val="auto"/>
              </w:rPr>
              <w:t>110,760</w:t>
            </w:r>
          </w:p>
        </w:tc>
        <w:tc>
          <w:tcPr>
            <w:tcW w:w="1238" w:type="dxa"/>
            <w:shd w:val="clear" w:color="auto" w:fill="9CEBFF"/>
            <w:vAlign w:val="bottom"/>
          </w:tcPr>
          <w:p w14:paraId="6B2909AD"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430" w:type="dxa"/>
            <w:shd w:val="clear" w:color="auto" w:fill="9CEBFF"/>
            <w:vAlign w:val="bottom"/>
          </w:tcPr>
          <w:p w14:paraId="20651F65" w14:textId="77777777" w:rsidR="00ED4C9F" w:rsidRPr="007D6E75" w:rsidRDefault="00ED4C9F" w:rsidP="00ED4C9F">
            <w:pPr>
              <w:pStyle w:val="Other0"/>
              <w:spacing w:after="0" w:line="240" w:lineRule="auto"/>
              <w:jc w:val="right"/>
              <w:rPr>
                <w:color w:val="auto"/>
              </w:rPr>
            </w:pPr>
            <w:r w:rsidRPr="007D6E75">
              <w:rPr>
                <w:rStyle w:val="Other"/>
                <w:color w:val="auto"/>
              </w:rPr>
              <w:t>(110,760)</w:t>
            </w:r>
          </w:p>
        </w:tc>
        <w:tc>
          <w:tcPr>
            <w:tcW w:w="1162" w:type="dxa"/>
            <w:shd w:val="clear" w:color="auto" w:fill="9CEBFF"/>
            <w:vAlign w:val="bottom"/>
          </w:tcPr>
          <w:p w14:paraId="62722EBF"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970" w:type="dxa"/>
            <w:shd w:val="clear" w:color="auto" w:fill="auto"/>
            <w:vAlign w:val="bottom"/>
          </w:tcPr>
          <w:p w14:paraId="5178330C" w14:textId="77777777" w:rsidR="00ED4C9F" w:rsidRPr="007D6E75" w:rsidRDefault="00ED4C9F" w:rsidP="00ED4C9F">
            <w:pPr>
              <w:pStyle w:val="Other0"/>
              <w:spacing w:after="0" w:line="240" w:lineRule="auto"/>
              <w:jc w:val="right"/>
              <w:rPr>
                <w:color w:val="auto"/>
              </w:rPr>
            </w:pPr>
            <w:r w:rsidRPr="007D6E75">
              <w:rPr>
                <w:rStyle w:val="Other"/>
                <w:color w:val="auto"/>
              </w:rPr>
              <w:t>(39,734)</w:t>
            </w:r>
          </w:p>
        </w:tc>
        <w:tc>
          <w:tcPr>
            <w:tcW w:w="1152" w:type="dxa"/>
            <w:shd w:val="clear" w:color="auto" w:fill="auto"/>
            <w:vAlign w:val="bottom"/>
          </w:tcPr>
          <w:p w14:paraId="0B4B2F26"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342" w:type="dxa"/>
            <w:shd w:val="clear" w:color="auto" w:fill="auto"/>
            <w:vAlign w:val="bottom"/>
          </w:tcPr>
          <w:p w14:paraId="5E5C8BD6" w14:textId="77777777" w:rsidR="00ED4C9F" w:rsidRPr="007D6E75" w:rsidRDefault="00ED4C9F" w:rsidP="00ED4C9F">
            <w:pPr>
              <w:pStyle w:val="Other0"/>
              <w:spacing w:after="0" w:line="240" w:lineRule="auto"/>
              <w:ind w:firstLine="700"/>
              <w:rPr>
                <w:color w:val="auto"/>
              </w:rPr>
            </w:pPr>
            <w:r w:rsidRPr="007D6E75">
              <w:rPr>
                <w:rStyle w:val="Other"/>
                <w:color w:val="auto"/>
              </w:rPr>
              <w:t>39,734</w:t>
            </w:r>
          </w:p>
        </w:tc>
        <w:tc>
          <w:tcPr>
            <w:tcW w:w="1278" w:type="dxa"/>
            <w:shd w:val="clear" w:color="auto" w:fill="auto"/>
            <w:vAlign w:val="bottom"/>
          </w:tcPr>
          <w:p w14:paraId="1F6D7214" w14:textId="77777777" w:rsidR="00ED4C9F" w:rsidRPr="007D6E75" w:rsidRDefault="00ED4C9F" w:rsidP="00ED4C9F">
            <w:pPr>
              <w:pStyle w:val="Other0"/>
              <w:spacing w:after="0" w:line="240" w:lineRule="auto"/>
              <w:jc w:val="right"/>
              <w:rPr>
                <w:color w:val="auto"/>
              </w:rPr>
            </w:pPr>
            <w:r w:rsidRPr="007D6E75">
              <w:rPr>
                <w:rStyle w:val="Other"/>
                <w:color w:val="auto"/>
              </w:rPr>
              <w:t>—</w:t>
            </w:r>
          </w:p>
        </w:tc>
      </w:tr>
      <w:tr w:rsidR="00ED4C9F" w:rsidRPr="007D6E75" w14:paraId="3DED8430" w14:textId="77777777" w:rsidTr="00BE7734">
        <w:trPr>
          <w:trHeight w:hRule="exact" w:val="660"/>
          <w:jc w:val="center"/>
        </w:trPr>
        <w:tc>
          <w:tcPr>
            <w:tcW w:w="4464" w:type="dxa"/>
            <w:shd w:val="clear" w:color="auto" w:fill="auto"/>
          </w:tcPr>
          <w:p w14:paraId="4C1999EE" w14:textId="77777777" w:rsidR="00ED4C9F" w:rsidRPr="007D6E75" w:rsidRDefault="00BE7734" w:rsidP="00ED4C9F">
            <w:pPr>
              <w:pStyle w:val="Other0"/>
              <w:spacing w:after="40" w:line="240" w:lineRule="auto"/>
              <w:rPr>
                <w:color w:val="auto"/>
                <w:sz w:val="17"/>
                <w:szCs w:val="17"/>
                <w:lang w:val="kk-KZ"/>
              </w:rPr>
            </w:pPr>
            <w:r w:rsidRPr="007D6E75">
              <w:rPr>
                <w:rStyle w:val="Other"/>
                <w:b/>
                <w:bCs/>
                <w:color w:val="auto"/>
                <w:sz w:val="17"/>
                <w:szCs w:val="17"/>
                <w:lang w:val="kk-KZ"/>
              </w:rPr>
              <w:t>Бұрынғы қызметтерге қатысты өзгерістер</w:t>
            </w:r>
          </w:p>
          <w:p w14:paraId="0D330CCA" w14:textId="77777777" w:rsidR="00ED4C9F" w:rsidRPr="007D6E75" w:rsidRDefault="00BE7734" w:rsidP="00174BF3">
            <w:pPr>
              <w:pStyle w:val="Other0"/>
              <w:spacing w:after="0" w:line="240" w:lineRule="auto"/>
              <w:rPr>
                <w:color w:val="auto"/>
                <w:sz w:val="17"/>
                <w:szCs w:val="17"/>
                <w:lang w:val="kk-KZ"/>
              </w:rPr>
            </w:pPr>
            <w:r w:rsidRPr="007D6E75">
              <w:rPr>
                <w:rStyle w:val="Other"/>
                <w:b/>
                <w:bCs/>
                <w:color w:val="auto"/>
                <w:sz w:val="17"/>
                <w:szCs w:val="17"/>
                <w:lang w:val="kk-KZ"/>
              </w:rPr>
              <w:t xml:space="preserve">Туындаған залалдар бойынша міндеттемелерді өзгерту </w:t>
            </w:r>
          </w:p>
        </w:tc>
        <w:tc>
          <w:tcPr>
            <w:tcW w:w="1142" w:type="dxa"/>
            <w:shd w:val="clear" w:color="auto" w:fill="9CEBFF"/>
            <w:vAlign w:val="bottom"/>
          </w:tcPr>
          <w:p w14:paraId="7A7E663D" w14:textId="77777777" w:rsidR="00ED4C9F" w:rsidRPr="007D6E75" w:rsidRDefault="00ED4C9F" w:rsidP="00ED4C9F">
            <w:pPr>
              <w:pStyle w:val="Other0"/>
              <w:spacing w:after="0" w:line="240" w:lineRule="auto"/>
              <w:ind w:firstLine="320"/>
              <w:rPr>
                <w:color w:val="auto"/>
              </w:rPr>
            </w:pPr>
            <w:r w:rsidRPr="007D6E75">
              <w:rPr>
                <w:rStyle w:val="Other"/>
                <w:color w:val="auto"/>
              </w:rPr>
              <w:t>950,777</w:t>
            </w:r>
          </w:p>
        </w:tc>
        <w:tc>
          <w:tcPr>
            <w:tcW w:w="1238" w:type="dxa"/>
            <w:shd w:val="clear" w:color="auto" w:fill="9CEBFF"/>
            <w:vAlign w:val="bottom"/>
          </w:tcPr>
          <w:p w14:paraId="5E252F97"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430" w:type="dxa"/>
            <w:shd w:val="clear" w:color="auto" w:fill="9CEBFF"/>
            <w:vAlign w:val="bottom"/>
          </w:tcPr>
          <w:p w14:paraId="539F9064"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162" w:type="dxa"/>
            <w:shd w:val="clear" w:color="auto" w:fill="9CEBFF"/>
            <w:vAlign w:val="bottom"/>
          </w:tcPr>
          <w:p w14:paraId="2B7332AF" w14:textId="77777777" w:rsidR="00ED4C9F" w:rsidRPr="007D6E75" w:rsidRDefault="00ED4C9F" w:rsidP="00ED4C9F">
            <w:pPr>
              <w:pStyle w:val="Other0"/>
              <w:spacing w:after="0" w:line="240" w:lineRule="auto"/>
              <w:jc w:val="right"/>
              <w:rPr>
                <w:color w:val="auto"/>
              </w:rPr>
            </w:pPr>
            <w:r w:rsidRPr="007D6E75">
              <w:rPr>
                <w:rStyle w:val="Other"/>
                <w:color w:val="auto"/>
              </w:rPr>
              <w:t>950,777</w:t>
            </w:r>
          </w:p>
        </w:tc>
        <w:tc>
          <w:tcPr>
            <w:tcW w:w="970" w:type="dxa"/>
            <w:shd w:val="clear" w:color="auto" w:fill="auto"/>
            <w:vAlign w:val="bottom"/>
          </w:tcPr>
          <w:p w14:paraId="7D6C1BB1" w14:textId="77777777" w:rsidR="00ED4C9F" w:rsidRPr="007D6E75" w:rsidRDefault="00ED4C9F" w:rsidP="00ED4C9F">
            <w:pPr>
              <w:pStyle w:val="Other0"/>
              <w:spacing w:after="0" w:line="240" w:lineRule="auto"/>
              <w:jc w:val="right"/>
              <w:rPr>
                <w:color w:val="auto"/>
              </w:rPr>
            </w:pPr>
            <w:r w:rsidRPr="007D6E75">
              <w:rPr>
                <w:rStyle w:val="Other"/>
                <w:color w:val="auto"/>
              </w:rPr>
              <w:t>243,865</w:t>
            </w:r>
          </w:p>
        </w:tc>
        <w:tc>
          <w:tcPr>
            <w:tcW w:w="1152" w:type="dxa"/>
            <w:shd w:val="clear" w:color="auto" w:fill="auto"/>
            <w:vAlign w:val="bottom"/>
          </w:tcPr>
          <w:p w14:paraId="376F5761"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342" w:type="dxa"/>
            <w:shd w:val="clear" w:color="auto" w:fill="auto"/>
            <w:vAlign w:val="bottom"/>
          </w:tcPr>
          <w:p w14:paraId="4577E44D"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278" w:type="dxa"/>
            <w:shd w:val="clear" w:color="auto" w:fill="auto"/>
            <w:vAlign w:val="bottom"/>
          </w:tcPr>
          <w:p w14:paraId="237E436D" w14:textId="77777777" w:rsidR="00ED4C9F" w:rsidRPr="007D6E75" w:rsidRDefault="00ED4C9F" w:rsidP="00ED4C9F">
            <w:pPr>
              <w:pStyle w:val="Other0"/>
              <w:spacing w:after="0" w:line="240" w:lineRule="auto"/>
              <w:jc w:val="right"/>
              <w:rPr>
                <w:color w:val="auto"/>
              </w:rPr>
            </w:pPr>
            <w:r w:rsidRPr="007D6E75">
              <w:rPr>
                <w:rStyle w:val="Other"/>
                <w:color w:val="auto"/>
              </w:rPr>
              <w:t>243,865</w:t>
            </w:r>
          </w:p>
        </w:tc>
      </w:tr>
      <w:tr w:rsidR="00ED4C9F" w:rsidRPr="007D6E75" w14:paraId="0773A0CC" w14:textId="77777777" w:rsidTr="00C41850">
        <w:trPr>
          <w:trHeight w:hRule="exact" w:val="288"/>
          <w:jc w:val="center"/>
        </w:trPr>
        <w:tc>
          <w:tcPr>
            <w:tcW w:w="4464" w:type="dxa"/>
            <w:shd w:val="clear" w:color="auto" w:fill="auto"/>
          </w:tcPr>
          <w:p w14:paraId="5BF50C3D" w14:textId="77777777" w:rsidR="00ED4C9F" w:rsidRPr="007D6E75" w:rsidRDefault="00BE7734" w:rsidP="00ED4C9F">
            <w:pPr>
              <w:pStyle w:val="Other0"/>
              <w:spacing w:after="0" w:line="240" w:lineRule="auto"/>
              <w:rPr>
                <w:color w:val="auto"/>
                <w:sz w:val="17"/>
                <w:szCs w:val="17"/>
              </w:rPr>
            </w:pPr>
            <w:r w:rsidRPr="007D6E75">
              <w:rPr>
                <w:rStyle w:val="Other"/>
                <w:b/>
                <w:bCs/>
                <w:color w:val="auto"/>
                <w:sz w:val="17"/>
                <w:szCs w:val="17"/>
                <w:lang w:val="kk-KZ"/>
              </w:rPr>
              <w:t>Сақтандыру қызметінен келген (табыс)</w:t>
            </w:r>
          </w:p>
        </w:tc>
        <w:tc>
          <w:tcPr>
            <w:tcW w:w="1142" w:type="dxa"/>
            <w:tcBorders>
              <w:top w:val="single" w:sz="4" w:space="0" w:color="auto"/>
            </w:tcBorders>
            <w:shd w:val="clear" w:color="auto" w:fill="9CEBFF"/>
          </w:tcPr>
          <w:p w14:paraId="62E36217" w14:textId="77777777" w:rsidR="00ED4C9F" w:rsidRPr="007D6E75" w:rsidRDefault="00ED4C9F" w:rsidP="00ED4C9F">
            <w:pPr>
              <w:pStyle w:val="Other0"/>
              <w:spacing w:after="0" w:line="240" w:lineRule="auto"/>
              <w:rPr>
                <w:color w:val="auto"/>
              </w:rPr>
            </w:pPr>
            <w:r w:rsidRPr="007D6E75">
              <w:rPr>
                <w:rStyle w:val="Other"/>
                <w:color w:val="auto"/>
              </w:rPr>
              <w:t>(7,048,692)</w:t>
            </w:r>
          </w:p>
        </w:tc>
        <w:tc>
          <w:tcPr>
            <w:tcW w:w="1238" w:type="dxa"/>
            <w:tcBorders>
              <w:top w:val="single" w:sz="4" w:space="0" w:color="auto"/>
            </w:tcBorders>
            <w:shd w:val="clear" w:color="auto" w:fill="9CEBFF"/>
          </w:tcPr>
          <w:p w14:paraId="4836F5B4" w14:textId="77777777" w:rsidR="00ED4C9F" w:rsidRPr="007D6E75" w:rsidRDefault="00ED4C9F" w:rsidP="00ED4C9F">
            <w:pPr>
              <w:pStyle w:val="Other0"/>
              <w:spacing w:after="0" w:line="240" w:lineRule="auto"/>
              <w:jc w:val="right"/>
              <w:rPr>
                <w:color w:val="auto"/>
              </w:rPr>
            </w:pPr>
            <w:r w:rsidRPr="007D6E75">
              <w:rPr>
                <w:rStyle w:val="Other"/>
                <w:color w:val="auto"/>
              </w:rPr>
              <w:t>209,724</w:t>
            </w:r>
          </w:p>
        </w:tc>
        <w:tc>
          <w:tcPr>
            <w:tcW w:w="1430" w:type="dxa"/>
            <w:tcBorders>
              <w:top w:val="single" w:sz="4" w:space="0" w:color="auto"/>
            </w:tcBorders>
            <w:shd w:val="clear" w:color="auto" w:fill="9CEBFF"/>
          </w:tcPr>
          <w:p w14:paraId="7F7CE310" w14:textId="77777777" w:rsidR="00ED4C9F" w:rsidRPr="007D6E75" w:rsidRDefault="00ED4C9F" w:rsidP="00ED4C9F">
            <w:pPr>
              <w:pStyle w:val="Other0"/>
              <w:spacing w:after="0" w:line="240" w:lineRule="auto"/>
              <w:ind w:firstLine="440"/>
              <w:jc w:val="both"/>
              <w:rPr>
                <w:color w:val="auto"/>
              </w:rPr>
            </w:pPr>
            <w:r w:rsidRPr="007D6E75">
              <w:rPr>
                <w:rStyle w:val="Other"/>
                <w:color w:val="auto"/>
              </w:rPr>
              <w:t>5,066,485</w:t>
            </w:r>
          </w:p>
        </w:tc>
        <w:tc>
          <w:tcPr>
            <w:tcW w:w="1162" w:type="dxa"/>
            <w:tcBorders>
              <w:top w:val="single" w:sz="4" w:space="0" w:color="auto"/>
            </w:tcBorders>
            <w:shd w:val="clear" w:color="auto" w:fill="9CEBFF"/>
          </w:tcPr>
          <w:p w14:paraId="751FD37F" w14:textId="77777777" w:rsidR="00ED4C9F" w:rsidRPr="007D6E75" w:rsidRDefault="00ED4C9F" w:rsidP="00ED4C9F">
            <w:pPr>
              <w:pStyle w:val="Other0"/>
              <w:spacing w:after="0" w:line="240" w:lineRule="auto"/>
              <w:jc w:val="right"/>
              <w:rPr>
                <w:color w:val="auto"/>
              </w:rPr>
            </w:pPr>
            <w:r w:rsidRPr="007D6E75">
              <w:rPr>
                <w:rStyle w:val="Other"/>
                <w:color w:val="auto"/>
              </w:rPr>
              <w:t>(1,772,483)</w:t>
            </w:r>
          </w:p>
        </w:tc>
        <w:tc>
          <w:tcPr>
            <w:tcW w:w="970" w:type="dxa"/>
            <w:tcBorders>
              <w:top w:val="single" w:sz="4" w:space="0" w:color="auto"/>
            </w:tcBorders>
            <w:shd w:val="clear" w:color="auto" w:fill="auto"/>
          </w:tcPr>
          <w:p w14:paraId="6101A48C" w14:textId="77777777" w:rsidR="00ED4C9F" w:rsidRPr="007D6E75" w:rsidRDefault="00ED4C9F" w:rsidP="00ED4C9F">
            <w:pPr>
              <w:pStyle w:val="Other0"/>
              <w:spacing w:after="0" w:line="240" w:lineRule="auto"/>
              <w:jc w:val="right"/>
              <w:rPr>
                <w:color w:val="auto"/>
              </w:rPr>
            </w:pPr>
            <w:r w:rsidRPr="007D6E75">
              <w:rPr>
                <w:rStyle w:val="Other"/>
                <w:color w:val="auto"/>
              </w:rPr>
              <w:t>(1,487,007)</w:t>
            </w:r>
          </w:p>
        </w:tc>
        <w:tc>
          <w:tcPr>
            <w:tcW w:w="1152" w:type="dxa"/>
            <w:tcBorders>
              <w:top w:val="single" w:sz="4" w:space="0" w:color="auto"/>
            </w:tcBorders>
            <w:shd w:val="clear" w:color="auto" w:fill="auto"/>
          </w:tcPr>
          <w:p w14:paraId="171280FA" w14:textId="77777777" w:rsidR="00ED4C9F" w:rsidRPr="007D6E75" w:rsidRDefault="00ED4C9F" w:rsidP="00ED4C9F">
            <w:pPr>
              <w:pStyle w:val="Other0"/>
              <w:spacing w:after="0" w:line="240" w:lineRule="auto"/>
              <w:jc w:val="right"/>
              <w:rPr>
                <w:color w:val="auto"/>
              </w:rPr>
            </w:pPr>
            <w:r w:rsidRPr="007D6E75">
              <w:rPr>
                <w:rStyle w:val="Other"/>
                <w:color w:val="auto"/>
              </w:rPr>
              <w:t>56,186</w:t>
            </w:r>
          </w:p>
        </w:tc>
        <w:tc>
          <w:tcPr>
            <w:tcW w:w="1342" w:type="dxa"/>
            <w:tcBorders>
              <w:top w:val="single" w:sz="4" w:space="0" w:color="auto"/>
            </w:tcBorders>
            <w:shd w:val="clear" w:color="auto" w:fill="auto"/>
          </w:tcPr>
          <w:p w14:paraId="3BEAC2CC" w14:textId="77777777" w:rsidR="00ED4C9F" w:rsidRPr="007D6E75" w:rsidRDefault="00ED4C9F" w:rsidP="00ED4C9F">
            <w:pPr>
              <w:pStyle w:val="Other0"/>
              <w:spacing w:after="0" w:line="240" w:lineRule="auto"/>
              <w:ind w:firstLine="440"/>
              <w:rPr>
                <w:color w:val="auto"/>
              </w:rPr>
            </w:pPr>
            <w:r w:rsidRPr="007D6E75">
              <w:rPr>
                <w:rStyle w:val="Other"/>
                <w:color w:val="auto"/>
              </w:rPr>
              <w:t>1,128,031</w:t>
            </w:r>
          </w:p>
        </w:tc>
        <w:tc>
          <w:tcPr>
            <w:tcW w:w="1278" w:type="dxa"/>
            <w:tcBorders>
              <w:top w:val="single" w:sz="4" w:space="0" w:color="auto"/>
            </w:tcBorders>
            <w:shd w:val="clear" w:color="auto" w:fill="auto"/>
          </w:tcPr>
          <w:p w14:paraId="383FECFE" w14:textId="77777777" w:rsidR="00ED4C9F" w:rsidRPr="007D6E75" w:rsidRDefault="00ED4C9F" w:rsidP="00ED4C9F">
            <w:pPr>
              <w:pStyle w:val="Other0"/>
              <w:spacing w:after="0" w:line="240" w:lineRule="auto"/>
              <w:jc w:val="right"/>
              <w:rPr>
                <w:color w:val="auto"/>
              </w:rPr>
            </w:pPr>
            <w:r w:rsidRPr="007D6E75">
              <w:rPr>
                <w:rStyle w:val="Other"/>
                <w:color w:val="auto"/>
              </w:rPr>
              <w:t>(302,790)</w:t>
            </w:r>
          </w:p>
        </w:tc>
      </w:tr>
      <w:tr w:rsidR="00ED4C9F" w:rsidRPr="007D6E75" w14:paraId="4D300D08" w14:textId="77777777" w:rsidTr="00C41850">
        <w:trPr>
          <w:trHeight w:hRule="exact" w:val="461"/>
          <w:jc w:val="center"/>
        </w:trPr>
        <w:tc>
          <w:tcPr>
            <w:tcW w:w="4464" w:type="dxa"/>
            <w:shd w:val="clear" w:color="auto" w:fill="auto"/>
          </w:tcPr>
          <w:p w14:paraId="79EC6163" w14:textId="77777777" w:rsidR="00ED4C9F" w:rsidRPr="007D6E75" w:rsidRDefault="00BE7734" w:rsidP="00ED4C9F">
            <w:pPr>
              <w:pStyle w:val="Other0"/>
              <w:spacing w:after="0" w:line="283" w:lineRule="auto"/>
              <w:rPr>
                <w:color w:val="auto"/>
                <w:sz w:val="17"/>
                <w:szCs w:val="17"/>
                <w:lang w:val="kk-KZ"/>
              </w:rPr>
            </w:pPr>
            <w:r w:rsidRPr="007D6E75">
              <w:rPr>
                <w:rStyle w:val="Other"/>
                <w:b/>
                <w:bCs/>
                <w:color w:val="auto"/>
                <w:sz w:val="17"/>
                <w:szCs w:val="17"/>
                <w:lang w:val="kk-KZ"/>
              </w:rPr>
              <w:t>Сақтандыру келісімшарттары бойынша таза қаржылық шығыстар</w:t>
            </w:r>
          </w:p>
        </w:tc>
        <w:tc>
          <w:tcPr>
            <w:tcW w:w="1142" w:type="dxa"/>
            <w:shd w:val="clear" w:color="auto" w:fill="9CEBFF"/>
            <w:vAlign w:val="bottom"/>
          </w:tcPr>
          <w:p w14:paraId="7C610467" w14:textId="77777777" w:rsidR="00ED4C9F" w:rsidRPr="007D6E75" w:rsidRDefault="00ED4C9F" w:rsidP="00ED4C9F">
            <w:pPr>
              <w:pStyle w:val="Other0"/>
              <w:spacing w:after="0" w:line="240" w:lineRule="auto"/>
              <w:ind w:firstLine="320"/>
              <w:rPr>
                <w:color w:val="auto"/>
              </w:rPr>
            </w:pPr>
            <w:r w:rsidRPr="007D6E75">
              <w:rPr>
                <w:rStyle w:val="Other"/>
                <w:color w:val="auto"/>
              </w:rPr>
              <w:t>542,387</w:t>
            </w:r>
          </w:p>
        </w:tc>
        <w:tc>
          <w:tcPr>
            <w:tcW w:w="1238" w:type="dxa"/>
            <w:shd w:val="clear" w:color="auto" w:fill="9CEBFF"/>
            <w:vAlign w:val="bottom"/>
          </w:tcPr>
          <w:p w14:paraId="30F2E3EC" w14:textId="77777777" w:rsidR="00ED4C9F" w:rsidRPr="007D6E75" w:rsidRDefault="00ED4C9F" w:rsidP="00ED4C9F">
            <w:pPr>
              <w:pStyle w:val="Other0"/>
              <w:spacing w:after="0" w:line="240" w:lineRule="auto"/>
              <w:jc w:val="right"/>
              <w:rPr>
                <w:color w:val="auto"/>
              </w:rPr>
            </w:pPr>
            <w:r w:rsidRPr="007D6E75">
              <w:rPr>
                <w:rStyle w:val="Other"/>
                <w:color w:val="auto"/>
              </w:rPr>
              <w:t>25,479</w:t>
            </w:r>
          </w:p>
        </w:tc>
        <w:tc>
          <w:tcPr>
            <w:tcW w:w="1430" w:type="dxa"/>
            <w:shd w:val="clear" w:color="auto" w:fill="9CEBFF"/>
            <w:vAlign w:val="bottom"/>
          </w:tcPr>
          <w:p w14:paraId="711E9BFD" w14:textId="77777777" w:rsidR="00ED4C9F" w:rsidRPr="007D6E75" w:rsidRDefault="00ED4C9F" w:rsidP="00ED4C9F">
            <w:pPr>
              <w:pStyle w:val="Other0"/>
              <w:spacing w:after="0" w:line="240" w:lineRule="auto"/>
              <w:ind w:firstLine="580"/>
              <w:jc w:val="both"/>
              <w:rPr>
                <w:color w:val="auto"/>
              </w:rPr>
            </w:pPr>
            <w:r w:rsidRPr="007D6E75">
              <w:rPr>
                <w:rStyle w:val="Other"/>
                <w:color w:val="auto"/>
              </w:rPr>
              <w:t>768,205</w:t>
            </w:r>
          </w:p>
        </w:tc>
        <w:tc>
          <w:tcPr>
            <w:tcW w:w="1162" w:type="dxa"/>
            <w:shd w:val="clear" w:color="auto" w:fill="9CEBFF"/>
            <w:vAlign w:val="bottom"/>
          </w:tcPr>
          <w:p w14:paraId="3E532F26" w14:textId="77777777" w:rsidR="00ED4C9F" w:rsidRPr="007D6E75" w:rsidRDefault="00ED4C9F" w:rsidP="00ED4C9F">
            <w:pPr>
              <w:pStyle w:val="Other0"/>
              <w:spacing w:after="0" w:line="240" w:lineRule="auto"/>
              <w:ind w:firstLine="200"/>
              <w:rPr>
                <w:color w:val="auto"/>
              </w:rPr>
            </w:pPr>
            <w:r w:rsidRPr="007D6E75">
              <w:rPr>
                <w:rStyle w:val="Other"/>
                <w:color w:val="auto"/>
              </w:rPr>
              <w:t>1,336,071</w:t>
            </w:r>
          </w:p>
        </w:tc>
        <w:tc>
          <w:tcPr>
            <w:tcW w:w="970" w:type="dxa"/>
            <w:shd w:val="clear" w:color="auto" w:fill="auto"/>
            <w:vAlign w:val="bottom"/>
          </w:tcPr>
          <w:p w14:paraId="1844908F" w14:textId="77777777" w:rsidR="00ED4C9F" w:rsidRPr="007D6E75" w:rsidRDefault="00ED4C9F" w:rsidP="00ED4C9F">
            <w:pPr>
              <w:pStyle w:val="Other0"/>
              <w:spacing w:after="0" w:line="240" w:lineRule="auto"/>
              <w:jc w:val="right"/>
              <w:rPr>
                <w:color w:val="auto"/>
              </w:rPr>
            </w:pPr>
            <w:r w:rsidRPr="007D6E75">
              <w:rPr>
                <w:rStyle w:val="Other"/>
                <w:color w:val="auto"/>
              </w:rPr>
              <w:t>12,584</w:t>
            </w:r>
          </w:p>
        </w:tc>
        <w:tc>
          <w:tcPr>
            <w:tcW w:w="1152" w:type="dxa"/>
            <w:shd w:val="clear" w:color="auto" w:fill="auto"/>
            <w:vAlign w:val="bottom"/>
          </w:tcPr>
          <w:p w14:paraId="196A89EE" w14:textId="77777777" w:rsidR="00ED4C9F" w:rsidRPr="007D6E75" w:rsidRDefault="00ED4C9F" w:rsidP="00ED4C9F">
            <w:pPr>
              <w:pStyle w:val="Other0"/>
              <w:spacing w:after="0" w:line="240" w:lineRule="auto"/>
              <w:jc w:val="right"/>
              <w:rPr>
                <w:color w:val="auto"/>
              </w:rPr>
            </w:pPr>
            <w:r w:rsidRPr="007D6E75">
              <w:rPr>
                <w:rStyle w:val="Other"/>
                <w:color w:val="auto"/>
              </w:rPr>
              <w:t>3,622</w:t>
            </w:r>
          </w:p>
        </w:tc>
        <w:tc>
          <w:tcPr>
            <w:tcW w:w="1342" w:type="dxa"/>
            <w:shd w:val="clear" w:color="auto" w:fill="auto"/>
            <w:vAlign w:val="bottom"/>
          </w:tcPr>
          <w:p w14:paraId="273A29FB" w14:textId="77777777" w:rsidR="00ED4C9F" w:rsidRPr="007D6E75" w:rsidRDefault="00ED4C9F" w:rsidP="00ED4C9F">
            <w:pPr>
              <w:pStyle w:val="Other0"/>
              <w:spacing w:after="0" w:line="240" w:lineRule="auto"/>
              <w:jc w:val="right"/>
              <w:rPr>
                <w:color w:val="auto"/>
              </w:rPr>
            </w:pPr>
            <w:r w:rsidRPr="007D6E75">
              <w:rPr>
                <w:rStyle w:val="Other"/>
                <w:color w:val="auto"/>
              </w:rPr>
              <w:t>121,245</w:t>
            </w:r>
          </w:p>
        </w:tc>
        <w:tc>
          <w:tcPr>
            <w:tcW w:w="1278" w:type="dxa"/>
            <w:shd w:val="clear" w:color="auto" w:fill="auto"/>
            <w:vAlign w:val="bottom"/>
          </w:tcPr>
          <w:p w14:paraId="7D6956B3" w14:textId="77777777" w:rsidR="00ED4C9F" w:rsidRPr="007D6E75" w:rsidRDefault="00ED4C9F" w:rsidP="00ED4C9F">
            <w:pPr>
              <w:pStyle w:val="Other0"/>
              <w:spacing w:after="0" w:line="240" w:lineRule="auto"/>
              <w:jc w:val="right"/>
              <w:rPr>
                <w:color w:val="auto"/>
              </w:rPr>
            </w:pPr>
            <w:r w:rsidRPr="007D6E75">
              <w:rPr>
                <w:rStyle w:val="Other"/>
                <w:color w:val="auto"/>
              </w:rPr>
              <w:t>137,451</w:t>
            </w:r>
          </w:p>
        </w:tc>
      </w:tr>
      <w:tr w:rsidR="00ED4C9F" w:rsidRPr="007D6E75" w14:paraId="3D962F62" w14:textId="77777777" w:rsidTr="00C41850">
        <w:trPr>
          <w:trHeight w:hRule="exact" w:val="490"/>
          <w:jc w:val="center"/>
        </w:trPr>
        <w:tc>
          <w:tcPr>
            <w:tcW w:w="4464" w:type="dxa"/>
            <w:shd w:val="clear" w:color="auto" w:fill="auto"/>
            <w:vAlign w:val="bottom"/>
          </w:tcPr>
          <w:p w14:paraId="4770DD6C" w14:textId="77777777" w:rsidR="00ED4C9F" w:rsidRPr="007D6E75" w:rsidRDefault="005D577D" w:rsidP="00ED4C9F">
            <w:pPr>
              <w:pStyle w:val="Other0"/>
              <w:spacing w:after="0" w:line="283" w:lineRule="auto"/>
              <w:rPr>
                <w:color w:val="auto"/>
                <w:sz w:val="17"/>
                <w:szCs w:val="17"/>
                <w:lang w:val="kk-KZ"/>
              </w:rPr>
            </w:pPr>
            <w:r w:rsidRPr="007D6E75">
              <w:rPr>
                <w:rStyle w:val="Other"/>
                <w:b/>
                <w:bCs/>
                <w:color w:val="auto"/>
                <w:sz w:val="17"/>
                <w:szCs w:val="17"/>
                <w:lang w:val="kk-KZ"/>
              </w:rPr>
              <w:t>Кірістер</w:t>
            </w:r>
            <w:r w:rsidR="00BE7734"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142" w:type="dxa"/>
            <w:tcBorders>
              <w:top w:val="single" w:sz="4" w:space="0" w:color="auto"/>
            </w:tcBorders>
            <w:shd w:val="clear" w:color="auto" w:fill="9CEBFF"/>
            <w:vAlign w:val="bottom"/>
          </w:tcPr>
          <w:p w14:paraId="4FEB5931" w14:textId="77777777" w:rsidR="00ED4C9F" w:rsidRPr="007D6E75" w:rsidRDefault="00ED4C9F" w:rsidP="00ED4C9F">
            <w:pPr>
              <w:pStyle w:val="Other0"/>
              <w:spacing w:after="0" w:line="240" w:lineRule="auto"/>
              <w:rPr>
                <w:color w:val="auto"/>
              </w:rPr>
            </w:pPr>
            <w:r w:rsidRPr="007D6E75">
              <w:rPr>
                <w:rStyle w:val="Other"/>
                <w:color w:val="auto"/>
              </w:rPr>
              <w:t>(6,506,305)</w:t>
            </w:r>
          </w:p>
        </w:tc>
        <w:tc>
          <w:tcPr>
            <w:tcW w:w="1238" w:type="dxa"/>
            <w:tcBorders>
              <w:top w:val="single" w:sz="4" w:space="0" w:color="auto"/>
            </w:tcBorders>
            <w:shd w:val="clear" w:color="auto" w:fill="9CEBFF"/>
            <w:vAlign w:val="bottom"/>
          </w:tcPr>
          <w:p w14:paraId="12C9884B" w14:textId="77777777" w:rsidR="00ED4C9F" w:rsidRPr="007D6E75" w:rsidRDefault="00ED4C9F" w:rsidP="00ED4C9F">
            <w:pPr>
              <w:pStyle w:val="Other0"/>
              <w:spacing w:after="0" w:line="240" w:lineRule="auto"/>
              <w:jc w:val="right"/>
              <w:rPr>
                <w:color w:val="auto"/>
              </w:rPr>
            </w:pPr>
            <w:r w:rsidRPr="007D6E75">
              <w:rPr>
                <w:rStyle w:val="Other"/>
                <w:color w:val="auto"/>
              </w:rPr>
              <w:t>235,203</w:t>
            </w:r>
          </w:p>
        </w:tc>
        <w:tc>
          <w:tcPr>
            <w:tcW w:w="1430" w:type="dxa"/>
            <w:tcBorders>
              <w:top w:val="single" w:sz="4" w:space="0" w:color="auto"/>
            </w:tcBorders>
            <w:shd w:val="clear" w:color="auto" w:fill="9CEBFF"/>
            <w:vAlign w:val="bottom"/>
          </w:tcPr>
          <w:p w14:paraId="587E5067" w14:textId="77777777" w:rsidR="00ED4C9F" w:rsidRPr="007D6E75" w:rsidRDefault="00ED4C9F" w:rsidP="00ED4C9F">
            <w:pPr>
              <w:pStyle w:val="Other0"/>
              <w:spacing w:after="0" w:line="240" w:lineRule="auto"/>
              <w:ind w:firstLine="440"/>
              <w:jc w:val="both"/>
              <w:rPr>
                <w:color w:val="auto"/>
              </w:rPr>
            </w:pPr>
            <w:r w:rsidRPr="007D6E75">
              <w:rPr>
                <w:rStyle w:val="Other"/>
                <w:color w:val="auto"/>
              </w:rPr>
              <w:t>5,834,690</w:t>
            </w:r>
          </w:p>
        </w:tc>
        <w:tc>
          <w:tcPr>
            <w:tcW w:w="1162" w:type="dxa"/>
            <w:tcBorders>
              <w:top w:val="single" w:sz="4" w:space="0" w:color="auto"/>
            </w:tcBorders>
            <w:shd w:val="clear" w:color="auto" w:fill="9CEBFF"/>
            <w:vAlign w:val="bottom"/>
          </w:tcPr>
          <w:p w14:paraId="00DF713D" w14:textId="77777777" w:rsidR="00ED4C9F" w:rsidRPr="007D6E75" w:rsidRDefault="00ED4C9F" w:rsidP="00ED4C9F">
            <w:pPr>
              <w:pStyle w:val="Other0"/>
              <w:spacing w:after="0" w:line="240" w:lineRule="auto"/>
              <w:jc w:val="right"/>
              <w:rPr>
                <w:color w:val="auto"/>
              </w:rPr>
            </w:pPr>
            <w:r w:rsidRPr="007D6E75">
              <w:rPr>
                <w:rStyle w:val="Other"/>
                <w:color w:val="auto"/>
              </w:rPr>
              <w:t>(436,412)</w:t>
            </w:r>
          </w:p>
        </w:tc>
        <w:tc>
          <w:tcPr>
            <w:tcW w:w="970" w:type="dxa"/>
            <w:tcBorders>
              <w:top w:val="single" w:sz="4" w:space="0" w:color="auto"/>
            </w:tcBorders>
            <w:shd w:val="clear" w:color="auto" w:fill="auto"/>
            <w:vAlign w:val="bottom"/>
          </w:tcPr>
          <w:p w14:paraId="1707E144" w14:textId="77777777" w:rsidR="00ED4C9F" w:rsidRPr="007D6E75" w:rsidRDefault="00ED4C9F" w:rsidP="00ED4C9F">
            <w:pPr>
              <w:pStyle w:val="Other0"/>
              <w:spacing w:after="0" w:line="240" w:lineRule="auto"/>
              <w:jc w:val="right"/>
              <w:rPr>
                <w:color w:val="auto"/>
              </w:rPr>
            </w:pPr>
            <w:r w:rsidRPr="007D6E75">
              <w:rPr>
                <w:rStyle w:val="Other"/>
                <w:color w:val="auto"/>
              </w:rPr>
              <w:t>(1,474,423)</w:t>
            </w:r>
          </w:p>
        </w:tc>
        <w:tc>
          <w:tcPr>
            <w:tcW w:w="1152" w:type="dxa"/>
            <w:tcBorders>
              <w:top w:val="single" w:sz="4" w:space="0" w:color="auto"/>
            </w:tcBorders>
            <w:shd w:val="clear" w:color="auto" w:fill="auto"/>
            <w:vAlign w:val="bottom"/>
          </w:tcPr>
          <w:p w14:paraId="2459B8B6" w14:textId="77777777" w:rsidR="00ED4C9F" w:rsidRPr="007D6E75" w:rsidRDefault="00ED4C9F" w:rsidP="00ED4C9F">
            <w:pPr>
              <w:pStyle w:val="Other0"/>
              <w:spacing w:after="0" w:line="240" w:lineRule="auto"/>
              <w:jc w:val="right"/>
              <w:rPr>
                <w:color w:val="auto"/>
              </w:rPr>
            </w:pPr>
            <w:r w:rsidRPr="007D6E75">
              <w:rPr>
                <w:rStyle w:val="Other"/>
                <w:color w:val="auto"/>
              </w:rPr>
              <w:t>59,808</w:t>
            </w:r>
          </w:p>
        </w:tc>
        <w:tc>
          <w:tcPr>
            <w:tcW w:w="1342" w:type="dxa"/>
            <w:tcBorders>
              <w:top w:val="single" w:sz="4" w:space="0" w:color="auto"/>
            </w:tcBorders>
            <w:shd w:val="clear" w:color="auto" w:fill="auto"/>
            <w:vAlign w:val="bottom"/>
          </w:tcPr>
          <w:p w14:paraId="210FD647" w14:textId="77777777" w:rsidR="00ED4C9F" w:rsidRPr="007D6E75" w:rsidRDefault="00ED4C9F" w:rsidP="00ED4C9F">
            <w:pPr>
              <w:pStyle w:val="Other0"/>
              <w:spacing w:after="0" w:line="240" w:lineRule="auto"/>
              <w:ind w:firstLine="440"/>
              <w:rPr>
                <w:color w:val="auto"/>
              </w:rPr>
            </w:pPr>
            <w:r w:rsidRPr="007D6E75">
              <w:rPr>
                <w:rStyle w:val="Other"/>
                <w:color w:val="auto"/>
              </w:rPr>
              <w:t>1,249,276</w:t>
            </w:r>
          </w:p>
        </w:tc>
        <w:tc>
          <w:tcPr>
            <w:tcW w:w="1278" w:type="dxa"/>
            <w:tcBorders>
              <w:top w:val="single" w:sz="4" w:space="0" w:color="auto"/>
            </w:tcBorders>
            <w:shd w:val="clear" w:color="auto" w:fill="auto"/>
            <w:vAlign w:val="bottom"/>
          </w:tcPr>
          <w:p w14:paraId="779C2DCE" w14:textId="77777777" w:rsidR="00ED4C9F" w:rsidRPr="007D6E75" w:rsidRDefault="00ED4C9F" w:rsidP="00ED4C9F">
            <w:pPr>
              <w:pStyle w:val="Other0"/>
              <w:spacing w:after="0" w:line="240" w:lineRule="auto"/>
              <w:jc w:val="right"/>
              <w:rPr>
                <w:color w:val="auto"/>
              </w:rPr>
            </w:pPr>
            <w:r w:rsidRPr="007D6E75">
              <w:rPr>
                <w:rStyle w:val="Other"/>
                <w:color w:val="auto"/>
              </w:rPr>
              <w:t>(165,339)</w:t>
            </w:r>
          </w:p>
        </w:tc>
      </w:tr>
      <w:tr w:rsidR="00ED4C9F" w:rsidRPr="007D6E75" w14:paraId="32EB785B" w14:textId="77777777" w:rsidTr="00C41850">
        <w:trPr>
          <w:trHeight w:hRule="exact" w:val="269"/>
          <w:jc w:val="center"/>
        </w:trPr>
        <w:tc>
          <w:tcPr>
            <w:tcW w:w="4464" w:type="dxa"/>
            <w:shd w:val="clear" w:color="auto" w:fill="auto"/>
            <w:vAlign w:val="bottom"/>
          </w:tcPr>
          <w:p w14:paraId="45A4A847" w14:textId="77777777" w:rsidR="00ED4C9F" w:rsidRPr="007D6E75" w:rsidRDefault="00BE7734" w:rsidP="00ED4C9F">
            <w:pPr>
              <w:pStyle w:val="Other0"/>
              <w:spacing w:after="0" w:line="240" w:lineRule="auto"/>
              <w:rPr>
                <w:color w:val="auto"/>
                <w:sz w:val="17"/>
                <w:szCs w:val="17"/>
                <w:lang w:val="kk-KZ"/>
              </w:rPr>
            </w:pPr>
            <w:r w:rsidRPr="007D6E75">
              <w:rPr>
                <w:rStyle w:val="Other"/>
                <w:b/>
                <w:bCs/>
                <w:color w:val="auto"/>
                <w:sz w:val="17"/>
                <w:szCs w:val="17"/>
                <w:lang w:val="kk-KZ"/>
              </w:rPr>
              <w:t>Ақша түсімдері</w:t>
            </w:r>
          </w:p>
        </w:tc>
        <w:tc>
          <w:tcPr>
            <w:tcW w:w="1142" w:type="dxa"/>
            <w:tcBorders>
              <w:top w:val="single" w:sz="4" w:space="0" w:color="auto"/>
            </w:tcBorders>
            <w:shd w:val="clear" w:color="auto" w:fill="9CEBFF"/>
            <w:vAlign w:val="bottom"/>
          </w:tcPr>
          <w:p w14:paraId="58D8984A" w14:textId="77777777" w:rsidR="00ED4C9F" w:rsidRPr="007D6E75" w:rsidRDefault="00ED4C9F" w:rsidP="00ED4C9F">
            <w:pPr>
              <w:pStyle w:val="Other0"/>
              <w:spacing w:after="0" w:line="240" w:lineRule="auto"/>
              <w:rPr>
                <w:color w:val="auto"/>
              </w:rPr>
            </w:pPr>
            <w:r w:rsidRPr="007D6E75">
              <w:rPr>
                <w:rStyle w:val="Other"/>
                <w:color w:val="auto"/>
              </w:rPr>
              <w:t>12,348,238</w:t>
            </w:r>
          </w:p>
        </w:tc>
        <w:tc>
          <w:tcPr>
            <w:tcW w:w="1238" w:type="dxa"/>
            <w:tcBorders>
              <w:top w:val="single" w:sz="4" w:space="0" w:color="auto"/>
            </w:tcBorders>
            <w:shd w:val="clear" w:color="auto" w:fill="9CEBFF"/>
            <w:vAlign w:val="center"/>
          </w:tcPr>
          <w:p w14:paraId="08572953"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430" w:type="dxa"/>
            <w:tcBorders>
              <w:top w:val="single" w:sz="4" w:space="0" w:color="auto"/>
            </w:tcBorders>
            <w:shd w:val="clear" w:color="auto" w:fill="9CEBFF"/>
            <w:vAlign w:val="center"/>
          </w:tcPr>
          <w:p w14:paraId="12D911D9"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9CEBFF"/>
            <w:vAlign w:val="bottom"/>
          </w:tcPr>
          <w:p w14:paraId="2C8E6A41" w14:textId="77777777" w:rsidR="00ED4C9F" w:rsidRPr="007D6E75" w:rsidRDefault="00ED4C9F" w:rsidP="00ED4C9F">
            <w:pPr>
              <w:pStyle w:val="Other0"/>
              <w:spacing w:after="0" w:line="240" w:lineRule="auto"/>
              <w:rPr>
                <w:color w:val="auto"/>
              </w:rPr>
            </w:pPr>
            <w:r w:rsidRPr="007D6E75">
              <w:rPr>
                <w:rStyle w:val="Other"/>
                <w:color w:val="auto"/>
              </w:rPr>
              <w:t>12,348,238</w:t>
            </w:r>
          </w:p>
        </w:tc>
        <w:tc>
          <w:tcPr>
            <w:tcW w:w="970" w:type="dxa"/>
            <w:tcBorders>
              <w:top w:val="single" w:sz="4" w:space="0" w:color="auto"/>
            </w:tcBorders>
            <w:shd w:val="clear" w:color="auto" w:fill="auto"/>
            <w:vAlign w:val="bottom"/>
          </w:tcPr>
          <w:p w14:paraId="6E8F10D5" w14:textId="77777777" w:rsidR="00ED4C9F" w:rsidRPr="007D6E75" w:rsidRDefault="00ED4C9F" w:rsidP="00ED4C9F">
            <w:pPr>
              <w:pStyle w:val="Other0"/>
              <w:spacing w:after="0" w:line="240" w:lineRule="auto"/>
              <w:jc w:val="right"/>
              <w:rPr>
                <w:color w:val="auto"/>
              </w:rPr>
            </w:pPr>
            <w:r w:rsidRPr="007D6E75">
              <w:rPr>
                <w:rStyle w:val="Other"/>
                <w:color w:val="auto"/>
              </w:rPr>
              <w:t>2,938,962</w:t>
            </w:r>
          </w:p>
        </w:tc>
        <w:tc>
          <w:tcPr>
            <w:tcW w:w="1152" w:type="dxa"/>
            <w:tcBorders>
              <w:top w:val="single" w:sz="4" w:space="0" w:color="auto"/>
            </w:tcBorders>
            <w:shd w:val="clear" w:color="auto" w:fill="auto"/>
            <w:vAlign w:val="center"/>
          </w:tcPr>
          <w:p w14:paraId="0185B7B0"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342" w:type="dxa"/>
            <w:tcBorders>
              <w:top w:val="single" w:sz="4" w:space="0" w:color="auto"/>
            </w:tcBorders>
            <w:shd w:val="clear" w:color="auto" w:fill="auto"/>
            <w:vAlign w:val="center"/>
          </w:tcPr>
          <w:p w14:paraId="01E49B9B" w14:textId="77777777" w:rsidR="00ED4C9F" w:rsidRPr="007D6E75" w:rsidRDefault="00ED4C9F" w:rsidP="00ED4C9F">
            <w:pPr>
              <w:pStyle w:val="Other0"/>
              <w:spacing w:after="0" w:line="240" w:lineRule="auto"/>
              <w:jc w:val="right"/>
              <w:rPr>
                <w:color w:val="auto"/>
              </w:rPr>
            </w:pPr>
            <w:r w:rsidRPr="007D6E75">
              <w:rPr>
                <w:rStyle w:val="Other"/>
                <w:color w:val="auto"/>
              </w:rPr>
              <w:t>—</w:t>
            </w:r>
          </w:p>
        </w:tc>
        <w:tc>
          <w:tcPr>
            <w:tcW w:w="1278" w:type="dxa"/>
            <w:tcBorders>
              <w:top w:val="single" w:sz="4" w:space="0" w:color="auto"/>
            </w:tcBorders>
            <w:shd w:val="clear" w:color="auto" w:fill="auto"/>
            <w:vAlign w:val="bottom"/>
          </w:tcPr>
          <w:p w14:paraId="3A32336C" w14:textId="77777777" w:rsidR="00ED4C9F" w:rsidRPr="007D6E75" w:rsidRDefault="00ED4C9F" w:rsidP="00ED4C9F">
            <w:pPr>
              <w:pStyle w:val="Other0"/>
              <w:spacing w:after="0" w:line="240" w:lineRule="auto"/>
              <w:jc w:val="right"/>
              <w:rPr>
                <w:color w:val="auto"/>
              </w:rPr>
            </w:pPr>
            <w:r w:rsidRPr="007D6E75">
              <w:rPr>
                <w:rStyle w:val="Other"/>
                <w:color w:val="auto"/>
              </w:rPr>
              <w:t>2,938,962</w:t>
            </w:r>
          </w:p>
        </w:tc>
      </w:tr>
      <w:tr w:rsidR="00ED4C9F" w:rsidRPr="007D6E75" w14:paraId="53A79179" w14:textId="77777777" w:rsidTr="00C41850">
        <w:trPr>
          <w:trHeight w:hRule="exact" w:val="547"/>
          <w:jc w:val="center"/>
        </w:trPr>
        <w:tc>
          <w:tcPr>
            <w:tcW w:w="4464" w:type="dxa"/>
            <w:shd w:val="clear" w:color="auto" w:fill="auto"/>
          </w:tcPr>
          <w:p w14:paraId="0E751C8B" w14:textId="77777777" w:rsidR="00ED4C9F" w:rsidRPr="007D6E75" w:rsidRDefault="00BE7734" w:rsidP="00ED4C9F">
            <w:pPr>
              <w:pStyle w:val="Other0"/>
              <w:spacing w:after="0" w:line="283" w:lineRule="auto"/>
              <w:rPr>
                <w:color w:val="auto"/>
                <w:sz w:val="17"/>
                <w:szCs w:val="17"/>
                <w:lang w:val="kk-KZ"/>
              </w:rPr>
            </w:pPr>
            <w:r w:rsidRPr="007D6E75">
              <w:rPr>
                <w:rStyle w:val="Other"/>
                <w:b/>
                <w:bCs/>
                <w:color w:val="auto"/>
                <w:sz w:val="17"/>
                <w:szCs w:val="17"/>
              </w:rPr>
              <w:lastRenderedPageBreak/>
              <w:t xml:space="preserve">31 </w:t>
            </w:r>
            <w:r w:rsidRPr="007D6E75">
              <w:rPr>
                <w:rStyle w:val="Other"/>
                <w:b/>
                <w:bCs/>
                <w:color w:val="auto"/>
                <w:sz w:val="17"/>
                <w:szCs w:val="17"/>
                <w:lang w:val="kk-KZ"/>
              </w:rPr>
              <w:t>желтоқсандағы сақтандыру келісімшарттары бойынша міндеттемелер</w:t>
            </w:r>
          </w:p>
        </w:tc>
        <w:tc>
          <w:tcPr>
            <w:tcW w:w="1142" w:type="dxa"/>
            <w:tcBorders>
              <w:top w:val="single" w:sz="4" w:space="0" w:color="auto"/>
              <w:bottom w:val="single" w:sz="4" w:space="0" w:color="auto"/>
            </w:tcBorders>
            <w:shd w:val="clear" w:color="auto" w:fill="9CEBFF"/>
            <w:vAlign w:val="center"/>
          </w:tcPr>
          <w:p w14:paraId="3DD4C009" w14:textId="77777777" w:rsidR="00ED4C9F" w:rsidRPr="007D6E75" w:rsidRDefault="00ED4C9F" w:rsidP="00ED4C9F">
            <w:pPr>
              <w:pStyle w:val="Other0"/>
              <w:spacing w:after="0" w:line="240" w:lineRule="auto"/>
              <w:jc w:val="right"/>
              <w:rPr>
                <w:color w:val="auto"/>
              </w:rPr>
            </w:pPr>
            <w:r w:rsidRPr="007D6E75">
              <w:rPr>
                <w:rStyle w:val="Other"/>
                <w:color w:val="auto"/>
              </w:rPr>
              <w:t>7,330,453</w:t>
            </w:r>
          </w:p>
        </w:tc>
        <w:tc>
          <w:tcPr>
            <w:tcW w:w="1238" w:type="dxa"/>
            <w:tcBorders>
              <w:top w:val="single" w:sz="4" w:space="0" w:color="auto"/>
              <w:bottom w:val="single" w:sz="4" w:space="0" w:color="auto"/>
            </w:tcBorders>
            <w:shd w:val="clear" w:color="auto" w:fill="9CEBFF"/>
            <w:vAlign w:val="center"/>
          </w:tcPr>
          <w:p w14:paraId="25D7F44F" w14:textId="77777777" w:rsidR="00ED4C9F" w:rsidRPr="007D6E75" w:rsidRDefault="00ED4C9F" w:rsidP="00ED4C9F">
            <w:pPr>
              <w:pStyle w:val="Other0"/>
              <w:spacing w:after="0" w:line="240" w:lineRule="auto"/>
              <w:jc w:val="right"/>
              <w:rPr>
                <w:color w:val="auto"/>
              </w:rPr>
            </w:pPr>
            <w:r w:rsidRPr="007D6E75">
              <w:rPr>
                <w:rStyle w:val="Other"/>
                <w:color w:val="auto"/>
              </w:rPr>
              <w:t>296,162</w:t>
            </w:r>
          </w:p>
        </w:tc>
        <w:tc>
          <w:tcPr>
            <w:tcW w:w="1430" w:type="dxa"/>
            <w:tcBorders>
              <w:top w:val="single" w:sz="4" w:space="0" w:color="auto"/>
              <w:bottom w:val="single" w:sz="4" w:space="0" w:color="auto"/>
            </w:tcBorders>
            <w:shd w:val="clear" w:color="auto" w:fill="9CEBFF"/>
            <w:vAlign w:val="center"/>
          </w:tcPr>
          <w:p w14:paraId="68C448C6" w14:textId="77777777" w:rsidR="00ED4C9F" w:rsidRPr="007D6E75" w:rsidRDefault="00ED4C9F" w:rsidP="00ED4C9F">
            <w:pPr>
              <w:pStyle w:val="Other0"/>
              <w:spacing w:after="0" w:line="240" w:lineRule="auto"/>
              <w:ind w:firstLine="440"/>
              <w:rPr>
                <w:color w:val="auto"/>
              </w:rPr>
            </w:pPr>
            <w:r w:rsidRPr="007D6E75">
              <w:rPr>
                <w:rStyle w:val="Other"/>
                <w:color w:val="auto"/>
              </w:rPr>
              <w:t>7,152,981</w:t>
            </w:r>
          </w:p>
        </w:tc>
        <w:tc>
          <w:tcPr>
            <w:tcW w:w="1162" w:type="dxa"/>
            <w:tcBorders>
              <w:top w:val="single" w:sz="4" w:space="0" w:color="auto"/>
              <w:bottom w:val="single" w:sz="4" w:space="0" w:color="auto"/>
            </w:tcBorders>
            <w:shd w:val="clear" w:color="auto" w:fill="9CEBFF"/>
            <w:vAlign w:val="center"/>
          </w:tcPr>
          <w:p w14:paraId="4D28B81C" w14:textId="77777777" w:rsidR="00ED4C9F" w:rsidRPr="007D6E75" w:rsidRDefault="00ED4C9F" w:rsidP="00ED4C9F">
            <w:pPr>
              <w:pStyle w:val="Other0"/>
              <w:spacing w:after="0" w:line="240" w:lineRule="auto"/>
              <w:rPr>
                <w:color w:val="auto"/>
              </w:rPr>
            </w:pPr>
            <w:r w:rsidRPr="007D6E75">
              <w:rPr>
                <w:rStyle w:val="Other"/>
                <w:color w:val="auto"/>
              </w:rPr>
              <w:t>14,779,596</w:t>
            </w:r>
          </w:p>
        </w:tc>
        <w:tc>
          <w:tcPr>
            <w:tcW w:w="970" w:type="dxa"/>
            <w:tcBorders>
              <w:top w:val="single" w:sz="4" w:space="0" w:color="auto"/>
              <w:bottom w:val="single" w:sz="4" w:space="0" w:color="auto"/>
            </w:tcBorders>
            <w:shd w:val="clear" w:color="auto" w:fill="auto"/>
            <w:vAlign w:val="center"/>
          </w:tcPr>
          <w:p w14:paraId="2E2BDE65" w14:textId="77777777" w:rsidR="00ED4C9F" w:rsidRPr="007D6E75" w:rsidRDefault="00ED4C9F" w:rsidP="00ED4C9F">
            <w:pPr>
              <w:pStyle w:val="Other0"/>
              <w:spacing w:after="0" w:line="240" w:lineRule="auto"/>
              <w:jc w:val="right"/>
              <w:rPr>
                <w:color w:val="auto"/>
              </w:rPr>
            </w:pPr>
            <w:r w:rsidRPr="007D6E75">
              <w:rPr>
                <w:rStyle w:val="Other"/>
                <w:color w:val="auto"/>
              </w:rPr>
              <w:t>1,488,520</w:t>
            </w:r>
          </w:p>
        </w:tc>
        <w:tc>
          <w:tcPr>
            <w:tcW w:w="1152" w:type="dxa"/>
            <w:tcBorders>
              <w:top w:val="single" w:sz="4" w:space="0" w:color="auto"/>
              <w:bottom w:val="single" w:sz="4" w:space="0" w:color="auto"/>
            </w:tcBorders>
            <w:shd w:val="clear" w:color="auto" w:fill="auto"/>
            <w:vAlign w:val="center"/>
          </w:tcPr>
          <w:p w14:paraId="63FF8276" w14:textId="77777777" w:rsidR="00ED4C9F" w:rsidRPr="007D6E75" w:rsidRDefault="00ED4C9F" w:rsidP="00ED4C9F">
            <w:pPr>
              <w:pStyle w:val="Other0"/>
              <w:spacing w:after="0" w:line="240" w:lineRule="auto"/>
              <w:jc w:val="right"/>
              <w:rPr>
                <w:color w:val="auto"/>
              </w:rPr>
            </w:pPr>
            <w:r w:rsidRPr="007D6E75">
              <w:rPr>
                <w:rStyle w:val="Other"/>
                <w:color w:val="auto"/>
              </w:rPr>
              <w:t>60,959</w:t>
            </w:r>
          </w:p>
        </w:tc>
        <w:tc>
          <w:tcPr>
            <w:tcW w:w="1342" w:type="dxa"/>
            <w:tcBorders>
              <w:top w:val="single" w:sz="4" w:space="0" w:color="auto"/>
              <w:bottom w:val="single" w:sz="4" w:space="0" w:color="auto"/>
            </w:tcBorders>
            <w:shd w:val="clear" w:color="auto" w:fill="auto"/>
            <w:vAlign w:val="center"/>
          </w:tcPr>
          <w:p w14:paraId="5C3CC46E" w14:textId="77777777" w:rsidR="00ED4C9F" w:rsidRPr="007D6E75" w:rsidRDefault="00ED4C9F" w:rsidP="00ED4C9F">
            <w:pPr>
              <w:pStyle w:val="Other0"/>
              <w:spacing w:after="0" w:line="240" w:lineRule="auto"/>
              <w:ind w:firstLine="440"/>
              <w:rPr>
                <w:color w:val="auto"/>
              </w:rPr>
            </w:pPr>
            <w:r w:rsidRPr="007D6E75">
              <w:rPr>
                <w:rStyle w:val="Other"/>
                <w:color w:val="auto"/>
              </w:rPr>
              <w:t>1,318,291</w:t>
            </w:r>
          </w:p>
        </w:tc>
        <w:tc>
          <w:tcPr>
            <w:tcW w:w="1278" w:type="dxa"/>
            <w:tcBorders>
              <w:top w:val="single" w:sz="4" w:space="0" w:color="auto"/>
              <w:bottom w:val="single" w:sz="4" w:space="0" w:color="auto"/>
            </w:tcBorders>
            <w:shd w:val="clear" w:color="auto" w:fill="auto"/>
            <w:vAlign w:val="center"/>
          </w:tcPr>
          <w:p w14:paraId="22488874" w14:textId="77777777" w:rsidR="00ED4C9F" w:rsidRPr="007D6E75" w:rsidRDefault="00ED4C9F" w:rsidP="00ED4C9F">
            <w:pPr>
              <w:pStyle w:val="Other0"/>
              <w:spacing w:after="0" w:line="240" w:lineRule="auto"/>
              <w:jc w:val="right"/>
              <w:rPr>
                <w:color w:val="auto"/>
              </w:rPr>
            </w:pPr>
            <w:r w:rsidRPr="007D6E75">
              <w:rPr>
                <w:rStyle w:val="Other"/>
                <w:color w:val="auto"/>
                <w:u w:val="single"/>
              </w:rPr>
              <w:t>2,867,770</w:t>
            </w:r>
          </w:p>
        </w:tc>
      </w:tr>
    </w:tbl>
    <w:p w14:paraId="5E84A5CC" w14:textId="77777777" w:rsidR="00347C46" w:rsidRPr="007D6E75" w:rsidRDefault="00D73C77">
      <w:pPr>
        <w:spacing w:line="1" w:lineRule="exact"/>
        <w:rPr>
          <w:color w:val="auto"/>
          <w:sz w:val="2"/>
          <w:szCs w:val="2"/>
        </w:rPr>
      </w:pPr>
      <w:r w:rsidRPr="007D6E75">
        <w:rPr>
          <w:color w:val="auto"/>
        </w:rPr>
        <w:br w:type="page"/>
      </w:r>
    </w:p>
    <w:p w14:paraId="2DCF256C" w14:textId="77777777" w:rsidR="00347C46" w:rsidRPr="003E00CE" w:rsidRDefault="00D73C77">
      <w:pPr>
        <w:pStyle w:val="a4"/>
        <w:spacing w:after="460" w:line="257" w:lineRule="auto"/>
        <w:jc w:val="center"/>
        <w:rPr>
          <w:b/>
          <w:color w:val="auto"/>
          <w:sz w:val="17"/>
          <w:szCs w:val="17"/>
        </w:rPr>
      </w:pPr>
      <w:r w:rsidRPr="007D6E75">
        <w:rPr>
          <w:b/>
          <w:noProof/>
          <w:color w:val="auto"/>
          <w:lang w:bidi="ar-SA"/>
        </w:rPr>
        <w:lastRenderedPageBreak/>
        <mc:AlternateContent>
          <mc:Choice Requires="wps">
            <w:drawing>
              <wp:anchor distT="0" distB="0" distL="114300" distR="114300" simplePos="0" relativeHeight="125829423" behindDoc="0" locked="0" layoutInCell="1" allowOverlap="1" wp14:anchorId="4E65DC8A" wp14:editId="34CA7D1D">
                <wp:simplePos x="0" y="0"/>
                <wp:positionH relativeFrom="page">
                  <wp:posOffset>706120</wp:posOffset>
                </wp:positionH>
                <wp:positionV relativeFrom="paragraph">
                  <wp:posOffset>127000</wp:posOffset>
                </wp:positionV>
                <wp:extent cx="725170" cy="255905"/>
                <wp:effectExtent l="0" t="0" r="0" b="0"/>
                <wp:wrapSquare wrapText="right"/>
                <wp:docPr id="279" name="Shape 279"/>
                <wp:cNvGraphicFramePr/>
                <a:graphic xmlns:a="http://schemas.openxmlformats.org/drawingml/2006/main">
                  <a:graphicData uri="http://schemas.microsoft.com/office/word/2010/wordprocessingShape">
                    <wps:wsp>
                      <wps:cNvSpPr txBox="1"/>
                      <wps:spPr>
                        <a:xfrm>
                          <a:off x="0" y="0"/>
                          <a:ext cx="725170" cy="255905"/>
                        </a:xfrm>
                        <a:prstGeom prst="rect">
                          <a:avLst/>
                        </a:prstGeom>
                        <a:noFill/>
                      </wps:spPr>
                      <wps:txbx>
                        <w:txbxContent>
                          <w:p w14:paraId="4F5901C0" w14:textId="77777777" w:rsidR="0092094D" w:rsidRDefault="0092094D">
                            <w:pPr>
                              <w:pStyle w:val="Bodytext40"/>
                              <w:spacing w:after="0"/>
                              <w:jc w:val="left"/>
                              <w:rPr>
                                <w:sz w:val="26"/>
                                <w:szCs w:val="26"/>
                              </w:rPr>
                            </w:pPr>
                            <w:r>
                              <w:rPr>
                                <w:rStyle w:val="Bodytext4"/>
                                <w:b/>
                                <w:bCs/>
                                <w:color w:val="3072C8"/>
                                <w:sz w:val="26"/>
                                <w:szCs w:val="26"/>
                                <w:lang w:val="en-US" w:eastAsia="en-US" w:bidi="en-US"/>
                              </w:rPr>
                              <w:t>MOORE</w:t>
                            </w:r>
                          </w:p>
                        </w:txbxContent>
                      </wps:txbx>
                      <wps:bodyPr wrap="none" lIns="0" tIns="0" rIns="0" bIns="0"/>
                    </wps:wsp>
                  </a:graphicData>
                </a:graphic>
              </wp:anchor>
            </w:drawing>
          </mc:Choice>
          <mc:Fallback>
            <w:pict>
              <v:shape id="Shape 279" o:spid="_x0000_s1056" type="#_x0000_t202" style="position:absolute;left:0;text-align:left;margin-left:55.6pt;margin-top:10pt;width:57.1pt;height:20.15pt;z-index:12582942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WWjgEAABMDAAAOAAAAZHJzL2Uyb0RvYy54bWysUlFLwzAQfhf8DyHvrl1lzpV1AxkTQVSY&#10;/oAsTdZAkwtJXLt/7yVbN9E38SW9fHf98t13N1/2uiV74bwCU9HxKKdEGA61MruKfryvb+4p8YGZ&#10;mrVgREUPwtPl4vpq3tlSFNBAWwtHkMT4srMVbUKwZZZ53gjN/AisMJiU4DQLeHW7rHasQ3bdZkWe&#10;32UduNo64MJ7RFfHJF0kfikFD69SehFIW1HUFtLp0rmNZ7aYs3LnmG0UP8lgf1ChmTL46JlqxQIj&#10;n079otKKO/Agw4iDzkBKxUXqAbsZ5z+62TTMitQLmuPt2Sb/f7T8Zf/miKorWkxnlBimcUjpXRIB&#10;tKezvsSqjcW60D9Aj2MecI9g7LqXTscv9kMwj0YfzuaKPhCO4LSYjKeY4ZgqJpNZPoks2eVn63x4&#10;FKBJDCrqcHbJUrZ/9uFYOpTEtwysVdtGPCo8KolR6Ld9aug2TTdCW6gPqL7DMVfU4B5S0j4ZdDFu&#10;xBC4IdiegoEanU86T1sSR/v9ngRcdnnxBQAA//8DAFBLAwQUAAYACAAAACEAieD0pdwAAAAJAQAA&#10;DwAAAGRycy9kb3ducmV2LnhtbEyPwU7DMBBE70j9B2srcaO2A1RViFMhBEcqtXDh5sTbJG28jmKn&#10;DX/PcoLjaJ9m3hbb2ffigmPsAhnQKwUCqQ6uo8bA58fb3QZETJac7QOhgW+MsC0XN4XNXbjSHi+H&#10;1AguoZhbA21KQy5lrFv0Nq7CgMS3Yxi9TRzHRrrRXrnc9zJTai297YgXWjvgS4v1+TB5A8f33fn0&#10;Ou3VqVEb/NIjzpXeGXO7nJ+fQCSc0x8Mv/qsDiU7VWEiF0XPWeuMUQM8A4KBLHt8AFEZWKt7kGUh&#10;/39Q/gAAAP//AwBQSwECLQAUAAYACAAAACEAtoM4kv4AAADhAQAAEwAAAAAAAAAAAAAAAAAAAAAA&#10;W0NvbnRlbnRfVHlwZXNdLnhtbFBLAQItABQABgAIAAAAIQA4/SH/1gAAAJQBAAALAAAAAAAAAAAA&#10;AAAAAC8BAABfcmVscy8ucmVsc1BLAQItABQABgAIAAAAIQBdxeWWjgEAABMDAAAOAAAAAAAAAAAA&#10;AAAAAC4CAABkcnMvZTJvRG9jLnhtbFBLAQItABQABgAIAAAAIQCJ4PSl3AAAAAkBAAAPAAAAAAAA&#10;AAAAAAAAAOgDAABkcnMvZG93bnJldi54bWxQSwUGAAAAAAQABADzAAAA8QQAAAAA&#10;" filled="f" stroked="f">
                <v:textbox inset="0,0,0,0">
                  <w:txbxContent>
                    <w:p w:rsidR="0092094D" w:rsidRDefault="0092094D">
                      <w:pPr>
                        <w:pStyle w:val="Bodytext40"/>
                        <w:spacing w:after="0"/>
                        <w:jc w:val="left"/>
                        <w:rPr>
                          <w:sz w:val="26"/>
                          <w:szCs w:val="26"/>
                        </w:rPr>
                      </w:pPr>
                      <w:r>
                        <w:rPr>
                          <w:rStyle w:val="Bodytext4"/>
                          <w:b/>
                          <w:bCs/>
                          <w:color w:val="3072C8"/>
                          <w:sz w:val="26"/>
                          <w:szCs w:val="26"/>
                          <w:lang w:val="en-US" w:eastAsia="en-US" w:bidi="en-US"/>
                        </w:rPr>
                        <w:t>MOORE</w:t>
                      </w:r>
                    </w:p>
                  </w:txbxContent>
                </v:textbox>
                <w10:wrap type="square" side="right" anchorx="page"/>
              </v:shape>
            </w:pict>
          </mc:Fallback>
        </mc:AlternateContent>
      </w:r>
      <w:r w:rsidR="00C41850" w:rsidRPr="007D6E75">
        <w:rPr>
          <w:b/>
          <w:color w:val="auto"/>
          <w:sz w:val="20"/>
          <w:szCs w:val="20"/>
          <w:lang w:val="kk-KZ"/>
        </w:rPr>
        <w:t>«Виктория» Сақтандыру компаниясы» АҚ</w:t>
      </w:r>
      <w:r w:rsidR="00C41850" w:rsidRPr="003E00CE">
        <w:rPr>
          <w:rStyle w:val="Bodytext5"/>
          <w:b w:val="0"/>
          <w:bCs w:val="0"/>
          <w:color w:val="auto"/>
        </w:rPr>
        <w:br/>
      </w:r>
      <w:r w:rsidR="00C41850" w:rsidRPr="007D6E75">
        <w:rPr>
          <w:b/>
          <w:color w:val="auto"/>
          <w:sz w:val="18"/>
          <w:szCs w:val="18"/>
          <w:lang w:val="kk-KZ"/>
        </w:rPr>
        <w:t>2023 жылдың 31 желтоқсанында аяқталған жылғ</w:t>
      </w:r>
      <w:r w:rsidR="0036076A" w:rsidRPr="007D6E75">
        <w:rPr>
          <w:b/>
          <w:color w:val="auto"/>
          <w:sz w:val="18"/>
          <w:szCs w:val="18"/>
          <w:lang w:val="kk-KZ"/>
        </w:rPr>
        <w:t>а</w:t>
      </w:r>
      <w:r w:rsidR="00C41850" w:rsidRPr="003E00CE">
        <w:rPr>
          <w:rStyle w:val="Bodytext5"/>
          <w:b w:val="0"/>
          <w:bCs w:val="0"/>
          <w:color w:val="auto"/>
          <w:sz w:val="18"/>
          <w:szCs w:val="18"/>
        </w:rPr>
        <w:br/>
      </w:r>
      <w:r w:rsidR="00C41850" w:rsidRPr="007D6E75">
        <w:rPr>
          <w:b/>
          <w:color w:val="auto"/>
          <w:sz w:val="18"/>
          <w:szCs w:val="18"/>
          <w:lang w:val="kk-KZ"/>
        </w:rPr>
        <w:t>Қаржылық есептілікке ескертпелер</w:t>
      </w:r>
    </w:p>
    <w:p w14:paraId="7EDB5F78" w14:textId="77777777" w:rsidR="00347C46" w:rsidRPr="007D6E75" w:rsidRDefault="00C41850">
      <w:pPr>
        <w:pStyle w:val="Heading50"/>
        <w:keepNext/>
        <w:keepLines/>
        <w:numPr>
          <w:ilvl w:val="0"/>
          <w:numId w:val="24"/>
        </w:numPr>
        <w:tabs>
          <w:tab w:val="left" w:pos="678"/>
        </w:tabs>
        <w:spacing w:after="160"/>
        <w:ind w:firstLine="140"/>
        <w:rPr>
          <w:color w:val="auto"/>
          <w:lang w:val="en-US"/>
        </w:rPr>
      </w:pPr>
      <w:r w:rsidRPr="007D6E75">
        <w:rPr>
          <w:rStyle w:val="Heading5"/>
          <w:b/>
          <w:bCs/>
          <w:color w:val="auto"/>
          <w:lang w:val="kk-KZ"/>
        </w:rPr>
        <w:t>Сақтандыру және қайта сақтандыру келісімшарттары, жалғасы</w:t>
      </w:r>
    </w:p>
    <w:p w14:paraId="40EA8A7C" w14:textId="77777777" w:rsidR="00347C46" w:rsidRPr="007D6E75" w:rsidRDefault="00D73C77">
      <w:pPr>
        <w:pStyle w:val="a4"/>
        <w:spacing w:after="160" w:line="240" w:lineRule="auto"/>
        <w:ind w:firstLine="700"/>
        <w:rPr>
          <w:color w:val="auto"/>
          <w:sz w:val="17"/>
          <w:szCs w:val="17"/>
          <w:lang w:val="en-US"/>
        </w:rPr>
      </w:pPr>
      <w:r w:rsidRPr="007D6E75">
        <w:rPr>
          <w:rStyle w:val="a3"/>
          <w:b/>
          <w:bCs/>
          <w:color w:val="auto"/>
          <w:sz w:val="17"/>
          <w:szCs w:val="17"/>
        </w:rPr>
        <w:t>КАСКО</w:t>
      </w:r>
    </w:p>
    <w:p w14:paraId="00CF95AF" w14:textId="77777777" w:rsidR="00347C46" w:rsidRPr="007D6E75" w:rsidRDefault="00C41850">
      <w:pPr>
        <w:pStyle w:val="a4"/>
        <w:spacing w:after="160" w:line="240" w:lineRule="auto"/>
        <w:ind w:firstLine="700"/>
        <w:rPr>
          <w:color w:val="auto"/>
          <w:sz w:val="17"/>
          <w:szCs w:val="17"/>
          <w:lang w:val="en-US"/>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p>
    <w:p w14:paraId="36AE1DDC" w14:textId="77777777" w:rsidR="00347C46" w:rsidRPr="007D6E75" w:rsidRDefault="00BE7734">
      <w:pPr>
        <w:pStyle w:val="a4"/>
        <w:spacing w:after="160" w:line="240" w:lineRule="auto"/>
        <w:ind w:firstLine="700"/>
        <w:rPr>
          <w:color w:val="auto"/>
          <w:sz w:val="17"/>
          <w:szCs w:val="17"/>
          <w:lang w:val="kk-KZ"/>
        </w:rPr>
      </w:pPr>
      <w:r w:rsidRPr="007D6E75">
        <w:rPr>
          <w:rStyle w:val="a3"/>
          <w:b/>
          <w:bCs/>
          <w:color w:val="auto"/>
          <w:sz w:val="17"/>
          <w:szCs w:val="17"/>
          <w:lang w:val="kk-KZ"/>
        </w:rPr>
        <w:t>Қалған өтемдер мен туындаған залалдар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05"/>
        <w:gridCol w:w="3120"/>
        <w:gridCol w:w="2573"/>
        <w:gridCol w:w="922"/>
        <w:gridCol w:w="1066"/>
        <w:gridCol w:w="2497"/>
        <w:gridCol w:w="789"/>
      </w:tblGrid>
      <w:tr w:rsidR="00347C46" w:rsidRPr="007D6E75" w14:paraId="2ADBCE71" w14:textId="77777777" w:rsidTr="0008015F">
        <w:trPr>
          <w:trHeight w:hRule="exact" w:val="221"/>
          <w:jc w:val="center"/>
        </w:trPr>
        <w:tc>
          <w:tcPr>
            <w:tcW w:w="3005" w:type="dxa"/>
            <w:shd w:val="clear" w:color="auto" w:fill="auto"/>
          </w:tcPr>
          <w:p w14:paraId="50BC5F1B" w14:textId="77777777" w:rsidR="00347C46" w:rsidRPr="007D6E75" w:rsidRDefault="00347C46">
            <w:pPr>
              <w:rPr>
                <w:color w:val="auto"/>
                <w:sz w:val="10"/>
                <w:szCs w:val="10"/>
                <w:lang w:val="en-US"/>
              </w:rPr>
            </w:pPr>
          </w:p>
        </w:tc>
        <w:tc>
          <w:tcPr>
            <w:tcW w:w="6615" w:type="dxa"/>
            <w:gridSpan w:val="3"/>
            <w:shd w:val="clear" w:color="auto" w:fill="auto"/>
          </w:tcPr>
          <w:p w14:paraId="65998079" w14:textId="77777777" w:rsidR="00347C46" w:rsidRPr="007D6E75" w:rsidRDefault="00D73C77">
            <w:pPr>
              <w:pStyle w:val="Other0"/>
              <w:spacing w:after="0" w:line="240" w:lineRule="auto"/>
              <w:ind w:right="140"/>
              <w:jc w:val="right"/>
              <w:rPr>
                <w:color w:val="auto"/>
                <w:sz w:val="17"/>
                <w:szCs w:val="17"/>
              </w:rPr>
            </w:pPr>
            <w:r w:rsidRPr="007D6E75">
              <w:rPr>
                <w:rStyle w:val="Other"/>
                <w:b/>
                <w:bCs/>
                <w:color w:val="auto"/>
                <w:sz w:val="17"/>
                <w:szCs w:val="17"/>
              </w:rPr>
              <w:t>2023</w:t>
            </w:r>
          </w:p>
        </w:tc>
        <w:tc>
          <w:tcPr>
            <w:tcW w:w="4352" w:type="dxa"/>
            <w:gridSpan w:val="3"/>
            <w:shd w:val="clear" w:color="auto" w:fill="auto"/>
          </w:tcPr>
          <w:p w14:paraId="4CE290DA"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 xml:space="preserve">2022,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tc>
      </w:tr>
      <w:tr w:rsidR="00347C46" w:rsidRPr="007D6E75" w14:paraId="7B274F81" w14:textId="77777777" w:rsidTr="0008015F">
        <w:trPr>
          <w:trHeight w:hRule="exact" w:val="1659"/>
          <w:jc w:val="center"/>
        </w:trPr>
        <w:tc>
          <w:tcPr>
            <w:tcW w:w="3005" w:type="dxa"/>
            <w:shd w:val="clear" w:color="auto" w:fill="auto"/>
            <w:vAlign w:val="bottom"/>
          </w:tcPr>
          <w:p w14:paraId="4D8B9752" w14:textId="77777777" w:rsidR="00347C46" w:rsidRPr="007D6E75" w:rsidRDefault="00C41850">
            <w:pPr>
              <w:pStyle w:val="Other0"/>
              <w:spacing w:after="0" w:line="240" w:lineRule="auto"/>
              <w:rPr>
                <w:color w:val="auto"/>
                <w:sz w:val="17"/>
                <w:szCs w:val="17"/>
              </w:rPr>
            </w:pPr>
            <w:proofErr w:type="spellStart"/>
            <w:r w:rsidRPr="007D6E75">
              <w:rPr>
                <w:rStyle w:val="Other"/>
                <w:b/>
                <w:bCs/>
                <w:color w:val="auto"/>
                <w:sz w:val="17"/>
                <w:szCs w:val="17"/>
              </w:rPr>
              <w:t>мың</w:t>
            </w:r>
            <w:proofErr w:type="spellEnd"/>
            <w:r w:rsidRPr="007D6E75">
              <w:rPr>
                <w:rStyle w:val="Other"/>
                <w:b/>
                <w:bCs/>
                <w:color w:val="auto"/>
                <w:sz w:val="17"/>
                <w:szCs w:val="17"/>
              </w:rPr>
              <w:t xml:space="preserve"> </w:t>
            </w:r>
            <w:proofErr w:type="spellStart"/>
            <w:r w:rsidRPr="007D6E75">
              <w:rPr>
                <w:rStyle w:val="Other"/>
                <w:b/>
                <w:bCs/>
                <w:color w:val="auto"/>
                <w:sz w:val="17"/>
                <w:szCs w:val="17"/>
              </w:rPr>
              <w:t>теңге</w:t>
            </w:r>
            <w:proofErr w:type="spellEnd"/>
          </w:p>
        </w:tc>
        <w:tc>
          <w:tcPr>
            <w:tcW w:w="3120" w:type="dxa"/>
            <w:tcBorders>
              <w:bottom w:val="single" w:sz="4" w:space="0" w:color="auto"/>
            </w:tcBorders>
            <w:shd w:val="clear" w:color="auto" w:fill="auto"/>
            <w:vAlign w:val="bottom"/>
          </w:tcPr>
          <w:p w14:paraId="7F390F8F" w14:textId="77777777" w:rsidR="00347C46" w:rsidRPr="007D6E75" w:rsidRDefault="0008015F" w:rsidP="0008015F">
            <w:pPr>
              <w:pStyle w:val="Other0"/>
              <w:spacing w:after="0" w:line="230" w:lineRule="auto"/>
              <w:jc w:val="right"/>
              <w:rPr>
                <w:color w:val="auto"/>
              </w:rPr>
            </w:pPr>
            <w:r w:rsidRPr="007D6E75">
              <w:rPr>
                <w:rStyle w:val="Other"/>
                <w:color w:val="auto"/>
                <w:lang w:val="kk-KZ"/>
              </w:rPr>
              <w:t>Өтемнің қалған бөлігі бойынша активтер</w:t>
            </w:r>
          </w:p>
        </w:tc>
        <w:tc>
          <w:tcPr>
            <w:tcW w:w="2573" w:type="dxa"/>
            <w:tcBorders>
              <w:bottom w:val="single" w:sz="4" w:space="0" w:color="auto"/>
            </w:tcBorders>
            <w:shd w:val="clear" w:color="auto" w:fill="auto"/>
          </w:tcPr>
          <w:p w14:paraId="4B16DAEF" w14:textId="77777777" w:rsidR="00347C46" w:rsidRPr="007D6E75" w:rsidRDefault="00BE7734">
            <w:pPr>
              <w:pStyle w:val="Other0"/>
              <w:spacing w:after="60" w:line="230" w:lineRule="auto"/>
              <w:rPr>
                <w:color w:val="auto"/>
                <w:lang w:val="kk-KZ"/>
              </w:rPr>
            </w:pPr>
            <w:r w:rsidRPr="007D6E75">
              <w:rPr>
                <w:rStyle w:val="Other"/>
                <w:color w:val="auto"/>
                <w:lang w:val="kk-KZ"/>
              </w:rPr>
              <w:t>Туындаған залалдар бойынша активтер</w:t>
            </w:r>
          </w:p>
          <w:p w14:paraId="46D9D193" w14:textId="77777777" w:rsidR="00347C46" w:rsidRPr="007D6E75" w:rsidRDefault="0008015F" w:rsidP="0008015F">
            <w:pPr>
              <w:pStyle w:val="Other0"/>
              <w:spacing w:after="0" w:line="230" w:lineRule="auto"/>
              <w:ind w:right="1307" w:firstLine="420"/>
              <w:rPr>
                <w:color w:val="auto"/>
                <w:lang w:val="kk-KZ"/>
              </w:rPr>
            </w:pPr>
            <w:r w:rsidRPr="007D6E75">
              <w:rPr>
                <w:rStyle w:val="Other"/>
                <w:color w:val="auto"/>
                <w:lang w:val="kk-KZ"/>
              </w:rPr>
              <w:t>Болашақ ақша түсімдерінің ағымдағы құнын бағалау</w:t>
            </w:r>
          </w:p>
          <w:p w14:paraId="2D49CA92" w14:textId="77777777" w:rsidR="00347C46" w:rsidRPr="007D6E75" w:rsidRDefault="00D73C77" w:rsidP="0008015F">
            <w:pPr>
              <w:pStyle w:val="Other0"/>
              <w:tabs>
                <w:tab w:val="left" w:pos="1334"/>
              </w:tabs>
              <w:spacing w:after="40" w:line="230" w:lineRule="auto"/>
              <w:ind w:right="360"/>
              <w:jc w:val="right"/>
              <w:rPr>
                <w:color w:val="auto"/>
                <w:lang w:val="kk-KZ"/>
              </w:rPr>
            </w:pPr>
            <w:r w:rsidRPr="007D6E75">
              <w:rPr>
                <w:rStyle w:val="Other"/>
                <w:color w:val="auto"/>
              </w:rPr>
              <w:tab/>
            </w:r>
            <w:r w:rsidR="0008015F" w:rsidRPr="007D6E75">
              <w:rPr>
                <w:rStyle w:val="Other"/>
                <w:color w:val="auto"/>
                <w:lang w:val="kk-KZ"/>
              </w:rPr>
              <w:t>тәуекелге түзету</w:t>
            </w:r>
          </w:p>
        </w:tc>
        <w:tc>
          <w:tcPr>
            <w:tcW w:w="922" w:type="dxa"/>
            <w:tcBorders>
              <w:bottom w:val="single" w:sz="4" w:space="0" w:color="auto"/>
            </w:tcBorders>
            <w:shd w:val="clear" w:color="auto" w:fill="auto"/>
            <w:vAlign w:val="bottom"/>
          </w:tcPr>
          <w:p w14:paraId="02ED1889" w14:textId="77777777" w:rsidR="00347C46" w:rsidRPr="007D6E75" w:rsidRDefault="00C41850">
            <w:pPr>
              <w:pStyle w:val="Other0"/>
              <w:spacing w:after="0" w:line="240" w:lineRule="auto"/>
              <w:ind w:right="160"/>
              <w:jc w:val="right"/>
              <w:rPr>
                <w:color w:val="auto"/>
                <w:sz w:val="15"/>
                <w:szCs w:val="15"/>
              </w:rPr>
            </w:pPr>
            <w:proofErr w:type="spellStart"/>
            <w:r w:rsidRPr="007D6E75">
              <w:rPr>
                <w:rStyle w:val="Other"/>
                <w:color w:val="auto"/>
                <w:sz w:val="15"/>
                <w:szCs w:val="15"/>
              </w:rPr>
              <w:t>Жалпы</w:t>
            </w:r>
            <w:proofErr w:type="spellEnd"/>
          </w:p>
        </w:tc>
        <w:tc>
          <w:tcPr>
            <w:tcW w:w="1066" w:type="dxa"/>
            <w:tcBorders>
              <w:bottom w:val="single" w:sz="4" w:space="0" w:color="auto"/>
            </w:tcBorders>
            <w:shd w:val="clear" w:color="auto" w:fill="auto"/>
            <w:vAlign w:val="bottom"/>
          </w:tcPr>
          <w:p w14:paraId="5CD2FCE9" w14:textId="77777777" w:rsidR="00347C46" w:rsidRPr="007D6E75" w:rsidRDefault="0008015F" w:rsidP="00763BC2">
            <w:pPr>
              <w:pStyle w:val="Other0"/>
              <w:spacing w:after="0" w:line="230" w:lineRule="auto"/>
              <w:jc w:val="right"/>
              <w:rPr>
                <w:color w:val="auto"/>
                <w:lang w:val="kk-KZ"/>
              </w:rPr>
            </w:pPr>
            <w:r w:rsidRPr="007D6E75">
              <w:rPr>
                <w:rStyle w:val="Other"/>
                <w:color w:val="auto"/>
                <w:lang w:val="kk-KZ"/>
              </w:rPr>
              <w:t xml:space="preserve">Өтемнің қалған бөлігі бойынша </w:t>
            </w:r>
            <w:r w:rsidR="00763BC2" w:rsidRPr="007D6E75">
              <w:rPr>
                <w:rStyle w:val="Other"/>
                <w:color w:val="auto"/>
                <w:lang w:val="kk-KZ"/>
              </w:rPr>
              <w:t>міндеттемелер</w:t>
            </w:r>
          </w:p>
        </w:tc>
        <w:tc>
          <w:tcPr>
            <w:tcW w:w="2497" w:type="dxa"/>
            <w:tcBorders>
              <w:bottom w:val="single" w:sz="4" w:space="0" w:color="auto"/>
            </w:tcBorders>
            <w:shd w:val="clear" w:color="auto" w:fill="auto"/>
          </w:tcPr>
          <w:p w14:paraId="253D58E1" w14:textId="77777777" w:rsidR="00347C46" w:rsidRPr="007D6E75" w:rsidRDefault="00BE7734">
            <w:pPr>
              <w:pStyle w:val="Other0"/>
              <w:spacing w:after="60" w:line="240" w:lineRule="auto"/>
              <w:rPr>
                <w:color w:val="auto"/>
                <w:lang w:val="kk-KZ"/>
              </w:rPr>
            </w:pPr>
            <w:r w:rsidRPr="007D6E75">
              <w:rPr>
                <w:rStyle w:val="Other"/>
                <w:color w:val="auto"/>
                <w:lang w:val="kk-KZ"/>
              </w:rPr>
              <w:t>Туындаған залалдар бойынша активтер</w:t>
            </w:r>
          </w:p>
          <w:p w14:paraId="3D877F3D" w14:textId="77777777" w:rsidR="0008015F" w:rsidRPr="007D6E75" w:rsidRDefault="0008015F" w:rsidP="0008015F">
            <w:pPr>
              <w:pStyle w:val="Other0"/>
              <w:spacing w:after="0" w:line="240" w:lineRule="auto"/>
              <w:ind w:firstLine="320"/>
              <w:rPr>
                <w:rStyle w:val="Other"/>
                <w:color w:val="auto"/>
                <w:lang w:val="kk-KZ"/>
              </w:rPr>
            </w:pPr>
            <w:r w:rsidRPr="007D6E75">
              <w:rPr>
                <w:rStyle w:val="Other"/>
                <w:color w:val="auto"/>
                <w:lang w:val="kk-KZ"/>
              </w:rPr>
              <w:t>Болашақ ақша түсімдерінің ағымдағы құнын бағалау</w:t>
            </w:r>
          </w:p>
          <w:p w14:paraId="1229164A" w14:textId="77777777" w:rsidR="00347C46" w:rsidRPr="007D6E75" w:rsidRDefault="00D73C77" w:rsidP="0008015F">
            <w:pPr>
              <w:pStyle w:val="Other0"/>
              <w:tabs>
                <w:tab w:val="left" w:pos="1671"/>
              </w:tabs>
              <w:spacing w:after="0" w:line="240" w:lineRule="auto"/>
              <w:ind w:firstLine="500"/>
              <w:jc w:val="right"/>
              <w:rPr>
                <w:color w:val="auto"/>
                <w:lang w:val="kk-KZ"/>
              </w:rPr>
            </w:pPr>
            <w:r w:rsidRPr="007D6E75">
              <w:rPr>
                <w:rStyle w:val="Other"/>
                <w:color w:val="auto"/>
                <w:lang w:val="kk-KZ"/>
              </w:rPr>
              <w:tab/>
            </w:r>
            <w:r w:rsidR="0008015F" w:rsidRPr="007D6E75">
              <w:rPr>
                <w:rStyle w:val="Other"/>
                <w:color w:val="auto"/>
                <w:lang w:val="kk-KZ"/>
              </w:rPr>
              <w:t>тәуекелге                     түзету</w:t>
            </w:r>
          </w:p>
        </w:tc>
        <w:tc>
          <w:tcPr>
            <w:tcW w:w="787" w:type="dxa"/>
            <w:tcBorders>
              <w:bottom w:val="single" w:sz="4" w:space="0" w:color="auto"/>
            </w:tcBorders>
            <w:shd w:val="clear" w:color="auto" w:fill="auto"/>
            <w:vAlign w:val="bottom"/>
          </w:tcPr>
          <w:p w14:paraId="4D48C12A"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r>
    </w:tbl>
    <w:p w14:paraId="2E22139B" w14:textId="77777777" w:rsidR="00347C46" w:rsidRPr="007D6E75" w:rsidRDefault="00347C46">
      <w:pPr>
        <w:spacing w:line="1" w:lineRule="exact"/>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02"/>
        <w:gridCol w:w="1210"/>
        <w:gridCol w:w="1248"/>
        <w:gridCol w:w="960"/>
        <w:gridCol w:w="1258"/>
        <w:gridCol w:w="1181"/>
        <w:gridCol w:w="1229"/>
        <w:gridCol w:w="998"/>
        <w:gridCol w:w="1085"/>
      </w:tblGrid>
      <w:tr w:rsidR="00347C46" w:rsidRPr="007D6E75" w14:paraId="4018144E" w14:textId="77777777">
        <w:trPr>
          <w:trHeight w:hRule="exact" w:val="787"/>
          <w:jc w:val="center"/>
        </w:trPr>
        <w:tc>
          <w:tcPr>
            <w:tcW w:w="5002" w:type="dxa"/>
            <w:shd w:val="clear" w:color="auto" w:fill="auto"/>
            <w:vAlign w:val="bottom"/>
          </w:tcPr>
          <w:p w14:paraId="6C56F201" w14:textId="77777777" w:rsidR="00347C46" w:rsidRPr="007D6E75" w:rsidRDefault="0008015F">
            <w:pPr>
              <w:pStyle w:val="Other0"/>
              <w:spacing w:after="0" w:line="307" w:lineRule="auto"/>
              <w:rPr>
                <w:color w:val="auto"/>
                <w:sz w:val="17"/>
                <w:szCs w:val="17"/>
              </w:rPr>
            </w:pPr>
            <w:r w:rsidRPr="007D6E75">
              <w:rPr>
                <w:rStyle w:val="Other"/>
                <w:b/>
                <w:bCs/>
                <w:color w:val="auto"/>
                <w:sz w:val="17"/>
                <w:szCs w:val="17"/>
              </w:rPr>
              <w:t xml:space="preserve">1 </w:t>
            </w:r>
            <w:r w:rsidRPr="007D6E75">
              <w:rPr>
                <w:rStyle w:val="Other"/>
                <w:b/>
                <w:bCs/>
                <w:color w:val="auto"/>
                <w:sz w:val="17"/>
                <w:szCs w:val="17"/>
                <w:lang w:val="kk-KZ"/>
              </w:rPr>
              <w:t>қаңтардағы қайта сақтандыру келісімшарттары бойынша активтер</w:t>
            </w:r>
            <w:r w:rsidR="00D73C77" w:rsidRPr="007D6E75">
              <w:rPr>
                <w:rStyle w:val="Other"/>
                <w:b/>
                <w:bCs/>
                <w:color w:val="auto"/>
                <w:sz w:val="17"/>
                <w:szCs w:val="17"/>
              </w:rPr>
              <w:t xml:space="preserve"> </w:t>
            </w:r>
            <w:r w:rsidR="005D577D" w:rsidRPr="007D6E75">
              <w:rPr>
                <w:rStyle w:val="Other"/>
                <w:b/>
                <w:bCs/>
                <w:color w:val="auto"/>
                <w:sz w:val="17"/>
                <w:szCs w:val="17"/>
                <w:lang w:val="kk-KZ"/>
              </w:rPr>
              <w:t>Кірістер</w:t>
            </w:r>
            <w:r w:rsidRPr="007D6E75">
              <w:rPr>
                <w:rStyle w:val="Other"/>
                <w:b/>
                <w:bCs/>
                <w:color w:val="auto"/>
                <w:sz w:val="17"/>
                <w:szCs w:val="17"/>
                <w:lang w:val="kk-KZ"/>
              </w:rPr>
              <w:t xml:space="preserve"> мен шығыстар және басқа жиынтық табыс туралы есептегі өзгерістер</w:t>
            </w:r>
          </w:p>
        </w:tc>
        <w:tc>
          <w:tcPr>
            <w:tcW w:w="1210" w:type="dxa"/>
            <w:tcBorders>
              <w:top w:val="single" w:sz="4" w:space="0" w:color="auto"/>
            </w:tcBorders>
            <w:shd w:val="clear" w:color="auto" w:fill="9CEBFF"/>
          </w:tcPr>
          <w:p w14:paraId="5E8F0241" w14:textId="77777777" w:rsidR="00347C46" w:rsidRPr="007D6E75" w:rsidRDefault="00D73C77">
            <w:pPr>
              <w:pStyle w:val="Other0"/>
              <w:spacing w:after="0" w:line="240" w:lineRule="auto"/>
              <w:ind w:firstLine="340"/>
              <w:rPr>
                <w:color w:val="auto"/>
                <w:sz w:val="17"/>
                <w:szCs w:val="17"/>
              </w:rPr>
            </w:pPr>
            <w:r w:rsidRPr="007D6E75">
              <w:rPr>
                <w:rStyle w:val="Other"/>
                <w:b/>
                <w:bCs/>
                <w:color w:val="auto"/>
                <w:sz w:val="17"/>
                <w:szCs w:val="17"/>
              </w:rPr>
              <w:t>525,282</w:t>
            </w:r>
          </w:p>
        </w:tc>
        <w:tc>
          <w:tcPr>
            <w:tcW w:w="1248" w:type="dxa"/>
            <w:tcBorders>
              <w:top w:val="single" w:sz="4" w:space="0" w:color="auto"/>
            </w:tcBorders>
            <w:shd w:val="clear" w:color="auto" w:fill="9CEBFF"/>
          </w:tcPr>
          <w:p w14:paraId="2F56550D"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39,311</w:t>
            </w:r>
          </w:p>
        </w:tc>
        <w:tc>
          <w:tcPr>
            <w:tcW w:w="960" w:type="dxa"/>
            <w:tcBorders>
              <w:top w:val="single" w:sz="4" w:space="0" w:color="auto"/>
            </w:tcBorders>
            <w:shd w:val="clear" w:color="auto" w:fill="9CEBFF"/>
          </w:tcPr>
          <w:p w14:paraId="1E099A9B" w14:textId="77777777" w:rsidR="00347C46" w:rsidRPr="007D6E75" w:rsidRDefault="00D73C77">
            <w:pPr>
              <w:pStyle w:val="Other0"/>
              <w:spacing w:after="0" w:line="240" w:lineRule="auto"/>
              <w:ind w:firstLine="360"/>
              <w:jc w:val="both"/>
              <w:rPr>
                <w:color w:val="auto"/>
                <w:sz w:val="17"/>
                <w:szCs w:val="17"/>
              </w:rPr>
            </w:pPr>
            <w:r w:rsidRPr="007D6E75">
              <w:rPr>
                <w:rStyle w:val="Other"/>
                <w:b/>
                <w:bCs/>
                <w:color w:val="auto"/>
                <w:sz w:val="17"/>
                <w:szCs w:val="17"/>
              </w:rPr>
              <w:t>1,887</w:t>
            </w:r>
          </w:p>
        </w:tc>
        <w:tc>
          <w:tcPr>
            <w:tcW w:w="1258" w:type="dxa"/>
            <w:tcBorders>
              <w:top w:val="single" w:sz="4" w:space="0" w:color="auto"/>
            </w:tcBorders>
            <w:shd w:val="clear" w:color="auto" w:fill="9CEBFF"/>
          </w:tcPr>
          <w:p w14:paraId="717CFFB3" w14:textId="77777777" w:rsidR="00347C46" w:rsidRPr="007D6E75" w:rsidRDefault="00D73C77">
            <w:pPr>
              <w:pStyle w:val="Other0"/>
              <w:spacing w:after="0" w:line="240" w:lineRule="auto"/>
              <w:ind w:firstLine="340"/>
              <w:rPr>
                <w:color w:val="auto"/>
                <w:sz w:val="17"/>
                <w:szCs w:val="17"/>
              </w:rPr>
            </w:pPr>
            <w:r w:rsidRPr="007D6E75">
              <w:rPr>
                <w:rStyle w:val="Other"/>
                <w:b/>
                <w:bCs/>
                <w:color w:val="auto"/>
                <w:sz w:val="17"/>
                <w:szCs w:val="17"/>
              </w:rPr>
              <w:t>566,480</w:t>
            </w:r>
          </w:p>
        </w:tc>
        <w:tc>
          <w:tcPr>
            <w:tcW w:w="1181" w:type="dxa"/>
            <w:tcBorders>
              <w:top w:val="single" w:sz="4" w:space="0" w:color="auto"/>
            </w:tcBorders>
            <w:shd w:val="clear" w:color="auto" w:fill="auto"/>
          </w:tcPr>
          <w:p w14:paraId="636A7C99" w14:textId="77777777" w:rsidR="00347C46" w:rsidRPr="007D6E75" w:rsidRDefault="00D73C77">
            <w:pPr>
              <w:pStyle w:val="Other0"/>
              <w:spacing w:before="160" w:after="0" w:line="240" w:lineRule="auto"/>
              <w:ind w:firstLine="780"/>
              <w:rPr>
                <w:color w:val="auto"/>
                <w:sz w:val="9"/>
                <w:szCs w:val="9"/>
              </w:rPr>
            </w:pPr>
            <w:r w:rsidRPr="007D6E75">
              <w:rPr>
                <w:rStyle w:val="Other"/>
                <w:b/>
                <w:bCs/>
                <w:color w:val="auto"/>
                <w:sz w:val="9"/>
                <w:szCs w:val="9"/>
              </w:rPr>
              <w:t>—</w:t>
            </w:r>
          </w:p>
        </w:tc>
        <w:tc>
          <w:tcPr>
            <w:tcW w:w="1229" w:type="dxa"/>
            <w:tcBorders>
              <w:top w:val="single" w:sz="4" w:space="0" w:color="auto"/>
            </w:tcBorders>
            <w:shd w:val="clear" w:color="auto" w:fill="auto"/>
          </w:tcPr>
          <w:p w14:paraId="073ADC1E" w14:textId="77777777" w:rsidR="00347C46" w:rsidRPr="007D6E75" w:rsidRDefault="00D73C77">
            <w:pPr>
              <w:pStyle w:val="Other0"/>
              <w:spacing w:before="160" w:after="0" w:line="240" w:lineRule="auto"/>
              <w:ind w:firstLine="740"/>
              <w:rPr>
                <w:color w:val="auto"/>
                <w:sz w:val="9"/>
                <w:szCs w:val="9"/>
              </w:rPr>
            </w:pPr>
            <w:r w:rsidRPr="007D6E75">
              <w:rPr>
                <w:rStyle w:val="Other"/>
                <w:b/>
                <w:bCs/>
                <w:color w:val="auto"/>
                <w:sz w:val="9"/>
                <w:szCs w:val="9"/>
              </w:rPr>
              <w:t>—</w:t>
            </w:r>
          </w:p>
        </w:tc>
        <w:tc>
          <w:tcPr>
            <w:tcW w:w="998" w:type="dxa"/>
            <w:tcBorders>
              <w:top w:val="single" w:sz="4" w:space="0" w:color="auto"/>
            </w:tcBorders>
            <w:shd w:val="clear" w:color="auto" w:fill="auto"/>
          </w:tcPr>
          <w:p w14:paraId="781B18E7" w14:textId="77777777" w:rsidR="00347C46" w:rsidRPr="007D6E75" w:rsidRDefault="00D73C77">
            <w:pPr>
              <w:pStyle w:val="Other0"/>
              <w:spacing w:before="160" w:after="0" w:line="240" w:lineRule="auto"/>
              <w:ind w:firstLine="640"/>
              <w:jc w:val="both"/>
              <w:rPr>
                <w:color w:val="auto"/>
              </w:rPr>
            </w:pPr>
            <w:r w:rsidRPr="007D6E75">
              <w:rPr>
                <w:rStyle w:val="Other"/>
                <w:color w:val="auto"/>
              </w:rPr>
              <w:t>-</w:t>
            </w:r>
          </w:p>
        </w:tc>
        <w:tc>
          <w:tcPr>
            <w:tcW w:w="1085" w:type="dxa"/>
            <w:tcBorders>
              <w:top w:val="single" w:sz="4" w:space="0" w:color="auto"/>
            </w:tcBorders>
            <w:shd w:val="clear" w:color="auto" w:fill="auto"/>
          </w:tcPr>
          <w:p w14:paraId="429743FD" w14:textId="77777777" w:rsidR="00347C46" w:rsidRPr="007D6E75" w:rsidRDefault="00D73C77">
            <w:pPr>
              <w:pStyle w:val="Other0"/>
              <w:spacing w:before="160" w:after="0" w:line="240" w:lineRule="auto"/>
              <w:jc w:val="right"/>
              <w:rPr>
                <w:color w:val="auto"/>
                <w:sz w:val="9"/>
                <w:szCs w:val="9"/>
              </w:rPr>
            </w:pPr>
            <w:r w:rsidRPr="007D6E75">
              <w:rPr>
                <w:rStyle w:val="Other"/>
                <w:b/>
                <w:bCs/>
                <w:color w:val="auto"/>
                <w:sz w:val="9"/>
                <w:szCs w:val="9"/>
              </w:rPr>
              <w:t>—</w:t>
            </w:r>
          </w:p>
        </w:tc>
      </w:tr>
      <w:tr w:rsidR="00347C46" w:rsidRPr="007D6E75" w14:paraId="49C009B9" w14:textId="77777777">
        <w:trPr>
          <w:trHeight w:hRule="exact" w:val="499"/>
          <w:jc w:val="center"/>
        </w:trPr>
        <w:tc>
          <w:tcPr>
            <w:tcW w:w="5002" w:type="dxa"/>
            <w:shd w:val="clear" w:color="auto" w:fill="auto"/>
            <w:vAlign w:val="bottom"/>
          </w:tcPr>
          <w:p w14:paraId="76CFD48A" w14:textId="77777777" w:rsidR="00347C46" w:rsidRPr="007D6E75" w:rsidRDefault="0008015F" w:rsidP="0008015F">
            <w:pPr>
              <w:pStyle w:val="Other0"/>
              <w:spacing w:after="0" w:line="271" w:lineRule="auto"/>
              <w:rPr>
                <w:color w:val="auto"/>
                <w:sz w:val="17"/>
                <w:szCs w:val="17"/>
                <w:lang w:val="kk-KZ"/>
              </w:rPr>
            </w:pPr>
            <w:r w:rsidRPr="007D6E75">
              <w:rPr>
                <w:rStyle w:val="Other"/>
                <w:b/>
                <w:bCs/>
                <w:color w:val="auto"/>
                <w:sz w:val="17"/>
                <w:szCs w:val="17"/>
                <w:lang w:val="kk-KZ"/>
              </w:rPr>
              <w:t>Төленген қайта сақтандыру сыйлықақыларын бөлу</w:t>
            </w:r>
          </w:p>
        </w:tc>
        <w:tc>
          <w:tcPr>
            <w:tcW w:w="1210" w:type="dxa"/>
            <w:tcBorders>
              <w:top w:val="single" w:sz="4" w:space="0" w:color="auto"/>
            </w:tcBorders>
            <w:shd w:val="clear" w:color="auto" w:fill="9CEBFF"/>
            <w:vAlign w:val="bottom"/>
          </w:tcPr>
          <w:p w14:paraId="1E19BB07"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(2,744,509)</w:t>
            </w:r>
          </w:p>
        </w:tc>
        <w:tc>
          <w:tcPr>
            <w:tcW w:w="1248" w:type="dxa"/>
            <w:tcBorders>
              <w:top w:val="single" w:sz="4" w:space="0" w:color="auto"/>
            </w:tcBorders>
            <w:shd w:val="clear" w:color="auto" w:fill="9CEBFF"/>
            <w:vAlign w:val="bottom"/>
          </w:tcPr>
          <w:p w14:paraId="5C28CFFC" w14:textId="77777777" w:rsidR="00347C46" w:rsidRPr="007D6E75" w:rsidRDefault="00D73C77">
            <w:pPr>
              <w:pStyle w:val="Other0"/>
              <w:spacing w:after="0" w:line="240" w:lineRule="auto"/>
              <w:ind w:firstLine="820"/>
              <w:rPr>
                <w:color w:val="auto"/>
                <w:sz w:val="17"/>
                <w:szCs w:val="17"/>
              </w:rPr>
            </w:pPr>
            <w:r w:rsidRPr="007D6E75">
              <w:rPr>
                <w:rStyle w:val="Other"/>
                <w:b/>
                <w:bCs/>
                <w:color w:val="auto"/>
                <w:sz w:val="17"/>
                <w:szCs w:val="17"/>
              </w:rPr>
              <w:t>—</w:t>
            </w:r>
          </w:p>
        </w:tc>
        <w:tc>
          <w:tcPr>
            <w:tcW w:w="960" w:type="dxa"/>
            <w:tcBorders>
              <w:top w:val="single" w:sz="4" w:space="0" w:color="auto"/>
            </w:tcBorders>
            <w:shd w:val="clear" w:color="auto" w:fill="9CEBFF"/>
            <w:vAlign w:val="bottom"/>
          </w:tcPr>
          <w:p w14:paraId="24BFEB96"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tcBorders>
              <w:top w:val="single" w:sz="4" w:space="0" w:color="auto"/>
            </w:tcBorders>
            <w:shd w:val="clear" w:color="auto" w:fill="9CEBFF"/>
            <w:vAlign w:val="bottom"/>
          </w:tcPr>
          <w:p w14:paraId="71BDA8B0"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(2,744,509)</w:t>
            </w:r>
          </w:p>
        </w:tc>
        <w:tc>
          <w:tcPr>
            <w:tcW w:w="1181" w:type="dxa"/>
            <w:tcBorders>
              <w:top w:val="single" w:sz="4" w:space="0" w:color="auto"/>
            </w:tcBorders>
            <w:shd w:val="clear" w:color="auto" w:fill="auto"/>
            <w:vAlign w:val="bottom"/>
          </w:tcPr>
          <w:p w14:paraId="13FD67EB"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(407,701)</w:t>
            </w:r>
          </w:p>
        </w:tc>
        <w:tc>
          <w:tcPr>
            <w:tcW w:w="1229" w:type="dxa"/>
            <w:tcBorders>
              <w:top w:val="single" w:sz="4" w:space="0" w:color="auto"/>
            </w:tcBorders>
            <w:shd w:val="clear" w:color="auto" w:fill="auto"/>
            <w:vAlign w:val="bottom"/>
          </w:tcPr>
          <w:p w14:paraId="7B885F22"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98" w:type="dxa"/>
            <w:tcBorders>
              <w:top w:val="single" w:sz="4" w:space="0" w:color="auto"/>
            </w:tcBorders>
            <w:shd w:val="clear" w:color="auto" w:fill="auto"/>
            <w:vAlign w:val="bottom"/>
          </w:tcPr>
          <w:p w14:paraId="39B6A778"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bottom"/>
          </w:tcPr>
          <w:p w14:paraId="2F4373D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(407,701)</w:t>
            </w:r>
          </w:p>
        </w:tc>
      </w:tr>
      <w:tr w:rsidR="00347C46" w:rsidRPr="007D6E75" w14:paraId="53748DDE" w14:textId="77777777">
        <w:trPr>
          <w:trHeight w:hRule="exact" w:val="528"/>
          <w:jc w:val="center"/>
        </w:trPr>
        <w:tc>
          <w:tcPr>
            <w:tcW w:w="5002" w:type="dxa"/>
            <w:shd w:val="clear" w:color="auto" w:fill="auto"/>
          </w:tcPr>
          <w:p w14:paraId="6741D965" w14:textId="77777777" w:rsidR="00347C46" w:rsidRPr="007D6E75" w:rsidRDefault="0008015F">
            <w:pPr>
              <w:pStyle w:val="Other0"/>
              <w:spacing w:after="40" w:line="240" w:lineRule="auto"/>
              <w:rPr>
                <w:color w:val="auto"/>
                <w:sz w:val="17"/>
                <w:szCs w:val="17"/>
                <w:lang w:val="kk-KZ"/>
              </w:rPr>
            </w:pPr>
            <w:r w:rsidRPr="007D6E75">
              <w:rPr>
                <w:rStyle w:val="Other"/>
                <w:b/>
                <w:bCs/>
                <w:color w:val="auto"/>
                <w:sz w:val="17"/>
                <w:szCs w:val="17"/>
                <w:lang w:val="kk-KZ"/>
              </w:rPr>
              <w:t>Қайта сақтандырушыларға өтелген сомалар</w:t>
            </w:r>
          </w:p>
          <w:p w14:paraId="643DD3B4"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Сақтандыру төлемдері мен басқа шығындарды өтеу</w:t>
            </w:r>
          </w:p>
        </w:tc>
        <w:tc>
          <w:tcPr>
            <w:tcW w:w="1210" w:type="dxa"/>
            <w:tcBorders>
              <w:top w:val="single" w:sz="4" w:space="0" w:color="auto"/>
            </w:tcBorders>
            <w:shd w:val="clear" w:color="auto" w:fill="9CEBFF"/>
            <w:vAlign w:val="bottom"/>
          </w:tcPr>
          <w:p w14:paraId="32EF7C54"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248" w:type="dxa"/>
            <w:tcBorders>
              <w:top w:val="single" w:sz="4" w:space="0" w:color="auto"/>
            </w:tcBorders>
            <w:shd w:val="clear" w:color="auto" w:fill="9CEBFF"/>
            <w:vAlign w:val="bottom"/>
          </w:tcPr>
          <w:p w14:paraId="2881777C"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827,331</w:t>
            </w:r>
          </w:p>
        </w:tc>
        <w:tc>
          <w:tcPr>
            <w:tcW w:w="960" w:type="dxa"/>
            <w:tcBorders>
              <w:top w:val="single" w:sz="4" w:space="0" w:color="auto"/>
            </w:tcBorders>
            <w:shd w:val="clear" w:color="auto" w:fill="9CEBFF"/>
            <w:vAlign w:val="bottom"/>
          </w:tcPr>
          <w:p w14:paraId="09D1A924"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tcBorders>
              <w:top w:val="single" w:sz="4" w:space="0" w:color="auto"/>
            </w:tcBorders>
            <w:shd w:val="clear" w:color="auto" w:fill="9CEBFF"/>
            <w:vAlign w:val="bottom"/>
          </w:tcPr>
          <w:p w14:paraId="4B527C6E"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827,331</w:t>
            </w:r>
          </w:p>
        </w:tc>
        <w:tc>
          <w:tcPr>
            <w:tcW w:w="1181" w:type="dxa"/>
            <w:tcBorders>
              <w:top w:val="single" w:sz="4" w:space="0" w:color="auto"/>
            </w:tcBorders>
            <w:shd w:val="clear" w:color="auto" w:fill="auto"/>
            <w:vAlign w:val="bottom"/>
          </w:tcPr>
          <w:p w14:paraId="367C6433" w14:textId="77777777" w:rsidR="00347C46" w:rsidRPr="007D6E75" w:rsidRDefault="00D73C77">
            <w:pPr>
              <w:pStyle w:val="Other0"/>
              <w:spacing w:after="0" w:line="240" w:lineRule="auto"/>
              <w:ind w:firstLine="780"/>
              <w:rPr>
                <w:color w:val="auto"/>
                <w:sz w:val="17"/>
                <w:szCs w:val="17"/>
              </w:rPr>
            </w:pPr>
            <w:r w:rsidRPr="007D6E75">
              <w:rPr>
                <w:rStyle w:val="Other"/>
                <w:b/>
                <w:bCs/>
                <w:color w:val="auto"/>
                <w:sz w:val="17"/>
                <w:szCs w:val="17"/>
              </w:rPr>
              <w:t>—</w:t>
            </w:r>
          </w:p>
        </w:tc>
        <w:tc>
          <w:tcPr>
            <w:tcW w:w="1229" w:type="dxa"/>
            <w:tcBorders>
              <w:top w:val="single" w:sz="4" w:space="0" w:color="auto"/>
            </w:tcBorders>
            <w:shd w:val="clear" w:color="auto" w:fill="auto"/>
            <w:vAlign w:val="bottom"/>
          </w:tcPr>
          <w:p w14:paraId="5D1CC301"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32,460</w:t>
            </w:r>
          </w:p>
        </w:tc>
        <w:tc>
          <w:tcPr>
            <w:tcW w:w="998" w:type="dxa"/>
            <w:tcBorders>
              <w:top w:val="single" w:sz="4" w:space="0" w:color="auto"/>
            </w:tcBorders>
            <w:shd w:val="clear" w:color="auto" w:fill="auto"/>
            <w:vAlign w:val="bottom"/>
          </w:tcPr>
          <w:p w14:paraId="3371EC55"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bottom"/>
          </w:tcPr>
          <w:p w14:paraId="3484531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32,460</w:t>
            </w:r>
          </w:p>
        </w:tc>
      </w:tr>
      <w:tr w:rsidR="00347C46" w:rsidRPr="007D6E75" w14:paraId="47D6C688" w14:textId="77777777">
        <w:trPr>
          <w:trHeight w:hRule="exact" w:val="259"/>
          <w:jc w:val="center"/>
        </w:trPr>
        <w:tc>
          <w:tcPr>
            <w:tcW w:w="5002" w:type="dxa"/>
            <w:shd w:val="clear" w:color="auto" w:fill="auto"/>
            <w:vAlign w:val="bottom"/>
          </w:tcPr>
          <w:p w14:paraId="397368CC"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Туындаған залалдар бойынша активтерді өзгерту</w:t>
            </w:r>
          </w:p>
        </w:tc>
        <w:tc>
          <w:tcPr>
            <w:tcW w:w="1210" w:type="dxa"/>
            <w:shd w:val="clear" w:color="auto" w:fill="9CEBFF"/>
            <w:vAlign w:val="bottom"/>
          </w:tcPr>
          <w:p w14:paraId="1B882A36"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248" w:type="dxa"/>
            <w:shd w:val="clear" w:color="auto" w:fill="9CEBFF"/>
            <w:vAlign w:val="bottom"/>
          </w:tcPr>
          <w:p w14:paraId="51C813C3"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719,595</w:t>
            </w:r>
          </w:p>
        </w:tc>
        <w:tc>
          <w:tcPr>
            <w:tcW w:w="960" w:type="dxa"/>
            <w:shd w:val="clear" w:color="auto" w:fill="9CEBFF"/>
            <w:vAlign w:val="bottom"/>
          </w:tcPr>
          <w:p w14:paraId="03AAF7E2" w14:textId="77777777" w:rsidR="00347C46" w:rsidRPr="007D6E75" w:rsidRDefault="00D73C77">
            <w:pPr>
              <w:pStyle w:val="Other0"/>
              <w:spacing w:after="0" w:line="240" w:lineRule="auto"/>
              <w:ind w:firstLine="260"/>
              <w:jc w:val="both"/>
              <w:rPr>
                <w:color w:val="auto"/>
                <w:sz w:val="17"/>
                <w:szCs w:val="17"/>
              </w:rPr>
            </w:pPr>
            <w:r w:rsidRPr="007D6E75">
              <w:rPr>
                <w:rStyle w:val="Other"/>
                <w:b/>
                <w:bCs/>
                <w:color w:val="auto"/>
                <w:sz w:val="17"/>
                <w:szCs w:val="17"/>
              </w:rPr>
              <w:t>34,541</w:t>
            </w:r>
          </w:p>
        </w:tc>
        <w:tc>
          <w:tcPr>
            <w:tcW w:w="1258" w:type="dxa"/>
            <w:shd w:val="clear" w:color="auto" w:fill="9CEBFF"/>
            <w:vAlign w:val="bottom"/>
          </w:tcPr>
          <w:p w14:paraId="50F45CFC" w14:textId="77777777" w:rsidR="00347C46" w:rsidRPr="007D6E75" w:rsidRDefault="00D73C77">
            <w:pPr>
              <w:pStyle w:val="Other0"/>
              <w:spacing w:after="0" w:line="240" w:lineRule="auto"/>
              <w:ind w:firstLine="340"/>
              <w:rPr>
                <w:color w:val="auto"/>
                <w:sz w:val="17"/>
                <w:szCs w:val="17"/>
              </w:rPr>
            </w:pPr>
            <w:r w:rsidRPr="007D6E75">
              <w:rPr>
                <w:rStyle w:val="Other"/>
                <w:b/>
                <w:bCs/>
                <w:color w:val="auto"/>
                <w:sz w:val="17"/>
                <w:szCs w:val="17"/>
              </w:rPr>
              <w:t>754,136</w:t>
            </w:r>
          </w:p>
        </w:tc>
        <w:tc>
          <w:tcPr>
            <w:tcW w:w="1181" w:type="dxa"/>
            <w:shd w:val="clear" w:color="auto" w:fill="auto"/>
            <w:vAlign w:val="bottom"/>
          </w:tcPr>
          <w:p w14:paraId="49A01F1D" w14:textId="77777777" w:rsidR="00347C46" w:rsidRPr="007D6E75" w:rsidRDefault="00D73C77">
            <w:pPr>
              <w:pStyle w:val="Other0"/>
              <w:spacing w:after="0" w:line="240" w:lineRule="auto"/>
              <w:ind w:firstLine="780"/>
              <w:rPr>
                <w:color w:val="auto"/>
                <w:sz w:val="17"/>
                <w:szCs w:val="17"/>
              </w:rPr>
            </w:pPr>
            <w:r w:rsidRPr="007D6E75">
              <w:rPr>
                <w:rStyle w:val="Other"/>
                <w:b/>
                <w:bCs/>
                <w:color w:val="auto"/>
                <w:sz w:val="17"/>
                <w:szCs w:val="17"/>
              </w:rPr>
              <w:t>—</w:t>
            </w:r>
          </w:p>
        </w:tc>
        <w:tc>
          <w:tcPr>
            <w:tcW w:w="1229" w:type="dxa"/>
            <w:shd w:val="clear" w:color="auto" w:fill="auto"/>
            <w:vAlign w:val="bottom"/>
          </w:tcPr>
          <w:p w14:paraId="1ED68722"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39,311</w:t>
            </w:r>
          </w:p>
        </w:tc>
        <w:tc>
          <w:tcPr>
            <w:tcW w:w="998" w:type="dxa"/>
            <w:shd w:val="clear" w:color="auto" w:fill="auto"/>
            <w:vAlign w:val="bottom"/>
          </w:tcPr>
          <w:p w14:paraId="270AF6E6"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1,887</w:t>
            </w:r>
          </w:p>
        </w:tc>
        <w:tc>
          <w:tcPr>
            <w:tcW w:w="1085" w:type="dxa"/>
            <w:shd w:val="clear" w:color="auto" w:fill="auto"/>
            <w:vAlign w:val="bottom"/>
          </w:tcPr>
          <w:p w14:paraId="6AAE9D5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41,198</w:t>
            </w:r>
          </w:p>
        </w:tc>
      </w:tr>
      <w:tr w:rsidR="00347C46" w:rsidRPr="007D6E75" w14:paraId="3C6C8E7D" w14:textId="77777777">
        <w:trPr>
          <w:trHeight w:hRule="exact" w:val="269"/>
          <w:jc w:val="center"/>
        </w:trPr>
        <w:tc>
          <w:tcPr>
            <w:tcW w:w="5002" w:type="dxa"/>
            <w:shd w:val="clear" w:color="auto" w:fill="auto"/>
          </w:tcPr>
          <w:p w14:paraId="158B2487" w14:textId="77777777" w:rsidR="00347C46" w:rsidRPr="007D6E75" w:rsidRDefault="00347C46">
            <w:pPr>
              <w:rPr>
                <w:color w:val="auto"/>
                <w:sz w:val="10"/>
                <w:szCs w:val="10"/>
              </w:rPr>
            </w:pPr>
          </w:p>
        </w:tc>
        <w:tc>
          <w:tcPr>
            <w:tcW w:w="1210" w:type="dxa"/>
            <w:tcBorders>
              <w:top w:val="single" w:sz="4" w:space="0" w:color="auto"/>
            </w:tcBorders>
            <w:shd w:val="clear" w:color="auto" w:fill="9CEBFF"/>
            <w:vAlign w:val="bottom"/>
          </w:tcPr>
          <w:p w14:paraId="16050FB5"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248" w:type="dxa"/>
            <w:tcBorders>
              <w:top w:val="single" w:sz="4" w:space="0" w:color="auto"/>
            </w:tcBorders>
            <w:shd w:val="clear" w:color="auto" w:fill="9CEBFF"/>
            <w:vAlign w:val="bottom"/>
          </w:tcPr>
          <w:p w14:paraId="5B38633A"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1,546,926</w:t>
            </w:r>
          </w:p>
        </w:tc>
        <w:tc>
          <w:tcPr>
            <w:tcW w:w="960" w:type="dxa"/>
            <w:tcBorders>
              <w:top w:val="single" w:sz="4" w:space="0" w:color="auto"/>
            </w:tcBorders>
            <w:shd w:val="clear" w:color="auto" w:fill="9CEBFF"/>
            <w:vAlign w:val="bottom"/>
          </w:tcPr>
          <w:p w14:paraId="1D43850F" w14:textId="77777777" w:rsidR="00347C46" w:rsidRPr="007D6E75" w:rsidRDefault="00D73C77">
            <w:pPr>
              <w:pStyle w:val="Other0"/>
              <w:spacing w:after="0" w:line="240" w:lineRule="auto"/>
              <w:ind w:firstLine="260"/>
              <w:jc w:val="both"/>
              <w:rPr>
                <w:color w:val="auto"/>
                <w:sz w:val="17"/>
                <w:szCs w:val="17"/>
              </w:rPr>
            </w:pPr>
            <w:r w:rsidRPr="007D6E75">
              <w:rPr>
                <w:rStyle w:val="Other"/>
                <w:b/>
                <w:bCs/>
                <w:color w:val="auto"/>
                <w:sz w:val="17"/>
                <w:szCs w:val="17"/>
              </w:rPr>
              <w:t>34,541</w:t>
            </w:r>
          </w:p>
        </w:tc>
        <w:tc>
          <w:tcPr>
            <w:tcW w:w="1258" w:type="dxa"/>
            <w:tcBorders>
              <w:top w:val="single" w:sz="4" w:space="0" w:color="auto"/>
            </w:tcBorders>
            <w:shd w:val="clear" w:color="auto" w:fill="9CEBFF"/>
            <w:vAlign w:val="bottom"/>
          </w:tcPr>
          <w:p w14:paraId="425453E3"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1,581,467</w:t>
            </w:r>
          </w:p>
        </w:tc>
        <w:tc>
          <w:tcPr>
            <w:tcW w:w="1181" w:type="dxa"/>
            <w:tcBorders>
              <w:top w:val="single" w:sz="4" w:space="0" w:color="auto"/>
            </w:tcBorders>
            <w:shd w:val="clear" w:color="auto" w:fill="auto"/>
            <w:vAlign w:val="bottom"/>
          </w:tcPr>
          <w:p w14:paraId="3822F139" w14:textId="77777777" w:rsidR="00347C46" w:rsidRPr="007D6E75" w:rsidRDefault="00D73C77">
            <w:pPr>
              <w:pStyle w:val="Other0"/>
              <w:spacing w:after="0" w:line="240" w:lineRule="auto"/>
              <w:ind w:firstLine="780"/>
              <w:rPr>
                <w:color w:val="auto"/>
                <w:sz w:val="17"/>
                <w:szCs w:val="17"/>
              </w:rPr>
            </w:pPr>
            <w:r w:rsidRPr="007D6E75">
              <w:rPr>
                <w:rStyle w:val="Other"/>
                <w:b/>
                <w:bCs/>
                <w:color w:val="auto"/>
                <w:sz w:val="17"/>
                <w:szCs w:val="17"/>
              </w:rPr>
              <w:t>—</w:t>
            </w:r>
          </w:p>
        </w:tc>
        <w:tc>
          <w:tcPr>
            <w:tcW w:w="1229" w:type="dxa"/>
            <w:tcBorders>
              <w:top w:val="single" w:sz="4" w:space="0" w:color="auto"/>
            </w:tcBorders>
            <w:shd w:val="clear" w:color="auto" w:fill="auto"/>
            <w:vAlign w:val="bottom"/>
          </w:tcPr>
          <w:p w14:paraId="2F8CF5AB"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71,771</w:t>
            </w:r>
          </w:p>
        </w:tc>
        <w:tc>
          <w:tcPr>
            <w:tcW w:w="998" w:type="dxa"/>
            <w:tcBorders>
              <w:top w:val="single" w:sz="4" w:space="0" w:color="auto"/>
            </w:tcBorders>
            <w:shd w:val="clear" w:color="auto" w:fill="auto"/>
            <w:vAlign w:val="bottom"/>
          </w:tcPr>
          <w:p w14:paraId="4DB9726B"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1,887</w:t>
            </w:r>
          </w:p>
        </w:tc>
        <w:tc>
          <w:tcPr>
            <w:tcW w:w="1085" w:type="dxa"/>
            <w:tcBorders>
              <w:top w:val="single" w:sz="4" w:space="0" w:color="auto"/>
            </w:tcBorders>
            <w:shd w:val="clear" w:color="auto" w:fill="auto"/>
            <w:vAlign w:val="bottom"/>
          </w:tcPr>
          <w:p w14:paraId="5E674FC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73,658</w:t>
            </w:r>
          </w:p>
        </w:tc>
      </w:tr>
      <w:tr w:rsidR="00347C46" w:rsidRPr="007D6E75" w14:paraId="7ED1E16C" w14:textId="77777777" w:rsidTr="0008015F">
        <w:trPr>
          <w:trHeight w:hRule="exact" w:val="648"/>
          <w:jc w:val="center"/>
        </w:trPr>
        <w:tc>
          <w:tcPr>
            <w:tcW w:w="5002" w:type="dxa"/>
            <w:shd w:val="clear" w:color="auto" w:fill="auto"/>
            <w:vAlign w:val="bottom"/>
          </w:tcPr>
          <w:p w14:paraId="2BA31B4B" w14:textId="77777777" w:rsidR="00347C46" w:rsidRPr="007D6E75" w:rsidRDefault="0008015F">
            <w:pPr>
              <w:pStyle w:val="Other0"/>
              <w:spacing w:after="40" w:line="240" w:lineRule="auto"/>
              <w:rPr>
                <w:color w:val="auto"/>
                <w:sz w:val="17"/>
                <w:szCs w:val="17"/>
                <w:lang w:val="kk-KZ"/>
              </w:rPr>
            </w:pPr>
            <w:r w:rsidRPr="007D6E75">
              <w:rPr>
                <w:rStyle w:val="Other"/>
                <w:b/>
                <w:bCs/>
                <w:color w:val="auto"/>
                <w:sz w:val="17"/>
                <w:szCs w:val="17"/>
                <w:lang w:val="kk-KZ"/>
              </w:rPr>
              <w:t>Қайта сақтандыру келісімшарттары бойынша таза шығыстар</w:t>
            </w:r>
          </w:p>
          <w:p w14:paraId="2B5AC378" w14:textId="77777777" w:rsidR="00347C46" w:rsidRPr="007D6E75" w:rsidRDefault="0008015F">
            <w:pPr>
              <w:pStyle w:val="Other0"/>
              <w:spacing w:after="0" w:line="240" w:lineRule="auto"/>
              <w:rPr>
                <w:color w:val="auto"/>
                <w:sz w:val="17"/>
                <w:szCs w:val="17"/>
              </w:rPr>
            </w:pPr>
            <w:r w:rsidRPr="007D6E75">
              <w:rPr>
                <w:rStyle w:val="Other"/>
                <w:b/>
                <w:bCs/>
                <w:color w:val="auto"/>
                <w:sz w:val="17"/>
                <w:szCs w:val="17"/>
                <w:lang w:val="kk-KZ"/>
              </w:rPr>
              <w:t>Қайта сақтандыру келісімшарттары бойынша</w:t>
            </w:r>
          </w:p>
        </w:tc>
        <w:tc>
          <w:tcPr>
            <w:tcW w:w="1210" w:type="dxa"/>
            <w:tcBorders>
              <w:top w:val="single" w:sz="4" w:space="0" w:color="auto"/>
            </w:tcBorders>
            <w:shd w:val="clear" w:color="auto" w:fill="9CEBFF"/>
          </w:tcPr>
          <w:p w14:paraId="5409A769"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(2,744,509)</w:t>
            </w:r>
          </w:p>
        </w:tc>
        <w:tc>
          <w:tcPr>
            <w:tcW w:w="1248" w:type="dxa"/>
            <w:tcBorders>
              <w:top w:val="single" w:sz="4" w:space="0" w:color="auto"/>
            </w:tcBorders>
            <w:shd w:val="clear" w:color="auto" w:fill="9CEBFF"/>
          </w:tcPr>
          <w:p w14:paraId="116858AA"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1,546,926</w:t>
            </w:r>
          </w:p>
        </w:tc>
        <w:tc>
          <w:tcPr>
            <w:tcW w:w="960" w:type="dxa"/>
            <w:tcBorders>
              <w:top w:val="single" w:sz="4" w:space="0" w:color="auto"/>
            </w:tcBorders>
            <w:shd w:val="clear" w:color="auto" w:fill="9CEBFF"/>
          </w:tcPr>
          <w:p w14:paraId="6B1E2C59" w14:textId="77777777" w:rsidR="00347C46" w:rsidRPr="007D6E75" w:rsidRDefault="00D73C77">
            <w:pPr>
              <w:pStyle w:val="Other0"/>
              <w:spacing w:after="0" w:line="240" w:lineRule="auto"/>
              <w:ind w:firstLine="260"/>
              <w:jc w:val="both"/>
              <w:rPr>
                <w:color w:val="auto"/>
                <w:sz w:val="17"/>
                <w:szCs w:val="17"/>
              </w:rPr>
            </w:pPr>
            <w:r w:rsidRPr="007D6E75">
              <w:rPr>
                <w:rStyle w:val="Other"/>
                <w:b/>
                <w:bCs/>
                <w:color w:val="auto"/>
                <w:sz w:val="17"/>
                <w:szCs w:val="17"/>
              </w:rPr>
              <w:t>34,541</w:t>
            </w:r>
          </w:p>
        </w:tc>
        <w:tc>
          <w:tcPr>
            <w:tcW w:w="1258" w:type="dxa"/>
            <w:tcBorders>
              <w:top w:val="single" w:sz="4" w:space="0" w:color="auto"/>
            </w:tcBorders>
            <w:shd w:val="clear" w:color="auto" w:fill="9CEBFF"/>
          </w:tcPr>
          <w:p w14:paraId="7F98542E"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(1,163,042)</w:t>
            </w:r>
          </w:p>
        </w:tc>
        <w:tc>
          <w:tcPr>
            <w:tcW w:w="1181" w:type="dxa"/>
            <w:tcBorders>
              <w:top w:val="single" w:sz="4" w:space="0" w:color="auto"/>
            </w:tcBorders>
            <w:shd w:val="clear" w:color="auto" w:fill="auto"/>
          </w:tcPr>
          <w:p w14:paraId="11E260AD"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(407,701)</w:t>
            </w:r>
          </w:p>
        </w:tc>
        <w:tc>
          <w:tcPr>
            <w:tcW w:w="1229" w:type="dxa"/>
            <w:tcBorders>
              <w:top w:val="single" w:sz="4" w:space="0" w:color="auto"/>
            </w:tcBorders>
            <w:shd w:val="clear" w:color="auto" w:fill="auto"/>
          </w:tcPr>
          <w:p w14:paraId="34A378FB"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71,771</w:t>
            </w:r>
          </w:p>
        </w:tc>
        <w:tc>
          <w:tcPr>
            <w:tcW w:w="998" w:type="dxa"/>
            <w:tcBorders>
              <w:top w:val="single" w:sz="4" w:space="0" w:color="auto"/>
            </w:tcBorders>
            <w:shd w:val="clear" w:color="auto" w:fill="auto"/>
          </w:tcPr>
          <w:p w14:paraId="7E650E7F"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1,887</w:t>
            </w:r>
          </w:p>
        </w:tc>
        <w:tc>
          <w:tcPr>
            <w:tcW w:w="1085" w:type="dxa"/>
            <w:tcBorders>
              <w:top w:val="single" w:sz="4" w:space="0" w:color="auto"/>
            </w:tcBorders>
            <w:shd w:val="clear" w:color="auto" w:fill="auto"/>
          </w:tcPr>
          <w:p w14:paraId="05EA0BC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(334,043)</w:t>
            </w:r>
          </w:p>
        </w:tc>
      </w:tr>
      <w:tr w:rsidR="00347C46" w:rsidRPr="007D6E75" w14:paraId="3E2BD4F5" w14:textId="77777777">
        <w:trPr>
          <w:trHeight w:hRule="exact" w:val="230"/>
          <w:jc w:val="center"/>
        </w:trPr>
        <w:tc>
          <w:tcPr>
            <w:tcW w:w="5002" w:type="dxa"/>
            <w:shd w:val="clear" w:color="auto" w:fill="auto"/>
            <w:vAlign w:val="bottom"/>
          </w:tcPr>
          <w:p w14:paraId="54C1E52B"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 xml:space="preserve">таза қаржылық </w:t>
            </w:r>
            <w:r w:rsidR="005D577D" w:rsidRPr="007D6E75">
              <w:rPr>
                <w:rStyle w:val="Other"/>
                <w:b/>
                <w:bCs/>
                <w:color w:val="auto"/>
                <w:sz w:val="17"/>
                <w:szCs w:val="17"/>
                <w:lang w:val="kk-KZ"/>
              </w:rPr>
              <w:t>кірістер</w:t>
            </w:r>
          </w:p>
        </w:tc>
        <w:tc>
          <w:tcPr>
            <w:tcW w:w="1210" w:type="dxa"/>
            <w:shd w:val="clear" w:color="auto" w:fill="9CEBFF"/>
            <w:vAlign w:val="bottom"/>
          </w:tcPr>
          <w:p w14:paraId="2D81830E"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1,040,523</w:t>
            </w:r>
          </w:p>
        </w:tc>
        <w:tc>
          <w:tcPr>
            <w:tcW w:w="1248" w:type="dxa"/>
            <w:shd w:val="clear" w:color="auto" w:fill="9CEBFF"/>
          </w:tcPr>
          <w:p w14:paraId="5C8D8128" w14:textId="77777777" w:rsidR="00347C46" w:rsidRPr="007D6E75" w:rsidRDefault="00D73C77">
            <w:pPr>
              <w:pStyle w:val="Other0"/>
              <w:spacing w:before="80" w:after="0" w:line="240" w:lineRule="auto"/>
              <w:ind w:firstLine="820"/>
              <w:rPr>
                <w:color w:val="auto"/>
                <w:sz w:val="17"/>
                <w:szCs w:val="17"/>
              </w:rPr>
            </w:pPr>
            <w:r w:rsidRPr="007D6E75">
              <w:rPr>
                <w:rStyle w:val="Other"/>
                <w:b/>
                <w:bCs/>
                <w:color w:val="auto"/>
                <w:sz w:val="17"/>
                <w:szCs w:val="17"/>
              </w:rPr>
              <w:t>—</w:t>
            </w:r>
          </w:p>
        </w:tc>
        <w:tc>
          <w:tcPr>
            <w:tcW w:w="960" w:type="dxa"/>
            <w:shd w:val="clear" w:color="auto" w:fill="9CEBFF"/>
          </w:tcPr>
          <w:p w14:paraId="3BA0C9E7"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shd w:val="clear" w:color="auto" w:fill="9CEBFF"/>
            <w:vAlign w:val="bottom"/>
          </w:tcPr>
          <w:p w14:paraId="226E6BC0"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1,040,523</w:t>
            </w:r>
          </w:p>
        </w:tc>
        <w:tc>
          <w:tcPr>
            <w:tcW w:w="1181" w:type="dxa"/>
            <w:shd w:val="clear" w:color="auto" w:fill="auto"/>
            <w:vAlign w:val="bottom"/>
          </w:tcPr>
          <w:p w14:paraId="01286D82" w14:textId="77777777" w:rsidR="00347C46" w:rsidRPr="007D6E75" w:rsidRDefault="00D73C77">
            <w:pPr>
              <w:pStyle w:val="Other0"/>
              <w:spacing w:after="0" w:line="240" w:lineRule="auto"/>
              <w:ind w:right="260"/>
              <w:jc w:val="right"/>
              <w:rPr>
                <w:color w:val="auto"/>
                <w:sz w:val="17"/>
                <w:szCs w:val="17"/>
              </w:rPr>
            </w:pPr>
            <w:r w:rsidRPr="007D6E75">
              <w:rPr>
                <w:rStyle w:val="Other"/>
                <w:b/>
                <w:bCs/>
                <w:color w:val="auto"/>
                <w:sz w:val="17"/>
                <w:szCs w:val="17"/>
              </w:rPr>
              <w:t>34,899</w:t>
            </w:r>
          </w:p>
        </w:tc>
        <w:tc>
          <w:tcPr>
            <w:tcW w:w="1229" w:type="dxa"/>
            <w:shd w:val="clear" w:color="auto" w:fill="auto"/>
          </w:tcPr>
          <w:p w14:paraId="06FDD604" w14:textId="77777777" w:rsidR="00347C46" w:rsidRPr="007D6E75" w:rsidRDefault="00D73C77">
            <w:pPr>
              <w:pStyle w:val="Other0"/>
              <w:spacing w:before="80" w:after="0" w:line="240" w:lineRule="auto"/>
              <w:ind w:firstLine="740"/>
              <w:rPr>
                <w:color w:val="auto"/>
                <w:sz w:val="17"/>
                <w:szCs w:val="17"/>
              </w:rPr>
            </w:pPr>
            <w:r w:rsidRPr="007D6E75">
              <w:rPr>
                <w:rStyle w:val="Other"/>
                <w:b/>
                <w:bCs/>
                <w:color w:val="auto"/>
                <w:sz w:val="17"/>
                <w:szCs w:val="17"/>
              </w:rPr>
              <w:t>—</w:t>
            </w:r>
          </w:p>
        </w:tc>
        <w:tc>
          <w:tcPr>
            <w:tcW w:w="998" w:type="dxa"/>
            <w:shd w:val="clear" w:color="auto" w:fill="auto"/>
          </w:tcPr>
          <w:p w14:paraId="53081D5D" w14:textId="77777777" w:rsidR="00347C46" w:rsidRPr="007D6E75" w:rsidRDefault="00D73C77">
            <w:pPr>
              <w:pStyle w:val="Other0"/>
              <w:spacing w:before="100" w:after="0" w:line="240" w:lineRule="auto"/>
              <w:ind w:firstLine="640"/>
              <w:jc w:val="both"/>
              <w:rPr>
                <w:color w:val="auto"/>
                <w:sz w:val="17"/>
                <w:szCs w:val="17"/>
              </w:rPr>
            </w:pPr>
            <w:r w:rsidRPr="007D6E75">
              <w:rPr>
                <w:rStyle w:val="Other"/>
                <w:b/>
                <w:bCs/>
                <w:color w:val="auto"/>
                <w:sz w:val="17"/>
                <w:szCs w:val="17"/>
              </w:rPr>
              <w:t>—</w:t>
            </w:r>
          </w:p>
        </w:tc>
        <w:tc>
          <w:tcPr>
            <w:tcW w:w="1085" w:type="dxa"/>
            <w:shd w:val="clear" w:color="auto" w:fill="auto"/>
            <w:vAlign w:val="bottom"/>
          </w:tcPr>
          <w:p w14:paraId="795B49D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34,899</w:t>
            </w:r>
          </w:p>
        </w:tc>
      </w:tr>
      <w:tr w:rsidR="00347C46" w:rsidRPr="007D6E75" w14:paraId="23515E25" w14:textId="77777777">
        <w:trPr>
          <w:trHeight w:hRule="exact" w:val="499"/>
          <w:jc w:val="center"/>
        </w:trPr>
        <w:tc>
          <w:tcPr>
            <w:tcW w:w="5002" w:type="dxa"/>
            <w:shd w:val="clear" w:color="auto" w:fill="auto"/>
            <w:vAlign w:val="bottom"/>
          </w:tcPr>
          <w:p w14:paraId="32958290" w14:textId="77777777" w:rsidR="00347C46" w:rsidRPr="007D6E75" w:rsidRDefault="005D577D">
            <w:pPr>
              <w:pStyle w:val="Other0"/>
              <w:spacing w:after="0" w:line="283" w:lineRule="auto"/>
              <w:rPr>
                <w:color w:val="auto"/>
                <w:sz w:val="17"/>
                <w:szCs w:val="17"/>
              </w:rPr>
            </w:pPr>
            <w:r w:rsidRPr="007D6E75">
              <w:rPr>
                <w:rStyle w:val="Other"/>
                <w:b/>
                <w:bCs/>
                <w:color w:val="auto"/>
                <w:sz w:val="17"/>
                <w:szCs w:val="17"/>
                <w:lang w:val="kk-KZ"/>
              </w:rPr>
              <w:t>Кірістер</w:t>
            </w:r>
            <w:r w:rsidR="0008015F"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210" w:type="dxa"/>
            <w:tcBorders>
              <w:top w:val="single" w:sz="4" w:space="0" w:color="auto"/>
            </w:tcBorders>
            <w:shd w:val="clear" w:color="auto" w:fill="9CEBFF"/>
            <w:vAlign w:val="bottom"/>
          </w:tcPr>
          <w:p w14:paraId="2CBE93B3"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(1,703,986)</w:t>
            </w:r>
          </w:p>
        </w:tc>
        <w:tc>
          <w:tcPr>
            <w:tcW w:w="1248" w:type="dxa"/>
            <w:tcBorders>
              <w:top w:val="single" w:sz="4" w:space="0" w:color="auto"/>
            </w:tcBorders>
            <w:shd w:val="clear" w:color="auto" w:fill="9CEBFF"/>
            <w:vAlign w:val="bottom"/>
          </w:tcPr>
          <w:p w14:paraId="2634F526"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1,546,926</w:t>
            </w:r>
          </w:p>
        </w:tc>
        <w:tc>
          <w:tcPr>
            <w:tcW w:w="960" w:type="dxa"/>
            <w:tcBorders>
              <w:top w:val="single" w:sz="4" w:space="0" w:color="auto"/>
            </w:tcBorders>
            <w:shd w:val="clear" w:color="auto" w:fill="9CEBFF"/>
            <w:vAlign w:val="bottom"/>
          </w:tcPr>
          <w:p w14:paraId="58AD7258" w14:textId="77777777" w:rsidR="00347C46" w:rsidRPr="007D6E75" w:rsidRDefault="00D73C77">
            <w:pPr>
              <w:pStyle w:val="Other0"/>
              <w:spacing w:after="0" w:line="240" w:lineRule="auto"/>
              <w:ind w:firstLine="260"/>
              <w:jc w:val="both"/>
              <w:rPr>
                <w:color w:val="auto"/>
                <w:sz w:val="17"/>
                <w:szCs w:val="17"/>
              </w:rPr>
            </w:pPr>
            <w:r w:rsidRPr="007D6E75">
              <w:rPr>
                <w:rStyle w:val="Other"/>
                <w:b/>
                <w:bCs/>
                <w:color w:val="auto"/>
                <w:sz w:val="17"/>
                <w:szCs w:val="17"/>
              </w:rPr>
              <w:t>34,541</w:t>
            </w:r>
          </w:p>
        </w:tc>
        <w:tc>
          <w:tcPr>
            <w:tcW w:w="1258" w:type="dxa"/>
            <w:tcBorders>
              <w:top w:val="single" w:sz="4" w:space="0" w:color="auto"/>
            </w:tcBorders>
            <w:shd w:val="clear" w:color="auto" w:fill="9CEBFF"/>
            <w:vAlign w:val="bottom"/>
          </w:tcPr>
          <w:p w14:paraId="11087503"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(122,519)</w:t>
            </w:r>
          </w:p>
        </w:tc>
        <w:tc>
          <w:tcPr>
            <w:tcW w:w="1181" w:type="dxa"/>
            <w:tcBorders>
              <w:top w:val="single" w:sz="4" w:space="0" w:color="auto"/>
            </w:tcBorders>
            <w:shd w:val="clear" w:color="auto" w:fill="auto"/>
            <w:vAlign w:val="bottom"/>
          </w:tcPr>
          <w:p w14:paraId="0C7D9BCE"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(372,802)</w:t>
            </w:r>
          </w:p>
        </w:tc>
        <w:tc>
          <w:tcPr>
            <w:tcW w:w="1229" w:type="dxa"/>
            <w:tcBorders>
              <w:top w:val="single" w:sz="4" w:space="0" w:color="auto"/>
            </w:tcBorders>
            <w:shd w:val="clear" w:color="auto" w:fill="auto"/>
            <w:vAlign w:val="bottom"/>
          </w:tcPr>
          <w:p w14:paraId="49CEEBA7"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71,771</w:t>
            </w:r>
          </w:p>
        </w:tc>
        <w:tc>
          <w:tcPr>
            <w:tcW w:w="998" w:type="dxa"/>
            <w:tcBorders>
              <w:top w:val="single" w:sz="4" w:space="0" w:color="auto"/>
            </w:tcBorders>
            <w:shd w:val="clear" w:color="auto" w:fill="auto"/>
            <w:vAlign w:val="bottom"/>
          </w:tcPr>
          <w:p w14:paraId="223339E4"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1,887</w:t>
            </w:r>
          </w:p>
        </w:tc>
        <w:tc>
          <w:tcPr>
            <w:tcW w:w="1085" w:type="dxa"/>
            <w:tcBorders>
              <w:top w:val="single" w:sz="4" w:space="0" w:color="auto"/>
            </w:tcBorders>
            <w:shd w:val="clear" w:color="auto" w:fill="auto"/>
            <w:vAlign w:val="bottom"/>
          </w:tcPr>
          <w:p w14:paraId="2240999A"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(299,144)</w:t>
            </w:r>
          </w:p>
        </w:tc>
      </w:tr>
      <w:tr w:rsidR="00347C46" w:rsidRPr="007D6E75" w14:paraId="31528142" w14:textId="77777777">
        <w:trPr>
          <w:trHeight w:hRule="exact" w:val="528"/>
          <w:jc w:val="center"/>
        </w:trPr>
        <w:tc>
          <w:tcPr>
            <w:tcW w:w="5002" w:type="dxa"/>
            <w:shd w:val="clear" w:color="auto" w:fill="auto"/>
            <w:vAlign w:val="bottom"/>
          </w:tcPr>
          <w:p w14:paraId="039589F0" w14:textId="77777777" w:rsidR="00347C46" w:rsidRPr="007D6E75" w:rsidRDefault="0008015F">
            <w:pPr>
              <w:pStyle w:val="Other0"/>
              <w:spacing w:after="40" w:line="240" w:lineRule="auto"/>
              <w:rPr>
                <w:color w:val="auto"/>
                <w:sz w:val="17"/>
                <w:szCs w:val="17"/>
                <w:lang w:val="kk-KZ"/>
              </w:rPr>
            </w:pPr>
            <w:r w:rsidRPr="007D6E75">
              <w:rPr>
                <w:rStyle w:val="Other"/>
                <w:b/>
                <w:bCs/>
                <w:color w:val="auto"/>
                <w:sz w:val="17"/>
                <w:szCs w:val="17"/>
                <w:lang w:val="kk-KZ"/>
              </w:rPr>
              <w:t>Ақша түсімдері</w:t>
            </w:r>
          </w:p>
          <w:p w14:paraId="1AD95D29"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Төленген сыйлықақылар</w:t>
            </w:r>
          </w:p>
        </w:tc>
        <w:tc>
          <w:tcPr>
            <w:tcW w:w="1210" w:type="dxa"/>
            <w:tcBorders>
              <w:top w:val="single" w:sz="4" w:space="0" w:color="auto"/>
            </w:tcBorders>
            <w:shd w:val="clear" w:color="auto" w:fill="9CEBFF"/>
            <w:vAlign w:val="bottom"/>
          </w:tcPr>
          <w:p w14:paraId="1FD79E60"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14,061,175</w:t>
            </w:r>
          </w:p>
        </w:tc>
        <w:tc>
          <w:tcPr>
            <w:tcW w:w="1248" w:type="dxa"/>
            <w:tcBorders>
              <w:top w:val="single" w:sz="4" w:space="0" w:color="auto"/>
            </w:tcBorders>
            <w:shd w:val="clear" w:color="auto" w:fill="9CEBFF"/>
            <w:vAlign w:val="bottom"/>
          </w:tcPr>
          <w:p w14:paraId="2DE3905C" w14:textId="77777777" w:rsidR="00347C46" w:rsidRPr="007D6E75" w:rsidRDefault="00D73C77">
            <w:pPr>
              <w:pStyle w:val="Other0"/>
              <w:spacing w:after="0" w:line="240" w:lineRule="auto"/>
              <w:ind w:firstLine="820"/>
              <w:rPr>
                <w:color w:val="auto"/>
                <w:sz w:val="17"/>
                <w:szCs w:val="17"/>
              </w:rPr>
            </w:pPr>
            <w:r w:rsidRPr="007D6E75">
              <w:rPr>
                <w:rStyle w:val="Other"/>
                <w:b/>
                <w:bCs/>
                <w:color w:val="auto"/>
                <w:sz w:val="17"/>
                <w:szCs w:val="17"/>
              </w:rPr>
              <w:t>—</w:t>
            </w:r>
          </w:p>
        </w:tc>
        <w:tc>
          <w:tcPr>
            <w:tcW w:w="960" w:type="dxa"/>
            <w:tcBorders>
              <w:top w:val="single" w:sz="4" w:space="0" w:color="auto"/>
            </w:tcBorders>
            <w:shd w:val="clear" w:color="auto" w:fill="9CEBFF"/>
            <w:vAlign w:val="bottom"/>
          </w:tcPr>
          <w:p w14:paraId="0E25D7D7"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tcBorders>
              <w:top w:val="single" w:sz="4" w:space="0" w:color="auto"/>
            </w:tcBorders>
            <w:shd w:val="clear" w:color="auto" w:fill="9CEBFF"/>
            <w:vAlign w:val="bottom"/>
          </w:tcPr>
          <w:p w14:paraId="5CD61258"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14,061,175</w:t>
            </w:r>
          </w:p>
        </w:tc>
        <w:tc>
          <w:tcPr>
            <w:tcW w:w="1181" w:type="dxa"/>
            <w:tcBorders>
              <w:top w:val="single" w:sz="4" w:space="0" w:color="auto"/>
            </w:tcBorders>
            <w:shd w:val="clear" w:color="auto" w:fill="auto"/>
            <w:vAlign w:val="bottom"/>
          </w:tcPr>
          <w:p w14:paraId="1B8A9F80" w14:textId="77777777" w:rsidR="00347C46" w:rsidRPr="007D6E75" w:rsidRDefault="00D73C77">
            <w:pPr>
              <w:pStyle w:val="Other0"/>
              <w:spacing w:after="0" w:line="240" w:lineRule="auto"/>
              <w:ind w:firstLine="220"/>
              <w:rPr>
                <w:color w:val="auto"/>
                <w:sz w:val="17"/>
                <w:szCs w:val="17"/>
              </w:rPr>
            </w:pPr>
            <w:r w:rsidRPr="007D6E75">
              <w:rPr>
                <w:rStyle w:val="Other"/>
                <w:b/>
                <w:bCs/>
                <w:color w:val="auto"/>
                <w:sz w:val="17"/>
                <w:szCs w:val="17"/>
              </w:rPr>
              <w:t>898,084</w:t>
            </w:r>
          </w:p>
        </w:tc>
        <w:tc>
          <w:tcPr>
            <w:tcW w:w="1229" w:type="dxa"/>
            <w:tcBorders>
              <w:top w:val="single" w:sz="4" w:space="0" w:color="auto"/>
            </w:tcBorders>
            <w:shd w:val="clear" w:color="auto" w:fill="auto"/>
            <w:vAlign w:val="bottom"/>
          </w:tcPr>
          <w:p w14:paraId="3015A9B3"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98" w:type="dxa"/>
            <w:tcBorders>
              <w:top w:val="single" w:sz="4" w:space="0" w:color="auto"/>
            </w:tcBorders>
            <w:shd w:val="clear" w:color="auto" w:fill="auto"/>
          </w:tcPr>
          <w:p w14:paraId="4A1BF458" w14:textId="77777777" w:rsidR="00347C46" w:rsidRPr="007D6E75" w:rsidRDefault="00347C46">
            <w:pPr>
              <w:rPr>
                <w:color w:val="auto"/>
                <w:sz w:val="10"/>
                <w:szCs w:val="10"/>
              </w:rPr>
            </w:pPr>
          </w:p>
        </w:tc>
        <w:tc>
          <w:tcPr>
            <w:tcW w:w="1085" w:type="dxa"/>
            <w:tcBorders>
              <w:top w:val="single" w:sz="4" w:space="0" w:color="auto"/>
            </w:tcBorders>
            <w:shd w:val="clear" w:color="auto" w:fill="auto"/>
            <w:vAlign w:val="bottom"/>
          </w:tcPr>
          <w:p w14:paraId="2D79B64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898,084</w:t>
            </w:r>
          </w:p>
        </w:tc>
      </w:tr>
      <w:tr w:rsidR="00347C46" w:rsidRPr="007D6E75" w14:paraId="5E1A12BA" w14:textId="77777777">
        <w:trPr>
          <w:trHeight w:hRule="exact" w:val="259"/>
          <w:jc w:val="center"/>
        </w:trPr>
        <w:tc>
          <w:tcPr>
            <w:tcW w:w="5002" w:type="dxa"/>
            <w:shd w:val="clear" w:color="auto" w:fill="auto"/>
            <w:vAlign w:val="bottom"/>
          </w:tcPr>
          <w:p w14:paraId="4535950C"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Алынған өтемақылар</w:t>
            </w:r>
          </w:p>
        </w:tc>
        <w:tc>
          <w:tcPr>
            <w:tcW w:w="1210" w:type="dxa"/>
            <w:shd w:val="clear" w:color="auto" w:fill="9CEBFF"/>
            <w:vAlign w:val="center"/>
          </w:tcPr>
          <w:p w14:paraId="33A3BF8F" w14:textId="77777777" w:rsidR="00347C46" w:rsidRPr="007D6E75" w:rsidRDefault="00D73C77">
            <w:pPr>
              <w:pStyle w:val="Other0"/>
              <w:spacing w:after="0" w:line="240" w:lineRule="auto"/>
              <w:ind w:firstLine="900"/>
              <w:rPr>
                <w:color w:val="auto"/>
                <w:sz w:val="17"/>
                <w:szCs w:val="17"/>
              </w:rPr>
            </w:pPr>
            <w:r w:rsidRPr="007D6E75">
              <w:rPr>
                <w:rStyle w:val="Other"/>
                <w:b/>
                <w:bCs/>
                <w:color w:val="auto"/>
                <w:sz w:val="17"/>
                <w:szCs w:val="17"/>
              </w:rPr>
              <w:t>—</w:t>
            </w:r>
          </w:p>
        </w:tc>
        <w:tc>
          <w:tcPr>
            <w:tcW w:w="1248" w:type="dxa"/>
            <w:shd w:val="clear" w:color="auto" w:fill="9CEBFF"/>
            <w:vAlign w:val="bottom"/>
          </w:tcPr>
          <w:p w14:paraId="2BF88E64"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(827,331)</w:t>
            </w:r>
          </w:p>
        </w:tc>
        <w:tc>
          <w:tcPr>
            <w:tcW w:w="960" w:type="dxa"/>
            <w:shd w:val="clear" w:color="auto" w:fill="9CEBFF"/>
            <w:vAlign w:val="center"/>
          </w:tcPr>
          <w:p w14:paraId="797B6A11"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shd w:val="clear" w:color="auto" w:fill="9CEBFF"/>
            <w:vAlign w:val="bottom"/>
          </w:tcPr>
          <w:p w14:paraId="0EA102EB" w14:textId="77777777" w:rsidR="00347C46" w:rsidRPr="007D6E75" w:rsidRDefault="00D73C77">
            <w:pPr>
              <w:pStyle w:val="Other0"/>
              <w:spacing w:after="0" w:line="240" w:lineRule="auto"/>
              <w:ind w:firstLine="260"/>
              <w:rPr>
                <w:color w:val="auto"/>
                <w:sz w:val="17"/>
                <w:szCs w:val="17"/>
              </w:rPr>
            </w:pPr>
            <w:r w:rsidRPr="007D6E75">
              <w:rPr>
                <w:rStyle w:val="Other"/>
                <w:b/>
                <w:bCs/>
                <w:color w:val="auto"/>
                <w:sz w:val="17"/>
                <w:szCs w:val="17"/>
              </w:rPr>
              <w:t>(827,331)</w:t>
            </w:r>
          </w:p>
        </w:tc>
        <w:tc>
          <w:tcPr>
            <w:tcW w:w="1181" w:type="dxa"/>
            <w:shd w:val="clear" w:color="auto" w:fill="auto"/>
            <w:vAlign w:val="center"/>
          </w:tcPr>
          <w:p w14:paraId="51F9A4D9" w14:textId="77777777" w:rsidR="00347C46" w:rsidRPr="007D6E75" w:rsidRDefault="00D73C77">
            <w:pPr>
              <w:pStyle w:val="Other0"/>
              <w:spacing w:after="0" w:line="240" w:lineRule="auto"/>
              <w:ind w:firstLine="780"/>
              <w:rPr>
                <w:color w:val="auto"/>
                <w:sz w:val="17"/>
                <w:szCs w:val="17"/>
              </w:rPr>
            </w:pPr>
            <w:r w:rsidRPr="007D6E75">
              <w:rPr>
                <w:rStyle w:val="Other"/>
                <w:b/>
                <w:bCs/>
                <w:color w:val="auto"/>
                <w:sz w:val="17"/>
                <w:szCs w:val="17"/>
              </w:rPr>
              <w:t>—</w:t>
            </w:r>
          </w:p>
        </w:tc>
        <w:tc>
          <w:tcPr>
            <w:tcW w:w="1229" w:type="dxa"/>
            <w:shd w:val="clear" w:color="auto" w:fill="auto"/>
            <w:vAlign w:val="bottom"/>
          </w:tcPr>
          <w:p w14:paraId="7135EA80"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(32,460)</w:t>
            </w:r>
          </w:p>
        </w:tc>
        <w:tc>
          <w:tcPr>
            <w:tcW w:w="998" w:type="dxa"/>
            <w:shd w:val="clear" w:color="auto" w:fill="auto"/>
            <w:vAlign w:val="center"/>
          </w:tcPr>
          <w:p w14:paraId="3C723041"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shd w:val="clear" w:color="auto" w:fill="auto"/>
            <w:vAlign w:val="bottom"/>
          </w:tcPr>
          <w:p w14:paraId="03B1FBE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(32,460)</w:t>
            </w:r>
          </w:p>
        </w:tc>
      </w:tr>
      <w:tr w:rsidR="00347C46" w:rsidRPr="007D6E75" w14:paraId="319DBF92" w14:textId="77777777">
        <w:trPr>
          <w:trHeight w:hRule="exact" w:val="269"/>
          <w:jc w:val="center"/>
        </w:trPr>
        <w:tc>
          <w:tcPr>
            <w:tcW w:w="5002" w:type="dxa"/>
            <w:shd w:val="clear" w:color="auto" w:fill="auto"/>
            <w:vAlign w:val="bottom"/>
          </w:tcPr>
          <w:p w14:paraId="294D57CB"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lang w:val="kk-KZ"/>
              </w:rPr>
              <w:t>Жалпы ақша түсімі</w:t>
            </w:r>
          </w:p>
        </w:tc>
        <w:tc>
          <w:tcPr>
            <w:tcW w:w="1210" w:type="dxa"/>
            <w:tcBorders>
              <w:top w:val="single" w:sz="4" w:space="0" w:color="auto"/>
            </w:tcBorders>
            <w:shd w:val="clear" w:color="auto" w:fill="9CEBFF"/>
            <w:vAlign w:val="bottom"/>
          </w:tcPr>
          <w:p w14:paraId="172DC1A4"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14,061,175</w:t>
            </w:r>
          </w:p>
        </w:tc>
        <w:tc>
          <w:tcPr>
            <w:tcW w:w="1248" w:type="dxa"/>
            <w:tcBorders>
              <w:top w:val="single" w:sz="4" w:space="0" w:color="auto"/>
            </w:tcBorders>
            <w:shd w:val="clear" w:color="auto" w:fill="9CEBFF"/>
            <w:vAlign w:val="bottom"/>
          </w:tcPr>
          <w:p w14:paraId="516A8193"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(827,331)</w:t>
            </w:r>
          </w:p>
        </w:tc>
        <w:tc>
          <w:tcPr>
            <w:tcW w:w="960" w:type="dxa"/>
            <w:tcBorders>
              <w:top w:val="single" w:sz="4" w:space="0" w:color="auto"/>
            </w:tcBorders>
            <w:shd w:val="clear" w:color="auto" w:fill="9CEBFF"/>
            <w:vAlign w:val="bottom"/>
          </w:tcPr>
          <w:p w14:paraId="7DF9CBCD" w14:textId="77777777" w:rsidR="00347C46" w:rsidRPr="007D6E75" w:rsidRDefault="00D73C77">
            <w:pPr>
              <w:pStyle w:val="Other0"/>
              <w:spacing w:after="0" w:line="240" w:lineRule="auto"/>
              <w:ind w:firstLine="700"/>
              <w:jc w:val="both"/>
              <w:rPr>
                <w:color w:val="auto"/>
                <w:sz w:val="17"/>
                <w:szCs w:val="17"/>
              </w:rPr>
            </w:pPr>
            <w:r w:rsidRPr="007D6E75">
              <w:rPr>
                <w:rStyle w:val="Other"/>
                <w:b/>
                <w:bCs/>
                <w:color w:val="auto"/>
                <w:sz w:val="17"/>
                <w:szCs w:val="17"/>
              </w:rPr>
              <w:t>—</w:t>
            </w:r>
          </w:p>
        </w:tc>
        <w:tc>
          <w:tcPr>
            <w:tcW w:w="1258" w:type="dxa"/>
            <w:tcBorders>
              <w:top w:val="single" w:sz="4" w:space="0" w:color="auto"/>
            </w:tcBorders>
            <w:shd w:val="clear" w:color="auto" w:fill="9CEBFF"/>
            <w:vAlign w:val="bottom"/>
          </w:tcPr>
          <w:p w14:paraId="730C6AC9"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13,233,844</w:t>
            </w:r>
          </w:p>
        </w:tc>
        <w:tc>
          <w:tcPr>
            <w:tcW w:w="1181" w:type="dxa"/>
            <w:tcBorders>
              <w:top w:val="single" w:sz="4" w:space="0" w:color="auto"/>
            </w:tcBorders>
            <w:shd w:val="clear" w:color="auto" w:fill="auto"/>
            <w:vAlign w:val="bottom"/>
          </w:tcPr>
          <w:p w14:paraId="3E698FD7" w14:textId="77777777" w:rsidR="00347C46" w:rsidRPr="007D6E75" w:rsidRDefault="00D73C77">
            <w:pPr>
              <w:pStyle w:val="Other0"/>
              <w:spacing w:after="0" w:line="240" w:lineRule="auto"/>
              <w:ind w:firstLine="220"/>
              <w:rPr>
                <w:color w:val="auto"/>
                <w:sz w:val="17"/>
                <w:szCs w:val="17"/>
              </w:rPr>
            </w:pPr>
            <w:r w:rsidRPr="007D6E75">
              <w:rPr>
                <w:rStyle w:val="Other"/>
                <w:b/>
                <w:bCs/>
                <w:color w:val="auto"/>
                <w:sz w:val="17"/>
                <w:szCs w:val="17"/>
              </w:rPr>
              <w:t>898,084</w:t>
            </w:r>
          </w:p>
        </w:tc>
        <w:tc>
          <w:tcPr>
            <w:tcW w:w="1229" w:type="dxa"/>
            <w:tcBorders>
              <w:top w:val="single" w:sz="4" w:space="0" w:color="auto"/>
            </w:tcBorders>
            <w:shd w:val="clear" w:color="auto" w:fill="auto"/>
            <w:vAlign w:val="bottom"/>
          </w:tcPr>
          <w:p w14:paraId="72BFF774"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(32,460)</w:t>
            </w:r>
          </w:p>
        </w:tc>
        <w:tc>
          <w:tcPr>
            <w:tcW w:w="998" w:type="dxa"/>
            <w:tcBorders>
              <w:top w:val="single" w:sz="4" w:space="0" w:color="auto"/>
            </w:tcBorders>
            <w:shd w:val="clear" w:color="auto" w:fill="auto"/>
            <w:vAlign w:val="bottom"/>
          </w:tcPr>
          <w:p w14:paraId="498520DD"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bottom"/>
          </w:tcPr>
          <w:p w14:paraId="134AA4B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865,624</w:t>
            </w:r>
          </w:p>
        </w:tc>
      </w:tr>
      <w:tr w:rsidR="00347C46" w:rsidRPr="007D6E75" w14:paraId="20B28D47" w14:textId="77777777" w:rsidTr="0008015F">
        <w:trPr>
          <w:trHeight w:hRule="exact" w:val="485"/>
          <w:jc w:val="center"/>
        </w:trPr>
        <w:tc>
          <w:tcPr>
            <w:tcW w:w="5002" w:type="dxa"/>
            <w:shd w:val="clear" w:color="auto" w:fill="auto"/>
          </w:tcPr>
          <w:p w14:paraId="0BCB1BA2" w14:textId="77777777" w:rsidR="00347C46" w:rsidRPr="007D6E75" w:rsidRDefault="0008015F">
            <w:pPr>
              <w:pStyle w:val="Other0"/>
              <w:spacing w:after="0" w:line="240" w:lineRule="auto"/>
              <w:rPr>
                <w:color w:val="auto"/>
                <w:sz w:val="17"/>
                <w:szCs w:val="17"/>
                <w:lang w:val="kk-KZ"/>
              </w:rPr>
            </w:pPr>
            <w:r w:rsidRPr="007D6E75">
              <w:rPr>
                <w:rStyle w:val="Other"/>
                <w:b/>
                <w:bCs/>
                <w:color w:val="auto"/>
                <w:sz w:val="17"/>
                <w:szCs w:val="17"/>
              </w:rPr>
              <w:t xml:space="preserve">31 </w:t>
            </w:r>
            <w:r w:rsidRPr="007D6E75">
              <w:rPr>
                <w:rStyle w:val="Other"/>
                <w:b/>
                <w:bCs/>
                <w:color w:val="auto"/>
                <w:sz w:val="17"/>
                <w:szCs w:val="17"/>
                <w:lang w:val="kk-KZ"/>
              </w:rPr>
              <w:t>желтоқсандағы қайта сақтандыру келісімшарттары бойынша активтер</w:t>
            </w:r>
          </w:p>
        </w:tc>
        <w:tc>
          <w:tcPr>
            <w:tcW w:w="1210" w:type="dxa"/>
            <w:tcBorders>
              <w:top w:val="single" w:sz="4" w:space="0" w:color="auto"/>
              <w:bottom w:val="single" w:sz="4" w:space="0" w:color="auto"/>
            </w:tcBorders>
            <w:shd w:val="clear" w:color="auto" w:fill="auto"/>
          </w:tcPr>
          <w:p w14:paraId="09EFD64B"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12,882,471</w:t>
            </w:r>
          </w:p>
        </w:tc>
        <w:tc>
          <w:tcPr>
            <w:tcW w:w="1248" w:type="dxa"/>
            <w:tcBorders>
              <w:top w:val="single" w:sz="4" w:space="0" w:color="auto"/>
              <w:bottom w:val="single" w:sz="4" w:space="0" w:color="auto"/>
            </w:tcBorders>
            <w:shd w:val="clear" w:color="auto" w:fill="9CEBFF"/>
          </w:tcPr>
          <w:p w14:paraId="50FCB6D0"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758,906</w:t>
            </w:r>
          </w:p>
        </w:tc>
        <w:tc>
          <w:tcPr>
            <w:tcW w:w="960" w:type="dxa"/>
            <w:tcBorders>
              <w:top w:val="single" w:sz="4" w:space="0" w:color="auto"/>
              <w:bottom w:val="single" w:sz="4" w:space="0" w:color="auto"/>
            </w:tcBorders>
            <w:shd w:val="clear" w:color="auto" w:fill="9CEBFF"/>
          </w:tcPr>
          <w:p w14:paraId="09FE32EA" w14:textId="77777777" w:rsidR="00347C46" w:rsidRPr="007D6E75" w:rsidRDefault="00D73C77">
            <w:pPr>
              <w:pStyle w:val="Other0"/>
              <w:spacing w:after="0" w:line="240" w:lineRule="auto"/>
              <w:ind w:firstLine="260"/>
              <w:rPr>
                <w:color w:val="auto"/>
                <w:sz w:val="17"/>
                <w:szCs w:val="17"/>
              </w:rPr>
            </w:pPr>
            <w:r w:rsidRPr="007D6E75">
              <w:rPr>
                <w:rStyle w:val="Other"/>
                <w:b/>
                <w:bCs/>
                <w:color w:val="auto"/>
                <w:sz w:val="17"/>
                <w:szCs w:val="17"/>
              </w:rPr>
              <w:t>36,428</w:t>
            </w:r>
          </w:p>
        </w:tc>
        <w:tc>
          <w:tcPr>
            <w:tcW w:w="1258" w:type="dxa"/>
            <w:tcBorders>
              <w:top w:val="single" w:sz="4" w:space="0" w:color="auto"/>
              <w:bottom w:val="single" w:sz="4" w:space="0" w:color="auto"/>
            </w:tcBorders>
            <w:shd w:val="clear" w:color="auto" w:fill="auto"/>
          </w:tcPr>
          <w:p w14:paraId="77F3FD51"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13,677,805</w:t>
            </w:r>
          </w:p>
        </w:tc>
        <w:tc>
          <w:tcPr>
            <w:tcW w:w="1181" w:type="dxa"/>
            <w:tcBorders>
              <w:top w:val="single" w:sz="4" w:space="0" w:color="auto"/>
              <w:bottom w:val="single" w:sz="4" w:space="0" w:color="auto"/>
            </w:tcBorders>
            <w:shd w:val="clear" w:color="auto" w:fill="auto"/>
          </w:tcPr>
          <w:p w14:paraId="664A031C" w14:textId="77777777" w:rsidR="00347C46" w:rsidRPr="007D6E75" w:rsidRDefault="00D73C77">
            <w:pPr>
              <w:pStyle w:val="Other0"/>
              <w:spacing w:after="0" w:line="240" w:lineRule="auto"/>
              <w:ind w:firstLine="220"/>
              <w:rPr>
                <w:color w:val="auto"/>
                <w:sz w:val="17"/>
                <w:szCs w:val="17"/>
              </w:rPr>
            </w:pPr>
            <w:r w:rsidRPr="007D6E75">
              <w:rPr>
                <w:rStyle w:val="Other"/>
                <w:b/>
                <w:bCs/>
                <w:color w:val="auto"/>
                <w:sz w:val="17"/>
                <w:szCs w:val="17"/>
              </w:rPr>
              <w:t>525,282</w:t>
            </w:r>
          </w:p>
        </w:tc>
        <w:tc>
          <w:tcPr>
            <w:tcW w:w="1229" w:type="dxa"/>
            <w:tcBorders>
              <w:top w:val="single" w:sz="4" w:space="0" w:color="auto"/>
              <w:bottom w:val="single" w:sz="4" w:space="0" w:color="auto"/>
            </w:tcBorders>
            <w:shd w:val="clear" w:color="auto" w:fill="auto"/>
          </w:tcPr>
          <w:p w14:paraId="40663E9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39,311</w:t>
            </w:r>
          </w:p>
        </w:tc>
        <w:tc>
          <w:tcPr>
            <w:tcW w:w="998" w:type="dxa"/>
            <w:tcBorders>
              <w:top w:val="single" w:sz="4" w:space="0" w:color="auto"/>
              <w:bottom w:val="single" w:sz="4" w:space="0" w:color="auto"/>
            </w:tcBorders>
            <w:shd w:val="clear" w:color="auto" w:fill="auto"/>
          </w:tcPr>
          <w:p w14:paraId="2D7BCC2C"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1,887</w:t>
            </w:r>
          </w:p>
        </w:tc>
        <w:tc>
          <w:tcPr>
            <w:tcW w:w="1085" w:type="dxa"/>
            <w:tcBorders>
              <w:top w:val="single" w:sz="4" w:space="0" w:color="auto"/>
              <w:bottom w:val="single" w:sz="4" w:space="0" w:color="auto"/>
            </w:tcBorders>
            <w:shd w:val="clear" w:color="auto" w:fill="auto"/>
          </w:tcPr>
          <w:p w14:paraId="015478FF"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566,480</w:t>
            </w:r>
          </w:p>
        </w:tc>
      </w:tr>
    </w:tbl>
    <w:p w14:paraId="1FAACBDB" w14:textId="011BE5C8" w:rsidR="00347C46" w:rsidRPr="007D6E75" w:rsidRDefault="00D73C77" w:rsidP="003E00CE">
      <w:pPr>
        <w:spacing w:line="1" w:lineRule="exact"/>
        <w:rPr>
          <w:color w:val="auto"/>
          <w:sz w:val="30"/>
          <w:szCs w:val="30"/>
        </w:rPr>
      </w:pPr>
      <w:r w:rsidRPr="007D6E75">
        <w:rPr>
          <w:color w:val="auto"/>
        </w:rPr>
        <w:br w:type="page"/>
      </w:r>
    </w:p>
    <w:p w14:paraId="765B5890" w14:textId="77777777" w:rsidR="00347C46" w:rsidRPr="003E00CE" w:rsidRDefault="00D73C77">
      <w:pPr>
        <w:pStyle w:val="a4"/>
        <w:spacing w:after="460" w:line="257" w:lineRule="auto"/>
        <w:jc w:val="center"/>
        <w:rPr>
          <w:color w:val="auto"/>
          <w:sz w:val="17"/>
          <w:szCs w:val="17"/>
        </w:rPr>
      </w:pPr>
      <w:r w:rsidRPr="007D6E75">
        <w:rPr>
          <w:noProof/>
          <w:color w:val="auto"/>
          <w:lang w:bidi="ar-SA"/>
        </w:rPr>
        <w:lastRenderedPageBreak/>
        <mc:AlternateContent>
          <mc:Choice Requires="wps">
            <w:drawing>
              <wp:anchor distT="0" distB="0" distL="114300" distR="114300" simplePos="0" relativeHeight="125829425" behindDoc="0" locked="0" layoutInCell="1" allowOverlap="1" wp14:anchorId="572E995A" wp14:editId="31BDE70A">
                <wp:simplePos x="0" y="0"/>
                <wp:positionH relativeFrom="page">
                  <wp:posOffset>422910</wp:posOffset>
                </wp:positionH>
                <wp:positionV relativeFrom="paragraph">
                  <wp:posOffset>50800</wp:posOffset>
                </wp:positionV>
                <wp:extent cx="1060450" cy="304800"/>
                <wp:effectExtent l="0" t="0" r="0" b="0"/>
                <wp:wrapSquare wrapText="right"/>
                <wp:docPr id="281" name="Shape 281"/>
                <wp:cNvGraphicFramePr/>
                <a:graphic xmlns:a="http://schemas.openxmlformats.org/drawingml/2006/main">
                  <a:graphicData uri="http://schemas.microsoft.com/office/word/2010/wordprocessingShape">
                    <wps:wsp>
                      <wps:cNvSpPr txBox="1"/>
                      <wps:spPr>
                        <a:xfrm>
                          <a:off x="0" y="0"/>
                          <a:ext cx="1060450" cy="304800"/>
                        </a:xfrm>
                        <a:prstGeom prst="rect">
                          <a:avLst/>
                        </a:prstGeom>
                        <a:noFill/>
                      </wps:spPr>
                      <wps:txbx>
                        <w:txbxContent>
                          <w:p w14:paraId="6AD3C37F" w14:textId="16A4D6C2" w:rsidR="0092094D" w:rsidRDefault="0092094D">
                            <w:pPr>
                              <w:pStyle w:val="Bodytext40"/>
                              <w:spacing w:after="0"/>
                              <w:jc w:val="left"/>
                              <w:rPr>
                                <w:sz w:val="26"/>
                                <w:szCs w:val="26"/>
                              </w:rPr>
                            </w:pPr>
                            <w:r>
                              <w:rPr>
                                <w:rStyle w:val="Bodytext4"/>
                                <w:b/>
                                <w:bCs/>
                                <w:color w:val="3072C8"/>
                                <w:sz w:val="26"/>
                                <w:szCs w:val="26"/>
                                <w:lang w:val="en-US" w:eastAsia="en-US" w:bidi="en-US"/>
                              </w:rPr>
                              <w:t>MOORE</w:t>
                            </w:r>
                          </w:p>
                        </w:txbxContent>
                      </wps:txbx>
                      <wps:bodyPr wrap="none" lIns="0" tIns="0" rIns="0" bIns="0"/>
                    </wps:wsp>
                  </a:graphicData>
                </a:graphic>
              </wp:anchor>
            </w:drawing>
          </mc:Choice>
          <mc:Fallback>
            <w:pict>
              <v:shape w14:anchorId="572E995A" id="Shape 281" o:spid="_x0000_s1056" type="#_x0000_t202" style="position:absolute;left:0;text-align:left;margin-left:33.3pt;margin-top:4pt;width:83.5pt;height:24pt;z-index:12582942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keQEAAO4CAAAOAAAAZHJzL2Uyb0RvYy54bWysUlFLwzAQfhf8DyHvrt2cY5S1AxkTQVSY&#10;/oA0TdZAkwtJXLt/7yWum+ib+HK53CXffffdrdaD7shBOK/AlHQ6ySkRhkOjzL6k72/bmyUlPjDT&#10;sA6MKOlReLqurq9WvS3EDFroGuEIghhf9LakbQi2yDLPW6GZn4AVBpMSnGYBr26fNY71iK67bJbn&#10;i6wH11gHXHiP0c1XklYJX0rBw4uUXgTSlRS5hWRdsnW0WbVixd4x2yp+osH+wEIzZbDoGWrDAiMf&#10;Tv2C0oo78CDDhIPOQErFReoBu5nmP7rZtcyK1AuK4+1ZJv9/sPz5sLOvjoThHgYcYBSkt77wGIz9&#10;DNLpeCJTgnmU8HiWTQyB8PgpX+TzO0xxzN3m82WedM0uv63z4UGAJtEpqcOxJLXY4ckHrIhPxyex&#10;mIGt6roYv1CJXhjqgagmFhl51tAckX6PEyypwRWjpHs0KFAc9ui40alPzgiNoqbipwWIU/t+TwQu&#10;a1p9AgAA//8DAFBLAwQUAAYACAAAACEAy2aVctsAAAAHAQAADwAAAGRycy9kb3ducmV2LnhtbEyP&#10;wU7DMBBE70j8g7VI3KidVkRRyKZCCI5UauHCzYm3SdrYjmynDX/PcoLjaEYzb6rtYkdxoRAH7xCy&#10;lQJBrvVmcB3C58fbQwEiJu2MHr0jhG+KsK1vbypdGn91e7ocUie4xMVSI/QpTaWUse3J6rjyEzn2&#10;jj5YnViGTpqgr1xuR7lWKpdWD44Xej3RS0/t+TBbhOP77nx6nffq1KmCvrJAS5PtEO/vlucnEImW&#10;9BeGX3xGh5qZGj87E8WIkOc5JxEKfsT2erNh3SA85gpkXcn//PUPAAAA//8DAFBLAQItABQABgAI&#10;AAAAIQC2gziS/gAAAOEBAAATAAAAAAAAAAAAAAAAAAAAAABbQ29udGVudF9UeXBlc10ueG1sUEsB&#10;Ai0AFAAGAAgAAAAhADj9If/WAAAAlAEAAAsAAAAAAAAAAAAAAAAALwEAAF9yZWxzLy5yZWxzUEsB&#10;Ai0AFAAGAAgAAAAhACmekWR5AQAA7gIAAA4AAAAAAAAAAAAAAAAALgIAAGRycy9lMm9Eb2MueG1s&#10;UEsBAi0AFAAGAAgAAAAhAMtmlXLbAAAABwEAAA8AAAAAAAAAAAAAAAAA0wMAAGRycy9kb3ducmV2&#10;LnhtbFBLBQYAAAAABAAEAPMAAADbBAAAAAA=&#10;" filled="f" stroked="f">
                <v:textbox inset="0,0,0,0">
                  <w:txbxContent>
                    <w:p w14:paraId="6AD3C37F" w14:textId="16A4D6C2" w:rsidR="0092094D" w:rsidRDefault="0092094D">
                      <w:pPr>
                        <w:pStyle w:val="Bodytext40"/>
                        <w:spacing w:after="0"/>
                        <w:jc w:val="left"/>
                        <w:rPr>
                          <w:sz w:val="26"/>
                          <w:szCs w:val="26"/>
                        </w:rPr>
                      </w:pPr>
                      <w:r>
                        <w:rPr>
                          <w:rStyle w:val="Bodytext4"/>
                          <w:b/>
                          <w:bCs/>
                          <w:color w:val="3072C8"/>
                          <w:sz w:val="26"/>
                          <w:szCs w:val="26"/>
                          <w:lang w:val="en-US" w:eastAsia="en-US" w:bidi="en-US"/>
                        </w:rPr>
                        <w:t>MOORE</w:t>
                      </w:r>
                    </w:p>
                  </w:txbxContent>
                </v:textbox>
                <w10:wrap type="square" side="right" anchorx="page"/>
              </v:shape>
            </w:pict>
          </mc:Fallback>
        </mc:AlternateContent>
      </w:r>
      <w:r w:rsidR="00C41850" w:rsidRPr="007D6E75">
        <w:rPr>
          <w:b/>
          <w:color w:val="auto"/>
          <w:sz w:val="20"/>
          <w:szCs w:val="20"/>
          <w:lang w:val="kk-KZ"/>
        </w:rPr>
        <w:t>«Виктория» Сақтандыру компаниясы» АҚ</w:t>
      </w:r>
      <w:r w:rsidR="00C41850" w:rsidRPr="003E00CE">
        <w:rPr>
          <w:rStyle w:val="Bodytext5"/>
          <w:b w:val="0"/>
          <w:bCs w:val="0"/>
          <w:color w:val="auto"/>
        </w:rPr>
        <w:br/>
      </w:r>
      <w:r w:rsidR="00C41850" w:rsidRPr="007D6E75">
        <w:rPr>
          <w:b/>
          <w:color w:val="auto"/>
          <w:sz w:val="18"/>
          <w:szCs w:val="18"/>
          <w:lang w:val="kk-KZ"/>
        </w:rPr>
        <w:t>2023 жылдың 31 желтоқсанында аяқталған жылғы</w:t>
      </w:r>
      <w:r w:rsidR="00C41850" w:rsidRPr="003E00CE">
        <w:rPr>
          <w:rStyle w:val="Bodytext5"/>
          <w:b w:val="0"/>
          <w:bCs w:val="0"/>
          <w:color w:val="auto"/>
          <w:sz w:val="18"/>
          <w:szCs w:val="18"/>
        </w:rPr>
        <w:br/>
      </w:r>
      <w:r w:rsidR="00C41850" w:rsidRPr="007D6E75">
        <w:rPr>
          <w:b/>
          <w:color w:val="auto"/>
          <w:sz w:val="18"/>
          <w:szCs w:val="18"/>
          <w:lang w:val="kk-KZ"/>
        </w:rPr>
        <w:t>Қаржылық есептілікке ескертпелер</w:t>
      </w:r>
    </w:p>
    <w:p w14:paraId="29617B82" w14:textId="77777777" w:rsidR="00347C46" w:rsidRPr="007D6E75" w:rsidRDefault="00D73C77">
      <w:pPr>
        <w:pStyle w:val="Heading50"/>
        <w:keepNext/>
        <w:keepLines/>
        <w:spacing w:after="140"/>
        <w:ind w:firstLine="140"/>
        <w:rPr>
          <w:color w:val="auto"/>
          <w:lang w:val="en-US"/>
        </w:rPr>
      </w:pPr>
      <w:bookmarkStart w:id="17" w:name="bookmark133"/>
      <w:r w:rsidRPr="007D6E75">
        <w:rPr>
          <w:rStyle w:val="Heading5"/>
          <w:b/>
          <w:bCs/>
          <w:color w:val="auto"/>
          <w:lang w:val="en-US"/>
        </w:rPr>
        <w:t xml:space="preserve">18. </w:t>
      </w:r>
      <w:bookmarkEnd w:id="17"/>
      <w:r w:rsidR="00C41850" w:rsidRPr="007D6E75">
        <w:rPr>
          <w:rStyle w:val="Heading5"/>
          <w:b/>
          <w:bCs/>
          <w:color w:val="auto"/>
          <w:lang w:val="kk-KZ"/>
        </w:rPr>
        <w:t>Сақтандыру және қайта сақтандыру келісімшарттары, жалғасы</w:t>
      </w:r>
    </w:p>
    <w:p w14:paraId="1BCBF2FC" w14:textId="77777777" w:rsidR="00347C46" w:rsidRPr="007D6E75" w:rsidRDefault="00D73C77">
      <w:pPr>
        <w:pStyle w:val="a4"/>
        <w:spacing w:after="140" w:line="240" w:lineRule="auto"/>
        <w:ind w:firstLine="700"/>
        <w:rPr>
          <w:color w:val="auto"/>
          <w:sz w:val="17"/>
          <w:szCs w:val="17"/>
          <w:lang w:val="en-US"/>
        </w:rPr>
      </w:pPr>
      <w:r w:rsidRPr="007D6E75">
        <w:rPr>
          <w:rStyle w:val="a3"/>
          <w:b/>
          <w:bCs/>
          <w:color w:val="auto"/>
          <w:sz w:val="17"/>
          <w:szCs w:val="17"/>
        </w:rPr>
        <w:t>КАСКО</w:t>
      </w:r>
    </w:p>
    <w:p w14:paraId="7A356F55" w14:textId="77777777" w:rsidR="00347C46" w:rsidRPr="007D6E75" w:rsidRDefault="0008015F">
      <w:pPr>
        <w:pStyle w:val="a4"/>
        <w:spacing w:after="140" w:line="240" w:lineRule="auto"/>
        <w:ind w:firstLine="700"/>
        <w:rPr>
          <w:color w:val="auto"/>
          <w:sz w:val="17"/>
          <w:szCs w:val="17"/>
          <w:lang w:val="kk-KZ"/>
        </w:rPr>
      </w:pPr>
      <w:r w:rsidRPr="007D6E75">
        <w:rPr>
          <w:rStyle w:val="a3"/>
          <w:b/>
          <w:bCs/>
          <w:color w:val="auto"/>
          <w:sz w:val="17"/>
          <w:szCs w:val="17"/>
          <w:lang w:val="kk-KZ"/>
        </w:rPr>
        <w:t>Сыйлықақыны бөлу негізіндегі тәсілге сәйкес бағаланбайтын Сақтандыру келісімшарттары</w:t>
      </w:r>
    </w:p>
    <w:p w14:paraId="6EFCFC26" w14:textId="77777777" w:rsidR="00347C46" w:rsidRPr="007D6E75" w:rsidRDefault="0008015F">
      <w:pPr>
        <w:pStyle w:val="a4"/>
        <w:spacing w:after="140" w:line="240" w:lineRule="auto"/>
        <w:ind w:firstLine="700"/>
        <w:rPr>
          <w:color w:val="auto"/>
          <w:sz w:val="17"/>
          <w:szCs w:val="17"/>
          <w:lang w:val="kk-KZ"/>
        </w:rPr>
      </w:pPr>
      <w:r w:rsidRPr="007D6E75">
        <w:rPr>
          <w:rStyle w:val="a3"/>
          <w:b/>
          <w:bCs/>
          <w:color w:val="auto"/>
          <w:sz w:val="17"/>
          <w:szCs w:val="17"/>
          <w:lang w:val="kk-KZ"/>
        </w:rPr>
        <w:t>Активтерді бағалау компоненттері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6"/>
        <w:gridCol w:w="1123"/>
        <w:gridCol w:w="1200"/>
        <w:gridCol w:w="1162"/>
        <w:gridCol w:w="1162"/>
        <w:gridCol w:w="1104"/>
        <w:gridCol w:w="1190"/>
        <w:gridCol w:w="1267"/>
        <w:gridCol w:w="1066"/>
      </w:tblGrid>
      <w:tr w:rsidR="00347C46" w:rsidRPr="007D6E75" w14:paraId="004D2104" w14:textId="77777777">
        <w:trPr>
          <w:trHeight w:hRule="exact" w:val="1171"/>
          <w:jc w:val="center"/>
        </w:trPr>
        <w:tc>
          <w:tcPr>
            <w:tcW w:w="4906" w:type="dxa"/>
            <w:vMerge w:val="restart"/>
            <w:shd w:val="clear" w:color="auto" w:fill="auto"/>
            <w:vAlign w:val="bottom"/>
          </w:tcPr>
          <w:p w14:paraId="7A6229C6" w14:textId="77777777" w:rsidR="00347C46" w:rsidRPr="007D6E75" w:rsidRDefault="00C41850">
            <w:pPr>
              <w:pStyle w:val="Other0"/>
              <w:spacing w:after="0" w:line="240" w:lineRule="auto"/>
              <w:rPr>
                <w:color w:val="auto"/>
                <w:sz w:val="17"/>
                <w:szCs w:val="17"/>
              </w:rPr>
            </w:pPr>
            <w:proofErr w:type="spellStart"/>
            <w:r w:rsidRPr="007D6E75">
              <w:rPr>
                <w:rStyle w:val="Other"/>
                <w:b/>
                <w:bCs/>
                <w:color w:val="auto"/>
                <w:sz w:val="17"/>
                <w:szCs w:val="17"/>
              </w:rPr>
              <w:t>мың</w:t>
            </w:r>
            <w:proofErr w:type="spellEnd"/>
            <w:r w:rsidRPr="007D6E75">
              <w:rPr>
                <w:rStyle w:val="Other"/>
                <w:b/>
                <w:bCs/>
                <w:color w:val="auto"/>
                <w:sz w:val="17"/>
                <w:szCs w:val="17"/>
              </w:rPr>
              <w:t xml:space="preserve"> </w:t>
            </w:r>
            <w:proofErr w:type="spellStart"/>
            <w:r w:rsidRPr="007D6E75">
              <w:rPr>
                <w:rStyle w:val="Other"/>
                <w:b/>
                <w:bCs/>
                <w:color w:val="auto"/>
                <w:sz w:val="17"/>
                <w:szCs w:val="17"/>
              </w:rPr>
              <w:t>теңге</w:t>
            </w:r>
            <w:proofErr w:type="spellEnd"/>
          </w:p>
        </w:tc>
        <w:tc>
          <w:tcPr>
            <w:tcW w:w="1123" w:type="dxa"/>
            <w:vMerge w:val="restart"/>
            <w:shd w:val="clear" w:color="auto" w:fill="auto"/>
            <w:vAlign w:val="bottom"/>
          </w:tcPr>
          <w:p w14:paraId="22E98765" w14:textId="77777777" w:rsidR="00347C46" w:rsidRPr="007D6E75" w:rsidRDefault="0008015F">
            <w:pPr>
              <w:pStyle w:val="Other0"/>
              <w:spacing w:after="0" w:line="233" w:lineRule="auto"/>
              <w:jc w:val="right"/>
              <w:rPr>
                <w:color w:val="auto"/>
                <w:lang w:val="kk-KZ"/>
              </w:rPr>
            </w:pPr>
            <w:r w:rsidRPr="007D6E75">
              <w:rPr>
                <w:rStyle w:val="Other"/>
                <w:color w:val="auto"/>
                <w:lang w:val="kk-KZ"/>
              </w:rPr>
              <w:t xml:space="preserve"> Болашақ ақша түсімдерінің ағымдағы құнын бағалау</w:t>
            </w:r>
          </w:p>
        </w:tc>
        <w:tc>
          <w:tcPr>
            <w:tcW w:w="1200" w:type="dxa"/>
            <w:vMerge w:val="restart"/>
            <w:shd w:val="clear" w:color="auto" w:fill="auto"/>
            <w:vAlign w:val="bottom"/>
          </w:tcPr>
          <w:p w14:paraId="73FBE7E8" w14:textId="77777777" w:rsidR="00347C46" w:rsidRPr="007D6E75" w:rsidRDefault="0008015F">
            <w:pPr>
              <w:pStyle w:val="Other0"/>
              <w:spacing w:after="0" w:line="233" w:lineRule="auto"/>
              <w:jc w:val="right"/>
              <w:rPr>
                <w:color w:val="auto"/>
                <w:lang w:val="kk-KZ"/>
              </w:rPr>
            </w:pPr>
            <w:r w:rsidRPr="007D6E75">
              <w:rPr>
                <w:rStyle w:val="Other"/>
                <w:color w:val="auto"/>
                <w:lang w:val="kk-KZ"/>
              </w:rPr>
              <w:t>Қаржылық емес тәуекелге түзету</w:t>
            </w:r>
          </w:p>
        </w:tc>
        <w:tc>
          <w:tcPr>
            <w:tcW w:w="1162" w:type="dxa"/>
            <w:vMerge w:val="restart"/>
            <w:shd w:val="clear" w:color="auto" w:fill="auto"/>
            <w:vAlign w:val="bottom"/>
          </w:tcPr>
          <w:p w14:paraId="21FCB4A8" w14:textId="77777777" w:rsidR="00347C46" w:rsidRPr="007D6E75" w:rsidRDefault="0008015F">
            <w:pPr>
              <w:pStyle w:val="Other0"/>
              <w:spacing w:after="0" w:line="240" w:lineRule="auto"/>
              <w:jc w:val="right"/>
              <w:rPr>
                <w:color w:val="auto"/>
                <w:lang w:val="kk-KZ"/>
              </w:rPr>
            </w:pPr>
            <w:r w:rsidRPr="007D6E75">
              <w:rPr>
                <w:rStyle w:val="Other"/>
                <w:color w:val="auto"/>
                <w:lang w:val="kk-KZ"/>
              </w:rPr>
              <w:t>Келісімшартта көзделген қызметтер үшін маржа</w:t>
            </w:r>
          </w:p>
        </w:tc>
        <w:tc>
          <w:tcPr>
            <w:tcW w:w="1162" w:type="dxa"/>
            <w:vMerge w:val="restart"/>
            <w:shd w:val="clear" w:color="auto" w:fill="auto"/>
          </w:tcPr>
          <w:p w14:paraId="76AB50CB" w14:textId="77777777" w:rsidR="00347C46" w:rsidRPr="007D6E75" w:rsidRDefault="00D73C77">
            <w:pPr>
              <w:pStyle w:val="Other0"/>
              <w:spacing w:after="940" w:line="240" w:lineRule="auto"/>
              <w:jc w:val="right"/>
              <w:rPr>
                <w:color w:val="auto"/>
                <w:sz w:val="17"/>
                <w:szCs w:val="17"/>
              </w:rPr>
            </w:pPr>
            <w:r w:rsidRPr="007D6E75">
              <w:rPr>
                <w:rStyle w:val="Other"/>
                <w:b/>
                <w:bCs/>
                <w:color w:val="auto"/>
                <w:sz w:val="17"/>
                <w:szCs w:val="17"/>
              </w:rPr>
              <w:t>2023</w:t>
            </w:r>
          </w:p>
          <w:p w14:paraId="25476BB1" w14:textId="77777777" w:rsidR="00347C46" w:rsidRPr="007D6E75" w:rsidRDefault="00174BF3">
            <w:pPr>
              <w:pStyle w:val="Other0"/>
              <w:spacing w:after="0" w:line="240" w:lineRule="auto"/>
              <w:jc w:val="right"/>
              <w:rPr>
                <w:color w:val="auto"/>
                <w:sz w:val="15"/>
                <w:szCs w:val="15"/>
                <w:lang w:val="kk-KZ"/>
              </w:rPr>
            </w:pPr>
            <w:r w:rsidRPr="007D6E75">
              <w:rPr>
                <w:color w:val="auto"/>
                <w:sz w:val="15"/>
                <w:szCs w:val="15"/>
                <w:lang w:val="kk-KZ"/>
              </w:rPr>
              <w:t>Жалпы</w:t>
            </w:r>
          </w:p>
        </w:tc>
        <w:tc>
          <w:tcPr>
            <w:tcW w:w="1104" w:type="dxa"/>
            <w:vMerge w:val="restart"/>
            <w:shd w:val="clear" w:color="auto" w:fill="auto"/>
            <w:vAlign w:val="bottom"/>
          </w:tcPr>
          <w:p w14:paraId="3FFB272A" w14:textId="77777777" w:rsidR="00347C46" w:rsidRPr="007D6E75" w:rsidRDefault="00174BF3">
            <w:pPr>
              <w:pStyle w:val="Other0"/>
              <w:spacing w:after="0" w:line="240" w:lineRule="auto"/>
              <w:jc w:val="right"/>
              <w:rPr>
                <w:color w:val="auto"/>
                <w:lang w:val="kk-KZ"/>
              </w:rPr>
            </w:pPr>
            <w:r w:rsidRPr="007D6E75">
              <w:rPr>
                <w:rStyle w:val="Other"/>
                <w:color w:val="auto"/>
                <w:lang w:val="kk-KZ"/>
              </w:rPr>
              <w:t>Болашақ ақша түсімдерінің ағымдағы құнын бағалау</w:t>
            </w:r>
          </w:p>
        </w:tc>
        <w:tc>
          <w:tcPr>
            <w:tcW w:w="1190" w:type="dxa"/>
            <w:vMerge w:val="restart"/>
            <w:shd w:val="clear" w:color="auto" w:fill="auto"/>
            <w:vAlign w:val="bottom"/>
          </w:tcPr>
          <w:p w14:paraId="211A4323" w14:textId="77777777" w:rsidR="00347C46" w:rsidRPr="007D6E75" w:rsidRDefault="00174BF3">
            <w:pPr>
              <w:pStyle w:val="Other0"/>
              <w:spacing w:after="0" w:line="233" w:lineRule="auto"/>
              <w:jc w:val="right"/>
              <w:rPr>
                <w:color w:val="auto"/>
              </w:rPr>
            </w:pPr>
            <w:r w:rsidRPr="007D6E75">
              <w:rPr>
                <w:rStyle w:val="Other"/>
                <w:color w:val="auto"/>
                <w:lang w:val="kk-KZ"/>
              </w:rPr>
              <w:t>Қаржылық емес тәуекелге түзету</w:t>
            </w:r>
          </w:p>
        </w:tc>
        <w:tc>
          <w:tcPr>
            <w:tcW w:w="2333" w:type="dxa"/>
            <w:gridSpan w:val="2"/>
            <w:shd w:val="clear" w:color="auto" w:fill="auto"/>
            <w:vAlign w:val="bottom"/>
          </w:tcPr>
          <w:p w14:paraId="078E5722" w14:textId="77777777" w:rsidR="00347C46" w:rsidRPr="007D6E75" w:rsidRDefault="00D73C77">
            <w:pPr>
              <w:pStyle w:val="Other0"/>
              <w:spacing w:after="220" w:line="223" w:lineRule="auto"/>
              <w:ind w:firstLine="760"/>
              <w:rPr>
                <w:color w:val="auto"/>
                <w:sz w:val="17"/>
                <w:szCs w:val="17"/>
              </w:rPr>
            </w:pPr>
            <w:r w:rsidRPr="007D6E75">
              <w:rPr>
                <w:rStyle w:val="Other"/>
                <w:b/>
                <w:bCs/>
                <w:color w:val="auto"/>
                <w:sz w:val="17"/>
                <w:szCs w:val="17"/>
              </w:rPr>
              <w:t xml:space="preserve">2022,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p w14:paraId="7AB1566A" w14:textId="77777777" w:rsidR="00347C46" w:rsidRPr="007D6E75" w:rsidRDefault="00174BF3">
            <w:pPr>
              <w:pStyle w:val="Other0"/>
              <w:spacing w:after="0" w:line="240" w:lineRule="auto"/>
              <w:ind w:right="1260"/>
              <w:jc w:val="right"/>
              <w:rPr>
                <w:color w:val="auto"/>
              </w:rPr>
            </w:pPr>
            <w:r w:rsidRPr="007D6E75">
              <w:rPr>
                <w:rStyle w:val="Other"/>
                <w:color w:val="auto"/>
                <w:lang w:val="kk-KZ"/>
              </w:rPr>
              <w:t>Келісімшартта көзделген қызметтер үшін маржа</w:t>
            </w:r>
            <w:r w:rsidRPr="007D6E75">
              <w:rPr>
                <w:rStyle w:val="Other"/>
                <w:color w:val="auto"/>
              </w:rPr>
              <w:t xml:space="preserve"> </w:t>
            </w:r>
            <w:r w:rsidR="00D73C77" w:rsidRPr="007D6E75">
              <w:rPr>
                <w:rStyle w:val="Other"/>
                <w:color w:val="auto"/>
              </w:rPr>
              <w:t>договором</w:t>
            </w:r>
          </w:p>
        </w:tc>
      </w:tr>
      <w:tr w:rsidR="00347C46" w:rsidRPr="007D6E75" w14:paraId="44CD5939" w14:textId="77777777">
        <w:trPr>
          <w:trHeight w:hRule="exact" w:val="211"/>
          <w:jc w:val="center"/>
        </w:trPr>
        <w:tc>
          <w:tcPr>
            <w:tcW w:w="4906" w:type="dxa"/>
            <w:vMerge/>
            <w:shd w:val="clear" w:color="auto" w:fill="auto"/>
            <w:vAlign w:val="bottom"/>
          </w:tcPr>
          <w:p w14:paraId="29F83759" w14:textId="77777777" w:rsidR="00347C46" w:rsidRPr="007D6E75" w:rsidRDefault="00347C46">
            <w:pPr>
              <w:rPr>
                <w:color w:val="auto"/>
              </w:rPr>
            </w:pPr>
          </w:p>
        </w:tc>
        <w:tc>
          <w:tcPr>
            <w:tcW w:w="1123" w:type="dxa"/>
            <w:vMerge/>
            <w:shd w:val="clear" w:color="auto" w:fill="auto"/>
            <w:vAlign w:val="bottom"/>
          </w:tcPr>
          <w:p w14:paraId="32702135" w14:textId="77777777" w:rsidR="00347C46" w:rsidRPr="007D6E75" w:rsidRDefault="00347C46">
            <w:pPr>
              <w:rPr>
                <w:color w:val="auto"/>
              </w:rPr>
            </w:pPr>
          </w:p>
        </w:tc>
        <w:tc>
          <w:tcPr>
            <w:tcW w:w="1200" w:type="dxa"/>
            <w:vMerge/>
            <w:shd w:val="clear" w:color="auto" w:fill="auto"/>
            <w:vAlign w:val="bottom"/>
          </w:tcPr>
          <w:p w14:paraId="12B6C83F" w14:textId="77777777" w:rsidR="00347C46" w:rsidRPr="007D6E75" w:rsidRDefault="00347C46">
            <w:pPr>
              <w:rPr>
                <w:color w:val="auto"/>
              </w:rPr>
            </w:pPr>
          </w:p>
        </w:tc>
        <w:tc>
          <w:tcPr>
            <w:tcW w:w="1162" w:type="dxa"/>
            <w:vMerge/>
            <w:shd w:val="clear" w:color="auto" w:fill="auto"/>
            <w:vAlign w:val="bottom"/>
          </w:tcPr>
          <w:p w14:paraId="092CD223" w14:textId="77777777" w:rsidR="00347C46" w:rsidRPr="007D6E75" w:rsidRDefault="00347C46">
            <w:pPr>
              <w:rPr>
                <w:color w:val="auto"/>
              </w:rPr>
            </w:pPr>
          </w:p>
        </w:tc>
        <w:tc>
          <w:tcPr>
            <w:tcW w:w="1162" w:type="dxa"/>
            <w:vMerge/>
            <w:shd w:val="clear" w:color="auto" w:fill="auto"/>
          </w:tcPr>
          <w:p w14:paraId="17863380" w14:textId="77777777" w:rsidR="00347C46" w:rsidRPr="007D6E75" w:rsidRDefault="00347C46">
            <w:pPr>
              <w:rPr>
                <w:color w:val="auto"/>
              </w:rPr>
            </w:pPr>
          </w:p>
        </w:tc>
        <w:tc>
          <w:tcPr>
            <w:tcW w:w="1104" w:type="dxa"/>
            <w:vMerge/>
            <w:shd w:val="clear" w:color="auto" w:fill="auto"/>
            <w:vAlign w:val="bottom"/>
          </w:tcPr>
          <w:p w14:paraId="1272847A" w14:textId="77777777" w:rsidR="00347C46" w:rsidRPr="007D6E75" w:rsidRDefault="00347C46">
            <w:pPr>
              <w:rPr>
                <w:color w:val="auto"/>
              </w:rPr>
            </w:pPr>
          </w:p>
        </w:tc>
        <w:tc>
          <w:tcPr>
            <w:tcW w:w="1190" w:type="dxa"/>
            <w:vMerge/>
            <w:shd w:val="clear" w:color="auto" w:fill="auto"/>
            <w:vAlign w:val="bottom"/>
          </w:tcPr>
          <w:p w14:paraId="4E510107" w14:textId="77777777" w:rsidR="00347C46" w:rsidRPr="007D6E75" w:rsidRDefault="00347C46">
            <w:pPr>
              <w:rPr>
                <w:color w:val="auto"/>
              </w:rPr>
            </w:pPr>
          </w:p>
        </w:tc>
        <w:tc>
          <w:tcPr>
            <w:tcW w:w="1267" w:type="dxa"/>
            <w:shd w:val="clear" w:color="auto" w:fill="auto"/>
          </w:tcPr>
          <w:p w14:paraId="14A1590A" w14:textId="77777777" w:rsidR="00347C46" w:rsidRPr="007D6E75" w:rsidRDefault="00347C46">
            <w:pPr>
              <w:pStyle w:val="Other0"/>
              <w:spacing w:after="0" w:line="240" w:lineRule="auto"/>
              <w:ind w:right="160"/>
              <w:jc w:val="right"/>
              <w:rPr>
                <w:color w:val="auto"/>
                <w:sz w:val="17"/>
                <w:szCs w:val="17"/>
              </w:rPr>
            </w:pPr>
          </w:p>
        </w:tc>
        <w:tc>
          <w:tcPr>
            <w:tcW w:w="1066" w:type="dxa"/>
            <w:shd w:val="clear" w:color="auto" w:fill="auto"/>
          </w:tcPr>
          <w:p w14:paraId="0CE192E7" w14:textId="77777777" w:rsidR="00347C46" w:rsidRPr="007D6E75" w:rsidRDefault="00C41850">
            <w:pPr>
              <w:pStyle w:val="Other0"/>
              <w:spacing w:after="0" w:line="240" w:lineRule="auto"/>
              <w:jc w:val="right"/>
              <w:rPr>
                <w:color w:val="auto"/>
                <w:sz w:val="17"/>
                <w:szCs w:val="17"/>
              </w:rPr>
            </w:pPr>
            <w:proofErr w:type="spellStart"/>
            <w:r w:rsidRPr="007D6E75">
              <w:rPr>
                <w:rStyle w:val="Other"/>
                <w:b/>
                <w:bCs/>
                <w:color w:val="auto"/>
                <w:sz w:val="17"/>
                <w:szCs w:val="17"/>
              </w:rPr>
              <w:t>Жалпы</w:t>
            </w:r>
            <w:proofErr w:type="spellEnd"/>
          </w:p>
        </w:tc>
      </w:tr>
      <w:tr w:rsidR="00347C46" w:rsidRPr="007D6E75" w14:paraId="08C59117" w14:textId="77777777">
        <w:trPr>
          <w:trHeight w:hRule="exact" w:val="490"/>
          <w:jc w:val="center"/>
        </w:trPr>
        <w:tc>
          <w:tcPr>
            <w:tcW w:w="4906" w:type="dxa"/>
            <w:shd w:val="clear" w:color="auto" w:fill="auto"/>
          </w:tcPr>
          <w:p w14:paraId="14E4A71E" w14:textId="77777777" w:rsidR="00347C46" w:rsidRPr="007D6E75" w:rsidRDefault="00174BF3">
            <w:pPr>
              <w:pStyle w:val="Other0"/>
              <w:spacing w:after="0" w:line="271" w:lineRule="auto"/>
              <w:rPr>
                <w:color w:val="auto"/>
                <w:sz w:val="17"/>
                <w:szCs w:val="17"/>
              </w:rPr>
            </w:pPr>
            <w:r w:rsidRPr="007D6E75">
              <w:rPr>
                <w:rStyle w:val="Other"/>
                <w:b/>
                <w:bCs/>
                <w:color w:val="auto"/>
                <w:sz w:val="17"/>
                <w:szCs w:val="17"/>
              </w:rPr>
              <w:t xml:space="preserve">1 </w:t>
            </w:r>
            <w:r w:rsidRPr="007D6E75">
              <w:rPr>
                <w:rStyle w:val="Other"/>
                <w:b/>
                <w:bCs/>
                <w:color w:val="auto"/>
                <w:sz w:val="17"/>
                <w:szCs w:val="17"/>
                <w:lang w:val="kk-KZ"/>
              </w:rPr>
              <w:t>қаңтардағы қайта сақтандыру келісімшарттары бойынша активтер (міндеттемелер)</w:t>
            </w:r>
            <w:r w:rsidR="00D73C77" w:rsidRPr="007D6E75">
              <w:rPr>
                <w:rStyle w:val="Other"/>
                <w:b/>
                <w:bCs/>
                <w:color w:val="auto"/>
                <w:sz w:val="17"/>
                <w:szCs w:val="17"/>
              </w:rPr>
              <w:t>, нетто</w:t>
            </w:r>
          </w:p>
        </w:tc>
        <w:tc>
          <w:tcPr>
            <w:tcW w:w="1123" w:type="dxa"/>
            <w:tcBorders>
              <w:top w:val="single" w:sz="4" w:space="0" w:color="auto"/>
            </w:tcBorders>
            <w:shd w:val="clear" w:color="auto" w:fill="9CEBFF"/>
            <w:vAlign w:val="bottom"/>
          </w:tcPr>
          <w:p w14:paraId="22EBE15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(765,517)</w:t>
            </w:r>
          </w:p>
        </w:tc>
        <w:tc>
          <w:tcPr>
            <w:tcW w:w="1200" w:type="dxa"/>
            <w:tcBorders>
              <w:top w:val="single" w:sz="4" w:space="0" w:color="auto"/>
            </w:tcBorders>
            <w:shd w:val="clear" w:color="auto" w:fill="9CEBFF"/>
            <w:vAlign w:val="bottom"/>
          </w:tcPr>
          <w:p w14:paraId="4E30D6B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35,443</w:t>
            </w:r>
          </w:p>
        </w:tc>
        <w:tc>
          <w:tcPr>
            <w:tcW w:w="1162" w:type="dxa"/>
            <w:tcBorders>
              <w:top w:val="single" w:sz="4" w:space="0" w:color="auto"/>
            </w:tcBorders>
            <w:shd w:val="clear" w:color="auto" w:fill="9CEBFF"/>
            <w:vAlign w:val="bottom"/>
          </w:tcPr>
          <w:p w14:paraId="42A92974"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1,296,554</w:t>
            </w:r>
          </w:p>
        </w:tc>
        <w:tc>
          <w:tcPr>
            <w:tcW w:w="1162" w:type="dxa"/>
            <w:tcBorders>
              <w:top w:val="single" w:sz="4" w:space="0" w:color="auto"/>
            </w:tcBorders>
            <w:shd w:val="clear" w:color="auto" w:fill="9CEBFF"/>
            <w:vAlign w:val="bottom"/>
          </w:tcPr>
          <w:p w14:paraId="6EA82938"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566,480</w:t>
            </w:r>
          </w:p>
        </w:tc>
        <w:tc>
          <w:tcPr>
            <w:tcW w:w="1104" w:type="dxa"/>
            <w:tcBorders>
              <w:top w:val="single" w:sz="4" w:space="0" w:color="auto"/>
            </w:tcBorders>
            <w:shd w:val="clear" w:color="auto" w:fill="auto"/>
            <w:vAlign w:val="bottom"/>
          </w:tcPr>
          <w:p w14:paraId="444240A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90" w:type="dxa"/>
            <w:tcBorders>
              <w:top w:val="single" w:sz="4" w:space="0" w:color="auto"/>
            </w:tcBorders>
            <w:shd w:val="clear" w:color="auto" w:fill="auto"/>
            <w:vAlign w:val="bottom"/>
          </w:tcPr>
          <w:p w14:paraId="3CB640E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267" w:type="dxa"/>
            <w:tcBorders>
              <w:top w:val="single" w:sz="4" w:space="0" w:color="auto"/>
            </w:tcBorders>
            <w:shd w:val="clear" w:color="auto" w:fill="auto"/>
          </w:tcPr>
          <w:p w14:paraId="36E56ECF" w14:textId="77777777" w:rsidR="00347C46" w:rsidRPr="007D6E75" w:rsidRDefault="00347C46">
            <w:pPr>
              <w:rPr>
                <w:color w:val="auto"/>
                <w:sz w:val="10"/>
                <w:szCs w:val="10"/>
              </w:rPr>
            </w:pPr>
          </w:p>
        </w:tc>
        <w:tc>
          <w:tcPr>
            <w:tcW w:w="1066" w:type="dxa"/>
            <w:tcBorders>
              <w:top w:val="single" w:sz="4" w:space="0" w:color="auto"/>
            </w:tcBorders>
            <w:shd w:val="clear" w:color="auto" w:fill="auto"/>
            <w:vAlign w:val="bottom"/>
          </w:tcPr>
          <w:p w14:paraId="1AD8C33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r>
      <w:tr w:rsidR="00347C46" w:rsidRPr="007D6E75" w14:paraId="498FF0B5" w14:textId="77777777">
        <w:trPr>
          <w:trHeight w:hRule="exact" w:val="1248"/>
          <w:jc w:val="center"/>
        </w:trPr>
        <w:tc>
          <w:tcPr>
            <w:tcW w:w="4906" w:type="dxa"/>
            <w:shd w:val="clear" w:color="auto" w:fill="auto"/>
            <w:vAlign w:val="bottom"/>
          </w:tcPr>
          <w:p w14:paraId="1E5BC1C0" w14:textId="77777777" w:rsidR="00347C46" w:rsidRPr="007D6E75" w:rsidRDefault="005D577D">
            <w:pPr>
              <w:pStyle w:val="Other0"/>
              <w:spacing w:after="0" w:line="283" w:lineRule="auto"/>
              <w:rPr>
                <w:color w:val="auto"/>
                <w:sz w:val="17"/>
                <w:szCs w:val="17"/>
              </w:rPr>
            </w:pPr>
            <w:r w:rsidRPr="007D6E75">
              <w:rPr>
                <w:rStyle w:val="Other"/>
                <w:b/>
                <w:bCs/>
                <w:color w:val="auto"/>
                <w:sz w:val="17"/>
                <w:szCs w:val="17"/>
                <w:lang w:val="kk-KZ"/>
              </w:rPr>
              <w:t>Кірістер</w:t>
            </w:r>
            <w:r w:rsidR="00174BF3" w:rsidRPr="007D6E75">
              <w:rPr>
                <w:rStyle w:val="Other"/>
                <w:b/>
                <w:bCs/>
                <w:color w:val="auto"/>
                <w:sz w:val="17"/>
                <w:szCs w:val="17"/>
                <w:lang w:val="kk-KZ"/>
              </w:rPr>
              <w:t xml:space="preserve"> мен шығыстар және басқа жиынтық табыс туралы есептегі өзгерістер</w:t>
            </w:r>
          </w:p>
          <w:p w14:paraId="4124A48A" w14:textId="77777777" w:rsidR="00347C46" w:rsidRPr="007D6E75" w:rsidRDefault="00174BF3">
            <w:pPr>
              <w:pStyle w:val="Other0"/>
              <w:spacing w:after="0" w:line="283" w:lineRule="auto"/>
              <w:rPr>
                <w:color w:val="auto"/>
                <w:sz w:val="17"/>
                <w:szCs w:val="17"/>
                <w:lang w:val="kk-KZ"/>
              </w:rPr>
            </w:pPr>
            <w:r w:rsidRPr="007D6E75">
              <w:rPr>
                <w:rStyle w:val="Other"/>
                <w:b/>
                <w:color w:val="auto"/>
                <w:sz w:val="18"/>
                <w:szCs w:val="18"/>
                <w:lang w:val="kk-KZ"/>
              </w:rPr>
              <w:t>Келісімшартта көзделген қызметтер үшін маржаны амортизациялау</w:t>
            </w:r>
          </w:p>
        </w:tc>
        <w:tc>
          <w:tcPr>
            <w:tcW w:w="1123" w:type="dxa"/>
            <w:tcBorders>
              <w:top w:val="single" w:sz="4" w:space="0" w:color="auto"/>
            </w:tcBorders>
            <w:shd w:val="clear" w:color="auto" w:fill="9CEBFF"/>
          </w:tcPr>
          <w:p w14:paraId="35C9080B" w14:textId="77777777" w:rsidR="00347C46" w:rsidRPr="007D6E75" w:rsidRDefault="00347C46">
            <w:pPr>
              <w:rPr>
                <w:color w:val="auto"/>
                <w:sz w:val="10"/>
                <w:szCs w:val="10"/>
              </w:rPr>
            </w:pPr>
          </w:p>
        </w:tc>
        <w:tc>
          <w:tcPr>
            <w:tcW w:w="1200" w:type="dxa"/>
            <w:tcBorders>
              <w:top w:val="single" w:sz="4" w:space="0" w:color="auto"/>
            </w:tcBorders>
            <w:shd w:val="clear" w:color="auto" w:fill="9CEBFF"/>
          </w:tcPr>
          <w:p w14:paraId="7C465387" w14:textId="77777777" w:rsidR="00347C46" w:rsidRPr="007D6E75" w:rsidRDefault="00347C46">
            <w:pPr>
              <w:rPr>
                <w:color w:val="auto"/>
                <w:sz w:val="10"/>
                <w:szCs w:val="10"/>
              </w:rPr>
            </w:pPr>
          </w:p>
        </w:tc>
        <w:tc>
          <w:tcPr>
            <w:tcW w:w="1162" w:type="dxa"/>
            <w:tcBorders>
              <w:top w:val="single" w:sz="4" w:space="0" w:color="auto"/>
            </w:tcBorders>
            <w:shd w:val="clear" w:color="auto" w:fill="9CEBFF"/>
            <w:vAlign w:val="bottom"/>
          </w:tcPr>
          <w:p w14:paraId="30FF5176"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(2,405,511)</w:t>
            </w:r>
          </w:p>
        </w:tc>
        <w:tc>
          <w:tcPr>
            <w:tcW w:w="1162" w:type="dxa"/>
            <w:tcBorders>
              <w:top w:val="single" w:sz="4" w:space="0" w:color="auto"/>
            </w:tcBorders>
            <w:shd w:val="clear" w:color="auto" w:fill="9CEBFF"/>
            <w:vAlign w:val="bottom"/>
          </w:tcPr>
          <w:p w14:paraId="4DE4F99A"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(2,405,511)</w:t>
            </w:r>
          </w:p>
        </w:tc>
        <w:tc>
          <w:tcPr>
            <w:tcW w:w="1104" w:type="dxa"/>
            <w:tcBorders>
              <w:top w:val="single" w:sz="4" w:space="0" w:color="auto"/>
            </w:tcBorders>
            <w:shd w:val="clear" w:color="auto" w:fill="auto"/>
          </w:tcPr>
          <w:p w14:paraId="64486BB3" w14:textId="77777777" w:rsidR="00347C46" w:rsidRPr="007D6E75" w:rsidRDefault="00347C46">
            <w:pPr>
              <w:rPr>
                <w:color w:val="auto"/>
                <w:sz w:val="10"/>
                <w:szCs w:val="10"/>
              </w:rPr>
            </w:pPr>
          </w:p>
        </w:tc>
        <w:tc>
          <w:tcPr>
            <w:tcW w:w="1190" w:type="dxa"/>
            <w:tcBorders>
              <w:top w:val="single" w:sz="4" w:space="0" w:color="auto"/>
            </w:tcBorders>
            <w:shd w:val="clear" w:color="auto" w:fill="auto"/>
          </w:tcPr>
          <w:p w14:paraId="49589B4D" w14:textId="77777777" w:rsidR="00347C46" w:rsidRPr="007D6E75" w:rsidRDefault="00347C46">
            <w:pPr>
              <w:rPr>
                <w:color w:val="auto"/>
                <w:sz w:val="10"/>
                <w:szCs w:val="10"/>
              </w:rPr>
            </w:pPr>
          </w:p>
        </w:tc>
        <w:tc>
          <w:tcPr>
            <w:tcW w:w="1267" w:type="dxa"/>
            <w:tcBorders>
              <w:top w:val="single" w:sz="4" w:space="0" w:color="auto"/>
            </w:tcBorders>
            <w:shd w:val="clear" w:color="auto" w:fill="auto"/>
            <w:vAlign w:val="bottom"/>
          </w:tcPr>
          <w:p w14:paraId="674ABAAD" w14:textId="77777777" w:rsidR="00347C46" w:rsidRPr="007D6E75" w:rsidRDefault="00D73C77">
            <w:pPr>
              <w:pStyle w:val="Other0"/>
              <w:spacing w:after="0" w:line="240" w:lineRule="auto"/>
              <w:ind w:right="160"/>
              <w:jc w:val="right"/>
              <w:rPr>
                <w:color w:val="auto"/>
                <w:sz w:val="17"/>
                <w:szCs w:val="17"/>
              </w:rPr>
            </w:pPr>
            <w:r w:rsidRPr="007D6E75">
              <w:rPr>
                <w:rStyle w:val="Other"/>
                <w:b/>
                <w:bCs/>
                <w:color w:val="auto"/>
                <w:sz w:val="17"/>
                <w:szCs w:val="17"/>
              </w:rPr>
              <w:t>(330,158)</w:t>
            </w:r>
          </w:p>
        </w:tc>
        <w:tc>
          <w:tcPr>
            <w:tcW w:w="1066" w:type="dxa"/>
            <w:tcBorders>
              <w:top w:val="single" w:sz="4" w:space="0" w:color="auto"/>
            </w:tcBorders>
            <w:shd w:val="clear" w:color="auto" w:fill="auto"/>
            <w:vAlign w:val="bottom"/>
          </w:tcPr>
          <w:p w14:paraId="38E879A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(330,158)</w:t>
            </w:r>
          </w:p>
        </w:tc>
      </w:tr>
      <w:tr w:rsidR="00347C46" w:rsidRPr="007D6E75" w14:paraId="5460388A" w14:textId="77777777">
        <w:trPr>
          <w:trHeight w:hRule="exact" w:val="259"/>
          <w:jc w:val="center"/>
        </w:trPr>
        <w:tc>
          <w:tcPr>
            <w:tcW w:w="4906" w:type="dxa"/>
            <w:shd w:val="clear" w:color="auto" w:fill="auto"/>
            <w:vAlign w:val="bottom"/>
          </w:tcPr>
          <w:p w14:paraId="32121EF4" w14:textId="77777777" w:rsidR="00347C46" w:rsidRPr="007D6E75" w:rsidRDefault="00174BF3" w:rsidP="00174BF3">
            <w:pPr>
              <w:pStyle w:val="Other0"/>
              <w:spacing w:after="0" w:line="240" w:lineRule="auto"/>
              <w:rPr>
                <w:color w:val="auto"/>
                <w:sz w:val="17"/>
                <w:szCs w:val="17"/>
                <w:lang w:val="kk-KZ"/>
              </w:rPr>
            </w:pPr>
            <w:r w:rsidRPr="007D6E75">
              <w:rPr>
                <w:rStyle w:val="Other"/>
                <w:b/>
                <w:bCs/>
                <w:color w:val="auto"/>
                <w:sz w:val="17"/>
                <w:szCs w:val="17"/>
                <w:lang w:val="kk-KZ"/>
              </w:rPr>
              <w:t>Қаржылық емес тәуекелге түзетуді өзгерту</w:t>
            </w:r>
          </w:p>
        </w:tc>
        <w:tc>
          <w:tcPr>
            <w:tcW w:w="1123" w:type="dxa"/>
            <w:shd w:val="clear" w:color="auto" w:fill="9CEBFF"/>
          </w:tcPr>
          <w:p w14:paraId="7C3A5040" w14:textId="77777777" w:rsidR="00347C46" w:rsidRPr="007D6E75" w:rsidRDefault="00347C46">
            <w:pPr>
              <w:rPr>
                <w:color w:val="auto"/>
                <w:sz w:val="10"/>
                <w:szCs w:val="10"/>
              </w:rPr>
            </w:pPr>
          </w:p>
        </w:tc>
        <w:tc>
          <w:tcPr>
            <w:tcW w:w="1200" w:type="dxa"/>
            <w:shd w:val="clear" w:color="auto" w:fill="9CEBFF"/>
            <w:vAlign w:val="bottom"/>
          </w:tcPr>
          <w:p w14:paraId="6425B0BE"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(14,939)</w:t>
            </w:r>
          </w:p>
        </w:tc>
        <w:tc>
          <w:tcPr>
            <w:tcW w:w="1162" w:type="dxa"/>
            <w:shd w:val="clear" w:color="auto" w:fill="9CEBFF"/>
          </w:tcPr>
          <w:p w14:paraId="14FA4EDB" w14:textId="77777777" w:rsidR="00347C46" w:rsidRPr="007D6E75" w:rsidRDefault="00D73C77">
            <w:pPr>
              <w:pStyle w:val="Other0"/>
              <w:spacing w:before="80"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bottom"/>
          </w:tcPr>
          <w:p w14:paraId="61AFD54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(14,939)</w:t>
            </w:r>
          </w:p>
        </w:tc>
        <w:tc>
          <w:tcPr>
            <w:tcW w:w="1104" w:type="dxa"/>
            <w:shd w:val="clear" w:color="auto" w:fill="auto"/>
          </w:tcPr>
          <w:p w14:paraId="319563E7" w14:textId="77777777" w:rsidR="00347C46" w:rsidRPr="007D6E75" w:rsidRDefault="00D73C77">
            <w:pPr>
              <w:pStyle w:val="Other0"/>
              <w:spacing w:before="100" w:after="0" w:line="240" w:lineRule="auto"/>
              <w:jc w:val="right"/>
              <w:rPr>
                <w:color w:val="auto"/>
                <w:sz w:val="17"/>
                <w:szCs w:val="17"/>
              </w:rPr>
            </w:pPr>
            <w:r w:rsidRPr="007D6E75">
              <w:rPr>
                <w:rStyle w:val="Other"/>
                <w:b/>
                <w:bCs/>
                <w:color w:val="auto"/>
                <w:sz w:val="17"/>
                <w:szCs w:val="17"/>
              </w:rPr>
              <w:t>—</w:t>
            </w:r>
          </w:p>
        </w:tc>
        <w:tc>
          <w:tcPr>
            <w:tcW w:w="1190" w:type="dxa"/>
            <w:shd w:val="clear" w:color="auto" w:fill="auto"/>
            <w:vAlign w:val="bottom"/>
          </w:tcPr>
          <w:p w14:paraId="4B26525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(2,575)</w:t>
            </w:r>
          </w:p>
        </w:tc>
        <w:tc>
          <w:tcPr>
            <w:tcW w:w="1267" w:type="dxa"/>
            <w:shd w:val="clear" w:color="auto" w:fill="auto"/>
          </w:tcPr>
          <w:p w14:paraId="18326B2A" w14:textId="77777777" w:rsidR="00347C46" w:rsidRPr="007D6E75" w:rsidRDefault="00D73C77">
            <w:pPr>
              <w:pStyle w:val="Other0"/>
              <w:spacing w:before="100" w:after="0" w:line="240" w:lineRule="auto"/>
              <w:ind w:right="200"/>
              <w:jc w:val="right"/>
              <w:rPr>
                <w:color w:val="auto"/>
                <w:sz w:val="17"/>
                <w:szCs w:val="17"/>
              </w:rPr>
            </w:pPr>
            <w:r w:rsidRPr="007D6E75">
              <w:rPr>
                <w:rStyle w:val="Other"/>
                <w:b/>
                <w:bCs/>
                <w:color w:val="auto"/>
                <w:sz w:val="17"/>
                <w:szCs w:val="17"/>
              </w:rPr>
              <w:t>—</w:t>
            </w:r>
          </w:p>
        </w:tc>
        <w:tc>
          <w:tcPr>
            <w:tcW w:w="1066" w:type="dxa"/>
            <w:shd w:val="clear" w:color="auto" w:fill="auto"/>
            <w:vAlign w:val="bottom"/>
          </w:tcPr>
          <w:p w14:paraId="6145F8A2"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(2,575)</w:t>
            </w:r>
          </w:p>
        </w:tc>
      </w:tr>
      <w:tr w:rsidR="00347C46" w:rsidRPr="007D6E75" w14:paraId="2F9BDC6C" w14:textId="77777777">
        <w:trPr>
          <w:trHeight w:hRule="exact" w:val="250"/>
          <w:jc w:val="center"/>
        </w:trPr>
        <w:tc>
          <w:tcPr>
            <w:tcW w:w="4906" w:type="dxa"/>
            <w:shd w:val="clear" w:color="auto" w:fill="auto"/>
            <w:vAlign w:val="center"/>
          </w:tcPr>
          <w:p w14:paraId="0A65F03C" w14:textId="77777777" w:rsidR="00347C46" w:rsidRPr="007D6E75" w:rsidRDefault="00174BF3">
            <w:pPr>
              <w:pStyle w:val="Other0"/>
              <w:spacing w:after="0" w:line="240" w:lineRule="auto"/>
              <w:rPr>
                <w:color w:val="auto"/>
                <w:sz w:val="17"/>
                <w:szCs w:val="17"/>
                <w:lang w:val="kk-KZ"/>
              </w:rPr>
            </w:pPr>
            <w:r w:rsidRPr="007D6E75">
              <w:rPr>
                <w:rStyle w:val="Other"/>
                <w:b/>
                <w:bCs/>
                <w:color w:val="auto"/>
                <w:sz w:val="17"/>
                <w:szCs w:val="17"/>
                <w:lang w:val="kk-KZ"/>
              </w:rPr>
              <w:t>Тәжірибе негізіндегі өзгерістер</w:t>
            </w:r>
          </w:p>
        </w:tc>
        <w:tc>
          <w:tcPr>
            <w:tcW w:w="1123" w:type="dxa"/>
            <w:shd w:val="clear" w:color="auto" w:fill="9CEBFF"/>
            <w:vAlign w:val="center"/>
          </w:tcPr>
          <w:p w14:paraId="03BDE912"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537,813</w:t>
            </w:r>
          </w:p>
        </w:tc>
        <w:tc>
          <w:tcPr>
            <w:tcW w:w="1200" w:type="dxa"/>
            <w:shd w:val="clear" w:color="auto" w:fill="9CEBFF"/>
            <w:vAlign w:val="center"/>
          </w:tcPr>
          <w:p w14:paraId="27A2FEA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center"/>
          </w:tcPr>
          <w:p w14:paraId="33101F7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center"/>
          </w:tcPr>
          <w:p w14:paraId="0C93E70F"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537,813</w:t>
            </w:r>
          </w:p>
        </w:tc>
        <w:tc>
          <w:tcPr>
            <w:tcW w:w="1104" w:type="dxa"/>
            <w:shd w:val="clear" w:color="auto" w:fill="auto"/>
            <w:vAlign w:val="bottom"/>
          </w:tcPr>
          <w:p w14:paraId="2113E13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(41,888)</w:t>
            </w:r>
          </w:p>
        </w:tc>
        <w:tc>
          <w:tcPr>
            <w:tcW w:w="1190" w:type="dxa"/>
            <w:shd w:val="clear" w:color="auto" w:fill="auto"/>
            <w:vAlign w:val="center"/>
          </w:tcPr>
          <w:p w14:paraId="12B4191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267" w:type="dxa"/>
            <w:shd w:val="clear" w:color="auto" w:fill="auto"/>
            <w:vAlign w:val="center"/>
          </w:tcPr>
          <w:p w14:paraId="2232F826"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1066" w:type="dxa"/>
            <w:shd w:val="clear" w:color="auto" w:fill="auto"/>
            <w:vAlign w:val="bottom"/>
          </w:tcPr>
          <w:p w14:paraId="1866822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(41,888)</w:t>
            </w:r>
          </w:p>
        </w:tc>
      </w:tr>
      <w:tr w:rsidR="00347C46" w:rsidRPr="007D6E75" w14:paraId="262BA377" w14:textId="77777777">
        <w:trPr>
          <w:trHeight w:hRule="exact" w:val="538"/>
          <w:jc w:val="center"/>
        </w:trPr>
        <w:tc>
          <w:tcPr>
            <w:tcW w:w="4906" w:type="dxa"/>
            <w:shd w:val="clear" w:color="auto" w:fill="auto"/>
          </w:tcPr>
          <w:p w14:paraId="0963F54D" w14:textId="77777777" w:rsidR="00347C46" w:rsidRPr="007D6E75" w:rsidRDefault="00174BF3">
            <w:pPr>
              <w:pStyle w:val="Other0"/>
              <w:spacing w:after="40" w:line="240" w:lineRule="auto"/>
              <w:rPr>
                <w:color w:val="auto"/>
                <w:sz w:val="17"/>
                <w:szCs w:val="17"/>
                <w:lang w:val="kk-KZ"/>
              </w:rPr>
            </w:pPr>
            <w:r w:rsidRPr="007D6E75">
              <w:rPr>
                <w:rStyle w:val="Other"/>
                <w:b/>
                <w:bCs/>
                <w:color w:val="auto"/>
                <w:sz w:val="17"/>
                <w:szCs w:val="17"/>
                <w:lang w:val="kk-KZ"/>
              </w:rPr>
              <w:t>Болашақ қызметтерге қатысты өзгерістер</w:t>
            </w:r>
          </w:p>
          <w:p w14:paraId="5AC64B2F" w14:textId="77777777" w:rsidR="00347C46" w:rsidRPr="007D6E75" w:rsidRDefault="00174BF3">
            <w:pPr>
              <w:pStyle w:val="Other0"/>
              <w:spacing w:after="0" w:line="240" w:lineRule="auto"/>
              <w:rPr>
                <w:color w:val="auto"/>
                <w:sz w:val="17"/>
                <w:szCs w:val="17"/>
                <w:lang w:val="kk-KZ"/>
              </w:rPr>
            </w:pPr>
            <w:r w:rsidRPr="007D6E75">
              <w:rPr>
                <w:rStyle w:val="Other"/>
                <w:b/>
                <w:bCs/>
                <w:color w:val="auto"/>
                <w:sz w:val="17"/>
                <w:szCs w:val="17"/>
                <w:lang w:val="kk-KZ"/>
              </w:rPr>
              <w:t>Жыл ішінде алғашында танылған шарттар</w:t>
            </w:r>
          </w:p>
        </w:tc>
        <w:tc>
          <w:tcPr>
            <w:tcW w:w="1123" w:type="dxa"/>
            <w:shd w:val="clear" w:color="auto" w:fill="9CEBFF"/>
            <w:vAlign w:val="bottom"/>
          </w:tcPr>
          <w:p w14:paraId="043F3D78"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(8,034,348)</w:t>
            </w:r>
          </w:p>
        </w:tc>
        <w:tc>
          <w:tcPr>
            <w:tcW w:w="1200" w:type="dxa"/>
            <w:shd w:val="clear" w:color="auto" w:fill="9CEBFF"/>
            <w:vAlign w:val="bottom"/>
          </w:tcPr>
          <w:p w14:paraId="0925CD95" w14:textId="77777777" w:rsidR="00347C46" w:rsidRPr="007D6E75" w:rsidRDefault="00D73C77">
            <w:pPr>
              <w:pStyle w:val="Other0"/>
              <w:spacing w:after="0" w:line="240" w:lineRule="auto"/>
              <w:ind w:firstLine="400"/>
              <w:jc w:val="both"/>
              <w:rPr>
                <w:color w:val="auto"/>
                <w:sz w:val="17"/>
                <w:szCs w:val="17"/>
              </w:rPr>
            </w:pPr>
            <w:r w:rsidRPr="007D6E75">
              <w:rPr>
                <w:rStyle w:val="Other"/>
                <w:b/>
                <w:bCs/>
                <w:color w:val="auto"/>
                <w:sz w:val="17"/>
                <w:szCs w:val="17"/>
              </w:rPr>
              <w:t>217,146</w:t>
            </w:r>
          </w:p>
        </w:tc>
        <w:tc>
          <w:tcPr>
            <w:tcW w:w="1162" w:type="dxa"/>
            <w:shd w:val="clear" w:color="auto" w:fill="9CEBFF"/>
            <w:vAlign w:val="bottom"/>
          </w:tcPr>
          <w:p w14:paraId="0A4C8E52"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7,817,202</w:t>
            </w:r>
          </w:p>
        </w:tc>
        <w:tc>
          <w:tcPr>
            <w:tcW w:w="1162" w:type="dxa"/>
            <w:shd w:val="clear" w:color="auto" w:fill="9CEBFF"/>
          </w:tcPr>
          <w:p w14:paraId="35FC9451" w14:textId="77777777" w:rsidR="00347C46" w:rsidRPr="007D6E75" w:rsidRDefault="00347C46">
            <w:pPr>
              <w:rPr>
                <w:color w:val="auto"/>
                <w:sz w:val="10"/>
                <w:szCs w:val="10"/>
              </w:rPr>
            </w:pPr>
          </w:p>
        </w:tc>
        <w:tc>
          <w:tcPr>
            <w:tcW w:w="1104" w:type="dxa"/>
            <w:shd w:val="clear" w:color="auto" w:fill="auto"/>
            <w:vAlign w:val="bottom"/>
          </w:tcPr>
          <w:p w14:paraId="35D2A79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(1,608,562)</w:t>
            </w:r>
          </w:p>
        </w:tc>
        <w:tc>
          <w:tcPr>
            <w:tcW w:w="1190" w:type="dxa"/>
            <w:shd w:val="clear" w:color="auto" w:fill="auto"/>
            <w:vAlign w:val="bottom"/>
          </w:tcPr>
          <w:p w14:paraId="6D732BB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35,669</w:t>
            </w:r>
          </w:p>
        </w:tc>
        <w:tc>
          <w:tcPr>
            <w:tcW w:w="1267" w:type="dxa"/>
            <w:shd w:val="clear" w:color="auto" w:fill="auto"/>
            <w:vAlign w:val="bottom"/>
          </w:tcPr>
          <w:p w14:paraId="76619EC4"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1,572,893</w:t>
            </w:r>
          </w:p>
        </w:tc>
        <w:tc>
          <w:tcPr>
            <w:tcW w:w="1066" w:type="dxa"/>
            <w:shd w:val="clear" w:color="auto" w:fill="auto"/>
            <w:vAlign w:val="bottom"/>
          </w:tcPr>
          <w:p w14:paraId="1A14AC8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r>
      <w:tr w:rsidR="00347C46" w:rsidRPr="007D6E75" w14:paraId="3EA6FB59" w14:textId="77777777">
        <w:trPr>
          <w:trHeight w:hRule="exact" w:val="480"/>
          <w:jc w:val="center"/>
        </w:trPr>
        <w:tc>
          <w:tcPr>
            <w:tcW w:w="4906" w:type="dxa"/>
            <w:shd w:val="clear" w:color="auto" w:fill="auto"/>
          </w:tcPr>
          <w:p w14:paraId="732ADFB3" w14:textId="77777777" w:rsidR="00347C46" w:rsidRPr="007D6E75" w:rsidRDefault="00174BF3">
            <w:pPr>
              <w:pStyle w:val="Other0"/>
              <w:spacing w:after="0" w:line="283" w:lineRule="auto"/>
              <w:rPr>
                <w:color w:val="auto"/>
                <w:sz w:val="17"/>
                <w:szCs w:val="17"/>
              </w:rPr>
            </w:pPr>
            <w:r w:rsidRPr="007D6E75">
              <w:rPr>
                <w:rStyle w:val="Other"/>
                <w:b/>
                <w:bCs/>
                <w:color w:val="auto"/>
                <w:sz w:val="17"/>
                <w:szCs w:val="17"/>
                <w:lang w:val="kk-KZ"/>
              </w:rPr>
              <w:t>Келісімшартта көзделген қызметтер үшін маржаны түзететін бағалаудағы өзгерістер</w:t>
            </w:r>
          </w:p>
        </w:tc>
        <w:tc>
          <w:tcPr>
            <w:tcW w:w="1123" w:type="dxa"/>
            <w:shd w:val="clear" w:color="auto" w:fill="9CEBFF"/>
            <w:vAlign w:val="bottom"/>
          </w:tcPr>
          <w:p w14:paraId="4ED4BD34"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319,586</w:t>
            </w:r>
          </w:p>
        </w:tc>
        <w:tc>
          <w:tcPr>
            <w:tcW w:w="1200" w:type="dxa"/>
            <w:shd w:val="clear" w:color="auto" w:fill="9CEBFF"/>
          </w:tcPr>
          <w:p w14:paraId="526B5260" w14:textId="77777777" w:rsidR="00347C46" w:rsidRPr="007D6E75" w:rsidRDefault="00347C46">
            <w:pPr>
              <w:rPr>
                <w:color w:val="auto"/>
                <w:sz w:val="10"/>
                <w:szCs w:val="10"/>
              </w:rPr>
            </w:pPr>
          </w:p>
        </w:tc>
        <w:tc>
          <w:tcPr>
            <w:tcW w:w="1162" w:type="dxa"/>
            <w:shd w:val="clear" w:color="auto" w:fill="9CEBFF"/>
            <w:vAlign w:val="bottom"/>
          </w:tcPr>
          <w:p w14:paraId="7A440896"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(319,586)</w:t>
            </w:r>
          </w:p>
        </w:tc>
        <w:tc>
          <w:tcPr>
            <w:tcW w:w="1162" w:type="dxa"/>
            <w:shd w:val="clear" w:color="auto" w:fill="9CEBFF"/>
            <w:vAlign w:val="bottom"/>
          </w:tcPr>
          <w:p w14:paraId="1F0A48E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04" w:type="dxa"/>
            <w:shd w:val="clear" w:color="auto" w:fill="auto"/>
            <w:vAlign w:val="bottom"/>
          </w:tcPr>
          <w:p w14:paraId="689C44E6"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49,757</w:t>
            </w:r>
          </w:p>
        </w:tc>
        <w:tc>
          <w:tcPr>
            <w:tcW w:w="1190" w:type="dxa"/>
            <w:shd w:val="clear" w:color="auto" w:fill="auto"/>
            <w:vAlign w:val="bottom"/>
          </w:tcPr>
          <w:p w14:paraId="4E0C0A1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267" w:type="dxa"/>
            <w:shd w:val="clear" w:color="auto" w:fill="auto"/>
            <w:vAlign w:val="bottom"/>
          </w:tcPr>
          <w:p w14:paraId="3EECDD37" w14:textId="77777777" w:rsidR="00347C46" w:rsidRPr="007D6E75" w:rsidRDefault="00D73C77">
            <w:pPr>
              <w:pStyle w:val="Other0"/>
              <w:spacing w:after="0" w:line="240" w:lineRule="auto"/>
              <w:ind w:right="160"/>
              <w:jc w:val="right"/>
              <w:rPr>
                <w:color w:val="auto"/>
                <w:sz w:val="17"/>
                <w:szCs w:val="17"/>
              </w:rPr>
            </w:pPr>
            <w:r w:rsidRPr="007D6E75">
              <w:rPr>
                <w:rStyle w:val="Other"/>
                <w:b/>
                <w:bCs/>
                <w:color w:val="auto"/>
                <w:sz w:val="17"/>
                <w:szCs w:val="17"/>
              </w:rPr>
              <w:t>(49,757)</w:t>
            </w:r>
          </w:p>
        </w:tc>
        <w:tc>
          <w:tcPr>
            <w:tcW w:w="1066" w:type="dxa"/>
            <w:shd w:val="clear" w:color="auto" w:fill="auto"/>
            <w:vAlign w:val="bottom"/>
          </w:tcPr>
          <w:p w14:paraId="1FEF694A"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r>
      <w:tr w:rsidR="00347C46" w:rsidRPr="007D6E75" w14:paraId="22DC526A" w14:textId="77777777" w:rsidTr="00174BF3">
        <w:trPr>
          <w:trHeight w:hRule="exact" w:val="587"/>
          <w:jc w:val="center"/>
        </w:trPr>
        <w:tc>
          <w:tcPr>
            <w:tcW w:w="4906" w:type="dxa"/>
            <w:shd w:val="clear" w:color="auto" w:fill="auto"/>
          </w:tcPr>
          <w:p w14:paraId="27055967" w14:textId="77777777" w:rsidR="00347C46" w:rsidRPr="007D6E75" w:rsidRDefault="00174BF3">
            <w:pPr>
              <w:pStyle w:val="Other0"/>
              <w:spacing w:after="40" w:line="240" w:lineRule="auto"/>
              <w:rPr>
                <w:color w:val="auto"/>
                <w:sz w:val="17"/>
                <w:szCs w:val="17"/>
              </w:rPr>
            </w:pPr>
            <w:r w:rsidRPr="007D6E75">
              <w:rPr>
                <w:rStyle w:val="Other"/>
                <w:b/>
                <w:bCs/>
                <w:color w:val="auto"/>
                <w:sz w:val="17"/>
                <w:szCs w:val="17"/>
                <w:lang w:val="kk-KZ"/>
              </w:rPr>
              <w:t>Бұрынғы қызметтерге қатысты өзгерістер</w:t>
            </w:r>
          </w:p>
          <w:p w14:paraId="1343969E" w14:textId="77777777" w:rsidR="00347C46" w:rsidRPr="007D6E75" w:rsidRDefault="00174BF3" w:rsidP="00174BF3">
            <w:pPr>
              <w:pStyle w:val="Other0"/>
              <w:spacing w:after="0" w:line="240" w:lineRule="auto"/>
              <w:rPr>
                <w:color w:val="auto"/>
                <w:sz w:val="17"/>
                <w:szCs w:val="17"/>
              </w:rPr>
            </w:pPr>
            <w:r w:rsidRPr="007D6E75">
              <w:rPr>
                <w:rStyle w:val="Other"/>
                <w:b/>
                <w:bCs/>
                <w:color w:val="auto"/>
                <w:sz w:val="17"/>
                <w:szCs w:val="17"/>
                <w:lang w:val="kk-KZ"/>
              </w:rPr>
              <w:t xml:space="preserve">Туындаған залалдар бойынша міндеттемелерді өзгерту </w:t>
            </w:r>
          </w:p>
        </w:tc>
        <w:tc>
          <w:tcPr>
            <w:tcW w:w="1123" w:type="dxa"/>
            <w:shd w:val="clear" w:color="auto" w:fill="9CEBFF"/>
            <w:vAlign w:val="bottom"/>
          </w:tcPr>
          <w:p w14:paraId="22F5E8D7"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719,595</w:t>
            </w:r>
          </w:p>
        </w:tc>
        <w:tc>
          <w:tcPr>
            <w:tcW w:w="1200" w:type="dxa"/>
            <w:shd w:val="clear" w:color="auto" w:fill="9CEBFF"/>
            <w:vAlign w:val="bottom"/>
          </w:tcPr>
          <w:p w14:paraId="4EF257D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bottom"/>
          </w:tcPr>
          <w:p w14:paraId="4220EE3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bottom"/>
          </w:tcPr>
          <w:p w14:paraId="045F40F2" w14:textId="77777777" w:rsidR="00347C46" w:rsidRPr="007D6E75" w:rsidRDefault="00D73C77">
            <w:pPr>
              <w:pStyle w:val="Other0"/>
              <w:spacing w:after="0" w:line="240" w:lineRule="auto"/>
              <w:ind w:firstLine="300"/>
              <w:rPr>
                <w:color w:val="auto"/>
                <w:sz w:val="17"/>
                <w:szCs w:val="17"/>
              </w:rPr>
            </w:pPr>
            <w:r w:rsidRPr="007D6E75">
              <w:rPr>
                <w:rStyle w:val="Other"/>
                <w:b/>
                <w:bCs/>
                <w:color w:val="auto"/>
                <w:sz w:val="17"/>
                <w:szCs w:val="17"/>
              </w:rPr>
              <w:t>719,595</w:t>
            </w:r>
          </w:p>
        </w:tc>
        <w:tc>
          <w:tcPr>
            <w:tcW w:w="1104" w:type="dxa"/>
            <w:shd w:val="clear" w:color="auto" w:fill="auto"/>
            <w:vAlign w:val="bottom"/>
          </w:tcPr>
          <w:p w14:paraId="554B47A6"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40,578</w:t>
            </w:r>
          </w:p>
        </w:tc>
        <w:tc>
          <w:tcPr>
            <w:tcW w:w="1190" w:type="dxa"/>
            <w:shd w:val="clear" w:color="auto" w:fill="auto"/>
            <w:vAlign w:val="bottom"/>
          </w:tcPr>
          <w:p w14:paraId="44088CF0"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267" w:type="dxa"/>
            <w:shd w:val="clear" w:color="auto" w:fill="auto"/>
            <w:vAlign w:val="bottom"/>
          </w:tcPr>
          <w:p w14:paraId="1713A0AB"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1066" w:type="dxa"/>
            <w:shd w:val="clear" w:color="auto" w:fill="auto"/>
            <w:vAlign w:val="bottom"/>
          </w:tcPr>
          <w:p w14:paraId="67076C8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40,578</w:t>
            </w:r>
          </w:p>
        </w:tc>
      </w:tr>
      <w:tr w:rsidR="00347C46" w:rsidRPr="007D6E75" w14:paraId="4D0F517D" w14:textId="77777777" w:rsidTr="00174BF3">
        <w:trPr>
          <w:trHeight w:hRule="exact" w:val="435"/>
          <w:jc w:val="center"/>
        </w:trPr>
        <w:tc>
          <w:tcPr>
            <w:tcW w:w="4906" w:type="dxa"/>
            <w:shd w:val="clear" w:color="auto" w:fill="auto"/>
            <w:vAlign w:val="bottom"/>
          </w:tcPr>
          <w:p w14:paraId="79526347" w14:textId="77777777" w:rsidR="00347C46" w:rsidRPr="007D6E75" w:rsidRDefault="00174BF3">
            <w:pPr>
              <w:pStyle w:val="Other0"/>
              <w:spacing w:after="0" w:line="240" w:lineRule="auto"/>
              <w:rPr>
                <w:color w:val="auto"/>
                <w:sz w:val="17"/>
                <w:szCs w:val="17"/>
                <w:lang w:val="kk-KZ"/>
              </w:rPr>
            </w:pPr>
            <w:r w:rsidRPr="007D6E75">
              <w:rPr>
                <w:rStyle w:val="Other"/>
                <w:b/>
                <w:bCs/>
                <w:color w:val="auto"/>
                <w:sz w:val="17"/>
                <w:szCs w:val="17"/>
                <w:lang w:val="kk-KZ"/>
              </w:rPr>
              <w:t>Қайта сақтандыру келісімшарттары бойынша таза шығыстар</w:t>
            </w:r>
          </w:p>
        </w:tc>
        <w:tc>
          <w:tcPr>
            <w:tcW w:w="1123" w:type="dxa"/>
            <w:tcBorders>
              <w:top w:val="single" w:sz="4" w:space="0" w:color="auto"/>
            </w:tcBorders>
            <w:shd w:val="clear" w:color="auto" w:fill="9CEBFF"/>
            <w:vAlign w:val="bottom"/>
          </w:tcPr>
          <w:p w14:paraId="68B7928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(6,457,354)</w:t>
            </w:r>
          </w:p>
        </w:tc>
        <w:tc>
          <w:tcPr>
            <w:tcW w:w="1200" w:type="dxa"/>
            <w:tcBorders>
              <w:top w:val="single" w:sz="4" w:space="0" w:color="auto"/>
            </w:tcBorders>
            <w:shd w:val="clear" w:color="auto" w:fill="9CEBFF"/>
            <w:vAlign w:val="bottom"/>
          </w:tcPr>
          <w:p w14:paraId="657D2912" w14:textId="77777777" w:rsidR="00347C46" w:rsidRPr="007D6E75" w:rsidRDefault="00D73C77">
            <w:pPr>
              <w:pStyle w:val="Other0"/>
              <w:spacing w:after="0" w:line="240" w:lineRule="auto"/>
              <w:ind w:firstLine="400"/>
              <w:jc w:val="both"/>
              <w:rPr>
                <w:color w:val="auto"/>
                <w:sz w:val="17"/>
                <w:szCs w:val="17"/>
              </w:rPr>
            </w:pPr>
            <w:r w:rsidRPr="007D6E75">
              <w:rPr>
                <w:rStyle w:val="Other"/>
                <w:b/>
                <w:bCs/>
                <w:color w:val="auto"/>
                <w:sz w:val="17"/>
                <w:szCs w:val="17"/>
              </w:rPr>
              <w:t>202,207</w:t>
            </w:r>
          </w:p>
        </w:tc>
        <w:tc>
          <w:tcPr>
            <w:tcW w:w="1162" w:type="dxa"/>
            <w:tcBorders>
              <w:top w:val="single" w:sz="4" w:space="0" w:color="auto"/>
            </w:tcBorders>
            <w:shd w:val="clear" w:color="auto" w:fill="9CEBFF"/>
            <w:vAlign w:val="bottom"/>
          </w:tcPr>
          <w:p w14:paraId="0D9D8430"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5,092,105</w:t>
            </w:r>
          </w:p>
        </w:tc>
        <w:tc>
          <w:tcPr>
            <w:tcW w:w="1162" w:type="dxa"/>
            <w:tcBorders>
              <w:top w:val="single" w:sz="4" w:space="0" w:color="auto"/>
            </w:tcBorders>
            <w:shd w:val="clear" w:color="auto" w:fill="9CEBFF"/>
            <w:vAlign w:val="bottom"/>
          </w:tcPr>
          <w:p w14:paraId="6EE4E772"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(1,163,042)</w:t>
            </w:r>
          </w:p>
        </w:tc>
        <w:tc>
          <w:tcPr>
            <w:tcW w:w="1104" w:type="dxa"/>
            <w:tcBorders>
              <w:top w:val="single" w:sz="4" w:space="0" w:color="auto"/>
            </w:tcBorders>
            <w:shd w:val="clear" w:color="auto" w:fill="auto"/>
            <w:vAlign w:val="bottom"/>
          </w:tcPr>
          <w:p w14:paraId="5E90019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(1,560,115)</w:t>
            </w:r>
          </w:p>
        </w:tc>
        <w:tc>
          <w:tcPr>
            <w:tcW w:w="1190" w:type="dxa"/>
            <w:tcBorders>
              <w:top w:val="single" w:sz="4" w:space="0" w:color="auto"/>
            </w:tcBorders>
            <w:shd w:val="clear" w:color="auto" w:fill="auto"/>
            <w:vAlign w:val="bottom"/>
          </w:tcPr>
          <w:p w14:paraId="5599DD6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33,094</w:t>
            </w:r>
          </w:p>
        </w:tc>
        <w:tc>
          <w:tcPr>
            <w:tcW w:w="1267" w:type="dxa"/>
            <w:tcBorders>
              <w:top w:val="single" w:sz="4" w:space="0" w:color="auto"/>
            </w:tcBorders>
            <w:shd w:val="clear" w:color="auto" w:fill="auto"/>
            <w:vAlign w:val="bottom"/>
          </w:tcPr>
          <w:p w14:paraId="0ACF0F83"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1,192,978</w:t>
            </w:r>
          </w:p>
        </w:tc>
        <w:tc>
          <w:tcPr>
            <w:tcW w:w="1066" w:type="dxa"/>
            <w:tcBorders>
              <w:top w:val="single" w:sz="4" w:space="0" w:color="auto"/>
            </w:tcBorders>
            <w:shd w:val="clear" w:color="auto" w:fill="auto"/>
            <w:vAlign w:val="bottom"/>
          </w:tcPr>
          <w:p w14:paraId="4492C152"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(334,043)</w:t>
            </w:r>
          </w:p>
        </w:tc>
      </w:tr>
      <w:tr w:rsidR="00347C46" w:rsidRPr="007D6E75" w14:paraId="639A917E" w14:textId="77777777">
        <w:trPr>
          <w:trHeight w:hRule="exact" w:val="470"/>
          <w:jc w:val="center"/>
        </w:trPr>
        <w:tc>
          <w:tcPr>
            <w:tcW w:w="4906" w:type="dxa"/>
            <w:shd w:val="clear" w:color="auto" w:fill="auto"/>
          </w:tcPr>
          <w:p w14:paraId="5FB5F50F" w14:textId="77777777" w:rsidR="00347C46" w:rsidRPr="007D6E75" w:rsidRDefault="00174BF3">
            <w:pPr>
              <w:pStyle w:val="Other0"/>
              <w:spacing w:after="0" w:line="283" w:lineRule="auto"/>
              <w:rPr>
                <w:color w:val="auto"/>
                <w:sz w:val="17"/>
                <w:szCs w:val="17"/>
                <w:lang w:val="kk-KZ"/>
              </w:rPr>
            </w:pPr>
            <w:r w:rsidRPr="007D6E75">
              <w:rPr>
                <w:rStyle w:val="Other"/>
                <w:b/>
                <w:bCs/>
                <w:color w:val="auto"/>
                <w:sz w:val="17"/>
                <w:szCs w:val="17"/>
                <w:lang w:val="kk-KZ"/>
              </w:rPr>
              <w:t xml:space="preserve">Қайта сақтандыру келісімшарттары бойынша таза қаржылық </w:t>
            </w:r>
            <w:r w:rsidR="005D577D" w:rsidRPr="007D6E75">
              <w:rPr>
                <w:rStyle w:val="Other"/>
                <w:b/>
                <w:bCs/>
                <w:color w:val="auto"/>
                <w:sz w:val="17"/>
                <w:szCs w:val="17"/>
                <w:lang w:val="kk-KZ"/>
              </w:rPr>
              <w:t>кірістер</w:t>
            </w:r>
          </w:p>
        </w:tc>
        <w:tc>
          <w:tcPr>
            <w:tcW w:w="1123" w:type="dxa"/>
            <w:shd w:val="clear" w:color="auto" w:fill="9CEBFF"/>
            <w:vAlign w:val="bottom"/>
          </w:tcPr>
          <w:p w14:paraId="628739AE"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259,389</w:t>
            </w:r>
          </w:p>
        </w:tc>
        <w:tc>
          <w:tcPr>
            <w:tcW w:w="1200" w:type="dxa"/>
            <w:shd w:val="clear" w:color="auto" w:fill="9CEBFF"/>
            <w:vAlign w:val="bottom"/>
          </w:tcPr>
          <w:p w14:paraId="78BCC45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21,303</w:t>
            </w:r>
          </w:p>
        </w:tc>
        <w:tc>
          <w:tcPr>
            <w:tcW w:w="1162" w:type="dxa"/>
            <w:shd w:val="clear" w:color="auto" w:fill="9CEBFF"/>
            <w:vAlign w:val="bottom"/>
          </w:tcPr>
          <w:p w14:paraId="7CC6232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759,831</w:t>
            </w:r>
          </w:p>
        </w:tc>
        <w:tc>
          <w:tcPr>
            <w:tcW w:w="1162" w:type="dxa"/>
            <w:shd w:val="clear" w:color="auto" w:fill="9CEBFF"/>
            <w:vAlign w:val="bottom"/>
          </w:tcPr>
          <w:p w14:paraId="583FD40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1,040,523</w:t>
            </w:r>
          </w:p>
        </w:tc>
        <w:tc>
          <w:tcPr>
            <w:tcW w:w="1104" w:type="dxa"/>
            <w:shd w:val="clear" w:color="auto" w:fill="auto"/>
            <w:vAlign w:val="bottom"/>
          </w:tcPr>
          <w:p w14:paraId="23B50AC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(71,026)</w:t>
            </w:r>
          </w:p>
        </w:tc>
        <w:tc>
          <w:tcPr>
            <w:tcW w:w="1190" w:type="dxa"/>
            <w:shd w:val="clear" w:color="auto" w:fill="auto"/>
            <w:vAlign w:val="bottom"/>
          </w:tcPr>
          <w:p w14:paraId="736C052E"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2,349</w:t>
            </w:r>
          </w:p>
        </w:tc>
        <w:tc>
          <w:tcPr>
            <w:tcW w:w="1267" w:type="dxa"/>
            <w:shd w:val="clear" w:color="auto" w:fill="auto"/>
            <w:vAlign w:val="bottom"/>
          </w:tcPr>
          <w:p w14:paraId="120FA415"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103,576</w:t>
            </w:r>
          </w:p>
        </w:tc>
        <w:tc>
          <w:tcPr>
            <w:tcW w:w="1066" w:type="dxa"/>
            <w:shd w:val="clear" w:color="auto" w:fill="auto"/>
            <w:vAlign w:val="bottom"/>
          </w:tcPr>
          <w:p w14:paraId="7D16828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34,899</w:t>
            </w:r>
          </w:p>
        </w:tc>
      </w:tr>
      <w:tr w:rsidR="00347C46" w:rsidRPr="007D6E75" w14:paraId="354E41FE" w14:textId="77777777">
        <w:trPr>
          <w:trHeight w:hRule="exact" w:val="499"/>
          <w:jc w:val="center"/>
        </w:trPr>
        <w:tc>
          <w:tcPr>
            <w:tcW w:w="4906" w:type="dxa"/>
            <w:shd w:val="clear" w:color="auto" w:fill="auto"/>
            <w:vAlign w:val="bottom"/>
          </w:tcPr>
          <w:p w14:paraId="3BCC72CE" w14:textId="77777777" w:rsidR="00347C46" w:rsidRPr="007D6E75" w:rsidRDefault="005D577D">
            <w:pPr>
              <w:pStyle w:val="Other0"/>
              <w:spacing w:after="0" w:line="283" w:lineRule="auto"/>
              <w:rPr>
                <w:color w:val="auto"/>
                <w:sz w:val="17"/>
                <w:szCs w:val="17"/>
                <w:lang w:val="kk-KZ"/>
              </w:rPr>
            </w:pPr>
            <w:r w:rsidRPr="007D6E75">
              <w:rPr>
                <w:rStyle w:val="Other"/>
                <w:b/>
                <w:bCs/>
                <w:color w:val="auto"/>
                <w:sz w:val="17"/>
                <w:szCs w:val="17"/>
                <w:lang w:val="kk-KZ"/>
              </w:rPr>
              <w:t>Кірістер</w:t>
            </w:r>
            <w:r w:rsidR="00174BF3" w:rsidRPr="007D6E75">
              <w:rPr>
                <w:rStyle w:val="Other"/>
                <w:b/>
                <w:bCs/>
                <w:color w:val="auto"/>
                <w:sz w:val="17"/>
                <w:szCs w:val="17"/>
                <w:lang w:val="kk-KZ"/>
              </w:rPr>
              <w:t xml:space="preserve"> мен шығыстар және басқа жиынтық табыс туралы есептегі жалпы өзгерістер </w:t>
            </w:r>
          </w:p>
        </w:tc>
        <w:tc>
          <w:tcPr>
            <w:tcW w:w="1123" w:type="dxa"/>
            <w:tcBorders>
              <w:top w:val="single" w:sz="4" w:space="0" w:color="auto"/>
            </w:tcBorders>
            <w:shd w:val="clear" w:color="auto" w:fill="9CEBFF"/>
            <w:vAlign w:val="bottom"/>
          </w:tcPr>
          <w:p w14:paraId="2D5D0F1F"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(6,197,965)</w:t>
            </w:r>
          </w:p>
        </w:tc>
        <w:tc>
          <w:tcPr>
            <w:tcW w:w="1200" w:type="dxa"/>
            <w:tcBorders>
              <w:top w:val="single" w:sz="4" w:space="0" w:color="auto"/>
            </w:tcBorders>
            <w:shd w:val="clear" w:color="auto" w:fill="9CEBFF"/>
            <w:vAlign w:val="bottom"/>
          </w:tcPr>
          <w:p w14:paraId="6619DA46" w14:textId="77777777" w:rsidR="00347C46" w:rsidRPr="007D6E75" w:rsidRDefault="00D73C77">
            <w:pPr>
              <w:pStyle w:val="Other0"/>
              <w:spacing w:after="0" w:line="240" w:lineRule="auto"/>
              <w:ind w:firstLine="400"/>
              <w:jc w:val="both"/>
              <w:rPr>
                <w:color w:val="auto"/>
                <w:sz w:val="17"/>
                <w:szCs w:val="17"/>
              </w:rPr>
            </w:pPr>
            <w:r w:rsidRPr="007D6E75">
              <w:rPr>
                <w:rStyle w:val="Other"/>
                <w:b/>
                <w:bCs/>
                <w:color w:val="auto"/>
                <w:sz w:val="17"/>
                <w:szCs w:val="17"/>
              </w:rPr>
              <w:t>223,510</w:t>
            </w:r>
          </w:p>
        </w:tc>
        <w:tc>
          <w:tcPr>
            <w:tcW w:w="1162" w:type="dxa"/>
            <w:tcBorders>
              <w:top w:val="single" w:sz="4" w:space="0" w:color="auto"/>
            </w:tcBorders>
            <w:shd w:val="clear" w:color="auto" w:fill="9CEBFF"/>
            <w:vAlign w:val="bottom"/>
          </w:tcPr>
          <w:p w14:paraId="08D78A3F"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5,851,936</w:t>
            </w:r>
          </w:p>
        </w:tc>
        <w:tc>
          <w:tcPr>
            <w:tcW w:w="1162" w:type="dxa"/>
            <w:tcBorders>
              <w:top w:val="single" w:sz="4" w:space="0" w:color="auto"/>
            </w:tcBorders>
            <w:shd w:val="clear" w:color="auto" w:fill="9CEBFF"/>
            <w:vAlign w:val="bottom"/>
          </w:tcPr>
          <w:p w14:paraId="4FDF4C0E"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(122,519)</w:t>
            </w:r>
          </w:p>
        </w:tc>
        <w:tc>
          <w:tcPr>
            <w:tcW w:w="1104" w:type="dxa"/>
            <w:tcBorders>
              <w:top w:val="single" w:sz="4" w:space="0" w:color="auto"/>
            </w:tcBorders>
            <w:shd w:val="clear" w:color="auto" w:fill="auto"/>
            <w:vAlign w:val="bottom"/>
          </w:tcPr>
          <w:p w14:paraId="4475A5A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(1,631,141)</w:t>
            </w:r>
          </w:p>
        </w:tc>
        <w:tc>
          <w:tcPr>
            <w:tcW w:w="1190" w:type="dxa"/>
            <w:tcBorders>
              <w:top w:val="single" w:sz="4" w:space="0" w:color="auto"/>
            </w:tcBorders>
            <w:shd w:val="clear" w:color="auto" w:fill="auto"/>
            <w:vAlign w:val="bottom"/>
          </w:tcPr>
          <w:p w14:paraId="705FE49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35,443</w:t>
            </w:r>
          </w:p>
        </w:tc>
        <w:tc>
          <w:tcPr>
            <w:tcW w:w="1267" w:type="dxa"/>
            <w:tcBorders>
              <w:top w:val="single" w:sz="4" w:space="0" w:color="auto"/>
            </w:tcBorders>
            <w:shd w:val="clear" w:color="auto" w:fill="auto"/>
            <w:vAlign w:val="bottom"/>
          </w:tcPr>
          <w:p w14:paraId="29D112D4"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1,296,554</w:t>
            </w:r>
          </w:p>
        </w:tc>
        <w:tc>
          <w:tcPr>
            <w:tcW w:w="1066" w:type="dxa"/>
            <w:tcBorders>
              <w:top w:val="single" w:sz="4" w:space="0" w:color="auto"/>
            </w:tcBorders>
            <w:shd w:val="clear" w:color="auto" w:fill="auto"/>
            <w:vAlign w:val="bottom"/>
          </w:tcPr>
          <w:p w14:paraId="54CC1BA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(299,144)</w:t>
            </w:r>
          </w:p>
        </w:tc>
      </w:tr>
      <w:tr w:rsidR="00347C46" w:rsidRPr="007D6E75" w14:paraId="6D980626" w14:textId="77777777">
        <w:trPr>
          <w:trHeight w:hRule="exact" w:val="250"/>
          <w:jc w:val="center"/>
        </w:trPr>
        <w:tc>
          <w:tcPr>
            <w:tcW w:w="4906" w:type="dxa"/>
            <w:shd w:val="clear" w:color="auto" w:fill="auto"/>
            <w:vAlign w:val="center"/>
          </w:tcPr>
          <w:p w14:paraId="16468312" w14:textId="77777777" w:rsidR="00347C46" w:rsidRPr="007D6E75" w:rsidRDefault="00174BF3">
            <w:pPr>
              <w:pStyle w:val="Other0"/>
              <w:spacing w:after="0" w:line="240" w:lineRule="auto"/>
              <w:rPr>
                <w:color w:val="auto"/>
                <w:sz w:val="17"/>
                <w:szCs w:val="17"/>
                <w:lang w:val="kk-KZ"/>
              </w:rPr>
            </w:pPr>
            <w:r w:rsidRPr="007D6E75">
              <w:rPr>
                <w:rStyle w:val="Other"/>
                <w:b/>
                <w:bCs/>
                <w:color w:val="auto"/>
                <w:sz w:val="17"/>
                <w:szCs w:val="17"/>
                <w:lang w:val="kk-KZ"/>
              </w:rPr>
              <w:t>Ақша түсімдері</w:t>
            </w:r>
          </w:p>
        </w:tc>
        <w:tc>
          <w:tcPr>
            <w:tcW w:w="1123" w:type="dxa"/>
            <w:shd w:val="clear" w:color="auto" w:fill="9CEBFF"/>
            <w:vAlign w:val="center"/>
          </w:tcPr>
          <w:p w14:paraId="2A1EFC31"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13,233,844</w:t>
            </w:r>
          </w:p>
        </w:tc>
        <w:tc>
          <w:tcPr>
            <w:tcW w:w="1200" w:type="dxa"/>
            <w:shd w:val="clear" w:color="auto" w:fill="9CEBFF"/>
            <w:vAlign w:val="center"/>
          </w:tcPr>
          <w:p w14:paraId="01BDB58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center"/>
          </w:tcPr>
          <w:p w14:paraId="65EA9C3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162" w:type="dxa"/>
            <w:shd w:val="clear" w:color="auto" w:fill="9CEBFF"/>
            <w:vAlign w:val="center"/>
          </w:tcPr>
          <w:p w14:paraId="7477DA73"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13,233,844</w:t>
            </w:r>
          </w:p>
        </w:tc>
        <w:tc>
          <w:tcPr>
            <w:tcW w:w="1104" w:type="dxa"/>
            <w:shd w:val="clear" w:color="auto" w:fill="auto"/>
            <w:vAlign w:val="center"/>
          </w:tcPr>
          <w:p w14:paraId="350450E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865,624</w:t>
            </w:r>
          </w:p>
        </w:tc>
        <w:tc>
          <w:tcPr>
            <w:tcW w:w="1190" w:type="dxa"/>
            <w:shd w:val="clear" w:color="auto" w:fill="auto"/>
            <w:vAlign w:val="center"/>
          </w:tcPr>
          <w:p w14:paraId="01A0BA1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w:t>
            </w:r>
          </w:p>
        </w:tc>
        <w:tc>
          <w:tcPr>
            <w:tcW w:w="1267" w:type="dxa"/>
            <w:shd w:val="clear" w:color="auto" w:fill="auto"/>
            <w:vAlign w:val="center"/>
          </w:tcPr>
          <w:p w14:paraId="0E10983F" w14:textId="77777777" w:rsidR="00347C46" w:rsidRPr="007D6E75" w:rsidRDefault="00D73C77">
            <w:pPr>
              <w:pStyle w:val="Other0"/>
              <w:spacing w:after="0" w:line="240" w:lineRule="auto"/>
              <w:ind w:right="200"/>
              <w:jc w:val="right"/>
              <w:rPr>
                <w:color w:val="auto"/>
                <w:sz w:val="17"/>
                <w:szCs w:val="17"/>
              </w:rPr>
            </w:pPr>
            <w:r w:rsidRPr="007D6E75">
              <w:rPr>
                <w:rStyle w:val="Other"/>
                <w:b/>
                <w:bCs/>
                <w:color w:val="auto"/>
                <w:sz w:val="17"/>
                <w:szCs w:val="17"/>
              </w:rPr>
              <w:t>-</w:t>
            </w:r>
          </w:p>
        </w:tc>
        <w:tc>
          <w:tcPr>
            <w:tcW w:w="1066" w:type="dxa"/>
            <w:shd w:val="clear" w:color="auto" w:fill="auto"/>
            <w:vAlign w:val="center"/>
          </w:tcPr>
          <w:p w14:paraId="2DAD54B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865,624</w:t>
            </w:r>
          </w:p>
        </w:tc>
      </w:tr>
      <w:tr w:rsidR="00347C46" w:rsidRPr="007D6E75" w14:paraId="53FA01A6" w14:textId="77777777">
        <w:trPr>
          <w:trHeight w:hRule="exact" w:val="538"/>
          <w:jc w:val="center"/>
        </w:trPr>
        <w:tc>
          <w:tcPr>
            <w:tcW w:w="4906" w:type="dxa"/>
            <w:shd w:val="clear" w:color="auto" w:fill="auto"/>
          </w:tcPr>
          <w:p w14:paraId="7C30C631" w14:textId="77777777" w:rsidR="00347C46" w:rsidRPr="007D6E75" w:rsidRDefault="00174BF3">
            <w:pPr>
              <w:pStyle w:val="Other0"/>
              <w:spacing w:after="0" w:line="271" w:lineRule="auto"/>
              <w:rPr>
                <w:color w:val="auto"/>
                <w:sz w:val="17"/>
                <w:szCs w:val="17"/>
              </w:rPr>
            </w:pPr>
            <w:r w:rsidRPr="007D6E75">
              <w:rPr>
                <w:rStyle w:val="Other"/>
                <w:b/>
                <w:bCs/>
                <w:color w:val="auto"/>
                <w:sz w:val="17"/>
                <w:szCs w:val="17"/>
              </w:rPr>
              <w:t xml:space="preserve">31 </w:t>
            </w:r>
            <w:r w:rsidRPr="007D6E75">
              <w:rPr>
                <w:rStyle w:val="Other"/>
                <w:b/>
                <w:bCs/>
                <w:color w:val="auto"/>
                <w:sz w:val="17"/>
                <w:szCs w:val="17"/>
                <w:lang w:val="kk-KZ"/>
              </w:rPr>
              <w:t>желтоқсандағы қайта сақтандыру келісімшарттары бойынша активтер (міндеттемелер)</w:t>
            </w:r>
            <w:r w:rsidR="00D73C77" w:rsidRPr="007D6E75">
              <w:rPr>
                <w:rStyle w:val="Other"/>
                <w:b/>
                <w:bCs/>
                <w:color w:val="auto"/>
                <w:sz w:val="17"/>
                <w:szCs w:val="17"/>
              </w:rPr>
              <w:t>, нетто</w:t>
            </w:r>
          </w:p>
        </w:tc>
        <w:tc>
          <w:tcPr>
            <w:tcW w:w="1123" w:type="dxa"/>
            <w:tcBorders>
              <w:top w:val="single" w:sz="4" w:space="0" w:color="auto"/>
              <w:bottom w:val="single" w:sz="4" w:space="0" w:color="auto"/>
            </w:tcBorders>
            <w:shd w:val="clear" w:color="auto" w:fill="9CEBFF"/>
            <w:vAlign w:val="bottom"/>
          </w:tcPr>
          <w:p w14:paraId="76303B10"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6,270,362</w:t>
            </w:r>
          </w:p>
        </w:tc>
        <w:tc>
          <w:tcPr>
            <w:tcW w:w="1200" w:type="dxa"/>
            <w:tcBorders>
              <w:top w:val="single" w:sz="4" w:space="0" w:color="auto"/>
              <w:bottom w:val="single" w:sz="4" w:space="0" w:color="auto"/>
            </w:tcBorders>
            <w:shd w:val="clear" w:color="auto" w:fill="9CEBFF"/>
            <w:vAlign w:val="bottom"/>
          </w:tcPr>
          <w:p w14:paraId="3356B8FE" w14:textId="77777777" w:rsidR="00347C46" w:rsidRPr="007D6E75" w:rsidRDefault="00D73C77">
            <w:pPr>
              <w:pStyle w:val="Other0"/>
              <w:spacing w:after="0" w:line="240" w:lineRule="auto"/>
              <w:ind w:firstLine="400"/>
              <w:jc w:val="both"/>
              <w:rPr>
                <w:color w:val="auto"/>
                <w:sz w:val="17"/>
                <w:szCs w:val="17"/>
              </w:rPr>
            </w:pPr>
            <w:r w:rsidRPr="007D6E75">
              <w:rPr>
                <w:rStyle w:val="Other"/>
                <w:b/>
                <w:bCs/>
                <w:color w:val="auto"/>
                <w:sz w:val="17"/>
                <w:szCs w:val="17"/>
              </w:rPr>
              <w:t>258,953</w:t>
            </w:r>
          </w:p>
        </w:tc>
        <w:tc>
          <w:tcPr>
            <w:tcW w:w="1162" w:type="dxa"/>
            <w:tcBorders>
              <w:top w:val="single" w:sz="4" w:space="0" w:color="auto"/>
              <w:bottom w:val="single" w:sz="4" w:space="0" w:color="auto"/>
            </w:tcBorders>
            <w:shd w:val="clear" w:color="auto" w:fill="9CEBFF"/>
            <w:vAlign w:val="bottom"/>
          </w:tcPr>
          <w:p w14:paraId="2103BC92"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7,148,490</w:t>
            </w:r>
          </w:p>
        </w:tc>
        <w:tc>
          <w:tcPr>
            <w:tcW w:w="1162" w:type="dxa"/>
            <w:tcBorders>
              <w:top w:val="single" w:sz="4" w:space="0" w:color="auto"/>
              <w:bottom w:val="single" w:sz="4" w:space="0" w:color="auto"/>
            </w:tcBorders>
            <w:shd w:val="clear" w:color="auto" w:fill="9CEBFF"/>
            <w:vAlign w:val="bottom"/>
          </w:tcPr>
          <w:p w14:paraId="2765EDC7"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13,677,805</w:t>
            </w:r>
          </w:p>
        </w:tc>
        <w:tc>
          <w:tcPr>
            <w:tcW w:w="1104" w:type="dxa"/>
            <w:tcBorders>
              <w:top w:val="single" w:sz="4" w:space="0" w:color="auto"/>
              <w:bottom w:val="single" w:sz="4" w:space="0" w:color="auto"/>
            </w:tcBorders>
            <w:shd w:val="clear" w:color="auto" w:fill="auto"/>
            <w:vAlign w:val="bottom"/>
          </w:tcPr>
          <w:p w14:paraId="0C5FC2BD"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(765,517)</w:t>
            </w:r>
          </w:p>
        </w:tc>
        <w:tc>
          <w:tcPr>
            <w:tcW w:w="1190" w:type="dxa"/>
            <w:tcBorders>
              <w:top w:val="single" w:sz="4" w:space="0" w:color="auto"/>
              <w:bottom w:val="single" w:sz="4" w:space="0" w:color="auto"/>
            </w:tcBorders>
            <w:shd w:val="clear" w:color="auto" w:fill="auto"/>
            <w:vAlign w:val="bottom"/>
          </w:tcPr>
          <w:p w14:paraId="50BE7F29"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35,443</w:t>
            </w:r>
          </w:p>
        </w:tc>
        <w:tc>
          <w:tcPr>
            <w:tcW w:w="1267" w:type="dxa"/>
            <w:tcBorders>
              <w:top w:val="single" w:sz="4" w:space="0" w:color="auto"/>
              <w:bottom w:val="single" w:sz="4" w:space="0" w:color="auto"/>
            </w:tcBorders>
            <w:shd w:val="clear" w:color="auto" w:fill="auto"/>
            <w:vAlign w:val="bottom"/>
          </w:tcPr>
          <w:p w14:paraId="37213212"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1,296,554</w:t>
            </w:r>
          </w:p>
        </w:tc>
        <w:tc>
          <w:tcPr>
            <w:tcW w:w="1066" w:type="dxa"/>
            <w:tcBorders>
              <w:top w:val="single" w:sz="4" w:space="0" w:color="auto"/>
              <w:bottom w:val="single" w:sz="4" w:space="0" w:color="auto"/>
            </w:tcBorders>
            <w:shd w:val="clear" w:color="auto" w:fill="auto"/>
            <w:vAlign w:val="bottom"/>
          </w:tcPr>
          <w:p w14:paraId="0F8A9EC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566,480</w:t>
            </w:r>
          </w:p>
        </w:tc>
      </w:tr>
    </w:tbl>
    <w:p w14:paraId="391E107A" w14:textId="77777777" w:rsidR="00347C46" w:rsidRPr="007D6E75" w:rsidRDefault="00347C46">
      <w:pPr>
        <w:rPr>
          <w:color w:val="auto"/>
        </w:rPr>
        <w:sectPr w:rsidR="00347C46" w:rsidRPr="007D6E75">
          <w:headerReference w:type="even" r:id="rId83"/>
          <w:headerReference w:type="default" r:id="rId84"/>
          <w:footerReference w:type="even" r:id="rId85"/>
          <w:footerReference w:type="default" r:id="rId86"/>
          <w:pgSz w:w="16840" w:h="11900" w:orient="landscape"/>
          <w:pgMar w:top="118" w:right="229" w:bottom="907" w:left="407" w:header="0" w:footer="3" w:gutter="0"/>
          <w:cols w:space="720"/>
          <w:noEndnote/>
          <w:docGrid w:linePitch="360"/>
        </w:sectPr>
      </w:pPr>
    </w:p>
    <w:p w14:paraId="1FCFB547" w14:textId="2A710065" w:rsidR="00347C46" w:rsidRPr="007D6E75" w:rsidRDefault="00D73C77">
      <w:pPr>
        <w:pStyle w:val="Heading40"/>
        <w:keepNext/>
        <w:keepLines/>
        <w:framePr w:w="1670" w:h="490" w:wrap="none" w:hAnchor="page" w:x="585" w:y="721"/>
        <w:spacing w:after="0"/>
        <w:ind w:firstLine="0"/>
        <w:rPr>
          <w:color w:val="auto"/>
        </w:rPr>
      </w:pPr>
      <w:bookmarkStart w:id="18" w:name="bookmark139"/>
      <w:r w:rsidRPr="007D6E75">
        <w:rPr>
          <w:rStyle w:val="Heading4"/>
          <w:b/>
          <w:bCs/>
          <w:color w:val="auto"/>
        </w:rPr>
        <w:lastRenderedPageBreak/>
        <w:t>MOORE</w:t>
      </w:r>
      <w:bookmarkEnd w:id="18"/>
    </w:p>
    <w:p w14:paraId="7E6A3710" w14:textId="77777777" w:rsidR="00347C46" w:rsidRPr="007D6E75" w:rsidRDefault="00174BF3" w:rsidP="00174BF3">
      <w:pPr>
        <w:pStyle w:val="Heading50"/>
        <w:keepNext/>
        <w:keepLines/>
        <w:framePr w:w="4262" w:h="720" w:wrap="none" w:hAnchor="page" w:x="10905" w:y="615"/>
        <w:spacing w:after="0"/>
        <w:jc w:val="right"/>
        <w:rPr>
          <w:color w:val="auto"/>
          <w:lang w:val="kk-KZ"/>
        </w:rPr>
      </w:pPr>
      <w:r w:rsidRPr="007D6E75">
        <w:rPr>
          <w:rStyle w:val="a3"/>
          <w:b w:val="0"/>
          <w:bCs w:val="0"/>
          <w:color w:val="auto"/>
          <w:sz w:val="17"/>
          <w:szCs w:val="17"/>
          <w:lang w:val="kk-KZ"/>
        </w:rPr>
        <w:t xml:space="preserve"> </w:t>
      </w:r>
      <w:r w:rsidRPr="007D6E75">
        <w:rPr>
          <w:color w:val="auto"/>
          <w:lang w:val="kk-KZ"/>
        </w:rPr>
        <w:t>«Виктория» Сақтандыру компаниясы» АҚ</w:t>
      </w:r>
      <w:r w:rsidRPr="007D6E75">
        <w:rPr>
          <w:rStyle w:val="Bodytext5"/>
          <w:bCs/>
          <w:color w:val="auto"/>
          <w:lang w:val="kk-KZ"/>
        </w:rPr>
        <w:br/>
      </w:r>
      <w:r w:rsidRPr="007D6E75">
        <w:rPr>
          <w:color w:val="auto"/>
          <w:sz w:val="18"/>
          <w:szCs w:val="18"/>
          <w:lang w:val="kk-KZ"/>
        </w:rPr>
        <w:t>2023 жылдың 31 желтоқсанында аяқталған жылғ</w:t>
      </w:r>
      <w:r w:rsidR="0036076A" w:rsidRPr="007D6E75">
        <w:rPr>
          <w:color w:val="auto"/>
          <w:sz w:val="18"/>
          <w:szCs w:val="18"/>
          <w:lang w:val="kk-KZ"/>
        </w:rPr>
        <w:t>а</w:t>
      </w:r>
      <w:r w:rsidRPr="007D6E75">
        <w:rPr>
          <w:rStyle w:val="Bodytext5"/>
          <w:bCs/>
          <w:color w:val="auto"/>
          <w:sz w:val="18"/>
          <w:szCs w:val="18"/>
          <w:lang w:val="kk-KZ"/>
        </w:rPr>
        <w:br/>
      </w:r>
      <w:r w:rsidRPr="007D6E75">
        <w:rPr>
          <w:color w:val="auto"/>
          <w:sz w:val="18"/>
          <w:szCs w:val="18"/>
          <w:lang w:val="kk-KZ"/>
        </w:rPr>
        <w:t>Қаржылық есептілікке ескертпелер</w:t>
      </w:r>
    </w:p>
    <w:p w14:paraId="4BCF4B96" w14:textId="77777777" w:rsidR="00347C46" w:rsidRPr="007D6E75" w:rsidRDefault="00D73C77">
      <w:pPr>
        <w:pStyle w:val="Heading50"/>
        <w:keepNext/>
        <w:keepLines/>
        <w:framePr w:w="7008" w:h="269" w:wrap="none" w:hAnchor="page" w:x="412" w:y="1777"/>
        <w:spacing w:after="0"/>
        <w:rPr>
          <w:color w:val="auto"/>
          <w:lang w:val="kk-KZ"/>
        </w:rPr>
      </w:pPr>
      <w:bookmarkStart w:id="19" w:name="bookmark143"/>
      <w:r w:rsidRPr="007D6E75">
        <w:rPr>
          <w:rStyle w:val="Heading5"/>
          <w:b/>
          <w:bCs/>
          <w:color w:val="auto"/>
          <w:lang w:val="kk-KZ"/>
        </w:rPr>
        <w:t xml:space="preserve">18. </w:t>
      </w:r>
      <w:bookmarkEnd w:id="19"/>
      <w:r w:rsidR="00C41850" w:rsidRPr="007D6E75">
        <w:rPr>
          <w:rStyle w:val="Heading5"/>
          <w:b/>
          <w:bCs/>
          <w:color w:val="auto"/>
          <w:lang w:val="kk-KZ"/>
        </w:rPr>
        <w:t>Сақтандыру және қайта сақтандыру келісімшарттары, жалғасы</w:t>
      </w:r>
    </w:p>
    <w:p w14:paraId="6A938D2F" w14:textId="77777777" w:rsidR="00347C46" w:rsidRPr="007D6E75" w:rsidRDefault="00763BC2">
      <w:pPr>
        <w:pStyle w:val="a4"/>
        <w:framePr w:w="2218" w:h="240" w:wrap="none" w:hAnchor="page" w:x="979" w:y="2190"/>
        <w:spacing w:after="0" w:line="240" w:lineRule="auto"/>
        <w:rPr>
          <w:color w:val="auto"/>
          <w:sz w:val="17"/>
          <w:szCs w:val="17"/>
          <w:lang w:val="kk-KZ"/>
        </w:rPr>
      </w:pPr>
      <w:r w:rsidRPr="007D6E75">
        <w:rPr>
          <w:rStyle w:val="a3"/>
          <w:b/>
          <w:bCs/>
          <w:color w:val="auto"/>
          <w:sz w:val="17"/>
          <w:szCs w:val="17"/>
          <w:lang w:val="kk-KZ"/>
        </w:rPr>
        <w:t>КҚИ АҚЖМ сақтандыру</w:t>
      </w:r>
    </w:p>
    <w:p w14:paraId="399C4028" w14:textId="77777777" w:rsidR="00763BC2" w:rsidRPr="007D6E75" w:rsidRDefault="00763BC2">
      <w:pPr>
        <w:pStyle w:val="a4"/>
        <w:framePr w:w="9216" w:h="586" w:wrap="none" w:hAnchor="page" w:x="959" w:y="2545"/>
        <w:spacing w:after="0" w:line="240" w:lineRule="auto"/>
        <w:rPr>
          <w:rStyle w:val="a3"/>
          <w:color w:val="auto"/>
          <w:lang w:val="kk-KZ"/>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r w:rsidRPr="007D6E75">
        <w:rPr>
          <w:rStyle w:val="a3"/>
          <w:color w:val="auto"/>
          <w:lang w:val="kk-KZ"/>
        </w:rPr>
        <w:t xml:space="preserve"> </w:t>
      </w:r>
    </w:p>
    <w:p w14:paraId="3A561094" w14:textId="77777777" w:rsidR="00763BC2" w:rsidRPr="007D6E75" w:rsidRDefault="00763BC2">
      <w:pPr>
        <w:pStyle w:val="a4"/>
        <w:framePr w:w="9216" w:h="586" w:wrap="none" w:hAnchor="page" w:x="959" w:y="2545"/>
        <w:spacing w:after="0" w:line="240" w:lineRule="auto"/>
        <w:rPr>
          <w:rStyle w:val="a3"/>
          <w:color w:val="auto"/>
          <w:lang w:val="kk-KZ"/>
        </w:rPr>
      </w:pPr>
    </w:p>
    <w:p w14:paraId="12C6D3A3" w14:textId="77777777" w:rsidR="00347C46" w:rsidRPr="007D6E75" w:rsidRDefault="00763BC2">
      <w:pPr>
        <w:pStyle w:val="a4"/>
        <w:framePr w:w="9216" w:h="586" w:wrap="none" w:hAnchor="page" w:x="959" w:y="2545"/>
        <w:spacing w:after="0" w:line="240" w:lineRule="auto"/>
        <w:rPr>
          <w:color w:val="auto"/>
          <w:lang w:val="kk-KZ"/>
        </w:rPr>
      </w:pPr>
      <w:r w:rsidRPr="007D6E75">
        <w:rPr>
          <w:rStyle w:val="a3"/>
          <w:b/>
          <w:bCs/>
          <w:color w:val="auto"/>
          <w:sz w:val="17"/>
          <w:szCs w:val="17"/>
          <w:lang w:val="kk-KZ"/>
        </w:rPr>
        <w:t>Қалған өтемдер мен туындаған залалдар бойынша талдау</w:t>
      </w:r>
      <w:r w:rsidRPr="007D6E75">
        <w:rPr>
          <w:rStyle w:val="a3"/>
          <w:color w:val="auto"/>
          <w:lang w:val="kk-KZ"/>
        </w:rPr>
        <w:t xml:space="preserve"> </w:t>
      </w:r>
    </w:p>
    <w:p w14:paraId="70B1CDD5" w14:textId="77777777" w:rsidR="00347C46" w:rsidRPr="007D6E75" w:rsidRDefault="00C41850">
      <w:pPr>
        <w:pStyle w:val="a4"/>
        <w:framePr w:w="4752" w:h="5626" w:wrap="none" w:hAnchor="page" w:x="969" w:y="4849"/>
        <w:spacing w:after="0" w:line="300" w:lineRule="auto"/>
        <w:rPr>
          <w:color w:val="auto"/>
          <w:lang w:val="kk-KZ"/>
        </w:rPr>
      </w:pPr>
      <w:r w:rsidRPr="007D6E75">
        <w:rPr>
          <w:rStyle w:val="a3"/>
          <w:color w:val="auto"/>
          <w:lang w:val="kk-KZ"/>
        </w:rPr>
        <w:t>мың теңге</w:t>
      </w:r>
    </w:p>
    <w:p w14:paraId="7032585E" w14:textId="77777777" w:rsidR="00347C46" w:rsidRPr="007D6E75" w:rsidRDefault="00763BC2">
      <w:pPr>
        <w:pStyle w:val="a4"/>
        <w:framePr w:w="4752" w:h="5626" w:wrap="none" w:hAnchor="page" w:x="969" w:y="4849"/>
        <w:spacing w:after="0" w:line="271" w:lineRule="auto"/>
        <w:rPr>
          <w:color w:val="auto"/>
          <w:sz w:val="17"/>
          <w:szCs w:val="17"/>
          <w:lang w:val="kk-KZ"/>
        </w:rPr>
      </w:pPr>
      <w:r w:rsidRPr="007D6E75">
        <w:rPr>
          <w:rStyle w:val="Other"/>
          <w:b/>
          <w:bCs/>
          <w:color w:val="auto"/>
          <w:sz w:val="17"/>
          <w:szCs w:val="17"/>
          <w:lang w:val="kk-KZ"/>
        </w:rPr>
        <w:t>1 қаңтардағы қайта сақтандыру келісімшарттары бойынша міндеттемелер</w:t>
      </w:r>
    </w:p>
    <w:p w14:paraId="5674EEE1" w14:textId="77777777" w:rsidR="00347C46" w:rsidRPr="007D6E75" w:rsidRDefault="005D577D">
      <w:pPr>
        <w:pStyle w:val="a4"/>
        <w:framePr w:w="4752" w:h="5626" w:wrap="none" w:hAnchor="page" w:x="969" w:y="4849"/>
        <w:spacing w:after="0" w:line="295" w:lineRule="auto"/>
        <w:rPr>
          <w:color w:val="auto"/>
          <w:sz w:val="17"/>
          <w:szCs w:val="17"/>
          <w:lang w:val="kk-KZ"/>
        </w:rPr>
      </w:pPr>
      <w:r w:rsidRPr="007D6E75">
        <w:rPr>
          <w:rStyle w:val="Other"/>
          <w:b/>
          <w:bCs/>
          <w:color w:val="auto"/>
          <w:sz w:val="17"/>
          <w:szCs w:val="17"/>
          <w:lang w:val="kk-KZ"/>
        </w:rPr>
        <w:t>Кірістер</w:t>
      </w:r>
      <w:r w:rsidR="00174BF3" w:rsidRPr="007D6E75">
        <w:rPr>
          <w:rStyle w:val="Other"/>
          <w:b/>
          <w:bCs/>
          <w:color w:val="auto"/>
          <w:sz w:val="17"/>
          <w:szCs w:val="17"/>
          <w:lang w:val="kk-KZ"/>
        </w:rPr>
        <w:t xml:space="preserve"> мен шығыстар және басқа жиынтық табыс туралы есептегі өзгерістер</w:t>
      </w:r>
    </w:p>
    <w:p w14:paraId="5EFD1AC2" w14:textId="77777777" w:rsidR="00347C46" w:rsidRPr="007D6E75" w:rsidRDefault="00763BC2">
      <w:pPr>
        <w:pStyle w:val="a4"/>
        <w:framePr w:w="4752" w:h="5626" w:wrap="none" w:hAnchor="page" w:x="969" w:y="4849"/>
        <w:spacing w:after="0" w:line="319" w:lineRule="auto"/>
        <w:rPr>
          <w:color w:val="auto"/>
          <w:sz w:val="17"/>
          <w:szCs w:val="17"/>
          <w:lang w:val="kk-KZ"/>
        </w:rPr>
      </w:pPr>
      <w:r w:rsidRPr="007D6E75">
        <w:rPr>
          <w:rStyle w:val="a3"/>
          <w:b/>
          <w:bCs/>
          <w:color w:val="auto"/>
          <w:sz w:val="17"/>
          <w:szCs w:val="17"/>
          <w:lang w:val="kk-KZ"/>
        </w:rPr>
        <w:t xml:space="preserve">Сақтандыру бойынша </w:t>
      </w:r>
      <w:r w:rsidR="005D577D" w:rsidRPr="007D6E75">
        <w:rPr>
          <w:rStyle w:val="a3"/>
          <w:b/>
          <w:bCs/>
          <w:color w:val="auto"/>
          <w:sz w:val="17"/>
          <w:szCs w:val="17"/>
          <w:lang w:val="kk-KZ"/>
        </w:rPr>
        <w:t>кірістер</w:t>
      </w:r>
    </w:p>
    <w:p w14:paraId="2EF86955" w14:textId="77777777" w:rsidR="00347C46" w:rsidRPr="007D6E75" w:rsidRDefault="00763BC2">
      <w:pPr>
        <w:pStyle w:val="a4"/>
        <w:framePr w:w="4752" w:h="5626" w:wrap="none" w:hAnchor="page" w:x="969" w:y="4849"/>
        <w:spacing w:after="0" w:line="319" w:lineRule="auto"/>
        <w:rPr>
          <w:color w:val="auto"/>
          <w:sz w:val="17"/>
          <w:szCs w:val="17"/>
          <w:lang w:val="kk-KZ"/>
        </w:rPr>
      </w:pPr>
      <w:r w:rsidRPr="007D6E75">
        <w:rPr>
          <w:rStyle w:val="a3"/>
          <w:b/>
          <w:bCs/>
          <w:color w:val="auto"/>
          <w:sz w:val="17"/>
          <w:szCs w:val="17"/>
          <w:lang w:val="kk-KZ"/>
        </w:rPr>
        <w:t>Сақтандыру қызметтері бойынша шығыстар</w:t>
      </w:r>
    </w:p>
    <w:p w14:paraId="0AEDA817" w14:textId="77777777" w:rsidR="00347C46" w:rsidRPr="007D6E75" w:rsidRDefault="00763BC2">
      <w:pPr>
        <w:pStyle w:val="a4"/>
        <w:framePr w:w="4752" w:h="5626" w:wrap="none" w:hAnchor="page" w:x="969" w:y="4849"/>
        <w:spacing w:after="0" w:line="338" w:lineRule="auto"/>
        <w:rPr>
          <w:color w:val="auto"/>
          <w:lang w:val="kk-KZ"/>
        </w:rPr>
      </w:pPr>
      <w:r w:rsidRPr="007D6E75">
        <w:rPr>
          <w:rStyle w:val="a3"/>
          <w:color w:val="auto"/>
          <w:lang w:val="kk-KZ"/>
        </w:rPr>
        <w:t>Сақтандыру төлемдері мен басқа шығыстар</w:t>
      </w:r>
    </w:p>
    <w:p w14:paraId="5A563566" w14:textId="77777777" w:rsidR="00347C46" w:rsidRPr="007D6E75" w:rsidRDefault="00763BC2">
      <w:pPr>
        <w:pStyle w:val="a4"/>
        <w:framePr w:w="4752" w:h="5626" w:wrap="none" w:hAnchor="page" w:x="969" w:y="4849"/>
        <w:spacing w:after="260" w:line="338" w:lineRule="auto"/>
        <w:rPr>
          <w:color w:val="auto"/>
          <w:lang w:val="kk-KZ"/>
        </w:rPr>
      </w:pPr>
      <w:r w:rsidRPr="007D6E75">
        <w:rPr>
          <w:rStyle w:val="a3"/>
          <w:color w:val="auto"/>
          <w:lang w:val="kk-KZ"/>
        </w:rPr>
        <w:t>Аквизициялық ақша түсімдерін амортизациялау Туындаған залалдар бойынша міндеттемелерді өзгерту</w:t>
      </w:r>
    </w:p>
    <w:p w14:paraId="384B68FD" w14:textId="77777777" w:rsidR="00347C46" w:rsidRPr="007D6E75" w:rsidRDefault="00763BC2">
      <w:pPr>
        <w:pStyle w:val="a4"/>
        <w:framePr w:w="4752" w:h="5626" w:wrap="none" w:hAnchor="page" w:x="969" w:y="4849"/>
        <w:spacing w:after="0" w:line="283" w:lineRule="auto"/>
        <w:rPr>
          <w:color w:val="auto"/>
          <w:sz w:val="17"/>
          <w:szCs w:val="17"/>
          <w:lang w:val="kk-KZ"/>
        </w:rPr>
      </w:pPr>
      <w:r w:rsidRPr="007D6E75">
        <w:rPr>
          <w:rStyle w:val="a3"/>
          <w:b/>
          <w:bCs/>
          <w:color w:val="auto"/>
          <w:sz w:val="17"/>
          <w:szCs w:val="17"/>
          <w:lang w:val="kk-KZ"/>
        </w:rPr>
        <w:t>Сақтандыру қызметінен келген (табыс) залал</w:t>
      </w:r>
    </w:p>
    <w:p w14:paraId="40079112" w14:textId="77777777" w:rsidR="00347C46" w:rsidRPr="007D6E75" w:rsidRDefault="005D577D">
      <w:pPr>
        <w:pStyle w:val="a4"/>
        <w:framePr w:w="4752" w:h="5626" w:wrap="none" w:hAnchor="page" w:x="969" w:y="4849"/>
        <w:spacing w:after="0" w:line="283" w:lineRule="auto"/>
        <w:rPr>
          <w:color w:val="auto"/>
          <w:sz w:val="17"/>
          <w:szCs w:val="17"/>
          <w:lang w:val="kk-KZ"/>
        </w:rPr>
      </w:pPr>
      <w:r w:rsidRPr="007D6E75">
        <w:rPr>
          <w:rStyle w:val="Other"/>
          <w:b/>
          <w:bCs/>
          <w:color w:val="auto"/>
          <w:sz w:val="17"/>
          <w:szCs w:val="17"/>
          <w:lang w:val="kk-KZ"/>
        </w:rPr>
        <w:t>Кірістер</w:t>
      </w:r>
      <w:r w:rsidR="00763BC2" w:rsidRPr="007D6E75">
        <w:rPr>
          <w:rStyle w:val="Other"/>
          <w:b/>
          <w:bCs/>
          <w:color w:val="auto"/>
          <w:sz w:val="17"/>
          <w:szCs w:val="17"/>
          <w:lang w:val="kk-KZ"/>
        </w:rPr>
        <w:t xml:space="preserve"> мен шығыстар және басқа жиынтық табыс туралы есептегі жалпы өзгерістер</w:t>
      </w:r>
    </w:p>
    <w:p w14:paraId="7D552D3C" w14:textId="77777777" w:rsidR="00347C46" w:rsidRPr="007D6E75" w:rsidRDefault="00763BC2">
      <w:pPr>
        <w:pStyle w:val="a4"/>
        <w:framePr w:w="4752" w:h="5626" w:wrap="none" w:hAnchor="page" w:x="969" w:y="4849"/>
        <w:spacing w:after="0" w:line="283" w:lineRule="auto"/>
        <w:rPr>
          <w:color w:val="auto"/>
          <w:sz w:val="17"/>
          <w:szCs w:val="17"/>
          <w:lang w:val="kk-KZ"/>
        </w:rPr>
      </w:pPr>
      <w:r w:rsidRPr="007D6E75">
        <w:rPr>
          <w:rStyle w:val="a3"/>
          <w:b/>
          <w:bCs/>
          <w:color w:val="auto"/>
          <w:sz w:val="17"/>
          <w:szCs w:val="17"/>
          <w:lang w:val="kk-KZ"/>
        </w:rPr>
        <w:t>Ақша түсімдері</w:t>
      </w:r>
    </w:p>
    <w:p w14:paraId="47B564DC" w14:textId="77777777" w:rsidR="00347C46" w:rsidRPr="007D6E75" w:rsidRDefault="00763BC2">
      <w:pPr>
        <w:pStyle w:val="a4"/>
        <w:framePr w:w="4752" w:h="5626" w:wrap="none" w:hAnchor="page" w:x="969" w:y="4849"/>
        <w:spacing w:after="0" w:line="300" w:lineRule="auto"/>
        <w:rPr>
          <w:color w:val="auto"/>
          <w:lang w:val="kk-KZ"/>
        </w:rPr>
      </w:pPr>
      <w:r w:rsidRPr="007D6E75">
        <w:rPr>
          <w:rStyle w:val="a3"/>
          <w:color w:val="auto"/>
          <w:lang w:val="kk-KZ"/>
        </w:rPr>
        <w:t>Алынған сақтандыру сыйлықақылары</w:t>
      </w:r>
    </w:p>
    <w:p w14:paraId="14EB34C0" w14:textId="77777777" w:rsidR="00347C46" w:rsidRPr="007D6E75" w:rsidRDefault="00763BC2">
      <w:pPr>
        <w:pStyle w:val="a4"/>
        <w:framePr w:w="4752" w:h="5626" w:wrap="none" w:hAnchor="page" w:x="969" w:y="4849"/>
        <w:spacing w:after="0" w:line="300" w:lineRule="auto"/>
        <w:rPr>
          <w:color w:val="auto"/>
          <w:lang w:val="kk-KZ"/>
        </w:rPr>
      </w:pPr>
      <w:r w:rsidRPr="007D6E75">
        <w:rPr>
          <w:rStyle w:val="a3"/>
          <w:color w:val="auto"/>
          <w:lang w:val="kk-KZ"/>
        </w:rPr>
        <w:t>Төленген сақтандыру төлемдері және сақтандыру қызметтеріне басқа шығындар</w:t>
      </w:r>
    </w:p>
    <w:p w14:paraId="1E5361A6" w14:textId="77777777" w:rsidR="00347C46" w:rsidRPr="007D6E75" w:rsidRDefault="00763BC2">
      <w:pPr>
        <w:pStyle w:val="a4"/>
        <w:framePr w:w="4752" w:h="5626" w:wrap="none" w:hAnchor="page" w:x="969" w:y="4849"/>
        <w:spacing w:after="0" w:line="300" w:lineRule="auto"/>
        <w:rPr>
          <w:color w:val="auto"/>
          <w:lang w:val="kk-KZ"/>
        </w:rPr>
      </w:pPr>
      <w:r w:rsidRPr="007D6E75">
        <w:rPr>
          <w:rStyle w:val="a3"/>
          <w:color w:val="auto"/>
          <w:lang w:val="kk-KZ"/>
        </w:rPr>
        <w:t>А</w:t>
      </w:r>
      <w:r w:rsidR="00D73C77" w:rsidRPr="007D6E75">
        <w:rPr>
          <w:rStyle w:val="a3"/>
          <w:color w:val="auto"/>
          <w:lang w:val="kk-KZ"/>
        </w:rPr>
        <w:t>квизици</w:t>
      </w:r>
      <w:r w:rsidRPr="007D6E75">
        <w:rPr>
          <w:rStyle w:val="a3"/>
          <w:color w:val="auto"/>
          <w:lang w:val="kk-KZ"/>
        </w:rPr>
        <w:t>ялық шығыстар бойынша ақша түсімдер</w:t>
      </w:r>
    </w:p>
    <w:p w14:paraId="7FD5E41C" w14:textId="77777777" w:rsidR="00347C46" w:rsidRPr="007D6E75" w:rsidRDefault="00763BC2">
      <w:pPr>
        <w:pStyle w:val="a4"/>
        <w:framePr w:w="4752" w:h="5626" w:wrap="none" w:hAnchor="page" w:x="969" w:y="4849"/>
        <w:spacing w:after="0" w:line="283" w:lineRule="auto"/>
        <w:rPr>
          <w:color w:val="auto"/>
          <w:sz w:val="17"/>
          <w:szCs w:val="17"/>
          <w:lang w:val="kk-KZ"/>
        </w:rPr>
      </w:pPr>
      <w:r w:rsidRPr="007D6E75">
        <w:rPr>
          <w:rStyle w:val="a3"/>
          <w:b/>
          <w:bCs/>
          <w:color w:val="auto"/>
          <w:sz w:val="17"/>
          <w:szCs w:val="17"/>
          <w:lang w:val="kk-KZ"/>
        </w:rPr>
        <w:t>Жалпы ақша түсімі</w:t>
      </w:r>
    </w:p>
    <w:p w14:paraId="4B9CF8F6" w14:textId="77777777" w:rsidR="00347C46" w:rsidRPr="007D6E75" w:rsidRDefault="00D73C77">
      <w:pPr>
        <w:pStyle w:val="a4"/>
        <w:framePr w:w="4752" w:h="5626" w:wrap="none" w:hAnchor="page" w:x="969" w:y="4849"/>
        <w:spacing w:after="0" w:line="283" w:lineRule="auto"/>
        <w:rPr>
          <w:color w:val="auto"/>
          <w:sz w:val="17"/>
          <w:szCs w:val="17"/>
          <w:lang w:val="kk-KZ"/>
        </w:rPr>
      </w:pPr>
      <w:r w:rsidRPr="007D6E75">
        <w:rPr>
          <w:rStyle w:val="a3"/>
          <w:b/>
          <w:bCs/>
          <w:color w:val="auto"/>
          <w:sz w:val="17"/>
          <w:szCs w:val="17"/>
        </w:rPr>
        <w:t xml:space="preserve">31 </w:t>
      </w:r>
      <w:r w:rsidR="00763BC2" w:rsidRPr="007D6E75">
        <w:rPr>
          <w:rStyle w:val="a3"/>
          <w:b/>
          <w:bCs/>
          <w:color w:val="auto"/>
          <w:sz w:val="17"/>
          <w:szCs w:val="17"/>
          <w:lang w:val="kk-KZ"/>
        </w:rPr>
        <w:t>желтоқсандағы сақтандыру келісімшарттары бойынша міндеттемелер</w:t>
      </w:r>
    </w:p>
    <w:tbl>
      <w:tblPr>
        <w:tblOverlap w:val="never"/>
        <w:tblW w:w="0" w:type="auto"/>
        <w:tblLayout w:type="fixed"/>
        <w:tblCellMar>
          <w:left w:w="10" w:type="dxa"/>
          <w:right w:w="10" w:type="dxa"/>
        </w:tblCellMar>
        <w:tblLook w:val="0000" w:firstRow="0" w:lastRow="0" w:firstColumn="0" w:lastColumn="0" w:noHBand="0" w:noVBand="0"/>
      </w:tblPr>
      <w:tblGrid>
        <w:gridCol w:w="1094"/>
        <w:gridCol w:w="1085"/>
        <w:gridCol w:w="1459"/>
        <w:gridCol w:w="864"/>
        <w:gridCol w:w="1162"/>
        <w:gridCol w:w="1104"/>
        <w:gridCol w:w="1440"/>
        <w:gridCol w:w="787"/>
      </w:tblGrid>
      <w:tr w:rsidR="00347C46" w:rsidRPr="007D6E75" w14:paraId="16D36A0C" w14:textId="77777777">
        <w:trPr>
          <w:trHeight w:hRule="exact" w:val="643"/>
        </w:trPr>
        <w:tc>
          <w:tcPr>
            <w:tcW w:w="1094" w:type="dxa"/>
            <w:shd w:val="clear" w:color="auto" w:fill="auto"/>
          </w:tcPr>
          <w:p w14:paraId="6007D9B2" w14:textId="77777777" w:rsidR="00347C46" w:rsidRPr="007D6E75" w:rsidRDefault="00347C46">
            <w:pPr>
              <w:framePr w:w="8995" w:h="1786" w:wrap="none" w:hAnchor="page" w:x="6038" w:y="3275"/>
              <w:rPr>
                <w:color w:val="auto"/>
                <w:sz w:val="10"/>
                <w:szCs w:val="10"/>
              </w:rPr>
            </w:pPr>
          </w:p>
        </w:tc>
        <w:tc>
          <w:tcPr>
            <w:tcW w:w="2544" w:type="dxa"/>
            <w:gridSpan w:val="2"/>
            <w:shd w:val="clear" w:color="auto" w:fill="auto"/>
            <w:vAlign w:val="bottom"/>
          </w:tcPr>
          <w:p w14:paraId="283763D2" w14:textId="77777777" w:rsidR="00347C46" w:rsidRPr="007D6E75" w:rsidRDefault="00763BC2">
            <w:pPr>
              <w:pStyle w:val="Other0"/>
              <w:framePr w:w="8995" w:h="1786" w:wrap="none" w:hAnchor="page" w:x="6038" w:y="3275"/>
              <w:spacing w:after="0" w:line="240" w:lineRule="auto"/>
              <w:ind w:right="360"/>
              <w:jc w:val="right"/>
              <w:rPr>
                <w:color w:val="auto"/>
                <w:lang w:val="kk-KZ"/>
              </w:rPr>
            </w:pPr>
            <w:r w:rsidRPr="007D6E75">
              <w:rPr>
                <w:rStyle w:val="Other"/>
                <w:color w:val="auto"/>
                <w:lang w:val="kk-KZ"/>
              </w:rPr>
              <w:t>Туындаған залалдар бойынша міндеттемелер</w:t>
            </w:r>
          </w:p>
        </w:tc>
        <w:tc>
          <w:tcPr>
            <w:tcW w:w="864" w:type="dxa"/>
            <w:shd w:val="clear" w:color="auto" w:fill="auto"/>
          </w:tcPr>
          <w:p w14:paraId="6FFD472D" w14:textId="77777777" w:rsidR="00347C46" w:rsidRPr="007D6E75" w:rsidRDefault="00D73C77">
            <w:pPr>
              <w:pStyle w:val="Other0"/>
              <w:framePr w:w="8995" w:h="1786" w:wrap="none" w:hAnchor="page" w:x="6038" w:y="3275"/>
              <w:spacing w:after="0" w:line="240" w:lineRule="auto"/>
              <w:jc w:val="right"/>
              <w:rPr>
                <w:color w:val="auto"/>
              </w:rPr>
            </w:pPr>
            <w:r w:rsidRPr="007D6E75">
              <w:rPr>
                <w:rStyle w:val="Other"/>
                <w:color w:val="auto"/>
              </w:rPr>
              <w:t>2023</w:t>
            </w:r>
          </w:p>
        </w:tc>
        <w:tc>
          <w:tcPr>
            <w:tcW w:w="1162" w:type="dxa"/>
            <w:shd w:val="clear" w:color="auto" w:fill="auto"/>
          </w:tcPr>
          <w:p w14:paraId="62A08C05" w14:textId="77777777" w:rsidR="00347C46" w:rsidRPr="007D6E75" w:rsidRDefault="00347C46">
            <w:pPr>
              <w:framePr w:w="8995" w:h="1786" w:wrap="none" w:hAnchor="page" w:x="6038" w:y="3275"/>
              <w:rPr>
                <w:color w:val="auto"/>
                <w:sz w:val="10"/>
                <w:szCs w:val="10"/>
              </w:rPr>
            </w:pPr>
          </w:p>
        </w:tc>
        <w:tc>
          <w:tcPr>
            <w:tcW w:w="3331" w:type="dxa"/>
            <w:gridSpan w:val="3"/>
            <w:shd w:val="clear" w:color="auto" w:fill="auto"/>
          </w:tcPr>
          <w:p w14:paraId="442893A0" w14:textId="77777777" w:rsidR="00347C46" w:rsidRPr="007D6E75" w:rsidRDefault="00D73C77">
            <w:pPr>
              <w:pStyle w:val="Other0"/>
              <w:framePr w:w="8995" w:h="1786" w:wrap="none" w:hAnchor="page" w:x="6038" w:y="3275"/>
              <w:spacing w:after="60" w:line="226" w:lineRule="auto"/>
              <w:jc w:val="right"/>
              <w:rPr>
                <w:color w:val="auto"/>
              </w:rPr>
            </w:pPr>
            <w:r w:rsidRPr="007D6E75">
              <w:rPr>
                <w:rStyle w:val="Other"/>
                <w:color w:val="auto"/>
              </w:rPr>
              <w:t xml:space="preserve">2022, </w:t>
            </w:r>
            <w:proofErr w:type="spellStart"/>
            <w:r w:rsidR="00C41850" w:rsidRPr="007D6E75">
              <w:rPr>
                <w:rStyle w:val="Other"/>
                <w:color w:val="auto"/>
              </w:rPr>
              <w:t>қайта</w:t>
            </w:r>
            <w:proofErr w:type="spellEnd"/>
            <w:r w:rsidR="00C41850" w:rsidRPr="007D6E75">
              <w:rPr>
                <w:rStyle w:val="Other"/>
                <w:color w:val="auto"/>
              </w:rPr>
              <w:t xml:space="preserve"> </w:t>
            </w:r>
            <w:proofErr w:type="spellStart"/>
            <w:r w:rsidR="00C41850" w:rsidRPr="007D6E75">
              <w:rPr>
                <w:rStyle w:val="Other"/>
                <w:color w:val="auto"/>
              </w:rPr>
              <w:t>есептелген</w:t>
            </w:r>
            <w:proofErr w:type="spellEnd"/>
          </w:p>
          <w:p w14:paraId="63B44BF9" w14:textId="77777777" w:rsidR="00347C46" w:rsidRPr="007D6E75" w:rsidRDefault="00763BC2">
            <w:pPr>
              <w:pStyle w:val="Other0"/>
              <w:framePr w:w="8995" w:h="1786" w:wrap="none" w:hAnchor="page" w:x="6038" w:y="3275"/>
              <w:spacing w:after="0" w:line="226" w:lineRule="auto"/>
              <w:ind w:right="1140"/>
              <w:jc w:val="right"/>
              <w:rPr>
                <w:color w:val="auto"/>
                <w:lang w:val="kk-KZ"/>
              </w:rPr>
            </w:pPr>
            <w:r w:rsidRPr="007D6E75">
              <w:rPr>
                <w:rStyle w:val="Other"/>
                <w:color w:val="auto"/>
                <w:lang w:val="kk-KZ"/>
              </w:rPr>
              <w:t>Туындаған міндеттемелер бойынша залалдар</w:t>
            </w:r>
          </w:p>
        </w:tc>
      </w:tr>
      <w:tr w:rsidR="00763BC2" w:rsidRPr="007D6E75" w14:paraId="3258B2E9" w14:textId="77777777">
        <w:trPr>
          <w:trHeight w:hRule="exact" w:val="1142"/>
        </w:trPr>
        <w:tc>
          <w:tcPr>
            <w:tcW w:w="1094" w:type="dxa"/>
            <w:tcBorders>
              <w:bottom w:val="single" w:sz="4" w:space="0" w:color="auto"/>
            </w:tcBorders>
            <w:shd w:val="clear" w:color="auto" w:fill="auto"/>
            <w:vAlign w:val="bottom"/>
          </w:tcPr>
          <w:p w14:paraId="479818FD" w14:textId="77777777" w:rsidR="00763BC2" w:rsidRPr="007D6E75" w:rsidRDefault="00763BC2" w:rsidP="00763BC2">
            <w:pPr>
              <w:pStyle w:val="Other0"/>
              <w:framePr w:w="8995" w:h="1786" w:wrap="none" w:hAnchor="page" w:x="6038" w:y="3275"/>
              <w:spacing w:after="0" w:line="240" w:lineRule="auto"/>
              <w:jc w:val="right"/>
              <w:rPr>
                <w:color w:val="auto"/>
              </w:rPr>
            </w:pPr>
            <w:r w:rsidRPr="007D6E75">
              <w:rPr>
                <w:rStyle w:val="Other"/>
                <w:color w:val="auto"/>
                <w:lang w:val="kk-KZ"/>
              </w:rPr>
              <w:t>Өтемнің қалған бөлігі бойынша активтер</w:t>
            </w:r>
          </w:p>
        </w:tc>
        <w:tc>
          <w:tcPr>
            <w:tcW w:w="1085" w:type="dxa"/>
            <w:tcBorders>
              <w:top w:val="single" w:sz="4" w:space="0" w:color="auto"/>
              <w:bottom w:val="single" w:sz="4" w:space="0" w:color="auto"/>
            </w:tcBorders>
            <w:shd w:val="clear" w:color="auto" w:fill="auto"/>
            <w:vAlign w:val="bottom"/>
          </w:tcPr>
          <w:p w14:paraId="31037874" w14:textId="77777777" w:rsidR="00763BC2" w:rsidRPr="007D6E75" w:rsidRDefault="00763BC2" w:rsidP="00763BC2">
            <w:pPr>
              <w:pStyle w:val="Other0"/>
              <w:framePr w:w="8995" w:h="1786" w:wrap="none" w:hAnchor="page" w:x="6038" w:y="3275"/>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459" w:type="dxa"/>
            <w:tcBorders>
              <w:top w:val="single" w:sz="4" w:space="0" w:color="auto"/>
              <w:bottom w:val="single" w:sz="4" w:space="0" w:color="auto"/>
            </w:tcBorders>
            <w:shd w:val="clear" w:color="auto" w:fill="auto"/>
            <w:vAlign w:val="bottom"/>
          </w:tcPr>
          <w:p w14:paraId="6D30CC1C" w14:textId="77777777" w:rsidR="00763BC2" w:rsidRPr="007D6E75" w:rsidRDefault="00763BC2" w:rsidP="00763BC2">
            <w:pPr>
              <w:pStyle w:val="Other0"/>
              <w:framePr w:w="8995" w:h="1786" w:wrap="none" w:hAnchor="page" w:x="6038" w:y="3275"/>
              <w:spacing w:after="0" w:line="240" w:lineRule="auto"/>
              <w:ind w:right="380"/>
              <w:jc w:val="right"/>
              <w:rPr>
                <w:color w:val="auto"/>
              </w:rPr>
            </w:pPr>
            <w:r w:rsidRPr="007D6E75">
              <w:rPr>
                <w:rStyle w:val="Other"/>
                <w:color w:val="auto"/>
                <w:lang w:val="kk-KZ"/>
              </w:rPr>
              <w:t>тәуекелге түзету</w:t>
            </w:r>
          </w:p>
        </w:tc>
        <w:tc>
          <w:tcPr>
            <w:tcW w:w="864" w:type="dxa"/>
            <w:tcBorders>
              <w:bottom w:val="single" w:sz="4" w:space="0" w:color="auto"/>
            </w:tcBorders>
            <w:shd w:val="clear" w:color="auto" w:fill="auto"/>
            <w:vAlign w:val="bottom"/>
          </w:tcPr>
          <w:p w14:paraId="04134370" w14:textId="77777777" w:rsidR="00763BC2" w:rsidRPr="007D6E75" w:rsidRDefault="00763BC2" w:rsidP="00763BC2">
            <w:pPr>
              <w:pStyle w:val="Other0"/>
              <w:framePr w:w="8995" w:h="1786" w:wrap="none" w:hAnchor="page" w:x="6038" w:y="3275"/>
              <w:spacing w:after="0" w:line="240" w:lineRule="auto"/>
              <w:jc w:val="right"/>
              <w:rPr>
                <w:color w:val="auto"/>
              </w:rPr>
            </w:pPr>
            <w:proofErr w:type="spellStart"/>
            <w:r w:rsidRPr="007D6E75">
              <w:rPr>
                <w:rStyle w:val="Other"/>
                <w:color w:val="auto"/>
              </w:rPr>
              <w:t>Жалпы</w:t>
            </w:r>
            <w:proofErr w:type="spellEnd"/>
          </w:p>
        </w:tc>
        <w:tc>
          <w:tcPr>
            <w:tcW w:w="1162" w:type="dxa"/>
            <w:tcBorders>
              <w:bottom w:val="single" w:sz="4" w:space="0" w:color="auto"/>
            </w:tcBorders>
            <w:shd w:val="clear" w:color="auto" w:fill="auto"/>
            <w:vAlign w:val="bottom"/>
          </w:tcPr>
          <w:p w14:paraId="720EDD80" w14:textId="77777777" w:rsidR="00763BC2" w:rsidRPr="007D6E75" w:rsidRDefault="00763BC2" w:rsidP="00763BC2">
            <w:pPr>
              <w:pStyle w:val="Other0"/>
              <w:framePr w:w="8995" w:h="1786" w:wrap="none" w:hAnchor="page" w:x="6038" w:y="3275"/>
              <w:spacing w:after="0" w:line="240" w:lineRule="auto"/>
              <w:jc w:val="right"/>
              <w:rPr>
                <w:color w:val="auto"/>
              </w:rPr>
            </w:pPr>
            <w:r w:rsidRPr="007D6E75">
              <w:rPr>
                <w:rStyle w:val="Other"/>
                <w:color w:val="auto"/>
                <w:lang w:val="kk-KZ"/>
              </w:rPr>
              <w:t>Өтемнің қалған бөлігі бойынша міндеттемелер</w:t>
            </w:r>
          </w:p>
        </w:tc>
        <w:tc>
          <w:tcPr>
            <w:tcW w:w="1104" w:type="dxa"/>
            <w:tcBorders>
              <w:top w:val="single" w:sz="4" w:space="0" w:color="auto"/>
              <w:bottom w:val="single" w:sz="4" w:space="0" w:color="auto"/>
            </w:tcBorders>
            <w:shd w:val="clear" w:color="auto" w:fill="auto"/>
            <w:vAlign w:val="bottom"/>
          </w:tcPr>
          <w:p w14:paraId="3F547215" w14:textId="77777777" w:rsidR="00763BC2" w:rsidRPr="007D6E75" w:rsidRDefault="00763BC2" w:rsidP="00763BC2">
            <w:pPr>
              <w:pStyle w:val="Other0"/>
              <w:framePr w:w="8995" w:h="1786" w:wrap="none" w:hAnchor="page" w:x="6038" w:y="3275"/>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440" w:type="dxa"/>
            <w:tcBorders>
              <w:top w:val="single" w:sz="4" w:space="0" w:color="auto"/>
              <w:bottom w:val="single" w:sz="4" w:space="0" w:color="auto"/>
            </w:tcBorders>
            <w:shd w:val="clear" w:color="auto" w:fill="auto"/>
            <w:vAlign w:val="bottom"/>
          </w:tcPr>
          <w:p w14:paraId="25A96FC4" w14:textId="77777777" w:rsidR="00763BC2" w:rsidRPr="007D6E75" w:rsidRDefault="00763BC2" w:rsidP="00763BC2">
            <w:pPr>
              <w:pStyle w:val="Other0"/>
              <w:framePr w:w="8995" w:h="1786" w:wrap="none" w:hAnchor="page" w:x="6038" w:y="3275"/>
              <w:spacing w:after="0" w:line="226" w:lineRule="auto"/>
              <w:ind w:right="360"/>
              <w:jc w:val="right"/>
              <w:rPr>
                <w:color w:val="auto"/>
              </w:rPr>
            </w:pPr>
            <w:r w:rsidRPr="007D6E75">
              <w:rPr>
                <w:rStyle w:val="Other"/>
                <w:color w:val="auto"/>
                <w:lang w:val="kk-KZ"/>
              </w:rPr>
              <w:t>тәуекелге түзету</w:t>
            </w:r>
          </w:p>
        </w:tc>
        <w:tc>
          <w:tcPr>
            <w:tcW w:w="787" w:type="dxa"/>
            <w:tcBorders>
              <w:bottom w:val="single" w:sz="4" w:space="0" w:color="auto"/>
            </w:tcBorders>
            <w:shd w:val="clear" w:color="auto" w:fill="auto"/>
            <w:vAlign w:val="bottom"/>
          </w:tcPr>
          <w:p w14:paraId="70316766" w14:textId="77777777" w:rsidR="00763BC2" w:rsidRPr="007D6E75" w:rsidRDefault="00763BC2" w:rsidP="00763BC2">
            <w:pPr>
              <w:pStyle w:val="Other0"/>
              <w:framePr w:w="8995" w:h="1786" w:wrap="none" w:hAnchor="page" w:x="6038" w:y="3275"/>
              <w:spacing w:after="0" w:line="240" w:lineRule="auto"/>
              <w:jc w:val="right"/>
              <w:rPr>
                <w:color w:val="auto"/>
              </w:rPr>
            </w:pPr>
            <w:proofErr w:type="spellStart"/>
            <w:r w:rsidRPr="007D6E75">
              <w:rPr>
                <w:rStyle w:val="Other"/>
                <w:color w:val="auto"/>
              </w:rPr>
              <w:t>Жалпы</w:t>
            </w:r>
            <w:proofErr w:type="spellEnd"/>
          </w:p>
        </w:tc>
      </w:tr>
    </w:tbl>
    <w:p w14:paraId="0FD45C0E" w14:textId="77777777" w:rsidR="00347C46" w:rsidRPr="007D6E75" w:rsidRDefault="00347C46">
      <w:pPr>
        <w:framePr w:w="8995" w:h="1786" w:wrap="none" w:hAnchor="page" w:x="6038" w:y="3275"/>
        <w:spacing w:line="1" w:lineRule="exact"/>
        <w:rPr>
          <w:color w:val="auto"/>
        </w:r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1210"/>
        <w:gridCol w:w="1046"/>
        <w:gridCol w:w="1152"/>
        <w:gridCol w:w="1142"/>
        <w:gridCol w:w="1190"/>
        <w:gridCol w:w="1094"/>
        <w:gridCol w:w="1085"/>
      </w:tblGrid>
      <w:tr w:rsidR="00347C46" w:rsidRPr="007D6E75" w14:paraId="5E5BF015" w14:textId="77777777">
        <w:trPr>
          <w:trHeight w:hRule="exact" w:val="528"/>
        </w:trPr>
        <w:tc>
          <w:tcPr>
            <w:tcW w:w="1286" w:type="dxa"/>
            <w:tcBorders>
              <w:top w:val="single" w:sz="4" w:space="0" w:color="auto"/>
            </w:tcBorders>
            <w:shd w:val="clear" w:color="auto" w:fill="9CEBFF"/>
            <w:vAlign w:val="bottom"/>
          </w:tcPr>
          <w:p w14:paraId="60DC3C88"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202,833</w:t>
            </w:r>
          </w:p>
        </w:tc>
        <w:tc>
          <w:tcPr>
            <w:tcW w:w="1210" w:type="dxa"/>
            <w:tcBorders>
              <w:top w:val="single" w:sz="4" w:space="0" w:color="auto"/>
            </w:tcBorders>
            <w:shd w:val="clear" w:color="auto" w:fill="9CEBFF"/>
            <w:vAlign w:val="bottom"/>
          </w:tcPr>
          <w:p w14:paraId="7C0B1720"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222,399</w:t>
            </w:r>
          </w:p>
        </w:tc>
        <w:tc>
          <w:tcPr>
            <w:tcW w:w="1046" w:type="dxa"/>
            <w:tcBorders>
              <w:top w:val="single" w:sz="4" w:space="0" w:color="auto"/>
            </w:tcBorders>
            <w:shd w:val="clear" w:color="auto" w:fill="9CEBFF"/>
            <w:vAlign w:val="bottom"/>
          </w:tcPr>
          <w:p w14:paraId="50833224"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73,847</w:t>
            </w:r>
          </w:p>
        </w:tc>
        <w:tc>
          <w:tcPr>
            <w:tcW w:w="1152" w:type="dxa"/>
            <w:tcBorders>
              <w:top w:val="single" w:sz="4" w:space="0" w:color="auto"/>
            </w:tcBorders>
            <w:shd w:val="clear" w:color="auto" w:fill="9CEBFF"/>
            <w:vAlign w:val="bottom"/>
          </w:tcPr>
          <w:p w14:paraId="5427714F"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499,079</w:t>
            </w:r>
          </w:p>
        </w:tc>
        <w:tc>
          <w:tcPr>
            <w:tcW w:w="1142" w:type="dxa"/>
            <w:tcBorders>
              <w:top w:val="single" w:sz="4" w:space="0" w:color="auto"/>
            </w:tcBorders>
            <w:shd w:val="clear" w:color="auto" w:fill="auto"/>
            <w:vAlign w:val="bottom"/>
          </w:tcPr>
          <w:p w14:paraId="0832C290"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210,892</w:t>
            </w:r>
          </w:p>
        </w:tc>
        <w:tc>
          <w:tcPr>
            <w:tcW w:w="1190" w:type="dxa"/>
            <w:tcBorders>
              <w:top w:val="single" w:sz="4" w:space="0" w:color="auto"/>
            </w:tcBorders>
            <w:shd w:val="clear" w:color="auto" w:fill="auto"/>
            <w:vAlign w:val="bottom"/>
          </w:tcPr>
          <w:p w14:paraId="1E5EC024"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318,850</w:t>
            </w:r>
          </w:p>
        </w:tc>
        <w:tc>
          <w:tcPr>
            <w:tcW w:w="1094" w:type="dxa"/>
            <w:tcBorders>
              <w:top w:val="single" w:sz="4" w:space="0" w:color="auto"/>
            </w:tcBorders>
            <w:shd w:val="clear" w:color="auto" w:fill="auto"/>
            <w:vAlign w:val="bottom"/>
          </w:tcPr>
          <w:p w14:paraId="33FDF6E7"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137,753</w:t>
            </w:r>
          </w:p>
        </w:tc>
        <w:tc>
          <w:tcPr>
            <w:tcW w:w="1085" w:type="dxa"/>
            <w:tcBorders>
              <w:top w:val="single" w:sz="4" w:space="0" w:color="auto"/>
            </w:tcBorders>
            <w:shd w:val="clear" w:color="auto" w:fill="auto"/>
            <w:vAlign w:val="bottom"/>
          </w:tcPr>
          <w:p w14:paraId="30F5BCE2"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667,495</w:t>
            </w:r>
          </w:p>
        </w:tc>
      </w:tr>
      <w:tr w:rsidR="00347C46" w:rsidRPr="007D6E75" w14:paraId="59E7F512" w14:textId="77777777">
        <w:trPr>
          <w:trHeight w:hRule="exact" w:val="490"/>
        </w:trPr>
        <w:tc>
          <w:tcPr>
            <w:tcW w:w="9205" w:type="dxa"/>
            <w:gridSpan w:val="8"/>
            <w:tcBorders>
              <w:top w:val="single" w:sz="4" w:space="0" w:color="auto"/>
            </w:tcBorders>
            <w:shd w:val="clear" w:color="auto" w:fill="auto"/>
          </w:tcPr>
          <w:p w14:paraId="0816487F" w14:textId="77777777" w:rsidR="00347C46" w:rsidRPr="007D6E75" w:rsidRDefault="00347C46">
            <w:pPr>
              <w:framePr w:w="9206" w:h="5462" w:wrap="none" w:hAnchor="page" w:x="5942" w:y="5041"/>
              <w:rPr>
                <w:color w:val="auto"/>
                <w:sz w:val="10"/>
                <w:szCs w:val="10"/>
              </w:rPr>
            </w:pPr>
          </w:p>
        </w:tc>
      </w:tr>
      <w:tr w:rsidR="00347C46" w:rsidRPr="007D6E75" w14:paraId="5909CB1B" w14:textId="77777777">
        <w:trPr>
          <w:trHeight w:hRule="exact" w:val="278"/>
        </w:trPr>
        <w:tc>
          <w:tcPr>
            <w:tcW w:w="1286" w:type="dxa"/>
            <w:tcBorders>
              <w:top w:val="single" w:sz="4" w:space="0" w:color="auto"/>
            </w:tcBorders>
            <w:shd w:val="clear" w:color="auto" w:fill="9CEBFF"/>
            <w:vAlign w:val="bottom"/>
          </w:tcPr>
          <w:p w14:paraId="32B19193" w14:textId="77777777" w:rsidR="00347C46" w:rsidRPr="007D6E75" w:rsidRDefault="00D73C77">
            <w:pPr>
              <w:pStyle w:val="Other0"/>
              <w:framePr w:w="9206" w:h="5462" w:wrap="none" w:hAnchor="page" w:x="5942" w:y="5041"/>
              <w:spacing w:after="0" w:line="240" w:lineRule="auto"/>
              <w:ind w:firstLine="300"/>
              <w:rPr>
                <w:color w:val="auto"/>
              </w:rPr>
            </w:pPr>
            <w:r w:rsidRPr="007D6E75">
              <w:rPr>
                <w:rStyle w:val="Other"/>
                <w:color w:val="auto"/>
              </w:rPr>
              <w:t>(625,058)</w:t>
            </w:r>
          </w:p>
        </w:tc>
        <w:tc>
          <w:tcPr>
            <w:tcW w:w="1210" w:type="dxa"/>
            <w:tcBorders>
              <w:top w:val="single" w:sz="4" w:space="0" w:color="auto"/>
            </w:tcBorders>
            <w:shd w:val="clear" w:color="auto" w:fill="9CEBFF"/>
            <w:vAlign w:val="center"/>
          </w:tcPr>
          <w:p w14:paraId="612A8CAB"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46" w:type="dxa"/>
            <w:tcBorders>
              <w:top w:val="single" w:sz="4" w:space="0" w:color="auto"/>
            </w:tcBorders>
            <w:shd w:val="clear" w:color="auto" w:fill="9CEBFF"/>
            <w:vAlign w:val="center"/>
          </w:tcPr>
          <w:p w14:paraId="386354E9"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tcBorders>
              <w:top w:val="single" w:sz="4" w:space="0" w:color="auto"/>
            </w:tcBorders>
            <w:shd w:val="clear" w:color="auto" w:fill="9CEBFF"/>
            <w:vAlign w:val="bottom"/>
          </w:tcPr>
          <w:p w14:paraId="55BD51D9"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(625,058)</w:t>
            </w:r>
          </w:p>
        </w:tc>
        <w:tc>
          <w:tcPr>
            <w:tcW w:w="1142" w:type="dxa"/>
            <w:tcBorders>
              <w:top w:val="single" w:sz="4" w:space="0" w:color="auto"/>
            </w:tcBorders>
            <w:shd w:val="clear" w:color="auto" w:fill="auto"/>
            <w:vAlign w:val="bottom"/>
          </w:tcPr>
          <w:p w14:paraId="5AF9DE8D"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(544,175)</w:t>
            </w:r>
          </w:p>
        </w:tc>
        <w:tc>
          <w:tcPr>
            <w:tcW w:w="1190" w:type="dxa"/>
            <w:tcBorders>
              <w:top w:val="single" w:sz="4" w:space="0" w:color="auto"/>
            </w:tcBorders>
            <w:shd w:val="clear" w:color="auto" w:fill="auto"/>
            <w:vAlign w:val="center"/>
          </w:tcPr>
          <w:p w14:paraId="3EDBB691"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94" w:type="dxa"/>
            <w:tcBorders>
              <w:top w:val="single" w:sz="4" w:space="0" w:color="auto"/>
            </w:tcBorders>
            <w:shd w:val="clear" w:color="auto" w:fill="auto"/>
            <w:vAlign w:val="center"/>
          </w:tcPr>
          <w:p w14:paraId="0DF7AF5F" w14:textId="77777777" w:rsidR="00347C46" w:rsidRPr="007D6E75" w:rsidRDefault="00D73C77">
            <w:pPr>
              <w:pStyle w:val="Other0"/>
              <w:framePr w:w="9206" w:h="5462" w:wrap="none" w:hAnchor="page" w:x="5942" w:y="5041"/>
              <w:spacing w:after="0" w:line="240" w:lineRule="auto"/>
              <w:ind w:firstLine="740"/>
              <w:rPr>
                <w:color w:val="auto"/>
              </w:rPr>
            </w:pPr>
            <w:r w:rsidRPr="007D6E75">
              <w:rPr>
                <w:rStyle w:val="Other"/>
                <w:color w:val="auto"/>
              </w:rPr>
              <w:t>—</w:t>
            </w:r>
          </w:p>
        </w:tc>
        <w:tc>
          <w:tcPr>
            <w:tcW w:w="1085" w:type="dxa"/>
            <w:tcBorders>
              <w:top w:val="single" w:sz="4" w:space="0" w:color="auto"/>
            </w:tcBorders>
            <w:shd w:val="clear" w:color="auto" w:fill="auto"/>
            <w:vAlign w:val="bottom"/>
          </w:tcPr>
          <w:p w14:paraId="720F890E" w14:textId="77777777" w:rsidR="00347C46" w:rsidRPr="007D6E75" w:rsidRDefault="00D73C77">
            <w:pPr>
              <w:pStyle w:val="Other0"/>
              <w:framePr w:w="9206" w:h="5462" w:wrap="none" w:hAnchor="page" w:x="5942" w:y="5041"/>
              <w:spacing w:after="0" w:line="240" w:lineRule="auto"/>
              <w:ind w:firstLine="140"/>
              <w:rPr>
                <w:color w:val="auto"/>
              </w:rPr>
            </w:pPr>
            <w:r w:rsidRPr="007D6E75">
              <w:rPr>
                <w:rStyle w:val="Other"/>
                <w:color w:val="auto"/>
              </w:rPr>
              <w:t>(544,175)</w:t>
            </w:r>
          </w:p>
        </w:tc>
      </w:tr>
      <w:tr w:rsidR="00347C46" w:rsidRPr="007D6E75" w14:paraId="7F2A3AE6" w14:textId="77777777">
        <w:trPr>
          <w:trHeight w:hRule="exact" w:val="518"/>
        </w:trPr>
        <w:tc>
          <w:tcPr>
            <w:tcW w:w="1286" w:type="dxa"/>
            <w:tcBorders>
              <w:top w:val="single" w:sz="4" w:space="0" w:color="auto"/>
            </w:tcBorders>
            <w:shd w:val="clear" w:color="auto" w:fill="9CEBFF"/>
            <w:vAlign w:val="bottom"/>
          </w:tcPr>
          <w:p w14:paraId="67C1AFBC" w14:textId="77777777" w:rsidR="00347C46" w:rsidRPr="007D6E75" w:rsidRDefault="00D73C77">
            <w:pPr>
              <w:pStyle w:val="Other0"/>
              <w:framePr w:w="9206" w:h="5462" w:wrap="none" w:hAnchor="page" w:x="5942" w:y="5041"/>
              <w:spacing w:after="0" w:line="240" w:lineRule="auto"/>
              <w:ind w:firstLine="920"/>
              <w:rPr>
                <w:color w:val="auto"/>
              </w:rPr>
            </w:pPr>
            <w:r w:rsidRPr="007D6E75">
              <w:rPr>
                <w:rStyle w:val="Other"/>
                <w:color w:val="auto"/>
              </w:rPr>
              <w:t>—</w:t>
            </w:r>
          </w:p>
        </w:tc>
        <w:tc>
          <w:tcPr>
            <w:tcW w:w="1210" w:type="dxa"/>
            <w:tcBorders>
              <w:top w:val="single" w:sz="4" w:space="0" w:color="auto"/>
            </w:tcBorders>
            <w:shd w:val="clear" w:color="auto" w:fill="9CEBFF"/>
            <w:vAlign w:val="bottom"/>
          </w:tcPr>
          <w:p w14:paraId="0C7FB2D7"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432,421</w:t>
            </w:r>
          </w:p>
        </w:tc>
        <w:tc>
          <w:tcPr>
            <w:tcW w:w="1046" w:type="dxa"/>
            <w:tcBorders>
              <w:top w:val="single" w:sz="4" w:space="0" w:color="auto"/>
            </w:tcBorders>
            <w:shd w:val="clear" w:color="auto" w:fill="9CEBFF"/>
            <w:vAlign w:val="bottom"/>
          </w:tcPr>
          <w:p w14:paraId="19FC9908"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tcBorders>
              <w:top w:val="single" w:sz="4" w:space="0" w:color="auto"/>
            </w:tcBorders>
            <w:shd w:val="clear" w:color="auto" w:fill="9CEBFF"/>
            <w:vAlign w:val="bottom"/>
          </w:tcPr>
          <w:p w14:paraId="0A8780DB"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432,421</w:t>
            </w:r>
          </w:p>
        </w:tc>
        <w:tc>
          <w:tcPr>
            <w:tcW w:w="1142" w:type="dxa"/>
            <w:tcBorders>
              <w:top w:val="single" w:sz="4" w:space="0" w:color="auto"/>
            </w:tcBorders>
            <w:shd w:val="clear" w:color="auto" w:fill="auto"/>
          </w:tcPr>
          <w:p w14:paraId="0B6706D6" w14:textId="77777777" w:rsidR="00347C46" w:rsidRPr="007D6E75" w:rsidRDefault="00347C46">
            <w:pPr>
              <w:framePr w:w="9206" w:h="5462" w:wrap="none" w:hAnchor="page" w:x="5942" w:y="5041"/>
              <w:rPr>
                <w:color w:val="auto"/>
                <w:sz w:val="10"/>
                <w:szCs w:val="10"/>
              </w:rPr>
            </w:pPr>
          </w:p>
        </w:tc>
        <w:tc>
          <w:tcPr>
            <w:tcW w:w="1190" w:type="dxa"/>
            <w:tcBorders>
              <w:top w:val="single" w:sz="4" w:space="0" w:color="auto"/>
            </w:tcBorders>
            <w:shd w:val="clear" w:color="auto" w:fill="auto"/>
            <w:vAlign w:val="bottom"/>
          </w:tcPr>
          <w:p w14:paraId="0A7DF8D7"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419,500</w:t>
            </w:r>
          </w:p>
        </w:tc>
        <w:tc>
          <w:tcPr>
            <w:tcW w:w="1094" w:type="dxa"/>
            <w:tcBorders>
              <w:top w:val="single" w:sz="4" w:space="0" w:color="auto"/>
            </w:tcBorders>
            <w:shd w:val="clear" w:color="auto" w:fill="auto"/>
          </w:tcPr>
          <w:p w14:paraId="1DC01352" w14:textId="77777777" w:rsidR="00347C46" w:rsidRPr="007D6E75" w:rsidRDefault="00347C46">
            <w:pPr>
              <w:framePr w:w="9206" w:h="5462" w:wrap="none" w:hAnchor="page" w:x="5942" w:y="5041"/>
              <w:rPr>
                <w:color w:val="auto"/>
                <w:sz w:val="10"/>
                <w:szCs w:val="10"/>
              </w:rPr>
            </w:pPr>
          </w:p>
        </w:tc>
        <w:tc>
          <w:tcPr>
            <w:tcW w:w="1085" w:type="dxa"/>
            <w:tcBorders>
              <w:top w:val="single" w:sz="4" w:space="0" w:color="auto"/>
            </w:tcBorders>
            <w:shd w:val="clear" w:color="auto" w:fill="auto"/>
            <w:vAlign w:val="bottom"/>
          </w:tcPr>
          <w:p w14:paraId="6CB1E1A4"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419,500</w:t>
            </w:r>
          </w:p>
        </w:tc>
      </w:tr>
      <w:tr w:rsidR="00347C46" w:rsidRPr="007D6E75" w14:paraId="6A732A4D" w14:textId="77777777">
        <w:trPr>
          <w:trHeight w:hRule="exact" w:val="259"/>
        </w:trPr>
        <w:tc>
          <w:tcPr>
            <w:tcW w:w="1286" w:type="dxa"/>
            <w:shd w:val="clear" w:color="auto" w:fill="9CEBFF"/>
            <w:vAlign w:val="center"/>
          </w:tcPr>
          <w:p w14:paraId="1222802B"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193,606</w:t>
            </w:r>
          </w:p>
        </w:tc>
        <w:tc>
          <w:tcPr>
            <w:tcW w:w="1210" w:type="dxa"/>
            <w:shd w:val="clear" w:color="auto" w:fill="9CEBFF"/>
            <w:vAlign w:val="center"/>
          </w:tcPr>
          <w:p w14:paraId="509BB9C7"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46" w:type="dxa"/>
            <w:shd w:val="clear" w:color="auto" w:fill="9CEBFF"/>
            <w:vAlign w:val="center"/>
          </w:tcPr>
          <w:p w14:paraId="0132DE10"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shd w:val="clear" w:color="auto" w:fill="9CEBFF"/>
            <w:vAlign w:val="center"/>
          </w:tcPr>
          <w:p w14:paraId="177DCC54"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193,606</w:t>
            </w:r>
          </w:p>
        </w:tc>
        <w:tc>
          <w:tcPr>
            <w:tcW w:w="1142" w:type="dxa"/>
            <w:shd w:val="clear" w:color="auto" w:fill="auto"/>
            <w:vAlign w:val="center"/>
          </w:tcPr>
          <w:p w14:paraId="5014750D"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165,665</w:t>
            </w:r>
          </w:p>
        </w:tc>
        <w:tc>
          <w:tcPr>
            <w:tcW w:w="1190" w:type="dxa"/>
            <w:shd w:val="clear" w:color="auto" w:fill="auto"/>
            <w:vAlign w:val="center"/>
          </w:tcPr>
          <w:p w14:paraId="3BDB6474"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94" w:type="dxa"/>
            <w:shd w:val="clear" w:color="auto" w:fill="auto"/>
            <w:vAlign w:val="center"/>
          </w:tcPr>
          <w:p w14:paraId="6AA98783" w14:textId="77777777" w:rsidR="00347C46" w:rsidRPr="007D6E75" w:rsidRDefault="00D73C77">
            <w:pPr>
              <w:pStyle w:val="Other0"/>
              <w:framePr w:w="9206" w:h="5462" w:wrap="none" w:hAnchor="page" w:x="5942" w:y="5041"/>
              <w:spacing w:after="0" w:line="240" w:lineRule="auto"/>
              <w:ind w:firstLine="740"/>
              <w:rPr>
                <w:color w:val="auto"/>
              </w:rPr>
            </w:pPr>
            <w:r w:rsidRPr="007D6E75">
              <w:rPr>
                <w:rStyle w:val="Other"/>
                <w:color w:val="auto"/>
              </w:rPr>
              <w:t>—</w:t>
            </w:r>
          </w:p>
        </w:tc>
        <w:tc>
          <w:tcPr>
            <w:tcW w:w="1085" w:type="dxa"/>
            <w:shd w:val="clear" w:color="auto" w:fill="auto"/>
            <w:vAlign w:val="center"/>
          </w:tcPr>
          <w:p w14:paraId="04C09079"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165,665</w:t>
            </w:r>
          </w:p>
        </w:tc>
      </w:tr>
      <w:tr w:rsidR="00347C46" w:rsidRPr="007D6E75" w14:paraId="63F2428E" w14:textId="77777777">
        <w:trPr>
          <w:trHeight w:hRule="exact" w:val="269"/>
        </w:trPr>
        <w:tc>
          <w:tcPr>
            <w:tcW w:w="1286" w:type="dxa"/>
            <w:shd w:val="clear" w:color="auto" w:fill="9CEBFF"/>
            <w:vAlign w:val="bottom"/>
          </w:tcPr>
          <w:p w14:paraId="5F2ABC97" w14:textId="77777777" w:rsidR="00347C46" w:rsidRPr="007D6E75" w:rsidRDefault="00D73C77">
            <w:pPr>
              <w:pStyle w:val="Other0"/>
              <w:framePr w:w="9206" w:h="5462" w:wrap="none" w:hAnchor="page" w:x="5942" w:y="5041"/>
              <w:spacing w:after="0" w:line="240" w:lineRule="auto"/>
              <w:ind w:firstLine="920"/>
              <w:rPr>
                <w:color w:val="auto"/>
              </w:rPr>
            </w:pPr>
            <w:r w:rsidRPr="007D6E75">
              <w:rPr>
                <w:rStyle w:val="Other"/>
                <w:color w:val="auto"/>
              </w:rPr>
              <w:t>—</w:t>
            </w:r>
          </w:p>
        </w:tc>
        <w:tc>
          <w:tcPr>
            <w:tcW w:w="1210" w:type="dxa"/>
            <w:shd w:val="clear" w:color="auto" w:fill="9CEBFF"/>
            <w:vAlign w:val="bottom"/>
          </w:tcPr>
          <w:p w14:paraId="0591C6EC" w14:textId="77777777" w:rsidR="00347C46" w:rsidRPr="007D6E75" w:rsidRDefault="00D73C77">
            <w:pPr>
              <w:pStyle w:val="Other0"/>
              <w:framePr w:w="9206" w:h="5462" w:wrap="none" w:hAnchor="page" w:x="5942" w:y="5041"/>
              <w:spacing w:after="0" w:line="240" w:lineRule="auto"/>
              <w:ind w:firstLine="340"/>
              <w:rPr>
                <w:color w:val="auto"/>
              </w:rPr>
            </w:pPr>
            <w:r w:rsidRPr="007D6E75">
              <w:rPr>
                <w:rStyle w:val="Other"/>
                <w:color w:val="auto"/>
              </w:rPr>
              <w:t>11,173</w:t>
            </w:r>
          </w:p>
        </w:tc>
        <w:tc>
          <w:tcPr>
            <w:tcW w:w="1046" w:type="dxa"/>
            <w:shd w:val="clear" w:color="auto" w:fill="9CEBFF"/>
            <w:vAlign w:val="bottom"/>
          </w:tcPr>
          <w:p w14:paraId="44890BF3"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25,099</w:t>
            </w:r>
          </w:p>
        </w:tc>
        <w:tc>
          <w:tcPr>
            <w:tcW w:w="1152" w:type="dxa"/>
            <w:shd w:val="clear" w:color="auto" w:fill="9CEBFF"/>
            <w:vAlign w:val="bottom"/>
          </w:tcPr>
          <w:p w14:paraId="589C364D"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36,272</w:t>
            </w:r>
          </w:p>
        </w:tc>
        <w:tc>
          <w:tcPr>
            <w:tcW w:w="1142" w:type="dxa"/>
            <w:shd w:val="clear" w:color="auto" w:fill="auto"/>
            <w:vAlign w:val="bottom"/>
          </w:tcPr>
          <w:p w14:paraId="7BDC1DAF"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190" w:type="dxa"/>
            <w:shd w:val="clear" w:color="auto" w:fill="auto"/>
            <w:vAlign w:val="bottom"/>
          </w:tcPr>
          <w:p w14:paraId="466BAA20" w14:textId="77777777" w:rsidR="00347C46" w:rsidRPr="007D6E75" w:rsidRDefault="00D73C77">
            <w:pPr>
              <w:pStyle w:val="Other0"/>
              <w:framePr w:w="9206" w:h="5462" w:wrap="none" w:hAnchor="page" w:x="5942" w:y="5041"/>
              <w:spacing w:after="0" w:line="240" w:lineRule="auto"/>
              <w:ind w:right="220"/>
              <w:jc w:val="right"/>
              <w:rPr>
                <w:color w:val="auto"/>
              </w:rPr>
            </w:pPr>
            <w:r w:rsidRPr="007D6E75">
              <w:rPr>
                <w:rStyle w:val="Other"/>
                <w:color w:val="auto"/>
              </w:rPr>
              <w:t>(96,451)</w:t>
            </w:r>
          </w:p>
        </w:tc>
        <w:tc>
          <w:tcPr>
            <w:tcW w:w="1094" w:type="dxa"/>
            <w:shd w:val="clear" w:color="auto" w:fill="auto"/>
            <w:vAlign w:val="bottom"/>
          </w:tcPr>
          <w:p w14:paraId="2B6A68AA"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(63,906)</w:t>
            </w:r>
          </w:p>
        </w:tc>
        <w:tc>
          <w:tcPr>
            <w:tcW w:w="1085" w:type="dxa"/>
            <w:shd w:val="clear" w:color="auto" w:fill="auto"/>
            <w:vAlign w:val="bottom"/>
          </w:tcPr>
          <w:p w14:paraId="2C3E0FD6" w14:textId="77777777" w:rsidR="00347C46" w:rsidRPr="007D6E75" w:rsidRDefault="00D73C77">
            <w:pPr>
              <w:pStyle w:val="Other0"/>
              <w:framePr w:w="9206" w:h="5462" w:wrap="none" w:hAnchor="page" w:x="5942" w:y="5041"/>
              <w:spacing w:after="0" w:line="240" w:lineRule="auto"/>
              <w:ind w:firstLine="140"/>
              <w:rPr>
                <w:color w:val="auto"/>
              </w:rPr>
            </w:pPr>
            <w:r w:rsidRPr="007D6E75">
              <w:rPr>
                <w:rStyle w:val="Other"/>
                <w:color w:val="auto"/>
              </w:rPr>
              <w:t>(160,357)</w:t>
            </w:r>
          </w:p>
        </w:tc>
      </w:tr>
      <w:tr w:rsidR="00347C46" w:rsidRPr="007D6E75" w14:paraId="2DA941A1" w14:textId="77777777">
        <w:trPr>
          <w:trHeight w:hRule="exact" w:val="269"/>
        </w:trPr>
        <w:tc>
          <w:tcPr>
            <w:tcW w:w="1286" w:type="dxa"/>
            <w:tcBorders>
              <w:top w:val="single" w:sz="4" w:space="0" w:color="auto"/>
            </w:tcBorders>
            <w:shd w:val="clear" w:color="auto" w:fill="9CEBFF"/>
            <w:vAlign w:val="bottom"/>
          </w:tcPr>
          <w:p w14:paraId="5FF03C2B"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193,606</w:t>
            </w:r>
          </w:p>
        </w:tc>
        <w:tc>
          <w:tcPr>
            <w:tcW w:w="1210" w:type="dxa"/>
            <w:tcBorders>
              <w:top w:val="single" w:sz="4" w:space="0" w:color="auto"/>
            </w:tcBorders>
            <w:shd w:val="clear" w:color="auto" w:fill="9CEBFF"/>
            <w:vAlign w:val="bottom"/>
          </w:tcPr>
          <w:p w14:paraId="1E411DC2"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443,594</w:t>
            </w:r>
          </w:p>
        </w:tc>
        <w:tc>
          <w:tcPr>
            <w:tcW w:w="1046" w:type="dxa"/>
            <w:tcBorders>
              <w:top w:val="single" w:sz="4" w:space="0" w:color="auto"/>
            </w:tcBorders>
            <w:shd w:val="clear" w:color="auto" w:fill="9CEBFF"/>
            <w:vAlign w:val="bottom"/>
          </w:tcPr>
          <w:p w14:paraId="431F50AD"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25,099</w:t>
            </w:r>
          </w:p>
        </w:tc>
        <w:tc>
          <w:tcPr>
            <w:tcW w:w="1152" w:type="dxa"/>
            <w:tcBorders>
              <w:top w:val="single" w:sz="4" w:space="0" w:color="auto"/>
            </w:tcBorders>
            <w:shd w:val="clear" w:color="auto" w:fill="9CEBFF"/>
            <w:vAlign w:val="bottom"/>
          </w:tcPr>
          <w:p w14:paraId="2366D557"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662,299</w:t>
            </w:r>
          </w:p>
        </w:tc>
        <w:tc>
          <w:tcPr>
            <w:tcW w:w="1142" w:type="dxa"/>
            <w:tcBorders>
              <w:top w:val="single" w:sz="4" w:space="0" w:color="auto"/>
            </w:tcBorders>
            <w:shd w:val="clear" w:color="auto" w:fill="auto"/>
            <w:vAlign w:val="bottom"/>
          </w:tcPr>
          <w:p w14:paraId="3B1331F0"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165,665</w:t>
            </w:r>
          </w:p>
        </w:tc>
        <w:tc>
          <w:tcPr>
            <w:tcW w:w="1190" w:type="dxa"/>
            <w:tcBorders>
              <w:top w:val="single" w:sz="4" w:space="0" w:color="auto"/>
            </w:tcBorders>
            <w:shd w:val="clear" w:color="auto" w:fill="auto"/>
            <w:vAlign w:val="bottom"/>
          </w:tcPr>
          <w:p w14:paraId="6A6F9B07"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323,049</w:t>
            </w:r>
          </w:p>
        </w:tc>
        <w:tc>
          <w:tcPr>
            <w:tcW w:w="1094" w:type="dxa"/>
            <w:tcBorders>
              <w:top w:val="single" w:sz="4" w:space="0" w:color="auto"/>
            </w:tcBorders>
            <w:shd w:val="clear" w:color="auto" w:fill="auto"/>
            <w:vAlign w:val="bottom"/>
          </w:tcPr>
          <w:p w14:paraId="569B4963"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(63,906)</w:t>
            </w:r>
          </w:p>
        </w:tc>
        <w:tc>
          <w:tcPr>
            <w:tcW w:w="1085" w:type="dxa"/>
            <w:tcBorders>
              <w:top w:val="single" w:sz="4" w:space="0" w:color="auto"/>
            </w:tcBorders>
            <w:shd w:val="clear" w:color="auto" w:fill="auto"/>
            <w:vAlign w:val="bottom"/>
          </w:tcPr>
          <w:p w14:paraId="1E5B3FBF"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424,808</w:t>
            </w:r>
          </w:p>
        </w:tc>
      </w:tr>
      <w:tr w:rsidR="00347C46" w:rsidRPr="007D6E75" w14:paraId="5E10906D" w14:textId="77777777">
        <w:trPr>
          <w:trHeight w:hRule="exact" w:val="269"/>
        </w:trPr>
        <w:tc>
          <w:tcPr>
            <w:tcW w:w="1286" w:type="dxa"/>
            <w:tcBorders>
              <w:top w:val="single" w:sz="4" w:space="0" w:color="auto"/>
            </w:tcBorders>
            <w:shd w:val="clear" w:color="auto" w:fill="9CEBFF"/>
            <w:vAlign w:val="bottom"/>
          </w:tcPr>
          <w:p w14:paraId="51477CA7" w14:textId="77777777" w:rsidR="00347C46" w:rsidRPr="007D6E75" w:rsidRDefault="00D73C77">
            <w:pPr>
              <w:pStyle w:val="Other0"/>
              <w:framePr w:w="9206" w:h="5462" w:wrap="none" w:hAnchor="page" w:x="5942" w:y="5041"/>
              <w:spacing w:after="0" w:line="240" w:lineRule="auto"/>
              <w:ind w:firstLine="300"/>
              <w:rPr>
                <w:color w:val="auto"/>
              </w:rPr>
            </w:pPr>
            <w:r w:rsidRPr="007D6E75">
              <w:rPr>
                <w:rStyle w:val="Other"/>
                <w:color w:val="auto"/>
              </w:rPr>
              <w:t>(431,452)</w:t>
            </w:r>
          </w:p>
        </w:tc>
        <w:tc>
          <w:tcPr>
            <w:tcW w:w="1210" w:type="dxa"/>
            <w:tcBorders>
              <w:top w:val="single" w:sz="4" w:space="0" w:color="auto"/>
            </w:tcBorders>
            <w:shd w:val="clear" w:color="auto" w:fill="9CEBFF"/>
            <w:vAlign w:val="bottom"/>
          </w:tcPr>
          <w:p w14:paraId="3E85F13A"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443,594</w:t>
            </w:r>
          </w:p>
        </w:tc>
        <w:tc>
          <w:tcPr>
            <w:tcW w:w="1046" w:type="dxa"/>
            <w:tcBorders>
              <w:top w:val="single" w:sz="4" w:space="0" w:color="auto"/>
            </w:tcBorders>
            <w:shd w:val="clear" w:color="auto" w:fill="9CEBFF"/>
            <w:vAlign w:val="bottom"/>
          </w:tcPr>
          <w:p w14:paraId="338420C1"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25,099</w:t>
            </w:r>
          </w:p>
        </w:tc>
        <w:tc>
          <w:tcPr>
            <w:tcW w:w="1152" w:type="dxa"/>
            <w:tcBorders>
              <w:top w:val="single" w:sz="4" w:space="0" w:color="auto"/>
            </w:tcBorders>
            <w:shd w:val="clear" w:color="auto" w:fill="9CEBFF"/>
            <w:vAlign w:val="bottom"/>
          </w:tcPr>
          <w:p w14:paraId="6EE9480E"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37,241</w:t>
            </w:r>
          </w:p>
        </w:tc>
        <w:tc>
          <w:tcPr>
            <w:tcW w:w="1142" w:type="dxa"/>
            <w:tcBorders>
              <w:top w:val="single" w:sz="4" w:space="0" w:color="auto"/>
            </w:tcBorders>
            <w:shd w:val="clear" w:color="auto" w:fill="auto"/>
            <w:vAlign w:val="bottom"/>
          </w:tcPr>
          <w:p w14:paraId="067E26EB"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(378,510)</w:t>
            </w:r>
          </w:p>
        </w:tc>
        <w:tc>
          <w:tcPr>
            <w:tcW w:w="1190" w:type="dxa"/>
            <w:tcBorders>
              <w:top w:val="single" w:sz="4" w:space="0" w:color="auto"/>
            </w:tcBorders>
            <w:shd w:val="clear" w:color="auto" w:fill="auto"/>
            <w:vAlign w:val="bottom"/>
          </w:tcPr>
          <w:p w14:paraId="30A7B327"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323,049</w:t>
            </w:r>
          </w:p>
        </w:tc>
        <w:tc>
          <w:tcPr>
            <w:tcW w:w="1094" w:type="dxa"/>
            <w:tcBorders>
              <w:top w:val="single" w:sz="4" w:space="0" w:color="auto"/>
            </w:tcBorders>
            <w:shd w:val="clear" w:color="auto" w:fill="auto"/>
            <w:vAlign w:val="bottom"/>
          </w:tcPr>
          <w:p w14:paraId="2C90B856"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(63,906)</w:t>
            </w:r>
          </w:p>
        </w:tc>
        <w:tc>
          <w:tcPr>
            <w:tcW w:w="1085" w:type="dxa"/>
            <w:tcBorders>
              <w:top w:val="single" w:sz="4" w:space="0" w:color="auto"/>
            </w:tcBorders>
            <w:shd w:val="clear" w:color="auto" w:fill="auto"/>
            <w:vAlign w:val="bottom"/>
          </w:tcPr>
          <w:p w14:paraId="46FC7490" w14:textId="77777777" w:rsidR="00347C46" w:rsidRPr="007D6E75" w:rsidRDefault="00D73C77">
            <w:pPr>
              <w:pStyle w:val="Other0"/>
              <w:framePr w:w="9206" w:h="5462" w:wrap="none" w:hAnchor="page" w:x="5942" w:y="5041"/>
              <w:spacing w:after="0" w:line="240" w:lineRule="auto"/>
              <w:ind w:firstLine="140"/>
              <w:rPr>
                <w:color w:val="auto"/>
              </w:rPr>
            </w:pPr>
            <w:r w:rsidRPr="007D6E75">
              <w:rPr>
                <w:rStyle w:val="Other"/>
                <w:color w:val="auto"/>
              </w:rPr>
              <w:t>(119,367)</w:t>
            </w:r>
          </w:p>
        </w:tc>
      </w:tr>
      <w:tr w:rsidR="00347C46" w:rsidRPr="007D6E75" w14:paraId="5176CAFD" w14:textId="77777777">
        <w:trPr>
          <w:trHeight w:hRule="exact" w:val="490"/>
        </w:trPr>
        <w:tc>
          <w:tcPr>
            <w:tcW w:w="1286" w:type="dxa"/>
            <w:tcBorders>
              <w:top w:val="single" w:sz="4" w:space="0" w:color="auto"/>
            </w:tcBorders>
            <w:shd w:val="clear" w:color="auto" w:fill="9CEBFF"/>
            <w:vAlign w:val="bottom"/>
          </w:tcPr>
          <w:p w14:paraId="3C8196D1" w14:textId="77777777" w:rsidR="00347C46" w:rsidRPr="007D6E75" w:rsidRDefault="00D73C77">
            <w:pPr>
              <w:pStyle w:val="Other0"/>
              <w:framePr w:w="9206" w:h="5462" w:wrap="none" w:hAnchor="page" w:x="5942" w:y="5041"/>
              <w:spacing w:after="0" w:line="240" w:lineRule="auto"/>
              <w:ind w:firstLine="300"/>
              <w:rPr>
                <w:color w:val="auto"/>
              </w:rPr>
            </w:pPr>
            <w:r w:rsidRPr="007D6E75">
              <w:rPr>
                <w:rStyle w:val="Other"/>
                <w:color w:val="auto"/>
              </w:rPr>
              <w:t>(431,452)</w:t>
            </w:r>
          </w:p>
        </w:tc>
        <w:tc>
          <w:tcPr>
            <w:tcW w:w="1210" w:type="dxa"/>
            <w:tcBorders>
              <w:top w:val="single" w:sz="4" w:space="0" w:color="auto"/>
            </w:tcBorders>
            <w:shd w:val="clear" w:color="auto" w:fill="9CEBFF"/>
            <w:vAlign w:val="bottom"/>
          </w:tcPr>
          <w:p w14:paraId="52839502"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443,594</w:t>
            </w:r>
          </w:p>
        </w:tc>
        <w:tc>
          <w:tcPr>
            <w:tcW w:w="1046" w:type="dxa"/>
            <w:tcBorders>
              <w:top w:val="single" w:sz="4" w:space="0" w:color="auto"/>
            </w:tcBorders>
            <w:shd w:val="clear" w:color="auto" w:fill="9CEBFF"/>
            <w:vAlign w:val="bottom"/>
          </w:tcPr>
          <w:p w14:paraId="1CF859B3"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25,099</w:t>
            </w:r>
          </w:p>
        </w:tc>
        <w:tc>
          <w:tcPr>
            <w:tcW w:w="1152" w:type="dxa"/>
            <w:tcBorders>
              <w:top w:val="single" w:sz="4" w:space="0" w:color="auto"/>
            </w:tcBorders>
            <w:shd w:val="clear" w:color="auto" w:fill="9CEBFF"/>
            <w:vAlign w:val="bottom"/>
          </w:tcPr>
          <w:p w14:paraId="7E95F80C"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37,241</w:t>
            </w:r>
          </w:p>
        </w:tc>
        <w:tc>
          <w:tcPr>
            <w:tcW w:w="1142" w:type="dxa"/>
            <w:tcBorders>
              <w:top w:val="single" w:sz="4" w:space="0" w:color="auto"/>
            </w:tcBorders>
            <w:shd w:val="clear" w:color="auto" w:fill="auto"/>
            <w:vAlign w:val="bottom"/>
          </w:tcPr>
          <w:p w14:paraId="5A59E443"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(378,510)</w:t>
            </w:r>
          </w:p>
        </w:tc>
        <w:tc>
          <w:tcPr>
            <w:tcW w:w="1190" w:type="dxa"/>
            <w:tcBorders>
              <w:top w:val="single" w:sz="4" w:space="0" w:color="auto"/>
            </w:tcBorders>
            <w:shd w:val="clear" w:color="auto" w:fill="auto"/>
            <w:vAlign w:val="bottom"/>
          </w:tcPr>
          <w:p w14:paraId="4596BA94"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323,049</w:t>
            </w:r>
          </w:p>
        </w:tc>
        <w:tc>
          <w:tcPr>
            <w:tcW w:w="1094" w:type="dxa"/>
            <w:tcBorders>
              <w:top w:val="single" w:sz="4" w:space="0" w:color="auto"/>
            </w:tcBorders>
            <w:shd w:val="clear" w:color="auto" w:fill="auto"/>
            <w:vAlign w:val="bottom"/>
          </w:tcPr>
          <w:p w14:paraId="42808A3F"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(63,906)</w:t>
            </w:r>
          </w:p>
        </w:tc>
        <w:tc>
          <w:tcPr>
            <w:tcW w:w="1085" w:type="dxa"/>
            <w:tcBorders>
              <w:top w:val="single" w:sz="4" w:space="0" w:color="auto"/>
            </w:tcBorders>
            <w:shd w:val="clear" w:color="auto" w:fill="auto"/>
            <w:vAlign w:val="bottom"/>
          </w:tcPr>
          <w:p w14:paraId="58445B7E" w14:textId="77777777" w:rsidR="00347C46" w:rsidRPr="007D6E75" w:rsidRDefault="00D73C77">
            <w:pPr>
              <w:pStyle w:val="Other0"/>
              <w:framePr w:w="9206" w:h="5462" w:wrap="none" w:hAnchor="page" w:x="5942" w:y="5041"/>
              <w:spacing w:after="0" w:line="240" w:lineRule="auto"/>
              <w:ind w:firstLine="140"/>
              <w:rPr>
                <w:color w:val="auto"/>
              </w:rPr>
            </w:pPr>
            <w:r w:rsidRPr="007D6E75">
              <w:rPr>
                <w:rStyle w:val="Other"/>
                <w:color w:val="auto"/>
              </w:rPr>
              <w:t>(119,367)</w:t>
            </w:r>
          </w:p>
        </w:tc>
      </w:tr>
      <w:tr w:rsidR="00347C46" w:rsidRPr="007D6E75" w14:paraId="53A8F202" w14:textId="77777777">
        <w:trPr>
          <w:trHeight w:hRule="exact" w:val="643"/>
        </w:trPr>
        <w:tc>
          <w:tcPr>
            <w:tcW w:w="1286" w:type="dxa"/>
            <w:tcBorders>
              <w:top w:val="single" w:sz="4" w:space="0" w:color="auto"/>
            </w:tcBorders>
            <w:shd w:val="clear" w:color="auto" w:fill="9CEBFF"/>
            <w:vAlign w:val="center"/>
          </w:tcPr>
          <w:p w14:paraId="55561A0F"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766,566</w:t>
            </w:r>
          </w:p>
        </w:tc>
        <w:tc>
          <w:tcPr>
            <w:tcW w:w="1210" w:type="dxa"/>
            <w:tcBorders>
              <w:top w:val="single" w:sz="4" w:space="0" w:color="auto"/>
            </w:tcBorders>
            <w:shd w:val="clear" w:color="auto" w:fill="9CEBFF"/>
            <w:vAlign w:val="bottom"/>
          </w:tcPr>
          <w:p w14:paraId="63329C98"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46" w:type="dxa"/>
            <w:tcBorders>
              <w:top w:val="single" w:sz="4" w:space="0" w:color="auto"/>
            </w:tcBorders>
            <w:shd w:val="clear" w:color="auto" w:fill="9CEBFF"/>
            <w:vAlign w:val="bottom"/>
          </w:tcPr>
          <w:p w14:paraId="27AE69AF"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tcBorders>
              <w:top w:val="single" w:sz="4" w:space="0" w:color="auto"/>
            </w:tcBorders>
            <w:shd w:val="clear" w:color="auto" w:fill="9CEBFF"/>
            <w:vAlign w:val="center"/>
          </w:tcPr>
          <w:p w14:paraId="691918B7"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766,566</w:t>
            </w:r>
          </w:p>
        </w:tc>
        <w:tc>
          <w:tcPr>
            <w:tcW w:w="1142" w:type="dxa"/>
            <w:tcBorders>
              <w:top w:val="single" w:sz="4" w:space="0" w:color="auto"/>
            </w:tcBorders>
            <w:shd w:val="clear" w:color="auto" w:fill="auto"/>
            <w:vAlign w:val="center"/>
          </w:tcPr>
          <w:p w14:paraId="02D622E3"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540,053</w:t>
            </w:r>
          </w:p>
        </w:tc>
        <w:tc>
          <w:tcPr>
            <w:tcW w:w="1190" w:type="dxa"/>
            <w:tcBorders>
              <w:top w:val="single" w:sz="4" w:space="0" w:color="auto"/>
            </w:tcBorders>
            <w:shd w:val="clear" w:color="auto" w:fill="auto"/>
            <w:vAlign w:val="bottom"/>
          </w:tcPr>
          <w:p w14:paraId="6C052259"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94" w:type="dxa"/>
            <w:tcBorders>
              <w:top w:val="single" w:sz="4" w:space="0" w:color="auto"/>
            </w:tcBorders>
            <w:shd w:val="clear" w:color="auto" w:fill="auto"/>
            <w:vAlign w:val="bottom"/>
          </w:tcPr>
          <w:p w14:paraId="1C039FE8" w14:textId="77777777" w:rsidR="00347C46" w:rsidRPr="007D6E75" w:rsidRDefault="00D73C77">
            <w:pPr>
              <w:pStyle w:val="Other0"/>
              <w:framePr w:w="9206" w:h="5462" w:wrap="none" w:hAnchor="page" w:x="5942" w:y="5041"/>
              <w:spacing w:after="0" w:line="240" w:lineRule="auto"/>
              <w:ind w:firstLine="740"/>
              <w:rPr>
                <w:color w:val="auto"/>
              </w:rPr>
            </w:pPr>
            <w:r w:rsidRPr="007D6E75">
              <w:rPr>
                <w:rStyle w:val="Other"/>
                <w:color w:val="auto"/>
              </w:rPr>
              <w:t>-</w:t>
            </w:r>
          </w:p>
        </w:tc>
        <w:tc>
          <w:tcPr>
            <w:tcW w:w="1085" w:type="dxa"/>
            <w:tcBorders>
              <w:top w:val="single" w:sz="4" w:space="0" w:color="auto"/>
            </w:tcBorders>
            <w:shd w:val="clear" w:color="auto" w:fill="auto"/>
            <w:vAlign w:val="center"/>
          </w:tcPr>
          <w:p w14:paraId="521A3D27"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540,053</w:t>
            </w:r>
          </w:p>
        </w:tc>
      </w:tr>
      <w:tr w:rsidR="00347C46" w:rsidRPr="007D6E75" w14:paraId="75C17E7E" w14:textId="77777777">
        <w:trPr>
          <w:trHeight w:hRule="exact" w:val="384"/>
        </w:trPr>
        <w:tc>
          <w:tcPr>
            <w:tcW w:w="1286" w:type="dxa"/>
            <w:shd w:val="clear" w:color="auto" w:fill="9CEBFF"/>
            <w:vAlign w:val="center"/>
          </w:tcPr>
          <w:p w14:paraId="135925B3" w14:textId="77777777" w:rsidR="00347C46" w:rsidRPr="007D6E75" w:rsidRDefault="00D73C77">
            <w:pPr>
              <w:pStyle w:val="Other0"/>
              <w:framePr w:w="9206" w:h="5462" w:wrap="none" w:hAnchor="page" w:x="5942" w:y="5041"/>
              <w:spacing w:after="0" w:line="240" w:lineRule="auto"/>
              <w:ind w:firstLine="920"/>
              <w:rPr>
                <w:color w:val="auto"/>
              </w:rPr>
            </w:pPr>
            <w:r w:rsidRPr="007D6E75">
              <w:rPr>
                <w:rStyle w:val="Other"/>
                <w:color w:val="auto"/>
              </w:rPr>
              <w:t>—</w:t>
            </w:r>
          </w:p>
        </w:tc>
        <w:tc>
          <w:tcPr>
            <w:tcW w:w="1210" w:type="dxa"/>
            <w:shd w:val="clear" w:color="auto" w:fill="9CEBFF"/>
            <w:vAlign w:val="bottom"/>
          </w:tcPr>
          <w:p w14:paraId="5E07F7E0"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(432,421)</w:t>
            </w:r>
          </w:p>
        </w:tc>
        <w:tc>
          <w:tcPr>
            <w:tcW w:w="1046" w:type="dxa"/>
            <w:shd w:val="clear" w:color="auto" w:fill="9CEBFF"/>
            <w:vAlign w:val="center"/>
          </w:tcPr>
          <w:p w14:paraId="72BD40E3"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shd w:val="clear" w:color="auto" w:fill="9CEBFF"/>
            <w:vAlign w:val="bottom"/>
          </w:tcPr>
          <w:p w14:paraId="616F2F9C"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(432,421)</w:t>
            </w:r>
          </w:p>
        </w:tc>
        <w:tc>
          <w:tcPr>
            <w:tcW w:w="1142" w:type="dxa"/>
            <w:shd w:val="clear" w:color="auto" w:fill="auto"/>
            <w:vAlign w:val="center"/>
          </w:tcPr>
          <w:p w14:paraId="01826A4A"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190" w:type="dxa"/>
            <w:shd w:val="clear" w:color="auto" w:fill="auto"/>
            <w:vAlign w:val="bottom"/>
          </w:tcPr>
          <w:p w14:paraId="03343A9B" w14:textId="77777777" w:rsidR="00347C46" w:rsidRPr="007D6E75" w:rsidRDefault="00D73C77">
            <w:pPr>
              <w:pStyle w:val="Other0"/>
              <w:framePr w:w="9206" w:h="5462" w:wrap="none" w:hAnchor="page" w:x="5942" w:y="5041"/>
              <w:spacing w:after="0" w:line="240" w:lineRule="auto"/>
              <w:ind w:right="220"/>
              <w:jc w:val="right"/>
              <w:rPr>
                <w:color w:val="auto"/>
              </w:rPr>
            </w:pPr>
            <w:r w:rsidRPr="007D6E75">
              <w:rPr>
                <w:rStyle w:val="Other"/>
                <w:color w:val="auto"/>
              </w:rPr>
              <w:t>(419,500)</w:t>
            </w:r>
          </w:p>
        </w:tc>
        <w:tc>
          <w:tcPr>
            <w:tcW w:w="1094" w:type="dxa"/>
            <w:shd w:val="clear" w:color="auto" w:fill="auto"/>
          </w:tcPr>
          <w:p w14:paraId="05B8F5C0" w14:textId="77777777" w:rsidR="00347C46" w:rsidRPr="007D6E75" w:rsidRDefault="00347C46">
            <w:pPr>
              <w:framePr w:w="9206" w:h="5462" w:wrap="none" w:hAnchor="page" w:x="5942" w:y="5041"/>
              <w:rPr>
                <w:color w:val="auto"/>
                <w:sz w:val="10"/>
                <w:szCs w:val="10"/>
              </w:rPr>
            </w:pPr>
          </w:p>
        </w:tc>
        <w:tc>
          <w:tcPr>
            <w:tcW w:w="1085" w:type="dxa"/>
            <w:shd w:val="clear" w:color="auto" w:fill="auto"/>
            <w:vAlign w:val="bottom"/>
          </w:tcPr>
          <w:p w14:paraId="23B87086" w14:textId="77777777" w:rsidR="00347C46" w:rsidRPr="007D6E75" w:rsidRDefault="00D73C77">
            <w:pPr>
              <w:pStyle w:val="Other0"/>
              <w:framePr w:w="9206" w:h="5462" w:wrap="none" w:hAnchor="page" w:x="5942" w:y="5041"/>
              <w:spacing w:after="0" w:line="240" w:lineRule="auto"/>
              <w:ind w:firstLine="140"/>
              <w:jc w:val="both"/>
              <w:rPr>
                <w:color w:val="auto"/>
              </w:rPr>
            </w:pPr>
            <w:r w:rsidRPr="007D6E75">
              <w:rPr>
                <w:rStyle w:val="Other"/>
                <w:color w:val="auto"/>
              </w:rPr>
              <w:t>(419,500)</w:t>
            </w:r>
          </w:p>
        </w:tc>
      </w:tr>
      <w:tr w:rsidR="00347C46" w:rsidRPr="007D6E75" w14:paraId="73949525" w14:textId="77777777">
        <w:trPr>
          <w:trHeight w:hRule="exact" w:val="250"/>
        </w:trPr>
        <w:tc>
          <w:tcPr>
            <w:tcW w:w="1286" w:type="dxa"/>
            <w:shd w:val="clear" w:color="auto" w:fill="9CEBFF"/>
            <w:vAlign w:val="bottom"/>
          </w:tcPr>
          <w:p w14:paraId="1B1EA941" w14:textId="77777777" w:rsidR="00347C46" w:rsidRPr="007D6E75" w:rsidRDefault="00D73C77">
            <w:pPr>
              <w:pStyle w:val="Other0"/>
              <w:framePr w:w="9206" w:h="5462" w:wrap="none" w:hAnchor="page" w:x="5942" w:y="5041"/>
              <w:spacing w:after="0" w:line="240" w:lineRule="auto"/>
              <w:ind w:firstLine="300"/>
              <w:rPr>
                <w:color w:val="auto"/>
              </w:rPr>
            </w:pPr>
            <w:r w:rsidRPr="007D6E75">
              <w:rPr>
                <w:rStyle w:val="Other"/>
                <w:color w:val="auto"/>
              </w:rPr>
              <w:t>(208,893)</w:t>
            </w:r>
          </w:p>
        </w:tc>
        <w:tc>
          <w:tcPr>
            <w:tcW w:w="1210" w:type="dxa"/>
            <w:shd w:val="clear" w:color="auto" w:fill="9CEBFF"/>
            <w:vAlign w:val="center"/>
          </w:tcPr>
          <w:p w14:paraId="024FD14C"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46" w:type="dxa"/>
            <w:shd w:val="clear" w:color="auto" w:fill="9CEBFF"/>
            <w:vAlign w:val="center"/>
          </w:tcPr>
          <w:p w14:paraId="4B1D0A4E"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shd w:val="clear" w:color="auto" w:fill="9CEBFF"/>
            <w:vAlign w:val="bottom"/>
          </w:tcPr>
          <w:p w14:paraId="342126EF"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(208,893)</w:t>
            </w:r>
          </w:p>
        </w:tc>
        <w:tc>
          <w:tcPr>
            <w:tcW w:w="1142" w:type="dxa"/>
            <w:shd w:val="clear" w:color="auto" w:fill="auto"/>
            <w:vAlign w:val="bottom"/>
          </w:tcPr>
          <w:p w14:paraId="76DF6C13"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(169,602)</w:t>
            </w:r>
          </w:p>
        </w:tc>
        <w:tc>
          <w:tcPr>
            <w:tcW w:w="1190" w:type="dxa"/>
            <w:shd w:val="clear" w:color="auto" w:fill="auto"/>
            <w:vAlign w:val="center"/>
          </w:tcPr>
          <w:p w14:paraId="7441F927" w14:textId="77777777" w:rsidR="00347C46" w:rsidRPr="007D6E75" w:rsidRDefault="00D73C77">
            <w:pPr>
              <w:pStyle w:val="Other0"/>
              <w:framePr w:w="9206" w:h="5462" w:wrap="none" w:hAnchor="page" w:x="5942" w:y="5041"/>
              <w:spacing w:after="0" w:line="240" w:lineRule="auto"/>
              <w:ind w:firstLine="780"/>
              <w:rPr>
                <w:color w:val="auto"/>
              </w:rPr>
            </w:pPr>
            <w:r w:rsidRPr="007D6E75">
              <w:rPr>
                <w:rStyle w:val="Other"/>
                <w:color w:val="auto"/>
              </w:rPr>
              <w:t>—</w:t>
            </w:r>
          </w:p>
        </w:tc>
        <w:tc>
          <w:tcPr>
            <w:tcW w:w="1094" w:type="dxa"/>
            <w:shd w:val="clear" w:color="auto" w:fill="auto"/>
            <w:vAlign w:val="center"/>
          </w:tcPr>
          <w:p w14:paraId="22004EDF" w14:textId="77777777" w:rsidR="00347C46" w:rsidRPr="007D6E75" w:rsidRDefault="00D73C77">
            <w:pPr>
              <w:pStyle w:val="Other0"/>
              <w:framePr w:w="9206" w:h="5462" w:wrap="none" w:hAnchor="page" w:x="5942" w:y="5041"/>
              <w:spacing w:after="0" w:line="240" w:lineRule="auto"/>
              <w:ind w:firstLine="740"/>
              <w:rPr>
                <w:color w:val="auto"/>
              </w:rPr>
            </w:pPr>
            <w:r w:rsidRPr="007D6E75">
              <w:rPr>
                <w:rStyle w:val="Other"/>
                <w:color w:val="auto"/>
              </w:rPr>
              <w:t>—</w:t>
            </w:r>
          </w:p>
        </w:tc>
        <w:tc>
          <w:tcPr>
            <w:tcW w:w="1085" w:type="dxa"/>
            <w:shd w:val="clear" w:color="auto" w:fill="auto"/>
            <w:vAlign w:val="bottom"/>
          </w:tcPr>
          <w:p w14:paraId="00DE84AD" w14:textId="77777777" w:rsidR="00347C46" w:rsidRPr="007D6E75" w:rsidRDefault="00D73C77">
            <w:pPr>
              <w:pStyle w:val="Other0"/>
              <w:framePr w:w="9206" w:h="5462" w:wrap="none" w:hAnchor="page" w:x="5942" w:y="5041"/>
              <w:spacing w:after="0" w:line="240" w:lineRule="auto"/>
              <w:ind w:firstLine="140"/>
              <w:jc w:val="both"/>
              <w:rPr>
                <w:color w:val="auto"/>
              </w:rPr>
            </w:pPr>
            <w:r w:rsidRPr="007D6E75">
              <w:rPr>
                <w:rStyle w:val="Other"/>
                <w:color w:val="auto"/>
              </w:rPr>
              <w:t>(169,602)</w:t>
            </w:r>
          </w:p>
        </w:tc>
      </w:tr>
      <w:tr w:rsidR="00347C46" w:rsidRPr="007D6E75" w14:paraId="721D5CE1" w14:textId="77777777">
        <w:trPr>
          <w:trHeight w:hRule="exact" w:val="269"/>
        </w:trPr>
        <w:tc>
          <w:tcPr>
            <w:tcW w:w="1286" w:type="dxa"/>
            <w:tcBorders>
              <w:top w:val="single" w:sz="4" w:space="0" w:color="auto"/>
            </w:tcBorders>
            <w:shd w:val="clear" w:color="auto" w:fill="9CEBFF"/>
            <w:vAlign w:val="bottom"/>
          </w:tcPr>
          <w:p w14:paraId="262AA468"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557,673</w:t>
            </w:r>
          </w:p>
        </w:tc>
        <w:tc>
          <w:tcPr>
            <w:tcW w:w="1210" w:type="dxa"/>
            <w:tcBorders>
              <w:top w:val="single" w:sz="4" w:space="0" w:color="auto"/>
            </w:tcBorders>
            <w:shd w:val="clear" w:color="auto" w:fill="9CEBFF"/>
            <w:vAlign w:val="bottom"/>
          </w:tcPr>
          <w:p w14:paraId="4CF1E174" w14:textId="77777777" w:rsidR="00347C46" w:rsidRPr="007D6E75" w:rsidRDefault="00D73C77">
            <w:pPr>
              <w:pStyle w:val="Other0"/>
              <w:framePr w:w="9206" w:h="5462" w:wrap="none" w:hAnchor="page" w:x="5942" w:y="5041"/>
              <w:spacing w:after="0" w:line="240" w:lineRule="auto"/>
              <w:ind w:firstLine="160"/>
              <w:rPr>
                <w:color w:val="auto"/>
              </w:rPr>
            </w:pPr>
            <w:r w:rsidRPr="007D6E75">
              <w:rPr>
                <w:rStyle w:val="Other"/>
                <w:color w:val="auto"/>
              </w:rPr>
              <w:t>(432,421)</w:t>
            </w:r>
          </w:p>
        </w:tc>
        <w:tc>
          <w:tcPr>
            <w:tcW w:w="1046" w:type="dxa"/>
            <w:tcBorders>
              <w:top w:val="single" w:sz="4" w:space="0" w:color="auto"/>
            </w:tcBorders>
            <w:shd w:val="clear" w:color="auto" w:fill="9CEBFF"/>
            <w:vAlign w:val="bottom"/>
          </w:tcPr>
          <w:p w14:paraId="7662F767" w14:textId="77777777" w:rsidR="00347C46" w:rsidRPr="007D6E75" w:rsidRDefault="00D73C77">
            <w:pPr>
              <w:pStyle w:val="Other0"/>
              <w:framePr w:w="9206" w:h="5462" w:wrap="none" w:hAnchor="page" w:x="5942" w:y="5041"/>
              <w:spacing w:after="0" w:line="240" w:lineRule="auto"/>
              <w:ind w:firstLine="700"/>
              <w:rPr>
                <w:color w:val="auto"/>
              </w:rPr>
            </w:pPr>
            <w:r w:rsidRPr="007D6E75">
              <w:rPr>
                <w:rStyle w:val="Other"/>
                <w:color w:val="auto"/>
              </w:rPr>
              <w:t>—</w:t>
            </w:r>
          </w:p>
        </w:tc>
        <w:tc>
          <w:tcPr>
            <w:tcW w:w="1152" w:type="dxa"/>
            <w:tcBorders>
              <w:top w:val="single" w:sz="4" w:space="0" w:color="auto"/>
            </w:tcBorders>
            <w:shd w:val="clear" w:color="auto" w:fill="9CEBFF"/>
            <w:vAlign w:val="bottom"/>
          </w:tcPr>
          <w:p w14:paraId="4DBA2992"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125,252</w:t>
            </w:r>
          </w:p>
        </w:tc>
        <w:tc>
          <w:tcPr>
            <w:tcW w:w="1142" w:type="dxa"/>
            <w:tcBorders>
              <w:top w:val="single" w:sz="4" w:space="0" w:color="auto"/>
            </w:tcBorders>
            <w:shd w:val="clear" w:color="auto" w:fill="auto"/>
            <w:vAlign w:val="bottom"/>
          </w:tcPr>
          <w:p w14:paraId="79D9A951"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370,451</w:t>
            </w:r>
          </w:p>
        </w:tc>
        <w:tc>
          <w:tcPr>
            <w:tcW w:w="1190" w:type="dxa"/>
            <w:tcBorders>
              <w:top w:val="single" w:sz="4" w:space="0" w:color="auto"/>
            </w:tcBorders>
            <w:shd w:val="clear" w:color="auto" w:fill="auto"/>
            <w:vAlign w:val="bottom"/>
          </w:tcPr>
          <w:p w14:paraId="2E417C1E" w14:textId="77777777" w:rsidR="00347C46" w:rsidRPr="007D6E75" w:rsidRDefault="00D73C77">
            <w:pPr>
              <w:pStyle w:val="Other0"/>
              <w:framePr w:w="9206" w:h="5462" w:wrap="none" w:hAnchor="page" w:x="5942" w:y="5041"/>
              <w:spacing w:after="0" w:line="240" w:lineRule="auto"/>
              <w:ind w:right="220"/>
              <w:jc w:val="right"/>
              <w:rPr>
                <w:color w:val="auto"/>
              </w:rPr>
            </w:pPr>
            <w:r w:rsidRPr="007D6E75">
              <w:rPr>
                <w:rStyle w:val="Other"/>
                <w:color w:val="auto"/>
              </w:rPr>
              <w:t>(419,500)</w:t>
            </w:r>
          </w:p>
        </w:tc>
        <w:tc>
          <w:tcPr>
            <w:tcW w:w="1094" w:type="dxa"/>
            <w:tcBorders>
              <w:top w:val="single" w:sz="4" w:space="0" w:color="auto"/>
            </w:tcBorders>
            <w:shd w:val="clear" w:color="auto" w:fill="auto"/>
            <w:vAlign w:val="bottom"/>
          </w:tcPr>
          <w:p w14:paraId="21434FC2" w14:textId="77777777" w:rsidR="00347C46" w:rsidRPr="007D6E75" w:rsidRDefault="00D73C77">
            <w:pPr>
              <w:pStyle w:val="Other0"/>
              <w:framePr w:w="9206" w:h="5462" w:wrap="none" w:hAnchor="page" w:x="5942" w:y="5041"/>
              <w:spacing w:after="0" w:line="240" w:lineRule="auto"/>
              <w:ind w:firstLine="740"/>
              <w:rPr>
                <w:color w:val="auto"/>
              </w:rPr>
            </w:pPr>
            <w:r w:rsidRPr="007D6E75">
              <w:rPr>
                <w:rStyle w:val="Other"/>
                <w:color w:val="auto"/>
              </w:rPr>
              <w:t>—</w:t>
            </w:r>
          </w:p>
        </w:tc>
        <w:tc>
          <w:tcPr>
            <w:tcW w:w="1085" w:type="dxa"/>
            <w:tcBorders>
              <w:top w:val="single" w:sz="4" w:space="0" w:color="auto"/>
            </w:tcBorders>
            <w:shd w:val="clear" w:color="auto" w:fill="auto"/>
            <w:vAlign w:val="bottom"/>
          </w:tcPr>
          <w:p w14:paraId="2E579C8B"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rPr>
              <w:t>(49,049)</w:t>
            </w:r>
          </w:p>
        </w:tc>
      </w:tr>
      <w:tr w:rsidR="00347C46" w:rsidRPr="007D6E75" w14:paraId="4FEB20BD" w14:textId="77777777">
        <w:trPr>
          <w:trHeight w:hRule="exact" w:val="547"/>
        </w:trPr>
        <w:tc>
          <w:tcPr>
            <w:tcW w:w="1286" w:type="dxa"/>
            <w:tcBorders>
              <w:top w:val="single" w:sz="4" w:space="0" w:color="auto"/>
              <w:bottom w:val="single" w:sz="4" w:space="0" w:color="auto"/>
            </w:tcBorders>
            <w:shd w:val="clear" w:color="auto" w:fill="9CEBFF"/>
            <w:vAlign w:val="center"/>
          </w:tcPr>
          <w:p w14:paraId="6B812284" w14:textId="77777777" w:rsidR="00347C46" w:rsidRPr="007D6E75" w:rsidRDefault="00D73C77">
            <w:pPr>
              <w:pStyle w:val="Other0"/>
              <w:framePr w:w="9206" w:h="5462" w:wrap="none" w:hAnchor="page" w:x="5942" w:y="5041"/>
              <w:spacing w:after="0" w:line="240" w:lineRule="auto"/>
              <w:ind w:firstLine="360"/>
              <w:rPr>
                <w:color w:val="auto"/>
              </w:rPr>
            </w:pPr>
            <w:r w:rsidRPr="007D6E75">
              <w:rPr>
                <w:rStyle w:val="Other"/>
                <w:color w:val="auto"/>
              </w:rPr>
              <w:t>329,054</w:t>
            </w:r>
          </w:p>
        </w:tc>
        <w:tc>
          <w:tcPr>
            <w:tcW w:w="1210" w:type="dxa"/>
            <w:tcBorders>
              <w:top w:val="single" w:sz="4" w:space="0" w:color="auto"/>
              <w:bottom w:val="single" w:sz="4" w:space="0" w:color="auto"/>
            </w:tcBorders>
            <w:shd w:val="clear" w:color="auto" w:fill="9CEBFF"/>
            <w:vAlign w:val="center"/>
          </w:tcPr>
          <w:p w14:paraId="541608AE" w14:textId="77777777" w:rsidR="00347C46" w:rsidRPr="007D6E75" w:rsidRDefault="00D73C77">
            <w:pPr>
              <w:pStyle w:val="Other0"/>
              <w:framePr w:w="9206" w:h="5462" w:wrap="none" w:hAnchor="page" w:x="5942" w:y="5041"/>
              <w:spacing w:after="0" w:line="240" w:lineRule="auto"/>
              <w:ind w:firstLine="220"/>
              <w:rPr>
                <w:color w:val="auto"/>
              </w:rPr>
            </w:pPr>
            <w:r w:rsidRPr="007D6E75">
              <w:rPr>
                <w:rStyle w:val="Other"/>
                <w:color w:val="auto"/>
              </w:rPr>
              <w:t>233,572</w:t>
            </w:r>
          </w:p>
        </w:tc>
        <w:tc>
          <w:tcPr>
            <w:tcW w:w="1046" w:type="dxa"/>
            <w:tcBorders>
              <w:top w:val="single" w:sz="4" w:space="0" w:color="auto"/>
              <w:bottom w:val="single" w:sz="4" w:space="0" w:color="auto"/>
            </w:tcBorders>
            <w:shd w:val="clear" w:color="auto" w:fill="9CEBFF"/>
            <w:vAlign w:val="center"/>
          </w:tcPr>
          <w:p w14:paraId="6C57D63F" w14:textId="77777777" w:rsidR="00347C46" w:rsidRPr="007D6E75" w:rsidRDefault="00D73C77">
            <w:pPr>
              <w:pStyle w:val="Other0"/>
              <w:framePr w:w="9206" w:h="5462" w:wrap="none" w:hAnchor="page" w:x="5942" w:y="5041"/>
              <w:spacing w:after="0" w:line="240" w:lineRule="auto"/>
              <w:ind w:firstLine="260"/>
              <w:rPr>
                <w:color w:val="auto"/>
              </w:rPr>
            </w:pPr>
            <w:r w:rsidRPr="007D6E75">
              <w:rPr>
                <w:rStyle w:val="Other"/>
                <w:color w:val="auto"/>
              </w:rPr>
              <w:t>98,946</w:t>
            </w:r>
          </w:p>
        </w:tc>
        <w:tc>
          <w:tcPr>
            <w:tcW w:w="1152" w:type="dxa"/>
            <w:tcBorders>
              <w:top w:val="single" w:sz="4" w:space="0" w:color="auto"/>
              <w:bottom w:val="single" w:sz="4" w:space="0" w:color="auto"/>
            </w:tcBorders>
            <w:shd w:val="clear" w:color="auto" w:fill="9CEBFF"/>
            <w:vAlign w:val="center"/>
          </w:tcPr>
          <w:p w14:paraId="00C32354"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661,572</w:t>
            </w:r>
          </w:p>
        </w:tc>
        <w:tc>
          <w:tcPr>
            <w:tcW w:w="1142" w:type="dxa"/>
            <w:tcBorders>
              <w:top w:val="single" w:sz="4" w:space="0" w:color="auto"/>
              <w:bottom w:val="single" w:sz="4" w:space="0" w:color="auto"/>
            </w:tcBorders>
            <w:shd w:val="clear" w:color="auto" w:fill="auto"/>
            <w:vAlign w:val="center"/>
          </w:tcPr>
          <w:p w14:paraId="592F0B7B" w14:textId="77777777" w:rsidR="00347C46" w:rsidRPr="007D6E75" w:rsidRDefault="00D73C77">
            <w:pPr>
              <w:pStyle w:val="Other0"/>
              <w:framePr w:w="9206" w:h="5462" w:wrap="none" w:hAnchor="page" w:x="5942" w:y="5041"/>
              <w:spacing w:after="0" w:line="240" w:lineRule="auto"/>
              <w:jc w:val="center"/>
              <w:rPr>
                <w:color w:val="auto"/>
              </w:rPr>
            </w:pPr>
            <w:r w:rsidRPr="007D6E75">
              <w:rPr>
                <w:rStyle w:val="Other"/>
                <w:color w:val="auto"/>
              </w:rPr>
              <w:t>202,833</w:t>
            </w:r>
          </w:p>
        </w:tc>
        <w:tc>
          <w:tcPr>
            <w:tcW w:w="1190" w:type="dxa"/>
            <w:tcBorders>
              <w:top w:val="single" w:sz="4" w:space="0" w:color="auto"/>
              <w:bottom w:val="single" w:sz="4" w:space="0" w:color="auto"/>
            </w:tcBorders>
            <w:shd w:val="clear" w:color="auto" w:fill="auto"/>
            <w:vAlign w:val="center"/>
          </w:tcPr>
          <w:p w14:paraId="7CD84FD6" w14:textId="77777777" w:rsidR="00347C46" w:rsidRPr="007D6E75" w:rsidRDefault="00D73C77">
            <w:pPr>
              <w:pStyle w:val="Other0"/>
              <w:framePr w:w="9206" w:h="5462" w:wrap="none" w:hAnchor="page" w:x="5942" w:y="5041"/>
              <w:spacing w:after="0" w:line="240" w:lineRule="auto"/>
              <w:ind w:right="220"/>
              <w:jc w:val="right"/>
              <w:rPr>
                <w:color w:val="auto"/>
              </w:rPr>
            </w:pPr>
            <w:r w:rsidRPr="007D6E75">
              <w:rPr>
                <w:rStyle w:val="Other"/>
                <w:color w:val="auto"/>
              </w:rPr>
              <w:t>222,399</w:t>
            </w:r>
          </w:p>
        </w:tc>
        <w:tc>
          <w:tcPr>
            <w:tcW w:w="1094" w:type="dxa"/>
            <w:tcBorders>
              <w:top w:val="single" w:sz="4" w:space="0" w:color="auto"/>
              <w:bottom w:val="single" w:sz="4" w:space="0" w:color="auto"/>
            </w:tcBorders>
            <w:shd w:val="clear" w:color="auto" w:fill="auto"/>
            <w:vAlign w:val="center"/>
          </w:tcPr>
          <w:p w14:paraId="117BCE77" w14:textId="77777777" w:rsidR="00347C46" w:rsidRPr="007D6E75" w:rsidRDefault="00D73C77">
            <w:pPr>
              <w:pStyle w:val="Other0"/>
              <w:framePr w:w="9206" w:h="5462" w:wrap="none" w:hAnchor="page" w:x="5942" w:y="5041"/>
              <w:spacing w:after="0" w:line="240" w:lineRule="auto"/>
              <w:ind w:right="180"/>
              <w:jc w:val="right"/>
              <w:rPr>
                <w:color w:val="auto"/>
              </w:rPr>
            </w:pPr>
            <w:r w:rsidRPr="007D6E75">
              <w:rPr>
                <w:rStyle w:val="Other"/>
                <w:color w:val="auto"/>
              </w:rPr>
              <w:t>73,847</w:t>
            </w:r>
          </w:p>
        </w:tc>
        <w:tc>
          <w:tcPr>
            <w:tcW w:w="1085" w:type="dxa"/>
            <w:tcBorders>
              <w:top w:val="single" w:sz="4" w:space="0" w:color="auto"/>
              <w:bottom w:val="single" w:sz="4" w:space="0" w:color="auto"/>
            </w:tcBorders>
            <w:shd w:val="clear" w:color="auto" w:fill="auto"/>
            <w:vAlign w:val="center"/>
          </w:tcPr>
          <w:p w14:paraId="55AC594F" w14:textId="77777777" w:rsidR="00347C46" w:rsidRPr="007D6E75" w:rsidRDefault="00D73C77">
            <w:pPr>
              <w:pStyle w:val="Other0"/>
              <w:framePr w:w="9206" w:h="5462" w:wrap="none" w:hAnchor="page" w:x="5942" w:y="5041"/>
              <w:spacing w:after="0" w:line="240" w:lineRule="auto"/>
              <w:ind w:firstLine="200"/>
              <w:rPr>
                <w:color w:val="auto"/>
              </w:rPr>
            </w:pPr>
            <w:r w:rsidRPr="007D6E75">
              <w:rPr>
                <w:rStyle w:val="Other"/>
                <w:color w:val="auto"/>
                <w:u w:val="single"/>
              </w:rPr>
              <w:t>499,079</w:t>
            </w:r>
          </w:p>
        </w:tc>
      </w:tr>
    </w:tbl>
    <w:p w14:paraId="0A53C1DD" w14:textId="77777777" w:rsidR="00347C46" w:rsidRPr="007D6E75" w:rsidRDefault="00347C46">
      <w:pPr>
        <w:framePr w:w="9206" w:h="5462" w:wrap="none" w:hAnchor="page" w:x="5942" w:y="5041"/>
        <w:spacing w:line="1" w:lineRule="exact"/>
        <w:rPr>
          <w:color w:val="auto"/>
        </w:rPr>
      </w:pPr>
    </w:p>
    <w:p w14:paraId="4A40EE89" w14:textId="77777777" w:rsidR="00347C46" w:rsidRPr="007D6E75" w:rsidRDefault="00347C46">
      <w:pPr>
        <w:spacing w:line="360" w:lineRule="exact"/>
        <w:rPr>
          <w:color w:val="auto"/>
        </w:rPr>
      </w:pPr>
    </w:p>
    <w:p w14:paraId="380BE0E7" w14:textId="77777777" w:rsidR="00347C46" w:rsidRPr="007D6E75" w:rsidRDefault="00347C46">
      <w:pPr>
        <w:spacing w:line="360" w:lineRule="exact"/>
        <w:rPr>
          <w:color w:val="auto"/>
        </w:rPr>
      </w:pPr>
    </w:p>
    <w:p w14:paraId="3ABFBD4F" w14:textId="77777777" w:rsidR="00347C46" w:rsidRPr="007D6E75" w:rsidRDefault="00347C46">
      <w:pPr>
        <w:spacing w:line="360" w:lineRule="exact"/>
        <w:rPr>
          <w:color w:val="auto"/>
        </w:rPr>
      </w:pPr>
    </w:p>
    <w:p w14:paraId="68CE4CCC" w14:textId="77777777" w:rsidR="00347C46" w:rsidRPr="007D6E75" w:rsidRDefault="00347C46">
      <w:pPr>
        <w:spacing w:line="360" w:lineRule="exact"/>
        <w:rPr>
          <w:color w:val="auto"/>
        </w:rPr>
      </w:pPr>
    </w:p>
    <w:p w14:paraId="4D652ACA" w14:textId="77777777" w:rsidR="00347C46" w:rsidRPr="007D6E75" w:rsidRDefault="00347C46">
      <w:pPr>
        <w:spacing w:line="360" w:lineRule="exact"/>
        <w:rPr>
          <w:color w:val="auto"/>
        </w:rPr>
      </w:pPr>
    </w:p>
    <w:p w14:paraId="3D276AD0" w14:textId="77777777" w:rsidR="00347C46" w:rsidRPr="007D6E75" w:rsidRDefault="00347C46">
      <w:pPr>
        <w:spacing w:line="360" w:lineRule="exact"/>
        <w:rPr>
          <w:color w:val="auto"/>
        </w:rPr>
      </w:pPr>
    </w:p>
    <w:p w14:paraId="2C3988D4" w14:textId="77777777" w:rsidR="00347C46" w:rsidRPr="007D6E75" w:rsidRDefault="00347C46">
      <w:pPr>
        <w:spacing w:line="360" w:lineRule="exact"/>
        <w:rPr>
          <w:color w:val="auto"/>
        </w:rPr>
      </w:pPr>
    </w:p>
    <w:p w14:paraId="3642E9A2" w14:textId="77777777" w:rsidR="00347C46" w:rsidRPr="007D6E75" w:rsidRDefault="00347C46">
      <w:pPr>
        <w:spacing w:line="360" w:lineRule="exact"/>
        <w:rPr>
          <w:color w:val="auto"/>
        </w:rPr>
      </w:pPr>
    </w:p>
    <w:p w14:paraId="4009C3AB" w14:textId="77777777" w:rsidR="00347C46" w:rsidRPr="007D6E75" w:rsidRDefault="00347C46">
      <w:pPr>
        <w:spacing w:line="360" w:lineRule="exact"/>
        <w:rPr>
          <w:color w:val="auto"/>
        </w:rPr>
      </w:pPr>
    </w:p>
    <w:p w14:paraId="51A44C77" w14:textId="77777777" w:rsidR="00347C46" w:rsidRPr="007D6E75" w:rsidRDefault="00347C46">
      <w:pPr>
        <w:spacing w:line="360" w:lineRule="exact"/>
        <w:rPr>
          <w:color w:val="auto"/>
        </w:rPr>
      </w:pPr>
    </w:p>
    <w:p w14:paraId="271646CD" w14:textId="77777777" w:rsidR="00347C46" w:rsidRPr="007D6E75" w:rsidRDefault="00347C46">
      <w:pPr>
        <w:spacing w:line="360" w:lineRule="exact"/>
        <w:rPr>
          <w:color w:val="auto"/>
        </w:rPr>
      </w:pPr>
    </w:p>
    <w:p w14:paraId="1CA6EA96" w14:textId="77777777" w:rsidR="00347C46" w:rsidRPr="007D6E75" w:rsidRDefault="00347C46">
      <w:pPr>
        <w:spacing w:line="360" w:lineRule="exact"/>
        <w:rPr>
          <w:color w:val="auto"/>
        </w:rPr>
      </w:pPr>
    </w:p>
    <w:p w14:paraId="4A82343D" w14:textId="77777777" w:rsidR="00347C46" w:rsidRPr="007D6E75" w:rsidRDefault="00347C46">
      <w:pPr>
        <w:spacing w:line="360" w:lineRule="exact"/>
        <w:rPr>
          <w:color w:val="auto"/>
        </w:rPr>
      </w:pPr>
    </w:p>
    <w:p w14:paraId="001AE766" w14:textId="77777777" w:rsidR="00347C46" w:rsidRPr="007D6E75" w:rsidRDefault="00347C46">
      <w:pPr>
        <w:spacing w:line="360" w:lineRule="exact"/>
        <w:rPr>
          <w:color w:val="auto"/>
        </w:rPr>
      </w:pPr>
    </w:p>
    <w:p w14:paraId="232BE25D" w14:textId="77777777" w:rsidR="00347C46" w:rsidRPr="007D6E75" w:rsidRDefault="00347C46">
      <w:pPr>
        <w:spacing w:line="360" w:lineRule="exact"/>
        <w:rPr>
          <w:color w:val="auto"/>
        </w:rPr>
      </w:pPr>
    </w:p>
    <w:p w14:paraId="6597C700" w14:textId="77777777" w:rsidR="00347C46" w:rsidRPr="007D6E75" w:rsidRDefault="00347C46">
      <w:pPr>
        <w:spacing w:line="360" w:lineRule="exact"/>
        <w:rPr>
          <w:color w:val="auto"/>
        </w:rPr>
      </w:pPr>
    </w:p>
    <w:p w14:paraId="0ABA4297" w14:textId="77777777" w:rsidR="00347C46" w:rsidRPr="007D6E75" w:rsidRDefault="00347C46">
      <w:pPr>
        <w:spacing w:line="360" w:lineRule="exact"/>
        <w:rPr>
          <w:color w:val="auto"/>
        </w:rPr>
      </w:pPr>
    </w:p>
    <w:p w14:paraId="26994A70" w14:textId="77777777" w:rsidR="00347C46" w:rsidRPr="007D6E75" w:rsidRDefault="00347C46">
      <w:pPr>
        <w:spacing w:line="360" w:lineRule="exact"/>
        <w:rPr>
          <w:color w:val="auto"/>
        </w:rPr>
      </w:pPr>
    </w:p>
    <w:p w14:paraId="61C96B46" w14:textId="77777777" w:rsidR="00347C46" w:rsidRPr="007D6E75" w:rsidRDefault="00347C46">
      <w:pPr>
        <w:spacing w:line="360" w:lineRule="exact"/>
        <w:rPr>
          <w:color w:val="auto"/>
        </w:rPr>
      </w:pPr>
    </w:p>
    <w:p w14:paraId="07254C4D" w14:textId="77777777" w:rsidR="00347C46" w:rsidRPr="007D6E75" w:rsidRDefault="00347C46">
      <w:pPr>
        <w:spacing w:line="360" w:lineRule="exact"/>
        <w:rPr>
          <w:color w:val="auto"/>
        </w:rPr>
      </w:pPr>
    </w:p>
    <w:p w14:paraId="3CECE0B8" w14:textId="77777777" w:rsidR="00347C46" w:rsidRPr="007D6E75" w:rsidRDefault="00347C46">
      <w:pPr>
        <w:spacing w:line="360" w:lineRule="exact"/>
        <w:rPr>
          <w:color w:val="auto"/>
        </w:rPr>
      </w:pPr>
    </w:p>
    <w:p w14:paraId="6675B5E7" w14:textId="77777777" w:rsidR="00347C46" w:rsidRPr="007D6E75" w:rsidRDefault="00347C46">
      <w:pPr>
        <w:spacing w:line="360" w:lineRule="exact"/>
        <w:rPr>
          <w:color w:val="auto"/>
        </w:rPr>
      </w:pPr>
    </w:p>
    <w:p w14:paraId="4CD04E90" w14:textId="77777777" w:rsidR="00347C46" w:rsidRPr="007D6E75" w:rsidRDefault="00347C46">
      <w:pPr>
        <w:spacing w:line="360" w:lineRule="exact"/>
        <w:rPr>
          <w:color w:val="auto"/>
        </w:rPr>
      </w:pPr>
    </w:p>
    <w:p w14:paraId="6E62B683" w14:textId="77777777" w:rsidR="00347C46" w:rsidRPr="007D6E75" w:rsidRDefault="00347C46">
      <w:pPr>
        <w:spacing w:line="360" w:lineRule="exact"/>
        <w:rPr>
          <w:color w:val="auto"/>
        </w:rPr>
      </w:pPr>
    </w:p>
    <w:p w14:paraId="5C00B560" w14:textId="77777777" w:rsidR="00347C46" w:rsidRPr="007D6E75" w:rsidRDefault="00347C46">
      <w:pPr>
        <w:spacing w:line="360" w:lineRule="exact"/>
        <w:rPr>
          <w:color w:val="auto"/>
        </w:rPr>
      </w:pPr>
    </w:p>
    <w:p w14:paraId="223B1265" w14:textId="77777777" w:rsidR="00347C46" w:rsidRPr="007D6E75" w:rsidRDefault="00347C46">
      <w:pPr>
        <w:spacing w:line="360" w:lineRule="exact"/>
        <w:rPr>
          <w:color w:val="auto"/>
        </w:rPr>
      </w:pPr>
    </w:p>
    <w:p w14:paraId="4F3D8375" w14:textId="77777777" w:rsidR="00347C46" w:rsidRPr="007D6E75" w:rsidRDefault="00347C46">
      <w:pPr>
        <w:spacing w:line="360" w:lineRule="exact"/>
        <w:rPr>
          <w:color w:val="auto"/>
        </w:rPr>
      </w:pPr>
    </w:p>
    <w:p w14:paraId="05E90662" w14:textId="77777777" w:rsidR="00347C46" w:rsidRPr="007D6E75" w:rsidRDefault="00347C46">
      <w:pPr>
        <w:spacing w:line="360" w:lineRule="exact"/>
        <w:rPr>
          <w:color w:val="auto"/>
        </w:rPr>
      </w:pPr>
    </w:p>
    <w:p w14:paraId="57A6A023" w14:textId="77777777" w:rsidR="00347C46" w:rsidRPr="007D6E75" w:rsidRDefault="00347C46">
      <w:pPr>
        <w:spacing w:after="421" w:line="1" w:lineRule="exact"/>
        <w:rPr>
          <w:color w:val="auto"/>
        </w:rPr>
      </w:pPr>
    </w:p>
    <w:p w14:paraId="2E5A43F2" w14:textId="77777777" w:rsidR="00347C46" w:rsidRPr="007D6E75" w:rsidRDefault="00347C46">
      <w:pPr>
        <w:spacing w:line="1" w:lineRule="exact"/>
        <w:rPr>
          <w:color w:val="auto"/>
        </w:rPr>
        <w:sectPr w:rsidR="00347C46" w:rsidRPr="007D6E75">
          <w:pgSz w:w="16840" w:h="11900" w:orient="landscape"/>
          <w:pgMar w:top="174" w:right="1673" w:bottom="702" w:left="411" w:header="0" w:footer="3" w:gutter="0"/>
          <w:cols w:space="720"/>
          <w:noEndnote/>
          <w:docGrid w:linePitch="360"/>
        </w:sectPr>
      </w:pPr>
    </w:p>
    <w:p w14:paraId="57ED5D99" w14:textId="0753F5BB" w:rsidR="00347C46" w:rsidRPr="003E00CE" w:rsidRDefault="00D73C77">
      <w:pPr>
        <w:pStyle w:val="Heading30"/>
        <w:keepNext/>
        <w:keepLines/>
        <w:spacing w:after="560"/>
        <w:jc w:val="left"/>
        <w:rPr>
          <w:color w:val="auto"/>
          <w:sz w:val="30"/>
          <w:szCs w:val="30"/>
          <w:lang w:val="ru-RU"/>
        </w:rPr>
      </w:pPr>
      <w:r w:rsidRPr="007D6E75">
        <w:rPr>
          <w:noProof/>
          <w:color w:val="auto"/>
          <w:lang w:val="ru-RU" w:eastAsia="ru-RU" w:bidi="ar-SA"/>
        </w:rPr>
        <w:lastRenderedPageBreak/>
        <mc:AlternateContent>
          <mc:Choice Requires="wps">
            <w:drawing>
              <wp:anchor distT="0" distB="0" distL="114300" distR="114300" simplePos="0" relativeHeight="125829427" behindDoc="0" locked="0" layoutInCell="1" allowOverlap="1" wp14:anchorId="5D554033" wp14:editId="2A8CCF01">
                <wp:simplePos x="0" y="0"/>
                <wp:positionH relativeFrom="page">
                  <wp:posOffset>6755130</wp:posOffset>
                </wp:positionH>
                <wp:positionV relativeFrom="paragraph">
                  <wp:posOffset>24765</wp:posOffset>
                </wp:positionV>
                <wp:extent cx="3767455" cy="1009650"/>
                <wp:effectExtent l="0" t="0" r="0" b="0"/>
                <wp:wrapSquare wrapText="bothSides"/>
                <wp:docPr id="287" name="Shape 287"/>
                <wp:cNvGraphicFramePr/>
                <a:graphic xmlns:a="http://schemas.openxmlformats.org/drawingml/2006/main">
                  <a:graphicData uri="http://schemas.microsoft.com/office/word/2010/wordprocessingShape">
                    <wps:wsp>
                      <wps:cNvSpPr txBox="1"/>
                      <wps:spPr>
                        <a:xfrm>
                          <a:off x="0" y="0"/>
                          <a:ext cx="3767455" cy="1009650"/>
                        </a:xfrm>
                        <a:prstGeom prst="rect">
                          <a:avLst/>
                        </a:prstGeom>
                        <a:noFill/>
                      </wps:spPr>
                      <wps:txbx>
                        <w:txbxContent>
                          <w:p w14:paraId="5C5CDAD6" w14:textId="77777777" w:rsidR="0092094D" w:rsidRPr="00763BC2" w:rsidRDefault="0092094D">
                            <w:pPr>
                              <w:pStyle w:val="a4"/>
                              <w:spacing w:after="0" w:line="240" w:lineRule="auto"/>
                              <w:ind w:right="1440"/>
                              <w:jc w:val="right"/>
                              <w:rPr>
                                <w:b/>
                                <w:sz w:val="17"/>
                                <w:szCs w:val="17"/>
                              </w:rPr>
                            </w:pPr>
                            <w:r w:rsidRPr="00763BC2">
                              <w:rPr>
                                <w:b/>
                                <w:sz w:val="20"/>
                                <w:szCs w:val="20"/>
                                <w:lang w:val="kk-KZ"/>
                              </w:rPr>
                              <w:t>«Виктория» Сақтандыру компаниясы» АҚ</w:t>
                            </w:r>
                            <w:r w:rsidRPr="00763BC2">
                              <w:rPr>
                                <w:rStyle w:val="Bodytext5"/>
                                <w:b w:val="0"/>
                                <w:bCs w:val="0"/>
                              </w:rPr>
                              <w:br/>
                            </w:r>
                            <w:r w:rsidRPr="00763BC2">
                              <w:rPr>
                                <w:b/>
                                <w:sz w:val="18"/>
                                <w:szCs w:val="18"/>
                                <w:lang w:val="kk-KZ"/>
                              </w:rPr>
                              <w:t>2023 жылдың 31 желтоқсанында аяқталған жылғ</w:t>
                            </w:r>
                            <w:r>
                              <w:rPr>
                                <w:b/>
                                <w:sz w:val="18"/>
                                <w:szCs w:val="18"/>
                                <w:lang w:val="kk-KZ"/>
                              </w:rPr>
                              <w:t>а</w:t>
                            </w:r>
                            <w:r w:rsidRPr="00763BC2">
                              <w:rPr>
                                <w:rStyle w:val="Bodytext5"/>
                                <w:b w:val="0"/>
                                <w:bCs w:val="0"/>
                                <w:color w:val="0C1D3D"/>
                                <w:sz w:val="18"/>
                                <w:szCs w:val="18"/>
                              </w:rPr>
                              <w:br/>
                            </w:r>
                            <w:r w:rsidRPr="00763BC2">
                              <w:rPr>
                                <w:b/>
                                <w:sz w:val="18"/>
                                <w:szCs w:val="18"/>
                                <w:lang w:val="kk-KZ"/>
                              </w:rPr>
                              <w:t>Қаржылық есептілікке ескертпелер</w:t>
                            </w:r>
                          </w:p>
                        </w:txbxContent>
                      </wps:txbx>
                      <wps:bodyPr lIns="0" tIns="0" rIns="0" bIns="0">
                        <a:noAutofit/>
                      </wps:bodyPr>
                    </wps:wsp>
                  </a:graphicData>
                </a:graphic>
                <wp14:sizeRelV relativeFrom="margin">
                  <wp14:pctHeight>0</wp14:pctHeight>
                </wp14:sizeRelV>
              </wp:anchor>
            </w:drawing>
          </mc:Choice>
          <mc:Fallback>
            <w:pict>
              <v:shape w14:anchorId="5D554033" id="Shape 287" o:spid="_x0000_s1057" type="#_x0000_t202" style="position:absolute;margin-left:531.9pt;margin-top:1.95pt;width:296.65pt;height:79.5pt;z-index:12582942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SigAEAAP0CAAAOAAAAZHJzL2Uyb0RvYy54bWysUsFOwzAMvSPxD1HurN1gA6p1E2gaQkKA&#10;NPiALE3WSE0cJdna/T1O1m0IboiL49jO8/NzpvNON2QnnFdgSjoc5JQIw6FSZlPSz4/l1R0lPjBT&#10;sQaMKOleeDqfXV5MW1uIEdTQVMIRBDG+aG1J6xBskWWe10IzPwArDCYlOM0CXt0mqxxrEV032SjP&#10;J1kLrrIOuPAeo4tDks4SvpSChzcpvQikKSlyC8m6ZNfRZrMpKzaO2Vrxngb7AwvNlMGmJ6gFC4xs&#10;nfoFpRV34EGGAQedgZSKizQDTjPMf0yzqpkVaRYUx9uTTP7/YPnrbmXfHQndI3S4wChIa33hMRjn&#10;6aTT8USmBPMo4f4km+gC4Ri8vp3c3ozHlHDMDfP8fjJOwmbn59b58CRAk+iU1OFeklxs9+IDtsTS&#10;Y0nsZmCpmibGz1yiF7p1R1SFLU9E11DtkX/zbFCVuOGj447OuncOwA/bAFKlnhHx8LxvhBonKv1/&#10;iEv8fk9V5187+wIAAP//AwBQSwMEFAAGAAgAAAAhADInUvvfAAAACwEAAA8AAABkcnMvZG93bnJl&#10;di54bWxMj8FOwzAQRO9I/IO1SNyo3VYEksapKgQnJEQaDj068TaxGq9D7Lbh73FOcJvRjGbf5tvJ&#10;9uyCozeOJCwXAhhS47ShVsJX9fbwDMwHRVr1jlDCD3rYFrc3ucq0u1KJl31oWRwhnykJXQhDxrlv&#10;OrTKL9yAFLOjG60K0Y4t16O6xnHb85UQCbfKULzQqQFfOmxO+7OVsDtQ+Wq+P+rP8liaqkoFvScn&#10;Ke/vpt0GWMAp/JVhxo/oUESm2p1Je9ZHL5J1ZA8S1imwuZA8Pi2B1bNapcCLnP//ofgFAAD//wMA&#10;UEsBAi0AFAAGAAgAAAAhALaDOJL+AAAA4QEAABMAAAAAAAAAAAAAAAAAAAAAAFtDb250ZW50X1R5&#10;cGVzXS54bWxQSwECLQAUAAYACAAAACEAOP0h/9YAAACUAQAACwAAAAAAAAAAAAAAAAAvAQAAX3Jl&#10;bHMvLnJlbHNQSwECLQAUAAYACAAAACEAmuxEooABAAD9AgAADgAAAAAAAAAAAAAAAAAuAgAAZHJz&#10;L2Uyb0RvYy54bWxQSwECLQAUAAYACAAAACEAMidS+98AAAALAQAADwAAAAAAAAAAAAAAAADaAwAA&#10;ZHJzL2Rvd25yZXYueG1sUEsFBgAAAAAEAAQA8wAAAOYEAAAAAA==&#10;" filled="f" stroked="f">
                <v:textbox inset="0,0,0,0">
                  <w:txbxContent>
                    <w:p w14:paraId="5C5CDAD6" w14:textId="77777777" w:rsidR="0092094D" w:rsidRPr="00763BC2" w:rsidRDefault="0092094D">
                      <w:pPr>
                        <w:pStyle w:val="a4"/>
                        <w:spacing w:after="0" w:line="240" w:lineRule="auto"/>
                        <w:ind w:right="1440"/>
                        <w:jc w:val="right"/>
                        <w:rPr>
                          <w:b/>
                          <w:sz w:val="17"/>
                          <w:szCs w:val="17"/>
                        </w:rPr>
                      </w:pPr>
                      <w:r w:rsidRPr="00763BC2">
                        <w:rPr>
                          <w:b/>
                          <w:sz w:val="20"/>
                          <w:szCs w:val="20"/>
                          <w:lang w:val="kk-KZ"/>
                        </w:rPr>
                        <w:t>«Виктория» Сақтандыру компаниясы» АҚ</w:t>
                      </w:r>
                      <w:r w:rsidRPr="00763BC2">
                        <w:rPr>
                          <w:rStyle w:val="Bodytext5"/>
                          <w:b w:val="0"/>
                          <w:bCs w:val="0"/>
                        </w:rPr>
                        <w:br/>
                      </w:r>
                      <w:r w:rsidRPr="00763BC2">
                        <w:rPr>
                          <w:b/>
                          <w:sz w:val="18"/>
                          <w:szCs w:val="18"/>
                          <w:lang w:val="kk-KZ"/>
                        </w:rPr>
                        <w:t>2023 жылдың 31 желтоқсанында аяқталған жылғ</w:t>
                      </w:r>
                      <w:r>
                        <w:rPr>
                          <w:b/>
                          <w:sz w:val="18"/>
                          <w:szCs w:val="18"/>
                          <w:lang w:val="kk-KZ"/>
                        </w:rPr>
                        <w:t>а</w:t>
                      </w:r>
                      <w:r w:rsidRPr="00763BC2">
                        <w:rPr>
                          <w:rStyle w:val="Bodytext5"/>
                          <w:b w:val="0"/>
                          <w:bCs w:val="0"/>
                          <w:color w:val="0C1D3D"/>
                          <w:sz w:val="18"/>
                          <w:szCs w:val="18"/>
                        </w:rPr>
                        <w:br/>
                      </w:r>
                      <w:r w:rsidRPr="00763BC2">
                        <w:rPr>
                          <w:b/>
                          <w:sz w:val="18"/>
                          <w:szCs w:val="18"/>
                          <w:lang w:val="kk-KZ"/>
                        </w:rPr>
                        <w:t>Қаржылық есептілікке ескертпелер</w:t>
                      </w:r>
                    </w:p>
                  </w:txbxContent>
                </v:textbox>
                <w10:wrap type="square" anchorx="page"/>
              </v:shape>
            </w:pict>
          </mc:Fallback>
        </mc:AlternateContent>
      </w:r>
    </w:p>
    <w:p w14:paraId="482CA9BF" w14:textId="77777777" w:rsidR="00347C46" w:rsidRPr="007D6E75" w:rsidRDefault="00D73C77">
      <w:pPr>
        <w:pStyle w:val="Heading40"/>
        <w:keepNext/>
        <w:keepLines/>
        <w:spacing w:after="560"/>
        <w:ind w:firstLine="820"/>
        <w:rPr>
          <w:color w:val="auto"/>
        </w:rPr>
      </w:pPr>
      <w:bookmarkStart w:id="20" w:name="bookmark149"/>
      <w:r w:rsidRPr="007D6E75">
        <w:rPr>
          <w:rStyle w:val="Heading4"/>
          <w:b/>
          <w:bCs/>
          <w:color w:val="auto"/>
        </w:rPr>
        <w:t>MOORE</w:t>
      </w:r>
      <w:bookmarkEnd w:id="20"/>
    </w:p>
    <w:p w14:paraId="7478E531" w14:textId="77777777" w:rsidR="00347C46" w:rsidRPr="007D6E75" w:rsidRDefault="00C41850">
      <w:pPr>
        <w:pStyle w:val="Heading50"/>
        <w:keepNext/>
        <w:keepLines/>
        <w:numPr>
          <w:ilvl w:val="0"/>
          <w:numId w:val="25"/>
        </w:numPr>
        <w:tabs>
          <w:tab w:val="left" w:pos="547"/>
        </w:tabs>
        <w:spacing w:after="160"/>
        <w:rPr>
          <w:color w:val="auto"/>
          <w:lang w:val="en-US"/>
        </w:rPr>
      </w:pPr>
      <w:r w:rsidRPr="007D6E75">
        <w:rPr>
          <w:rStyle w:val="Heading5"/>
          <w:b/>
          <w:bCs/>
          <w:color w:val="auto"/>
          <w:lang w:val="kk-KZ"/>
        </w:rPr>
        <w:t>Сақтандыру және қайта сақтандыру келісімшарттары, жалғасы</w:t>
      </w:r>
    </w:p>
    <w:p w14:paraId="5CFD7CB7" w14:textId="77777777" w:rsidR="00347C46" w:rsidRPr="007D6E75" w:rsidRDefault="00763BC2">
      <w:pPr>
        <w:pStyle w:val="a4"/>
        <w:spacing w:after="160" w:line="240" w:lineRule="auto"/>
        <w:ind w:firstLine="540"/>
        <w:rPr>
          <w:color w:val="auto"/>
          <w:sz w:val="17"/>
          <w:szCs w:val="17"/>
          <w:lang w:val="kk-KZ"/>
        </w:rPr>
      </w:pPr>
      <w:r w:rsidRPr="007D6E75">
        <w:rPr>
          <w:rStyle w:val="a3"/>
          <w:b/>
          <w:bCs/>
          <w:color w:val="auto"/>
          <w:sz w:val="17"/>
          <w:szCs w:val="17"/>
          <w:lang w:val="kk-KZ"/>
        </w:rPr>
        <w:t>Басқа міндетті сақтандыру</w:t>
      </w:r>
    </w:p>
    <w:p w14:paraId="03A65253" w14:textId="77777777" w:rsidR="00347C46" w:rsidRPr="007D6E75" w:rsidRDefault="00763BC2">
      <w:pPr>
        <w:pStyle w:val="a4"/>
        <w:spacing w:after="160" w:line="240" w:lineRule="auto"/>
        <w:ind w:firstLine="540"/>
        <w:rPr>
          <w:color w:val="auto"/>
          <w:sz w:val="17"/>
          <w:szCs w:val="17"/>
          <w:lang w:val="en-US"/>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p>
    <w:p w14:paraId="1EB0E577" w14:textId="77777777" w:rsidR="00347C46" w:rsidRPr="007D6E75" w:rsidRDefault="00763BC2">
      <w:pPr>
        <w:pStyle w:val="a4"/>
        <w:spacing w:after="160" w:line="240" w:lineRule="auto"/>
        <w:ind w:firstLine="540"/>
        <w:rPr>
          <w:color w:val="auto"/>
          <w:sz w:val="17"/>
          <w:szCs w:val="17"/>
          <w:lang w:val="en-US"/>
        </w:rPr>
      </w:pPr>
      <w:r w:rsidRPr="007D6E75">
        <w:rPr>
          <w:rStyle w:val="a3"/>
          <w:b/>
          <w:bCs/>
          <w:color w:val="auto"/>
          <w:sz w:val="17"/>
          <w:szCs w:val="17"/>
          <w:lang w:val="kk-KZ"/>
        </w:rPr>
        <w:t>Қалған өтемдер мен туындаған залалдар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3226"/>
        <w:gridCol w:w="1104"/>
        <w:gridCol w:w="1430"/>
        <w:gridCol w:w="883"/>
        <w:gridCol w:w="1152"/>
        <w:gridCol w:w="1104"/>
        <w:gridCol w:w="1450"/>
        <w:gridCol w:w="768"/>
      </w:tblGrid>
      <w:tr w:rsidR="00347C46" w:rsidRPr="007D6E75" w14:paraId="403B36B7" w14:textId="77777777">
        <w:trPr>
          <w:trHeight w:hRule="exact" w:val="653"/>
          <w:jc w:val="center"/>
        </w:trPr>
        <w:tc>
          <w:tcPr>
            <w:tcW w:w="2947" w:type="dxa"/>
            <w:shd w:val="clear" w:color="auto" w:fill="auto"/>
          </w:tcPr>
          <w:p w14:paraId="035FB943" w14:textId="77777777" w:rsidR="00347C46" w:rsidRPr="007D6E75" w:rsidRDefault="00347C46">
            <w:pPr>
              <w:rPr>
                <w:color w:val="auto"/>
                <w:sz w:val="10"/>
                <w:szCs w:val="10"/>
                <w:lang w:val="en-US"/>
              </w:rPr>
            </w:pPr>
          </w:p>
        </w:tc>
        <w:tc>
          <w:tcPr>
            <w:tcW w:w="3226" w:type="dxa"/>
            <w:shd w:val="clear" w:color="auto" w:fill="auto"/>
          </w:tcPr>
          <w:p w14:paraId="0A52E735" w14:textId="77777777" w:rsidR="00347C46" w:rsidRPr="007D6E75" w:rsidRDefault="00347C46">
            <w:pPr>
              <w:rPr>
                <w:color w:val="auto"/>
                <w:sz w:val="10"/>
                <w:szCs w:val="10"/>
                <w:lang w:val="en-US"/>
              </w:rPr>
            </w:pPr>
          </w:p>
        </w:tc>
        <w:tc>
          <w:tcPr>
            <w:tcW w:w="2534" w:type="dxa"/>
            <w:gridSpan w:val="2"/>
            <w:shd w:val="clear" w:color="auto" w:fill="auto"/>
            <w:vAlign w:val="bottom"/>
          </w:tcPr>
          <w:p w14:paraId="297C81A5" w14:textId="77777777" w:rsidR="00347C46" w:rsidRPr="007D6E75" w:rsidRDefault="00D55F21">
            <w:pPr>
              <w:pStyle w:val="Other0"/>
              <w:spacing w:after="0" w:line="226" w:lineRule="auto"/>
              <w:ind w:right="380"/>
              <w:jc w:val="right"/>
              <w:rPr>
                <w:color w:val="auto"/>
              </w:rPr>
            </w:pPr>
            <w:r w:rsidRPr="007D6E75">
              <w:rPr>
                <w:rStyle w:val="Other"/>
                <w:color w:val="auto"/>
                <w:lang w:val="kk-KZ"/>
              </w:rPr>
              <w:t>Туындаған залалдар бойынша міндеттемелер</w:t>
            </w:r>
          </w:p>
        </w:tc>
        <w:tc>
          <w:tcPr>
            <w:tcW w:w="883" w:type="dxa"/>
            <w:shd w:val="clear" w:color="auto" w:fill="auto"/>
          </w:tcPr>
          <w:p w14:paraId="288662EC" w14:textId="77777777" w:rsidR="00347C46" w:rsidRPr="007D6E75" w:rsidRDefault="00D73C77">
            <w:pPr>
              <w:pStyle w:val="Other0"/>
              <w:spacing w:after="0" w:line="240" w:lineRule="auto"/>
              <w:jc w:val="right"/>
              <w:rPr>
                <w:color w:val="auto"/>
              </w:rPr>
            </w:pPr>
            <w:r w:rsidRPr="007D6E75">
              <w:rPr>
                <w:rStyle w:val="Other"/>
                <w:color w:val="auto"/>
              </w:rPr>
              <w:t>2023</w:t>
            </w:r>
          </w:p>
        </w:tc>
        <w:tc>
          <w:tcPr>
            <w:tcW w:w="1152" w:type="dxa"/>
            <w:shd w:val="clear" w:color="auto" w:fill="auto"/>
          </w:tcPr>
          <w:p w14:paraId="468DB241" w14:textId="77777777" w:rsidR="00347C46" w:rsidRPr="007D6E75" w:rsidRDefault="00347C46">
            <w:pPr>
              <w:rPr>
                <w:color w:val="auto"/>
                <w:sz w:val="10"/>
                <w:szCs w:val="10"/>
              </w:rPr>
            </w:pPr>
          </w:p>
        </w:tc>
        <w:tc>
          <w:tcPr>
            <w:tcW w:w="3322" w:type="dxa"/>
            <w:gridSpan w:val="3"/>
            <w:shd w:val="clear" w:color="auto" w:fill="auto"/>
          </w:tcPr>
          <w:p w14:paraId="44FC3C22" w14:textId="77777777" w:rsidR="00347C46" w:rsidRPr="007D6E75" w:rsidRDefault="00D73C77">
            <w:pPr>
              <w:pStyle w:val="Other0"/>
              <w:spacing w:after="60" w:line="226" w:lineRule="auto"/>
              <w:jc w:val="right"/>
              <w:rPr>
                <w:color w:val="auto"/>
              </w:rPr>
            </w:pPr>
            <w:r w:rsidRPr="007D6E75">
              <w:rPr>
                <w:rStyle w:val="Other"/>
                <w:color w:val="auto"/>
              </w:rPr>
              <w:t xml:space="preserve">2022, </w:t>
            </w:r>
            <w:proofErr w:type="spellStart"/>
            <w:r w:rsidR="00C41850" w:rsidRPr="007D6E75">
              <w:rPr>
                <w:rStyle w:val="Other"/>
                <w:color w:val="auto"/>
              </w:rPr>
              <w:t>қайта</w:t>
            </w:r>
            <w:proofErr w:type="spellEnd"/>
            <w:r w:rsidR="00C41850" w:rsidRPr="007D6E75">
              <w:rPr>
                <w:rStyle w:val="Other"/>
                <w:color w:val="auto"/>
              </w:rPr>
              <w:t xml:space="preserve"> </w:t>
            </w:r>
            <w:proofErr w:type="spellStart"/>
            <w:r w:rsidR="00C41850" w:rsidRPr="007D6E75">
              <w:rPr>
                <w:rStyle w:val="Other"/>
                <w:color w:val="auto"/>
              </w:rPr>
              <w:t>есептелген</w:t>
            </w:r>
            <w:proofErr w:type="spellEnd"/>
          </w:p>
          <w:p w14:paraId="1B9BB9FF" w14:textId="77777777" w:rsidR="00347C46" w:rsidRPr="007D6E75" w:rsidRDefault="00D55F21">
            <w:pPr>
              <w:pStyle w:val="Other0"/>
              <w:spacing w:after="0" w:line="226" w:lineRule="auto"/>
              <w:ind w:right="1120"/>
              <w:jc w:val="right"/>
              <w:rPr>
                <w:color w:val="auto"/>
              </w:rPr>
            </w:pPr>
            <w:r w:rsidRPr="007D6E75">
              <w:rPr>
                <w:rStyle w:val="Other"/>
                <w:color w:val="auto"/>
                <w:lang w:val="kk-KZ"/>
              </w:rPr>
              <w:t>Туындаған залалдар бойынша міндеттемелер</w:t>
            </w:r>
          </w:p>
        </w:tc>
      </w:tr>
      <w:tr w:rsidR="00347C46" w:rsidRPr="007D6E75" w14:paraId="43D7D968" w14:textId="77777777">
        <w:trPr>
          <w:trHeight w:hRule="exact" w:val="1162"/>
          <w:jc w:val="center"/>
        </w:trPr>
        <w:tc>
          <w:tcPr>
            <w:tcW w:w="2947" w:type="dxa"/>
            <w:shd w:val="clear" w:color="auto" w:fill="auto"/>
            <w:vAlign w:val="bottom"/>
          </w:tcPr>
          <w:p w14:paraId="3AAEE478" w14:textId="77777777" w:rsidR="00347C46" w:rsidRPr="007D6E75" w:rsidRDefault="00C41850">
            <w:pPr>
              <w:pStyle w:val="Other0"/>
              <w:spacing w:after="0" w:line="240" w:lineRule="auto"/>
              <w:rPr>
                <w:color w:val="auto"/>
                <w:sz w:val="17"/>
                <w:szCs w:val="17"/>
              </w:rPr>
            </w:pPr>
            <w:proofErr w:type="spellStart"/>
            <w:r w:rsidRPr="007D6E75">
              <w:rPr>
                <w:rStyle w:val="Other"/>
                <w:b/>
                <w:bCs/>
                <w:color w:val="auto"/>
                <w:sz w:val="17"/>
                <w:szCs w:val="17"/>
              </w:rPr>
              <w:t>мың</w:t>
            </w:r>
            <w:proofErr w:type="spellEnd"/>
            <w:r w:rsidRPr="007D6E75">
              <w:rPr>
                <w:rStyle w:val="Other"/>
                <w:b/>
                <w:bCs/>
                <w:color w:val="auto"/>
                <w:sz w:val="17"/>
                <w:szCs w:val="17"/>
              </w:rPr>
              <w:t xml:space="preserve"> </w:t>
            </w:r>
            <w:proofErr w:type="spellStart"/>
            <w:r w:rsidRPr="007D6E75">
              <w:rPr>
                <w:rStyle w:val="Other"/>
                <w:b/>
                <w:bCs/>
                <w:color w:val="auto"/>
                <w:sz w:val="17"/>
                <w:szCs w:val="17"/>
              </w:rPr>
              <w:t>теңге</w:t>
            </w:r>
            <w:proofErr w:type="spellEnd"/>
          </w:p>
        </w:tc>
        <w:tc>
          <w:tcPr>
            <w:tcW w:w="3226" w:type="dxa"/>
            <w:tcBorders>
              <w:bottom w:val="single" w:sz="4" w:space="0" w:color="auto"/>
            </w:tcBorders>
            <w:shd w:val="clear" w:color="auto" w:fill="auto"/>
            <w:vAlign w:val="bottom"/>
          </w:tcPr>
          <w:p w14:paraId="627FAF33" w14:textId="77777777" w:rsidR="00347C46" w:rsidRPr="007D6E75" w:rsidRDefault="00D55F21">
            <w:pPr>
              <w:pStyle w:val="Other0"/>
              <w:spacing w:after="0" w:line="240" w:lineRule="auto"/>
              <w:jc w:val="right"/>
              <w:rPr>
                <w:color w:val="auto"/>
              </w:rPr>
            </w:pPr>
            <w:r w:rsidRPr="007D6E75">
              <w:rPr>
                <w:rStyle w:val="Other"/>
                <w:color w:val="auto"/>
                <w:lang w:val="kk-KZ"/>
              </w:rPr>
              <w:t>Өтемнің қалған бөлігі бойынша міндеттемелер</w:t>
            </w:r>
          </w:p>
        </w:tc>
        <w:tc>
          <w:tcPr>
            <w:tcW w:w="1104" w:type="dxa"/>
            <w:tcBorders>
              <w:top w:val="single" w:sz="4" w:space="0" w:color="auto"/>
              <w:bottom w:val="single" w:sz="4" w:space="0" w:color="auto"/>
            </w:tcBorders>
            <w:shd w:val="clear" w:color="auto" w:fill="auto"/>
            <w:vAlign w:val="bottom"/>
          </w:tcPr>
          <w:p w14:paraId="57712F09" w14:textId="77777777" w:rsidR="00347C46" w:rsidRPr="007D6E75" w:rsidRDefault="00D55F21">
            <w:pPr>
              <w:pStyle w:val="Other0"/>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430" w:type="dxa"/>
            <w:tcBorders>
              <w:top w:val="single" w:sz="4" w:space="0" w:color="auto"/>
              <w:bottom w:val="single" w:sz="4" w:space="0" w:color="auto"/>
            </w:tcBorders>
            <w:shd w:val="clear" w:color="auto" w:fill="auto"/>
            <w:vAlign w:val="bottom"/>
          </w:tcPr>
          <w:p w14:paraId="2C26619C" w14:textId="77777777" w:rsidR="00347C46" w:rsidRPr="007D6E75" w:rsidRDefault="00D55F21">
            <w:pPr>
              <w:pStyle w:val="Other0"/>
              <w:spacing w:after="0" w:line="226" w:lineRule="auto"/>
              <w:ind w:right="380"/>
              <w:jc w:val="right"/>
              <w:rPr>
                <w:color w:val="auto"/>
              </w:rPr>
            </w:pPr>
            <w:r w:rsidRPr="007D6E75">
              <w:rPr>
                <w:rStyle w:val="Other"/>
                <w:color w:val="auto"/>
                <w:lang w:val="kk-KZ"/>
              </w:rPr>
              <w:t>тәуекелге түзету</w:t>
            </w:r>
          </w:p>
        </w:tc>
        <w:tc>
          <w:tcPr>
            <w:tcW w:w="883" w:type="dxa"/>
            <w:tcBorders>
              <w:bottom w:val="single" w:sz="4" w:space="0" w:color="auto"/>
            </w:tcBorders>
            <w:shd w:val="clear" w:color="auto" w:fill="auto"/>
            <w:vAlign w:val="bottom"/>
          </w:tcPr>
          <w:p w14:paraId="577B6261"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c>
          <w:tcPr>
            <w:tcW w:w="1152" w:type="dxa"/>
            <w:tcBorders>
              <w:bottom w:val="single" w:sz="4" w:space="0" w:color="auto"/>
            </w:tcBorders>
            <w:shd w:val="clear" w:color="auto" w:fill="auto"/>
            <w:vAlign w:val="bottom"/>
          </w:tcPr>
          <w:p w14:paraId="337A12BC" w14:textId="77777777" w:rsidR="00347C46" w:rsidRPr="007D6E75" w:rsidRDefault="00D55F21">
            <w:pPr>
              <w:pStyle w:val="Other0"/>
              <w:spacing w:after="0" w:line="233" w:lineRule="auto"/>
              <w:jc w:val="right"/>
              <w:rPr>
                <w:color w:val="auto"/>
              </w:rPr>
            </w:pPr>
            <w:r w:rsidRPr="007D6E75">
              <w:rPr>
                <w:rStyle w:val="Other"/>
                <w:color w:val="auto"/>
                <w:lang w:val="kk-KZ"/>
              </w:rPr>
              <w:t>Өтемнің қалған бөлігі бойынша міндеттемелер</w:t>
            </w:r>
          </w:p>
        </w:tc>
        <w:tc>
          <w:tcPr>
            <w:tcW w:w="1104" w:type="dxa"/>
            <w:tcBorders>
              <w:top w:val="single" w:sz="4" w:space="0" w:color="auto"/>
              <w:bottom w:val="single" w:sz="4" w:space="0" w:color="auto"/>
            </w:tcBorders>
            <w:shd w:val="clear" w:color="auto" w:fill="auto"/>
            <w:vAlign w:val="bottom"/>
          </w:tcPr>
          <w:p w14:paraId="6D2D748F" w14:textId="77777777" w:rsidR="00347C46" w:rsidRPr="007D6E75" w:rsidRDefault="00D55F21">
            <w:pPr>
              <w:pStyle w:val="Other0"/>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450" w:type="dxa"/>
            <w:tcBorders>
              <w:top w:val="single" w:sz="4" w:space="0" w:color="auto"/>
              <w:bottom w:val="single" w:sz="4" w:space="0" w:color="auto"/>
            </w:tcBorders>
            <w:shd w:val="clear" w:color="auto" w:fill="auto"/>
            <w:vAlign w:val="bottom"/>
          </w:tcPr>
          <w:p w14:paraId="03DD8FFC" w14:textId="77777777" w:rsidR="00347C46" w:rsidRPr="007D6E75" w:rsidRDefault="00D55F21">
            <w:pPr>
              <w:pStyle w:val="Other0"/>
              <w:spacing w:after="0" w:line="240" w:lineRule="auto"/>
              <w:ind w:right="360"/>
              <w:jc w:val="right"/>
              <w:rPr>
                <w:color w:val="auto"/>
              </w:rPr>
            </w:pPr>
            <w:r w:rsidRPr="007D6E75">
              <w:rPr>
                <w:rStyle w:val="Other"/>
                <w:color w:val="auto"/>
                <w:lang w:val="kk-KZ"/>
              </w:rPr>
              <w:t>тәуекелге түзету</w:t>
            </w:r>
          </w:p>
        </w:tc>
        <w:tc>
          <w:tcPr>
            <w:tcW w:w="768" w:type="dxa"/>
            <w:tcBorders>
              <w:bottom w:val="single" w:sz="4" w:space="0" w:color="auto"/>
            </w:tcBorders>
            <w:shd w:val="clear" w:color="auto" w:fill="auto"/>
            <w:vAlign w:val="bottom"/>
          </w:tcPr>
          <w:p w14:paraId="65E957BD"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r>
    </w:tbl>
    <w:p w14:paraId="4ABC4C43" w14:textId="77777777" w:rsidR="00347C46" w:rsidRPr="007D6E75" w:rsidRDefault="00347C46">
      <w:pPr>
        <w:spacing w:line="1" w:lineRule="exact"/>
        <w:rPr>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02"/>
        <w:gridCol w:w="1296"/>
        <w:gridCol w:w="1219"/>
        <w:gridCol w:w="989"/>
        <w:gridCol w:w="1171"/>
        <w:gridCol w:w="1133"/>
        <w:gridCol w:w="1286"/>
        <w:gridCol w:w="989"/>
        <w:gridCol w:w="1085"/>
      </w:tblGrid>
      <w:tr w:rsidR="00347C46" w:rsidRPr="007D6E75" w14:paraId="3EDBD3AE" w14:textId="77777777">
        <w:trPr>
          <w:trHeight w:hRule="exact" w:val="518"/>
          <w:jc w:val="center"/>
        </w:trPr>
        <w:tc>
          <w:tcPr>
            <w:tcW w:w="5002" w:type="dxa"/>
            <w:shd w:val="clear" w:color="auto" w:fill="auto"/>
            <w:vAlign w:val="bottom"/>
          </w:tcPr>
          <w:p w14:paraId="34C68C3E" w14:textId="77777777" w:rsidR="00347C46" w:rsidRPr="007D6E75" w:rsidRDefault="00D55F21">
            <w:pPr>
              <w:pStyle w:val="Other0"/>
              <w:spacing w:after="0" w:line="271" w:lineRule="auto"/>
              <w:rPr>
                <w:color w:val="auto"/>
                <w:sz w:val="17"/>
                <w:szCs w:val="17"/>
              </w:rPr>
            </w:pPr>
            <w:r w:rsidRPr="007D6E75">
              <w:rPr>
                <w:rStyle w:val="Other"/>
                <w:b/>
                <w:bCs/>
                <w:color w:val="auto"/>
                <w:sz w:val="17"/>
                <w:szCs w:val="17"/>
                <w:lang w:val="kk-KZ"/>
              </w:rPr>
              <w:t>1 қаңтардағы қайта сақтандыру келісімшарттары бойынша міндеттемелер</w:t>
            </w:r>
          </w:p>
        </w:tc>
        <w:tc>
          <w:tcPr>
            <w:tcW w:w="1296" w:type="dxa"/>
            <w:tcBorders>
              <w:top w:val="single" w:sz="4" w:space="0" w:color="auto"/>
            </w:tcBorders>
            <w:shd w:val="clear" w:color="auto" w:fill="9CEBFF"/>
            <w:vAlign w:val="bottom"/>
          </w:tcPr>
          <w:p w14:paraId="3FFF0190"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346,489</w:t>
            </w:r>
          </w:p>
        </w:tc>
        <w:tc>
          <w:tcPr>
            <w:tcW w:w="1219" w:type="dxa"/>
            <w:tcBorders>
              <w:top w:val="single" w:sz="4" w:space="0" w:color="auto"/>
            </w:tcBorders>
            <w:shd w:val="clear" w:color="auto" w:fill="9CEBFF"/>
            <w:vAlign w:val="bottom"/>
          </w:tcPr>
          <w:p w14:paraId="34EBBF64" w14:textId="77777777" w:rsidR="00347C46" w:rsidRPr="007D6E75" w:rsidRDefault="00D73C77">
            <w:pPr>
              <w:pStyle w:val="Other0"/>
              <w:spacing w:after="0" w:line="240" w:lineRule="auto"/>
              <w:ind w:firstLine="280"/>
              <w:rPr>
                <w:color w:val="auto"/>
              </w:rPr>
            </w:pPr>
            <w:r w:rsidRPr="007D6E75">
              <w:rPr>
                <w:rStyle w:val="Other"/>
                <w:color w:val="auto"/>
              </w:rPr>
              <w:t>27,638</w:t>
            </w:r>
          </w:p>
        </w:tc>
        <w:tc>
          <w:tcPr>
            <w:tcW w:w="989" w:type="dxa"/>
            <w:tcBorders>
              <w:top w:val="single" w:sz="4" w:space="0" w:color="auto"/>
            </w:tcBorders>
            <w:shd w:val="clear" w:color="auto" w:fill="9CEBFF"/>
            <w:vAlign w:val="bottom"/>
          </w:tcPr>
          <w:p w14:paraId="531A1D25"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1,372</w:t>
            </w:r>
          </w:p>
        </w:tc>
        <w:tc>
          <w:tcPr>
            <w:tcW w:w="1171" w:type="dxa"/>
            <w:tcBorders>
              <w:top w:val="single" w:sz="4" w:space="0" w:color="auto"/>
            </w:tcBorders>
            <w:shd w:val="clear" w:color="auto" w:fill="9CEBFF"/>
            <w:vAlign w:val="bottom"/>
          </w:tcPr>
          <w:p w14:paraId="2BDCE8AA"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375,499</w:t>
            </w:r>
          </w:p>
        </w:tc>
        <w:tc>
          <w:tcPr>
            <w:tcW w:w="1133" w:type="dxa"/>
            <w:tcBorders>
              <w:top w:val="single" w:sz="4" w:space="0" w:color="auto"/>
            </w:tcBorders>
            <w:shd w:val="clear" w:color="auto" w:fill="auto"/>
            <w:vAlign w:val="bottom"/>
          </w:tcPr>
          <w:p w14:paraId="54D67B87"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324,735</w:t>
            </w:r>
          </w:p>
        </w:tc>
        <w:tc>
          <w:tcPr>
            <w:tcW w:w="1286" w:type="dxa"/>
            <w:tcBorders>
              <w:top w:val="single" w:sz="4" w:space="0" w:color="auto"/>
            </w:tcBorders>
            <w:shd w:val="clear" w:color="auto" w:fill="auto"/>
            <w:vAlign w:val="bottom"/>
          </w:tcPr>
          <w:p w14:paraId="434DC59B"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242,953</w:t>
            </w:r>
          </w:p>
        </w:tc>
        <w:tc>
          <w:tcPr>
            <w:tcW w:w="989" w:type="dxa"/>
            <w:tcBorders>
              <w:top w:val="single" w:sz="4" w:space="0" w:color="auto"/>
            </w:tcBorders>
            <w:shd w:val="clear" w:color="auto" w:fill="auto"/>
            <w:vAlign w:val="bottom"/>
          </w:tcPr>
          <w:p w14:paraId="19A2A3CD"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1,327</w:t>
            </w:r>
          </w:p>
        </w:tc>
        <w:tc>
          <w:tcPr>
            <w:tcW w:w="1085" w:type="dxa"/>
            <w:tcBorders>
              <w:top w:val="single" w:sz="4" w:space="0" w:color="auto"/>
            </w:tcBorders>
            <w:shd w:val="clear" w:color="auto" w:fill="auto"/>
            <w:vAlign w:val="bottom"/>
          </w:tcPr>
          <w:p w14:paraId="0F72B6CF" w14:textId="77777777" w:rsidR="00347C46" w:rsidRPr="007D6E75" w:rsidRDefault="00D73C77">
            <w:pPr>
              <w:pStyle w:val="Other0"/>
              <w:spacing w:after="0" w:line="240" w:lineRule="auto"/>
              <w:ind w:firstLine="240"/>
              <w:jc w:val="both"/>
              <w:rPr>
                <w:color w:val="auto"/>
                <w:sz w:val="17"/>
                <w:szCs w:val="17"/>
              </w:rPr>
            </w:pPr>
            <w:r w:rsidRPr="007D6E75">
              <w:rPr>
                <w:rStyle w:val="Other"/>
                <w:b/>
                <w:bCs/>
                <w:color w:val="auto"/>
                <w:sz w:val="17"/>
                <w:szCs w:val="17"/>
              </w:rPr>
              <w:t>569,015</w:t>
            </w:r>
          </w:p>
        </w:tc>
      </w:tr>
      <w:tr w:rsidR="00347C46" w:rsidRPr="007D6E75" w14:paraId="58DA0CDE" w14:textId="77777777">
        <w:trPr>
          <w:trHeight w:hRule="exact" w:val="499"/>
          <w:jc w:val="center"/>
        </w:trPr>
        <w:tc>
          <w:tcPr>
            <w:tcW w:w="5002" w:type="dxa"/>
            <w:shd w:val="clear" w:color="auto" w:fill="auto"/>
            <w:vAlign w:val="bottom"/>
          </w:tcPr>
          <w:p w14:paraId="125481B2" w14:textId="77777777" w:rsidR="00347C46" w:rsidRPr="007D6E75" w:rsidRDefault="005D577D">
            <w:pPr>
              <w:pStyle w:val="Other0"/>
              <w:spacing w:after="0" w:line="295" w:lineRule="auto"/>
              <w:rPr>
                <w:color w:val="auto"/>
                <w:sz w:val="17"/>
                <w:szCs w:val="17"/>
              </w:rPr>
            </w:pPr>
            <w:r w:rsidRPr="007D6E75">
              <w:rPr>
                <w:rStyle w:val="Other"/>
                <w:b/>
                <w:bCs/>
                <w:color w:val="auto"/>
                <w:sz w:val="17"/>
                <w:szCs w:val="17"/>
                <w:lang w:val="kk-KZ"/>
              </w:rPr>
              <w:t>Кірістер</w:t>
            </w:r>
            <w:r w:rsidR="00174BF3" w:rsidRPr="007D6E75">
              <w:rPr>
                <w:rStyle w:val="Other"/>
                <w:b/>
                <w:bCs/>
                <w:color w:val="auto"/>
                <w:sz w:val="17"/>
                <w:szCs w:val="17"/>
                <w:lang w:val="kk-KZ"/>
              </w:rPr>
              <w:t xml:space="preserve"> мен шығыстар және басқа жиынтық табыс туралы есептегі өзгерістер</w:t>
            </w:r>
          </w:p>
        </w:tc>
        <w:tc>
          <w:tcPr>
            <w:tcW w:w="9168" w:type="dxa"/>
            <w:gridSpan w:val="8"/>
            <w:tcBorders>
              <w:top w:val="single" w:sz="4" w:space="0" w:color="auto"/>
            </w:tcBorders>
            <w:shd w:val="clear" w:color="auto" w:fill="auto"/>
          </w:tcPr>
          <w:p w14:paraId="4F004814" w14:textId="77777777" w:rsidR="00347C46" w:rsidRPr="007D6E75" w:rsidRDefault="00347C46">
            <w:pPr>
              <w:rPr>
                <w:color w:val="auto"/>
                <w:sz w:val="10"/>
                <w:szCs w:val="10"/>
              </w:rPr>
            </w:pPr>
          </w:p>
        </w:tc>
      </w:tr>
      <w:tr w:rsidR="00347C46" w:rsidRPr="007D6E75" w14:paraId="3C9FF5E0" w14:textId="77777777">
        <w:trPr>
          <w:trHeight w:hRule="exact" w:val="269"/>
          <w:jc w:val="center"/>
        </w:trPr>
        <w:tc>
          <w:tcPr>
            <w:tcW w:w="5002" w:type="dxa"/>
            <w:shd w:val="clear" w:color="auto" w:fill="auto"/>
            <w:vAlign w:val="bottom"/>
          </w:tcPr>
          <w:p w14:paraId="402C862D" w14:textId="77777777" w:rsidR="00347C46" w:rsidRPr="007D6E75" w:rsidRDefault="00D55F21">
            <w:pPr>
              <w:pStyle w:val="Other0"/>
              <w:spacing w:after="0" w:line="240" w:lineRule="auto"/>
              <w:rPr>
                <w:color w:val="auto"/>
                <w:sz w:val="17"/>
                <w:szCs w:val="17"/>
              </w:rPr>
            </w:pPr>
            <w:r w:rsidRPr="007D6E75">
              <w:rPr>
                <w:rStyle w:val="a3"/>
                <w:b/>
                <w:bCs/>
                <w:color w:val="auto"/>
                <w:sz w:val="17"/>
                <w:szCs w:val="17"/>
                <w:lang w:val="kk-KZ"/>
              </w:rPr>
              <w:t xml:space="preserve">Сақтандыру бойынша </w:t>
            </w:r>
            <w:r w:rsidR="005D577D" w:rsidRPr="007D6E75">
              <w:rPr>
                <w:rStyle w:val="a3"/>
                <w:b/>
                <w:bCs/>
                <w:color w:val="auto"/>
                <w:sz w:val="17"/>
                <w:szCs w:val="17"/>
                <w:lang w:val="kk-KZ"/>
              </w:rPr>
              <w:t>кірістер</w:t>
            </w:r>
          </w:p>
        </w:tc>
        <w:tc>
          <w:tcPr>
            <w:tcW w:w="1296" w:type="dxa"/>
            <w:tcBorders>
              <w:top w:val="single" w:sz="4" w:space="0" w:color="auto"/>
            </w:tcBorders>
            <w:shd w:val="clear" w:color="auto" w:fill="9CEBFF"/>
            <w:vAlign w:val="bottom"/>
          </w:tcPr>
          <w:p w14:paraId="07244AE9" w14:textId="77777777" w:rsidR="00347C46" w:rsidRPr="007D6E75" w:rsidRDefault="00D73C77">
            <w:pPr>
              <w:pStyle w:val="Other0"/>
              <w:spacing w:after="0" w:line="240" w:lineRule="auto"/>
              <w:ind w:firstLine="260"/>
              <w:rPr>
                <w:color w:val="auto"/>
                <w:sz w:val="17"/>
                <w:szCs w:val="17"/>
              </w:rPr>
            </w:pPr>
            <w:r w:rsidRPr="007D6E75">
              <w:rPr>
                <w:rStyle w:val="Other"/>
                <w:b/>
                <w:bCs/>
                <w:color w:val="auto"/>
                <w:sz w:val="17"/>
                <w:szCs w:val="17"/>
              </w:rPr>
              <w:t>(582,002)</w:t>
            </w:r>
          </w:p>
        </w:tc>
        <w:tc>
          <w:tcPr>
            <w:tcW w:w="1219" w:type="dxa"/>
            <w:tcBorders>
              <w:top w:val="single" w:sz="4" w:space="0" w:color="auto"/>
            </w:tcBorders>
            <w:shd w:val="clear" w:color="auto" w:fill="9CEBFF"/>
            <w:vAlign w:val="center"/>
          </w:tcPr>
          <w:p w14:paraId="165A88F7"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89" w:type="dxa"/>
            <w:tcBorders>
              <w:top w:val="single" w:sz="4" w:space="0" w:color="auto"/>
            </w:tcBorders>
            <w:shd w:val="clear" w:color="auto" w:fill="9CEBFF"/>
            <w:vAlign w:val="center"/>
          </w:tcPr>
          <w:p w14:paraId="2A4527AD"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tcBorders>
              <w:top w:val="single" w:sz="4" w:space="0" w:color="auto"/>
            </w:tcBorders>
            <w:shd w:val="clear" w:color="auto" w:fill="9CEBFF"/>
            <w:vAlign w:val="bottom"/>
          </w:tcPr>
          <w:p w14:paraId="3A0FD750"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(582,002)</w:t>
            </w:r>
          </w:p>
        </w:tc>
        <w:tc>
          <w:tcPr>
            <w:tcW w:w="1133" w:type="dxa"/>
            <w:tcBorders>
              <w:top w:val="single" w:sz="4" w:space="0" w:color="auto"/>
            </w:tcBorders>
            <w:shd w:val="clear" w:color="auto" w:fill="auto"/>
            <w:vAlign w:val="bottom"/>
          </w:tcPr>
          <w:p w14:paraId="0CC3EC23"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(523,747)</w:t>
            </w:r>
          </w:p>
        </w:tc>
        <w:tc>
          <w:tcPr>
            <w:tcW w:w="1286" w:type="dxa"/>
            <w:tcBorders>
              <w:top w:val="single" w:sz="4" w:space="0" w:color="auto"/>
            </w:tcBorders>
            <w:shd w:val="clear" w:color="auto" w:fill="auto"/>
            <w:vAlign w:val="center"/>
          </w:tcPr>
          <w:p w14:paraId="5346A68C" w14:textId="77777777" w:rsidR="00347C46" w:rsidRPr="007D6E75" w:rsidRDefault="00D73C77">
            <w:pPr>
              <w:pStyle w:val="Other0"/>
              <w:spacing w:after="0" w:line="240" w:lineRule="auto"/>
              <w:ind w:right="320"/>
              <w:jc w:val="right"/>
              <w:rPr>
                <w:color w:val="auto"/>
                <w:sz w:val="17"/>
                <w:szCs w:val="17"/>
              </w:rPr>
            </w:pPr>
            <w:r w:rsidRPr="007D6E75">
              <w:rPr>
                <w:rStyle w:val="Other"/>
                <w:b/>
                <w:bCs/>
                <w:color w:val="auto"/>
                <w:sz w:val="17"/>
                <w:szCs w:val="17"/>
              </w:rPr>
              <w:t>—</w:t>
            </w:r>
          </w:p>
        </w:tc>
        <w:tc>
          <w:tcPr>
            <w:tcW w:w="989" w:type="dxa"/>
            <w:tcBorders>
              <w:top w:val="single" w:sz="4" w:space="0" w:color="auto"/>
            </w:tcBorders>
            <w:shd w:val="clear" w:color="auto" w:fill="auto"/>
            <w:vAlign w:val="center"/>
          </w:tcPr>
          <w:p w14:paraId="58702CAA" w14:textId="77777777" w:rsidR="00347C46" w:rsidRPr="007D6E75" w:rsidRDefault="00D73C77">
            <w:pPr>
              <w:pStyle w:val="Other0"/>
              <w:spacing w:after="0" w:line="240" w:lineRule="auto"/>
              <w:ind w:right="160"/>
              <w:jc w:val="right"/>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bottom"/>
          </w:tcPr>
          <w:p w14:paraId="626E4D7F"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(523,747)</w:t>
            </w:r>
          </w:p>
        </w:tc>
      </w:tr>
      <w:tr w:rsidR="00347C46" w:rsidRPr="007D6E75" w14:paraId="173E0FA2" w14:textId="77777777">
        <w:trPr>
          <w:trHeight w:hRule="exact" w:val="547"/>
          <w:jc w:val="center"/>
        </w:trPr>
        <w:tc>
          <w:tcPr>
            <w:tcW w:w="5002" w:type="dxa"/>
            <w:shd w:val="clear" w:color="auto" w:fill="auto"/>
          </w:tcPr>
          <w:p w14:paraId="5FA86C10" w14:textId="77777777" w:rsidR="00347C46" w:rsidRPr="007D6E75" w:rsidRDefault="00D55F21">
            <w:pPr>
              <w:pStyle w:val="Other0"/>
              <w:spacing w:after="40" w:line="240" w:lineRule="auto"/>
              <w:rPr>
                <w:color w:val="auto"/>
                <w:sz w:val="17"/>
                <w:szCs w:val="17"/>
              </w:rPr>
            </w:pPr>
            <w:r w:rsidRPr="007D6E75">
              <w:rPr>
                <w:rStyle w:val="a3"/>
                <w:b/>
                <w:bCs/>
                <w:color w:val="auto"/>
                <w:sz w:val="17"/>
                <w:szCs w:val="17"/>
                <w:lang w:val="kk-KZ"/>
              </w:rPr>
              <w:t>Сақтандыру қызметтері бойынша шығыстар</w:t>
            </w:r>
          </w:p>
          <w:p w14:paraId="5B468BE9" w14:textId="77777777" w:rsidR="00347C46" w:rsidRPr="007D6E75" w:rsidRDefault="00D55F21">
            <w:pPr>
              <w:pStyle w:val="Other0"/>
              <w:spacing w:after="0" w:line="240" w:lineRule="auto"/>
              <w:rPr>
                <w:b/>
                <w:color w:val="auto"/>
                <w:sz w:val="17"/>
                <w:szCs w:val="17"/>
              </w:rPr>
            </w:pPr>
            <w:r w:rsidRPr="007D6E75">
              <w:rPr>
                <w:rStyle w:val="a3"/>
                <w:b/>
                <w:color w:val="auto"/>
                <w:lang w:val="kk-KZ"/>
              </w:rPr>
              <w:t>Сақтандыру төлемдері мен басқа шығыстар</w:t>
            </w:r>
          </w:p>
        </w:tc>
        <w:tc>
          <w:tcPr>
            <w:tcW w:w="1296" w:type="dxa"/>
            <w:tcBorders>
              <w:top w:val="single" w:sz="4" w:space="0" w:color="auto"/>
            </w:tcBorders>
            <w:shd w:val="clear" w:color="auto" w:fill="9CEBFF"/>
            <w:vAlign w:val="bottom"/>
          </w:tcPr>
          <w:p w14:paraId="3C724B47" w14:textId="77777777" w:rsidR="00347C46" w:rsidRPr="007D6E75" w:rsidRDefault="00D73C77">
            <w:pPr>
              <w:pStyle w:val="Other0"/>
              <w:spacing w:after="0" w:line="240" w:lineRule="auto"/>
              <w:ind w:firstLine="880"/>
              <w:rPr>
                <w:color w:val="auto"/>
                <w:sz w:val="17"/>
                <w:szCs w:val="17"/>
              </w:rPr>
            </w:pPr>
            <w:r w:rsidRPr="007D6E75">
              <w:rPr>
                <w:rStyle w:val="Other"/>
                <w:b/>
                <w:bCs/>
                <w:color w:val="auto"/>
                <w:sz w:val="17"/>
                <w:szCs w:val="17"/>
              </w:rPr>
              <w:t>—</w:t>
            </w:r>
          </w:p>
        </w:tc>
        <w:tc>
          <w:tcPr>
            <w:tcW w:w="1219" w:type="dxa"/>
            <w:tcBorders>
              <w:top w:val="single" w:sz="4" w:space="0" w:color="auto"/>
            </w:tcBorders>
            <w:shd w:val="clear" w:color="auto" w:fill="9CEBFF"/>
            <w:vAlign w:val="bottom"/>
          </w:tcPr>
          <w:p w14:paraId="07BEB04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10,273</w:t>
            </w:r>
          </w:p>
        </w:tc>
        <w:tc>
          <w:tcPr>
            <w:tcW w:w="989" w:type="dxa"/>
            <w:tcBorders>
              <w:top w:val="single" w:sz="4" w:space="0" w:color="auto"/>
            </w:tcBorders>
            <w:shd w:val="clear" w:color="auto" w:fill="9CEBFF"/>
          </w:tcPr>
          <w:p w14:paraId="397D19DD" w14:textId="77777777" w:rsidR="00347C46" w:rsidRPr="007D6E75" w:rsidRDefault="00347C46">
            <w:pPr>
              <w:rPr>
                <w:color w:val="auto"/>
                <w:sz w:val="10"/>
                <w:szCs w:val="10"/>
              </w:rPr>
            </w:pPr>
          </w:p>
        </w:tc>
        <w:tc>
          <w:tcPr>
            <w:tcW w:w="1171" w:type="dxa"/>
            <w:tcBorders>
              <w:top w:val="single" w:sz="4" w:space="0" w:color="auto"/>
            </w:tcBorders>
            <w:shd w:val="clear" w:color="auto" w:fill="9CEBFF"/>
            <w:vAlign w:val="bottom"/>
          </w:tcPr>
          <w:p w14:paraId="0F56021D" w14:textId="77777777" w:rsidR="00347C46" w:rsidRPr="007D6E75" w:rsidRDefault="00D73C77">
            <w:pPr>
              <w:pStyle w:val="Other0"/>
              <w:spacing w:after="0" w:line="240" w:lineRule="auto"/>
              <w:ind w:firstLine="360"/>
              <w:rPr>
                <w:color w:val="auto"/>
                <w:sz w:val="17"/>
                <w:szCs w:val="17"/>
              </w:rPr>
            </w:pPr>
            <w:r w:rsidRPr="007D6E75">
              <w:rPr>
                <w:rStyle w:val="Other"/>
                <w:b/>
                <w:bCs/>
                <w:color w:val="auto"/>
                <w:sz w:val="17"/>
                <w:szCs w:val="17"/>
              </w:rPr>
              <w:t>10,273</w:t>
            </w:r>
          </w:p>
        </w:tc>
        <w:tc>
          <w:tcPr>
            <w:tcW w:w="1133" w:type="dxa"/>
            <w:tcBorders>
              <w:top w:val="single" w:sz="4" w:space="0" w:color="auto"/>
            </w:tcBorders>
            <w:shd w:val="clear" w:color="auto" w:fill="auto"/>
            <w:vAlign w:val="bottom"/>
          </w:tcPr>
          <w:p w14:paraId="719BC94E" w14:textId="77777777" w:rsidR="00347C46" w:rsidRPr="007D6E75" w:rsidRDefault="00D73C77">
            <w:pPr>
              <w:pStyle w:val="Other0"/>
              <w:spacing w:after="0" w:line="240" w:lineRule="auto"/>
              <w:ind w:firstLine="760"/>
              <w:rPr>
                <w:color w:val="auto"/>
                <w:sz w:val="17"/>
                <w:szCs w:val="17"/>
              </w:rPr>
            </w:pPr>
            <w:r w:rsidRPr="007D6E75">
              <w:rPr>
                <w:rStyle w:val="Other"/>
                <w:b/>
                <w:bCs/>
                <w:color w:val="auto"/>
                <w:sz w:val="17"/>
                <w:szCs w:val="17"/>
              </w:rPr>
              <w:t>—</w:t>
            </w:r>
          </w:p>
        </w:tc>
        <w:tc>
          <w:tcPr>
            <w:tcW w:w="1286" w:type="dxa"/>
            <w:tcBorders>
              <w:top w:val="single" w:sz="4" w:space="0" w:color="auto"/>
            </w:tcBorders>
            <w:shd w:val="clear" w:color="auto" w:fill="auto"/>
            <w:vAlign w:val="bottom"/>
          </w:tcPr>
          <w:p w14:paraId="0086AD13"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13,795</w:t>
            </w:r>
          </w:p>
        </w:tc>
        <w:tc>
          <w:tcPr>
            <w:tcW w:w="989" w:type="dxa"/>
            <w:tcBorders>
              <w:top w:val="single" w:sz="4" w:space="0" w:color="auto"/>
            </w:tcBorders>
            <w:shd w:val="clear" w:color="auto" w:fill="auto"/>
          </w:tcPr>
          <w:p w14:paraId="49AA6F91" w14:textId="77777777" w:rsidR="00347C46" w:rsidRPr="007D6E75" w:rsidRDefault="00347C46">
            <w:pPr>
              <w:rPr>
                <w:color w:val="auto"/>
                <w:sz w:val="10"/>
                <w:szCs w:val="10"/>
              </w:rPr>
            </w:pPr>
          </w:p>
        </w:tc>
        <w:tc>
          <w:tcPr>
            <w:tcW w:w="1085" w:type="dxa"/>
            <w:tcBorders>
              <w:top w:val="single" w:sz="4" w:space="0" w:color="auto"/>
            </w:tcBorders>
            <w:shd w:val="clear" w:color="auto" w:fill="auto"/>
            <w:vAlign w:val="bottom"/>
          </w:tcPr>
          <w:p w14:paraId="2A86FA5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13,795</w:t>
            </w:r>
          </w:p>
        </w:tc>
      </w:tr>
      <w:tr w:rsidR="00347C46" w:rsidRPr="007D6E75" w14:paraId="46668201" w14:textId="77777777">
        <w:trPr>
          <w:trHeight w:hRule="exact" w:val="250"/>
          <w:jc w:val="center"/>
        </w:trPr>
        <w:tc>
          <w:tcPr>
            <w:tcW w:w="5002" w:type="dxa"/>
            <w:shd w:val="clear" w:color="auto" w:fill="auto"/>
            <w:vAlign w:val="bottom"/>
          </w:tcPr>
          <w:p w14:paraId="42EA6649" w14:textId="77777777" w:rsidR="00347C46" w:rsidRPr="007D6E75" w:rsidRDefault="00D55F21">
            <w:pPr>
              <w:pStyle w:val="Other0"/>
              <w:spacing w:after="0" w:line="240" w:lineRule="auto"/>
              <w:rPr>
                <w:b/>
                <w:color w:val="auto"/>
                <w:sz w:val="17"/>
                <w:szCs w:val="17"/>
              </w:rPr>
            </w:pPr>
            <w:r w:rsidRPr="007D6E75">
              <w:rPr>
                <w:rStyle w:val="a3"/>
                <w:b/>
                <w:color w:val="auto"/>
                <w:lang w:val="kk-KZ"/>
              </w:rPr>
              <w:t>Аквизициялық ақша түсімдерін амортизациялау</w:t>
            </w:r>
          </w:p>
        </w:tc>
        <w:tc>
          <w:tcPr>
            <w:tcW w:w="1296" w:type="dxa"/>
            <w:shd w:val="clear" w:color="auto" w:fill="9CEBFF"/>
            <w:vAlign w:val="center"/>
          </w:tcPr>
          <w:p w14:paraId="3562CD58" w14:textId="77777777" w:rsidR="00347C46" w:rsidRPr="007D6E75" w:rsidRDefault="00D73C77">
            <w:pPr>
              <w:pStyle w:val="Other0"/>
              <w:spacing w:after="0" w:line="240" w:lineRule="auto"/>
              <w:ind w:firstLine="420"/>
              <w:rPr>
                <w:color w:val="auto"/>
                <w:sz w:val="17"/>
                <w:szCs w:val="17"/>
              </w:rPr>
            </w:pPr>
            <w:r w:rsidRPr="007D6E75">
              <w:rPr>
                <w:rStyle w:val="Other"/>
                <w:b/>
                <w:bCs/>
                <w:color w:val="auto"/>
                <w:sz w:val="17"/>
                <w:szCs w:val="17"/>
              </w:rPr>
              <w:t>50,283</w:t>
            </w:r>
          </w:p>
        </w:tc>
        <w:tc>
          <w:tcPr>
            <w:tcW w:w="1219" w:type="dxa"/>
            <w:shd w:val="clear" w:color="auto" w:fill="9CEBFF"/>
            <w:vAlign w:val="center"/>
          </w:tcPr>
          <w:p w14:paraId="2A6C861B"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89" w:type="dxa"/>
            <w:shd w:val="clear" w:color="auto" w:fill="9CEBFF"/>
            <w:vAlign w:val="center"/>
          </w:tcPr>
          <w:p w14:paraId="20618B2F"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shd w:val="clear" w:color="auto" w:fill="9CEBFF"/>
            <w:vAlign w:val="center"/>
          </w:tcPr>
          <w:p w14:paraId="59254797" w14:textId="77777777" w:rsidR="00347C46" w:rsidRPr="007D6E75" w:rsidRDefault="00D73C77">
            <w:pPr>
              <w:pStyle w:val="Other0"/>
              <w:spacing w:after="0" w:line="240" w:lineRule="auto"/>
              <w:ind w:firstLine="360"/>
              <w:rPr>
                <w:color w:val="auto"/>
                <w:sz w:val="17"/>
                <w:szCs w:val="17"/>
              </w:rPr>
            </w:pPr>
            <w:r w:rsidRPr="007D6E75">
              <w:rPr>
                <w:rStyle w:val="Other"/>
                <w:b/>
                <w:bCs/>
                <w:color w:val="auto"/>
                <w:sz w:val="17"/>
                <w:szCs w:val="17"/>
              </w:rPr>
              <w:t>50,283</w:t>
            </w:r>
          </w:p>
        </w:tc>
        <w:tc>
          <w:tcPr>
            <w:tcW w:w="1133" w:type="dxa"/>
            <w:shd w:val="clear" w:color="auto" w:fill="auto"/>
            <w:vAlign w:val="bottom"/>
          </w:tcPr>
          <w:p w14:paraId="06384A92" w14:textId="77777777" w:rsidR="00347C46" w:rsidRPr="007D6E75" w:rsidRDefault="00D73C77">
            <w:pPr>
              <w:pStyle w:val="Other0"/>
              <w:spacing w:after="0" w:line="240" w:lineRule="auto"/>
              <w:ind w:right="180"/>
              <w:jc w:val="right"/>
              <w:rPr>
                <w:color w:val="auto"/>
                <w:sz w:val="17"/>
                <w:szCs w:val="17"/>
              </w:rPr>
            </w:pPr>
            <w:r w:rsidRPr="007D6E75">
              <w:rPr>
                <w:rStyle w:val="Other"/>
                <w:b/>
                <w:bCs/>
                <w:color w:val="auto"/>
                <w:sz w:val="17"/>
                <w:szCs w:val="17"/>
              </w:rPr>
              <w:t>41,956</w:t>
            </w:r>
          </w:p>
        </w:tc>
        <w:tc>
          <w:tcPr>
            <w:tcW w:w="1286" w:type="dxa"/>
            <w:shd w:val="clear" w:color="auto" w:fill="auto"/>
            <w:vAlign w:val="center"/>
          </w:tcPr>
          <w:p w14:paraId="389166EE" w14:textId="77777777" w:rsidR="00347C46" w:rsidRPr="007D6E75" w:rsidRDefault="00D73C77">
            <w:pPr>
              <w:pStyle w:val="Other0"/>
              <w:spacing w:after="0" w:line="240" w:lineRule="auto"/>
              <w:ind w:right="320"/>
              <w:jc w:val="right"/>
              <w:rPr>
                <w:color w:val="auto"/>
                <w:sz w:val="17"/>
                <w:szCs w:val="17"/>
              </w:rPr>
            </w:pPr>
            <w:r w:rsidRPr="007D6E75">
              <w:rPr>
                <w:rStyle w:val="Other"/>
                <w:b/>
                <w:bCs/>
                <w:color w:val="auto"/>
                <w:sz w:val="17"/>
                <w:szCs w:val="17"/>
              </w:rPr>
              <w:t>—</w:t>
            </w:r>
          </w:p>
        </w:tc>
        <w:tc>
          <w:tcPr>
            <w:tcW w:w="989" w:type="dxa"/>
            <w:shd w:val="clear" w:color="auto" w:fill="auto"/>
            <w:vAlign w:val="center"/>
          </w:tcPr>
          <w:p w14:paraId="3D269286"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shd w:val="clear" w:color="auto" w:fill="auto"/>
            <w:vAlign w:val="bottom"/>
          </w:tcPr>
          <w:p w14:paraId="0BD0054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41,956</w:t>
            </w:r>
          </w:p>
        </w:tc>
      </w:tr>
      <w:tr w:rsidR="00347C46" w:rsidRPr="007D6E75" w14:paraId="1A0FCD96" w14:textId="77777777">
        <w:trPr>
          <w:trHeight w:hRule="exact" w:val="250"/>
          <w:jc w:val="center"/>
        </w:trPr>
        <w:tc>
          <w:tcPr>
            <w:tcW w:w="5002" w:type="dxa"/>
            <w:shd w:val="clear" w:color="auto" w:fill="auto"/>
            <w:vAlign w:val="bottom"/>
          </w:tcPr>
          <w:p w14:paraId="65962FB6" w14:textId="77777777" w:rsidR="00347C46" w:rsidRPr="007D6E75" w:rsidRDefault="00D55F21">
            <w:pPr>
              <w:pStyle w:val="Other0"/>
              <w:spacing w:after="0" w:line="240" w:lineRule="auto"/>
              <w:rPr>
                <w:b/>
                <w:color w:val="auto"/>
                <w:sz w:val="17"/>
                <w:szCs w:val="17"/>
              </w:rPr>
            </w:pPr>
            <w:r w:rsidRPr="007D6E75">
              <w:rPr>
                <w:rStyle w:val="a3"/>
                <w:b/>
                <w:color w:val="auto"/>
                <w:lang w:val="kk-KZ"/>
              </w:rPr>
              <w:t>Туындаған залалдар бойынша міндеттемелерді өзгерту</w:t>
            </w:r>
          </w:p>
        </w:tc>
        <w:tc>
          <w:tcPr>
            <w:tcW w:w="1296" w:type="dxa"/>
            <w:shd w:val="clear" w:color="auto" w:fill="9CEBFF"/>
            <w:vAlign w:val="bottom"/>
          </w:tcPr>
          <w:p w14:paraId="4DB140AB" w14:textId="77777777" w:rsidR="00347C46" w:rsidRPr="007D6E75" w:rsidRDefault="00D73C77">
            <w:pPr>
              <w:pStyle w:val="Other0"/>
              <w:spacing w:after="0" w:line="240" w:lineRule="auto"/>
              <w:ind w:firstLine="880"/>
              <w:jc w:val="both"/>
              <w:rPr>
                <w:color w:val="auto"/>
                <w:sz w:val="17"/>
                <w:szCs w:val="17"/>
              </w:rPr>
            </w:pPr>
            <w:r w:rsidRPr="007D6E75">
              <w:rPr>
                <w:rStyle w:val="Other"/>
                <w:b/>
                <w:bCs/>
                <w:color w:val="auto"/>
                <w:sz w:val="17"/>
                <w:szCs w:val="17"/>
              </w:rPr>
              <w:t>-</w:t>
            </w:r>
          </w:p>
        </w:tc>
        <w:tc>
          <w:tcPr>
            <w:tcW w:w="1219" w:type="dxa"/>
            <w:shd w:val="clear" w:color="auto" w:fill="9CEBFF"/>
            <w:vAlign w:val="bottom"/>
          </w:tcPr>
          <w:p w14:paraId="240ABB03" w14:textId="77777777" w:rsidR="00347C46" w:rsidRPr="007D6E75" w:rsidRDefault="00D73C77">
            <w:pPr>
              <w:pStyle w:val="Other0"/>
              <w:spacing w:after="0" w:line="240" w:lineRule="auto"/>
              <w:ind w:firstLine="380"/>
              <w:rPr>
                <w:color w:val="auto"/>
                <w:sz w:val="17"/>
                <w:szCs w:val="17"/>
              </w:rPr>
            </w:pPr>
            <w:r w:rsidRPr="007D6E75">
              <w:rPr>
                <w:rStyle w:val="Other"/>
                <w:b/>
                <w:bCs/>
                <w:color w:val="auto"/>
                <w:sz w:val="17"/>
                <w:szCs w:val="17"/>
              </w:rPr>
              <w:t>4,139</w:t>
            </w:r>
          </w:p>
        </w:tc>
        <w:tc>
          <w:tcPr>
            <w:tcW w:w="989" w:type="dxa"/>
            <w:shd w:val="clear" w:color="auto" w:fill="9CEBFF"/>
            <w:vAlign w:val="bottom"/>
          </w:tcPr>
          <w:p w14:paraId="4AB5223A"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3,305</w:t>
            </w:r>
          </w:p>
        </w:tc>
        <w:tc>
          <w:tcPr>
            <w:tcW w:w="1171" w:type="dxa"/>
            <w:shd w:val="clear" w:color="auto" w:fill="9CEBFF"/>
            <w:vAlign w:val="bottom"/>
          </w:tcPr>
          <w:p w14:paraId="21EEF77E"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7,444</w:t>
            </w:r>
          </w:p>
        </w:tc>
        <w:tc>
          <w:tcPr>
            <w:tcW w:w="1133" w:type="dxa"/>
            <w:shd w:val="clear" w:color="auto" w:fill="auto"/>
            <w:vAlign w:val="bottom"/>
          </w:tcPr>
          <w:p w14:paraId="6799703E" w14:textId="77777777" w:rsidR="00347C46" w:rsidRPr="007D6E75" w:rsidRDefault="00D73C77">
            <w:pPr>
              <w:pStyle w:val="Other0"/>
              <w:spacing w:after="0" w:line="240" w:lineRule="auto"/>
              <w:ind w:firstLine="760"/>
              <w:rPr>
                <w:color w:val="auto"/>
                <w:sz w:val="17"/>
                <w:szCs w:val="17"/>
              </w:rPr>
            </w:pPr>
            <w:r w:rsidRPr="007D6E75">
              <w:rPr>
                <w:rStyle w:val="Other"/>
                <w:b/>
                <w:bCs/>
                <w:color w:val="auto"/>
                <w:sz w:val="17"/>
                <w:szCs w:val="17"/>
              </w:rPr>
              <w:t>—</w:t>
            </w:r>
          </w:p>
        </w:tc>
        <w:tc>
          <w:tcPr>
            <w:tcW w:w="1286" w:type="dxa"/>
            <w:shd w:val="clear" w:color="auto" w:fill="auto"/>
            <w:vAlign w:val="bottom"/>
          </w:tcPr>
          <w:p w14:paraId="0473E1B4" w14:textId="77777777" w:rsidR="00347C46" w:rsidRPr="007D6E75" w:rsidRDefault="00D73C77">
            <w:pPr>
              <w:pStyle w:val="Other0"/>
              <w:spacing w:after="0" w:line="240" w:lineRule="auto"/>
              <w:ind w:firstLine="160"/>
              <w:rPr>
                <w:color w:val="auto"/>
                <w:sz w:val="17"/>
                <w:szCs w:val="17"/>
              </w:rPr>
            </w:pPr>
            <w:r w:rsidRPr="007D6E75">
              <w:rPr>
                <w:rStyle w:val="Other"/>
                <w:b/>
                <w:bCs/>
                <w:color w:val="auto"/>
                <w:sz w:val="17"/>
                <w:szCs w:val="17"/>
              </w:rPr>
              <w:t>(213,877)</w:t>
            </w:r>
          </w:p>
        </w:tc>
        <w:tc>
          <w:tcPr>
            <w:tcW w:w="989" w:type="dxa"/>
            <w:shd w:val="clear" w:color="auto" w:fill="auto"/>
            <w:vAlign w:val="bottom"/>
          </w:tcPr>
          <w:p w14:paraId="6CA66E6F"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45</w:t>
            </w:r>
          </w:p>
        </w:tc>
        <w:tc>
          <w:tcPr>
            <w:tcW w:w="1085" w:type="dxa"/>
            <w:shd w:val="clear" w:color="auto" w:fill="auto"/>
            <w:vAlign w:val="bottom"/>
          </w:tcPr>
          <w:p w14:paraId="47E7936E"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(213,832)</w:t>
            </w:r>
          </w:p>
        </w:tc>
      </w:tr>
      <w:tr w:rsidR="00347C46" w:rsidRPr="007D6E75" w14:paraId="3A03E038" w14:textId="77777777">
        <w:trPr>
          <w:trHeight w:hRule="exact" w:val="278"/>
          <w:jc w:val="center"/>
        </w:trPr>
        <w:tc>
          <w:tcPr>
            <w:tcW w:w="5002" w:type="dxa"/>
            <w:shd w:val="clear" w:color="auto" w:fill="auto"/>
          </w:tcPr>
          <w:p w14:paraId="6B4EB92C" w14:textId="77777777" w:rsidR="00347C46" w:rsidRPr="007D6E75" w:rsidRDefault="00347C46">
            <w:pPr>
              <w:rPr>
                <w:color w:val="auto"/>
                <w:sz w:val="10"/>
                <w:szCs w:val="10"/>
              </w:rPr>
            </w:pPr>
          </w:p>
        </w:tc>
        <w:tc>
          <w:tcPr>
            <w:tcW w:w="1296" w:type="dxa"/>
            <w:tcBorders>
              <w:top w:val="single" w:sz="4" w:space="0" w:color="auto"/>
            </w:tcBorders>
            <w:shd w:val="clear" w:color="auto" w:fill="9CEBFF"/>
            <w:vAlign w:val="bottom"/>
          </w:tcPr>
          <w:p w14:paraId="4622CA57" w14:textId="77777777" w:rsidR="00347C46" w:rsidRPr="007D6E75" w:rsidRDefault="00D73C77">
            <w:pPr>
              <w:pStyle w:val="Other0"/>
              <w:spacing w:after="0" w:line="240" w:lineRule="auto"/>
              <w:ind w:firstLine="420"/>
              <w:rPr>
                <w:color w:val="auto"/>
                <w:sz w:val="17"/>
                <w:szCs w:val="17"/>
              </w:rPr>
            </w:pPr>
            <w:r w:rsidRPr="007D6E75">
              <w:rPr>
                <w:rStyle w:val="Other"/>
                <w:b/>
                <w:bCs/>
                <w:color w:val="auto"/>
                <w:sz w:val="17"/>
                <w:szCs w:val="17"/>
              </w:rPr>
              <w:t>50,283</w:t>
            </w:r>
          </w:p>
        </w:tc>
        <w:tc>
          <w:tcPr>
            <w:tcW w:w="1219" w:type="dxa"/>
            <w:tcBorders>
              <w:top w:val="single" w:sz="4" w:space="0" w:color="auto"/>
            </w:tcBorders>
            <w:shd w:val="clear" w:color="auto" w:fill="9CEBFF"/>
            <w:vAlign w:val="bottom"/>
          </w:tcPr>
          <w:p w14:paraId="3FB94119"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14,412</w:t>
            </w:r>
          </w:p>
        </w:tc>
        <w:tc>
          <w:tcPr>
            <w:tcW w:w="989" w:type="dxa"/>
            <w:tcBorders>
              <w:top w:val="single" w:sz="4" w:space="0" w:color="auto"/>
            </w:tcBorders>
            <w:shd w:val="clear" w:color="auto" w:fill="9CEBFF"/>
            <w:vAlign w:val="bottom"/>
          </w:tcPr>
          <w:p w14:paraId="41033F9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3,305</w:t>
            </w:r>
          </w:p>
        </w:tc>
        <w:tc>
          <w:tcPr>
            <w:tcW w:w="1171" w:type="dxa"/>
            <w:tcBorders>
              <w:top w:val="single" w:sz="4" w:space="0" w:color="auto"/>
            </w:tcBorders>
            <w:shd w:val="clear" w:color="auto" w:fill="9CEBFF"/>
            <w:vAlign w:val="bottom"/>
          </w:tcPr>
          <w:p w14:paraId="34AB3FB9" w14:textId="77777777" w:rsidR="00347C46" w:rsidRPr="007D6E75" w:rsidRDefault="00D73C77">
            <w:pPr>
              <w:pStyle w:val="Other0"/>
              <w:spacing w:after="0" w:line="240" w:lineRule="auto"/>
              <w:ind w:firstLine="360"/>
              <w:rPr>
                <w:color w:val="auto"/>
                <w:sz w:val="17"/>
                <w:szCs w:val="17"/>
              </w:rPr>
            </w:pPr>
            <w:r w:rsidRPr="007D6E75">
              <w:rPr>
                <w:rStyle w:val="Other"/>
                <w:b/>
                <w:bCs/>
                <w:color w:val="auto"/>
                <w:sz w:val="17"/>
                <w:szCs w:val="17"/>
              </w:rPr>
              <w:t>68,000</w:t>
            </w:r>
          </w:p>
        </w:tc>
        <w:tc>
          <w:tcPr>
            <w:tcW w:w="1133" w:type="dxa"/>
            <w:tcBorders>
              <w:top w:val="single" w:sz="4" w:space="0" w:color="auto"/>
            </w:tcBorders>
            <w:shd w:val="clear" w:color="auto" w:fill="auto"/>
            <w:vAlign w:val="bottom"/>
          </w:tcPr>
          <w:p w14:paraId="28B87B11" w14:textId="77777777" w:rsidR="00347C46" w:rsidRPr="007D6E75" w:rsidRDefault="00D73C77">
            <w:pPr>
              <w:pStyle w:val="Other0"/>
              <w:spacing w:after="0" w:line="240" w:lineRule="auto"/>
              <w:ind w:right="180"/>
              <w:jc w:val="right"/>
              <w:rPr>
                <w:color w:val="auto"/>
                <w:sz w:val="17"/>
                <w:szCs w:val="17"/>
              </w:rPr>
            </w:pPr>
            <w:r w:rsidRPr="007D6E75">
              <w:rPr>
                <w:rStyle w:val="Other"/>
                <w:b/>
                <w:bCs/>
                <w:color w:val="auto"/>
                <w:sz w:val="17"/>
                <w:szCs w:val="17"/>
              </w:rPr>
              <w:t>41,956</w:t>
            </w:r>
          </w:p>
        </w:tc>
        <w:tc>
          <w:tcPr>
            <w:tcW w:w="1286" w:type="dxa"/>
            <w:tcBorders>
              <w:top w:val="single" w:sz="4" w:space="0" w:color="auto"/>
            </w:tcBorders>
            <w:shd w:val="clear" w:color="auto" w:fill="auto"/>
            <w:vAlign w:val="bottom"/>
          </w:tcPr>
          <w:p w14:paraId="4856135E" w14:textId="77777777" w:rsidR="00347C46" w:rsidRPr="007D6E75" w:rsidRDefault="00D73C77">
            <w:pPr>
              <w:pStyle w:val="Other0"/>
              <w:spacing w:after="0" w:line="240" w:lineRule="auto"/>
              <w:ind w:firstLine="160"/>
              <w:rPr>
                <w:color w:val="auto"/>
                <w:sz w:val="17"/>
                <w:szCs w:val="17"/>
              </w:rPr>
            </w:pPr>
            <w:r w:rsidRPr="007D6E75">
              <w:rPr>
                <w:rStyle w:val="Other"/>
                <w:b/>
                <w:bCs/>
                <w:color w:val="auto"/>
                <w:sz w:val="17"/>
                <w:szCs w:val="17"/>
              </w:rPr>
              <w:t>(200,082)</w:t>
            </w:r>
          </w:p>
        </w:tc>
        <w:tc>
          <w:tcPr>
            <w:tcW w:w="989" w:type="dxa"/>
            <w:tcBorders>
              <w:top w:val="single" w:sz="4" w:space="0" w:color="auto"/>
            </w:tcBorders>
            <w:shd w:val="clear" w:color="auto" w:fill="auto"/>
            <w:vAlign w:val="bottom"/>
          </w:tcPr>
          <w:p w14:paraId="2931CEF9"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45</w:t>
            </w:r>
          </w:p>
        </w:tc>
        <w:tc>
          <w:tcPr>
            <w:tcW w:w="1085" w:type="dxa"/>
            <w:tcBorders>
              <w:top w:val="single" w:sz="4" w:space="0" w:color="auto"/>
            </w:tcBorders>
            <w:shd w:val="clear" w:color="auto" w:fill="auto"/>
            <w:vAlign w:val="bottom"/>
          </w:tcPr>
          <w:p w14:paraId="76DDE76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(158,081)</w:t>
            </w:r>
          </w:p>
        </w:tc>
      </w:tr>
      <w:tr w:rsidR="00347C46" w:rsidRPr="007D6E75" w14:paraId="1CC8E5F5" w14:textId="77777777">
        <w:trPr>
          <w:trHeight w:hRule="exact" w:val="269"/>
          <w:jc w:val="center"/>
        </w:trPr>
        <w:tc>
          <w:tcPr>
            <w:tcW w:w="5002" w:type="dxa"/>
            <w:shd w:val="clear" w:color="auto" w:fill="auto"/>
            <w:vAlign w:val="bottom"/>
          </w:tcPr>
          <w:p w14:paraId="41BD90FF" w14:textId="77777777" w:rsidR="00347C46" w:rsidRPr="007D6E75" w:rsidRDefault="00D55F21">
            <w:pPr>
              <w:pStyle w:val="Other0"/>
              <w:spacing w:after="0" w:line="240" w:lineRule="auto"/>
              <w:rPr>
                <w:color w:val="auto"/>
                <w:sz w:val="17"/>
                <w:szCs w:val="17"/>
              </w:rPr>
            </w:pPr>
            <w:r w:rsidRPr="007D6E75">
              <w:rPr>
                <w:rStyle w:val="a3"/>
                <w:b/>
                <w:bCs/>
                <w:color w:val="auto"/>
                <w:sz w:val="17"/>
                <w:szCs w:val="17"/>
                <w:lang w:val="kk-KZ"/>
              </w:rPr>
              <w:t>Сақтандыру қызметінен келген (табыс) залал</w:t>
            </w:r>
          </w:p>
        </w:tc>
        <w:tc>
          <w:tcPr>
            <w:tcW w:w="1296" w:type="dxa"/>
            <w:tcBorders>
              <w:top w:val="single" w:sz="4" w:space="0" w:color="auto"/>
            </w:tcBorders>
            <w:shd w:val="clear" w:color="auto" w:fill="9CEBFF"/>
            <w:vAlign w:val="bottom"/>
          </w:tcPr>
          <w:p w14:paraId="20705982" w14:textId="77777777" w:rsidR="00347C46" w:rsidRPr="007D6E75" w:rsidRDefault="00D73C77">
            <w:pPr>
              <w:pStyle w:val="Other0"/>
              <w:spacing w:after="0" w:line="240" w:lineRule="auto"/>
              <w:ind w:firstLine="260"/>
              <w:rPr>
                <w:color w:val="auto"/>
                <w:sz w:val="17"/>
                <w:szCs w:val="17"/>
              </w:rPr>
            </w:pPr>
            <w:r w:rsidRPr="007D6E75">
              <w:rPr>
                <w:rStyle w:val="Other"/>
                <w:b/>
                <w:bCs/>
                <w:color w:val="auto"/>
                <w:sz w:val="17"/>
                <w:szCs w:val="17"/>
              </w:rPr>
              <w:t>(531,719)</w:t>
            </w:r>
          </w:p>
        </w:tc>
        <w:tc>
          <w:tcPr>
            <w:tcW w:w="1219" w:type="dxa"/>
            <w:tcBorders>
              <w:top w:val="single" w:sz="4" w:space="0" w:color="auto"/>
            </w:tcBorders>
            <w:shd w:val="clear" w:color="auto" w:fill="9CEBFF"/>
            <w:vAlign w:val="bottom"/>
          </w:tcPr>
          <w:p w14:paraId="1126A60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14,412</w:t>
            </w:r>
          </w:p>
        </w:tc>
        <w:tc>
          <w:tcPr>
            <w:tcW w:w="989" w:type="dxa"/>
            <w:tcBorders>
              <w:top w:val="single" w:sz="4" w:space="0" w:color="auto"/>
            </w:tcBorders>
            <w:shd w:val="clear" w:color="auto" w:fill="9CEBFF"/>
            <w:vAlign w:val="bottom"/>
          </w:tcPr>
          <w:p w14:paraId="12BBE6D6"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3,305</w:t>
            </w:r>
          </w:p>
        </w:tc>
        <w:tc>
          <w:tcPr>
            <w:tcW w:w="1171" w:type="dxa"/>
            <w:tcBorders>
              <w:top w:val="single" w:sz="4" w:space="0" w:color="auto"/>
            </w:tcBorders>
            <w:shd w:val="clear" w:color="auto" w:fill="9CEBFF"/>
            <w:vAlign w:val="bottom"/>
          </w:tcPr>
          <w:p w14:paraId="4D934B20"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(514,002)</w:t>
            </w:r>
          </w:p>
        </w:tc>
        <w:tc>
          <w:tcPr>
            <w:tcW w:w="1133" w:type="dxa"/>
            <w:tcBorders>
              <w:top w:val="single" w:sz="4" w:space="0" w:color="auto"/>
            </w:tcBorders>
            <w:shd w:val="clear" w:color="auto" w:fill="auto"/>
            <w:vAlign w:val="bottom"/>
          </w:tcPr>
          <w:p w14:paraId="26B5EAFC"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(481,791)</w:t>
            </w:r>
          </w:p>
        </w:tc>
        <w:tc>
          <w:tcPr>
            <w:tcW w:w="1286" w:type="dxa"/>
            <w:tcBorders>
              <w:top w:val="single" w:sz="4" w:space="0" w:color="auto"/>
            </w:tcBorders>
            <w:shd w:val="clear" w:color="auto" w:fill="auto"/>
            <w:vAlign w:val="bottom"/>
          </w:tcPr>
          <w:p w14:paraId="2C048FA7" w14:textId="77777777" w:rsidR="00347C46" w:rsidRPr="007D6E75" w:rsidRDefault="00D73C77">
            <w:pPr>
              <w:pStyle w:val="Other0"/>
              <w:spacing w:after="0" w:line="240" w:lineRule="auto"/>
              <w:ind w:firstLine="160"/>
              <w:rPr>
                <w:color w:val="auto"/>
                <w:sz w:val="17"/>
                <w:szCs w:val="17"/>
              </w:rPr>
            </w:pPr>
            <w:r w:rsidRPr="007D6E75">
              <w:rPr>
                <w:rStyle w:val="Other"/>
                <w:b/>
                <w:bCs/>
                <w:color w:val="auto"/>
                <w:sz w:val="17"/>
                <w:szCs w:val="17"/>
              </w:rPr>
              <w:t>(200,082)</w:t>
            </w:r>
          </w:p>
        </w:tc>
        <w:tc>
          <w:tcPr>
            <w:tcW w:w="989" w:type="dxa"/>
            <w:tcBorders>
              <w:top w:val="single" w:sz="4" w:space="0" w:color="auto"/>
            </w:tcBorders>
            <w:shd w:val="clear" w:color="auto" w:fill="auto"/>
            <w:vAlign w:val="bottom"/>
          </w:tcPr>
          <w:p w14:paraId="4607C5CC"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45</w:t>
            </w:r>
          </w:p>
        </w:tc>
        <w:tc>
          <w:tcPr>
            <w:tcW w:w="1085" w:type="dxa"/>
            <w:tcBorders>
              <w:top w:val="single" w:sz="4" w:space="0" w:color="auto"/>
            </w:tcBorders>
            <w:shd w:val="clear" w:color="auto" w:fill="auto"/>
            <w:vAlign w:val="bottom"/>
          </w:tcPr>
          <w:p w14:paraId="333BEB91"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(681,828)</w:t>
            </w:r>
          </w:p>
        </w:tc>
      </w:tr>
      <w:tr w:rsidR="00347C46" w:rsidRPr="007D6E75" w14:paraId="2AF319FA" w14:textId="77777777">
        <w:trPr>
          <w:trHeight w:hRule="exact" w:val="490"/>
          <w:jc w:val="center"/>
        </w:trPr>
        <w:tc>
          <w:tcPr>
            <w:tcW w:w="5002" w:type="dxa"/>
            <w:shd w:val="clear" w:color="auto" w:fill="auto"/>
            <w:vAlign w:val="bottom"/>
          </w:tcPr>
          <w:p w14:paraId="622A9808" w14:textId="77777777" w:rsidR="00347C46" w:rsidRPr="007D6E75" w:rsidRDefault="005D577D">
            <w:pPr>
              <w:pStyle w:val="Other0"/>
              <w:spacing w:after="0" w:line="283" w:lineRule="auto"/>
              <w:rPr>
                <w:color w:val="auto"/>
                <w:sz w:val="17"/>
                <w:szCs w:val="17"/>
              </w:rPr>
            </w:pPr>
            <w:r w:rsidRPr="007D6E75">
              <w:rPr>
                <w:rStyle w:val="Other"/>
                <w:b/>
                <w:bCs/>
                <w:color w:val="auto"/>
                <w:sz w:val="17"/>
                <w:szCs w:val="17"/>
                <w:lang w:val="kk-KZ"/>
              </w:rPr>
              <w:t>Кірістер</w:t>
            </w:r>
            <w:r w:rsidR="00D55F21"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296" w:type="dxa"/>
            <w:tcBorders>
              <w:top w:val="single" w:sz="4" w:space="0" w:color="auto"/>
            </w:tcBorders>
            <w:shd w:val="clear" w:color="auto" w:fill="9CEBFF"/>
            <w:vAlign w:val="bottom"/>
          </w:tcPr>
          <w:p w14:paraId="1717554F" w14:textId="77777777" w:rsidR="00347C46" w:rsidRPr="007D6E75" w:rsidRDefault="00D73C77">
            <w:pPr>
              <w:pStyle w:val="Other0"/>
              <w:spacing w:after="0" w:line="240" w:lineRule="auto"/>
              <w:ind w:firstLine="260"/>
              <w:rPr>
                <w:color w:val="auto"/>
                <w:sz w:val="17"/>
                <w:szCs w:val="17"/>
              </w:rPr>
            </w:pPr>
            <w:r w:rsidRPr="007D6E75">
              <w:rPr>
                <w:rStyle w:val="Other"/>
                <w:b/>
                <w:bCs/>
                <w:color w:val="auto"/>
                <w:sz w:val="17"/>
                <w:szCs w:val="17"/>
              </w:rPr>
              <w:t>(531,719)</w:t>
            </w:r>
          </w:p>
        </w:tc>
        <w:tc>
          <w:tcPr>
            <w:tcW w:w="1219" w:type="dxa"/>
            <w:tcBorders>
              <w:top w:val="single" w:sz="4" w:space="0" w:color="auto"/>
            </w:tcBorders>
            <w:shd w:val="clear" w:color="auto" w:fill="9CEBFF"/>
            <w:vAlign w:val="bottom"/>
          </w:tcPr>
          <w:p w14:paraId="7530687A"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14,412</w:t>
            </w:r>
          </w:p>
        </w:tc>
        <w:tc>
          <w:tcPr>
            <w:tcW w:w="989" w:type="dxa"/>
            <w:tcBorders>
              <w:top w:val="single" w:sz="4" w:space="0" w:color="auto"/>
            </w:tcBorders>
            <w:shd w:val="clear" w:color="auto" w:fill="9CEBFF"/>
            <w:vAlign w:val="bottom"/>
          </w:tcPr>
          <w:p w14:paraId="5D24F3AC" w14:textId="77777777" w:rsidR="00347C46" w:rsidRPr="007D6E75" w:rsidRDefault="00D73C77">
            <w:pPr>
              <w:pStyle w:val="Other0"/>
              <w:spacing w:after="0" w:line="240" w:lineRule="auto"/>
              <w:ind w:firstLine="280"/>
              <w:rPr>
                <w:color w:val="auto"/>
                <w:sz w:val="17"/>
                <w:szCs w:val="17"/>
              </w:rPr>
            </w:pPr>
            <w:r w:rsidRPr="007D6E75">
              <w:rPr>
                <w:rStyle w:val="Other"/>
                <w:b/>
                <w:bCs/>
                <w:color w:val="auto"/>
                <w:sz w:val="17"/>
                <w:szCs w:val="17"/>
              </w:rPr>
              <w:t>3,305</w:t>
            </w:r>
          </w:p>
        </w:tc>
        <w:tc>
          <w:tcPr>
            <w:tcW w:w="1171" w:type="dxa"/>
            <w:tcBorders>
              <w:top w:val="single" w:sz="4" w:space="0" w:color="auto"/>
            </w:tcBorders>
            <w:shd w:val="clear" w:color="auto" w:fill="9CEBFF"/>
            <w:vAlign w:val="bottom"/>
          </w:tcPr>
          <w:p w14:paraId="6DA5084A"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(514,002)</w:t>
            </w:r>
          </w:p>
        </w:tc>
        <w:tc>
          <w:tcPr>
            <w:tcW w:w="1133" w:type="dxa"/>
            <w:tcBorders>
              <w:top w:val="single" w:sz="4" w:space="0" w:color="auto"/>
            </w:tcBorders>
            <w:shd w:val="clear" w:color="auto" w:fill="auto"/>
            <w:vAlign w:val="bottom"/>
          </w:tcPr>
          <w:p w14:paraId="6F3BF3EB"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(481,791)</w:t>
            </w:r>
          </w:p>
        </w:tc>
        <w:tc>
          <w:tcPr>
            <w:tcW w:w="1286" w:type="dxa"/>
            <w:tcBorders>
              <w:top w:val="single" w:sz="4" w:space="0" w:color="auto"/>
            </w:tcBorders>
            <w:shd w:val="clear" w:color="auto" w:fill="auto"/>
            <w:vAlign w:val="bottom"/>
          </w:tcPr>
          <w:p w14:paraId="6A097415" w14:textId="77777777" w:rsidR="00347C46" w:rsidRPr="007D6E75" w:rsidRDefault="00D73C77">
            <w:pPr>
              <w:pStyle w:val="Other0"/>
              <w:spacing w:after="0" w:line="240" w:lineRule="auto"/>
              <w:ind w:firstLine="160"/>
              <w:rPr>
                <w:color w:val="auto"/>
                <w:sz w:val="17"/>
                <w:szCs w:val="17"/>
              </w:rPr>
            </w:pPr>
            <w:r w:rsidRPr="007D6E75">
              <w:rPr>
                <w:rStyle w:val="Other"/>
                <w:b/>
                <w:bCs/>
                <w:color w:val="auto"/>
                <w:sz w:val="17"/>
                <w:szCs w:val="17"/>
              </w:rPr>
              <w:t>(200,082)</w:t>
            </w:r>
          </w:p>
        </w:tc>
        <w:tc>
          <w:tcPr>
            <w:tcW w:w="989" w:type="dxa"/>
            <w:tcBorders>
              <w:top w:val="single" w:sz="4" w:space="0" w:color="auto"/>
            </w:tcBorders>
            <w:shd w:val="clear" w:color="auto" w:fill="auto"/>
            <w:vAlign w:val="bottom"/>
          </w:tcPr>
          <w:p w14:paraId="07B73142"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45</w:t>
            </w:r>
          </w:p>
        </w:tc>
        <w:tc>
          <w:tcPr>
            <w:tcW w:w="1085" w:type="dxa"/>
            <w:tcBorders>
              <w:top w:val="single" w:sz="4" w:space="0" w:color="auto"/>
            </w:tcBorders>
            <w:shd w:val="clear" w:color="auto" w:fill="auto"/>
            <w:vAlign w:val="bottom"/>
          </w:tcPr>
          <w:p w14:paraId="19E96C79" w14:textId="77777777" w:rsidR="00347C46" w:rsidRPr="007D6E75" w:rsidRDefault="00D73C77">
            <w:pPr>
              <w:pStyle w:val="Other0"/>
              <w:spacing w:after="0" w:line="240" w:lineRule="auto"/>
              <w:ind w:firstLine="180"/>
              <w:rPr>
                <w:color w:val="auto"/>
                <w:sz w:val="17"/>
                <w:szCs w:val="17"/>
              </w:rPr>
            </w:pPr>
            <w:r w:rsidRPr="007D6E75">
              <w:rPr>
                <w:rStyle w:val="Other"/>
                <w:b/>
                <w:bCs/>
                <w:color w:val="auto"/>
                <w:sz w:val="17"/>
                <w:szCs w:val="17"/>
              </w:rPr>
              <w:t>(681,828)</w:t>
            </w:r>
          </w:p>
        </w:tc>
      </w:tr>
      <w:tr w:rsidR="00347C46" w:rsidRPr="007D6E75" w14:paraId="192D5A7A" w14:textId="77777777" w:rsidTr="00D55F21">
        <w:trPr>
          <w:trHeight w:hRule="exact" w:val="949"/>
          <w:jc w:val="center"/>
        </w:trPr>
        <w:tc>
          <w:tcPr>
            <w:tcW w:w="5002" w:type="dxa"/>
            <w:shd w:val="clear" w:color="auto" w:fill="auto"/>
            <w:vAlign w:val="bottom"/>
          </w:tcPr>
          <w:p w14:paraId="4B385241" w14:textId="77777777" w:rsidR="00D55F21" w:rsidRPr="007D6E75" w:rsidRDefault="00D55F21" w:rsidP="00D55F21">
            <w:pPr>
              <w:pStyle w:val="a4"/>
              <w:spacing w:after="0" w:line="283" w:lineRule="auto"/>
              <w:rPr>
                <w:b/>
                <w:color w:val="auto"/>
                <w:sz w:val="17"/>
                <w:szCs w:val="17"/>
                <w:lang w:val="kk-KZ"/>
              </w:rPr>
            </w:pPr>
            <w:r w:rsidRPr="007D6E75">
              <w:rPr>
                <w:rStyle w:val="a3"/>
                <w:b/>
                <w:bCs/>
                <w:color w:val="auto"/>
                <w:sz w:val="17"/>
                <w:szCs w:val="17"/>
                <w:lang w:val="kk-KZ"/>
              </w:rPr>
              <w:t>Ақша түсімдері</w:t>
            </w:r>
          </w:p>
          <w:p w14:paraId="4AB85790" w14:textId="77777777" w:rsidR="00347C46" w:rsidRPr="007D6E75" w:rsidRDefault="00D55F21" w:rsidP="00D55F21">
            <w:pPr>
              <w:pStyle w:val="Other0"/>
              <w:spacing w:after="40" w:line="240" w:lineRule="auto"/>
              <w:rPr>
                <w:b/>
                <w:color w:val="auto"/>
                <w:sz w:val="17"/>
                <w:szCs w:val="17"/>
              </w:rPr>
            </w:pPr>
            <w:r w:rsidRPr="007D6E75">
              <w:rPr>
                <w:rStyle w:val="a3"/>
                <w:b/>
                <w:color w:val="auto"/>
                <w:lang w:val="kk-KZ"/>
              </w:rPr>
              <w:t>Алынған сақтандыру сыйлықақылары</w:t>
            </w:r>
          </w:p>
          <w:p w14:paraId="1D0401E3" w14:textId="77777777" w:rsidR="00347C46" w:rsidRPr="007D6E75" w:rsidRDefault="00D55F21" w:rsidP="00D55F21">
            <w:pPr>
              <w:pStyle w:val="Other0"/>
              <w:spacing w:after="40" w:line="240" w:lineRule="auto"/>
              <w:rPr>
                <w:b/>
                <w:color w:val="auto"/>
                <w:sz w:val="17"/>
                <w:szCs w:val="17"/>
              </w:rPr>
            </w:pPr>
            <w:r w:rsidRPr="007D6E75">
              <w:rPr>
                <w:rStyle w:val="a3"/>
                <w:b/>
                <w:color w:val="auto"/>
                <w:lang w:val="kk-KZ"/>
              </w:rPr>
              <w:t xml:space="preserve">Төленген сақтандыру төлемдері және сақтандыру </w:t>
            </w:r>
          </w:p>
        </w:tc>
        <w:tc>
          <w:tcPr>
            <w:tcW w:w="1296" w:type="dxa"/>
            <w:tcBorders>
              <w:top w:val="single" w:sz="4" w:space="0" w:color="auto"/>
            </w:tcBorders>
            <w:shd w:val="clear" w:color="auto" w:fill="9CEBFF"/>
            <w:vAlign w:val="center"/>
          </w:tcPr>
          <w:p w14:paraId="3DC91B63"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635,050</w:t>
            </w:r>
          </w:p>
        </w:tc>
        <w:tc>
          <w:tcPr>
            <w:tcW w:w="1219" w:type="dxa"/>
            <w:tcBorders>
              <w:top w:val="single" w:sz="4" w:space="0" w:color="auto"/>
            </w:tcBorders>
            <w:shd w:val="clear" w:color="auto" w:fill="9CEBFF"/>
            <w:vAlign w:val="center"/>
          </w:tcPr>
          <w:p w14:paraId="672C6819"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89" w:type="dxa"/>
            <w:tcBorders>
              <w:top w:val="single" w:sz="4" w:space="0" w:color="auto"/>
            </w:tcBorders>
            <w:shd w:val="clear" w:color="auto" w:fill="9CEBFF"/>
            <w:vAlign w:val="center"/>
          </w:tcPr>
          <w:p w14:paraId="2DA27DB2"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tcBorders>
              <w:top w:val="single" w:sz="4" w:space="0" w:color="auto"/>
            </w:tcBorders>
            <w:shd w:val="clear" w:color="auto" w:fill="9CEBFF"/>
            <w:vAlign w:val="center"/>
          </w:tcPr>
          <w:p w14:paraId="4DBCDDBF"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635,050</w:t>
            </w:r>
          </w:p>
        </w:tc>
        <w:tc>
          <w:tcPr>
            <w:tcW w:w="1133" w:type="dxa"/>
            <w:tcBorders>
              <w:top w:val="single" w:sz="4" w:space="0" w:color="auto"/>
            </w:tcBorders>
            <w:shd w:val="clear" w:color="auto" w:fill="auto"/>
            <w:vAlign w:val="center"/>
          </w:tcPr>
          <w:p w14:paraId="6193B82F"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552,564</w:t>
            </w:r>
          </w:p>
        </w:tc>
        <w:tc>
          <w:tcPr>
            <w:tcW w:w="1286" w:type="dxa"/>
            <w:tcBorders>
              <w:top w:val="single" w:sz="4" w:space="0" w:color="auto"/>
            </w:tcBorders>
            <w:shd w:val="clear" w:color="auto" w:fill="auto"/>
            <w:vAlign w:val="center"/>
          </w:tcPr>
          <w:p w14:paraId="7B0DCE12" w14:textId="77777777" w:rsidR="00347C46" w:rsidRPr="007D6E75" w:rsidRDefault="00D73C77">
            <w:pPr>
              <w:pStyle w:val="Other0"/>
              <w:spacing w:after="0" w:line="240" w:lineRule="auto"/>
              <w:ind w:right="320"/>
              <w:jc w:val="right"/>
              <w:rPr>
                <w:color w:val="auto"/>
                <w:sz w:val="17"/>
                <w:szCs w:val="17"/>
              </w:rPr>
            </w:pPr>
            <w:r w:rsidRPr="007D6E75">
              <w:rPr>
                <w:rStyle w:val="Other"/>
                <w:b/>
                <w:bCs/>
                <w:color w:val="auto"/>
                <w:sz w:val="17"/>
                <w:szCs w:val="17"/>
              </w:rPr>
              <w:t>-</w:t>
            </w:r>
          </w:p>
        </w:tc>
        <w:tc>
          <w:tcPr>
            <w:tcW w:w="989" w:type="dxa"/>
            <w:tcBorders>
              <w:top w:val="single" w:sz="4" w:space="0" w:color="auto"/>
            </w:tcBorders>
            <w:shd w:val="clear" w:color="auto" w:fill="auto"/>
            <w:vAlign w:val="center"/>
          </w:tcPr>
          <w:p w14:paraId="5BA77110"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center"/>
          </w:tcPr>
          <w:p w14:paraId="41A95BA3" w14:textId="77777777" w:rsidR="00347C46" w:rsidRPr="007D6E75" w:rsidRDefault="00D73C77">
            <w:pPr>
              <w:pStyle w:val="Other0"/>
              <w:spacing w:after="0" w:line="240" w:lineRule="auto"/>
              <w:ind w:firstLine="240"/>
              <w:jc w:val="both"/>
              <w:rPr>
                <w:color w:val="auto"/>
                <w:sz w:val="17"/>
                <w:szCs w:val="17"/>
              </w:rPr>
            </w:pPr>
            <w:r w:rsidRPr="007D6E75">
              <w:rPr>
                <w:rStyle w:val="Other"/>
                <w:b/>
                <w:bCs/>
                <w:color w:val="auto"/>
                <w:sz w:val="17"/>
                <w:szCs w:val="17"/>
              </w:rPr>
              <w:t>552,564</w:t>
            </w:r>
          </w:p>
        </w:tc>
      </w:tr>
      <w:tr w:rsidR="00347C46" w:rsidRPr="007D6E75" w14:paraId="572803F7" w14:textId="77777777">
        <w:trPr>
          <w:trHeight w:hRule="exact" w:val="240"/>
          <w:jc w:val="center"/>
        </w:trPr>
        <w:tc>
          <w:tcPr>
            <w:tcW w:w="5002" w:type="dxa"/>
            <w:shd w:val="clear" w:color="auto" w:fill="auto"/>
            <w:vAlign w:val="bottom"/>
          </w:tcPr>
          <w:p w14:paraId="7BF4C120" w14:textId="77777777" w:rsidR="00347C46" w:rsidRPr="007D6E75" w:rsidRDefault="00D55F21">
            <w:pPr>
              <w:pStyle w:val="Other0"/>
              <w:spacing w:after="0" w:line="240" w:lineRule="auto"/>
              <w:rPr>
                <w:b/>
                <w:color w:val="auto"/>
                <w:sz w:val="17"/>
                <w:szCs w:val="17"/>
              </w:rPr>
            </w:pPr>
            <w:r w:rsidRPr="007D6E75">
              <w:rPr>
                <w:rStyle w:val="a3"/>
                <w:b/>
                <w:color w:val="auto"/>
                <w:lang w:val="kk-KZ"/>
              </w:rPr>
              <w:t>қызметтеріне басқа шығындар</w:t>
            </w:r>
          </w:p>
        </w:tc>
        <w:tc>
          <w:tcPr>
            <w:tcW w:w="1296" w:type="dxa"/>
            <w:shd w:val="clear" w:color="auto" w:fill="9CEBFF"/>
          </w:tcPr>
          <w:p w14:paraId="77A1DB69" w14:textId="77777777" w:rsidR="00347C46" w:rsidRPr="007D6E75" w:rsidRDefault="00D73C77">
            <w:pPr>
              <w:pStyle w:val="Other0"/>
              <w:spacing w:after="0" w:line="240" w:lineRule="auto"/>
              <w:ind w:firstLine="880"/>
              <w:rPr>
                <w:color w:val="auto"/>
                <w:sz w:val="17"/>
                <w:szCs w:val="17"/>
              </w:rPr>
            </w:pPr>
            <w:r w:rsidRPr="007D6E75">
              <w:rPr>
                <w:rStyle w:val="Other"/>
                <w:b/>
                <w:bCs/>
                <w:color w:val="auto"/>
                <w:sz w:val="17"/>
                <w:szCs w:val="17"/>
              </w:rPr>
              <w:t>—</w:t>
            </w:r>
          </w:p>
        </w:tc>
        <w:tc>
          <w:tcPr>
            <w:tcW w:w="1219" w:type="dxa"/>
            <w:shd w:val="clear" w:color="auto" w:fill="9CEBFF"/>
            <w:vAlign w:val="bottom"/>
          </w:tcPr>
          <w:p w14:paraId="176B55D7"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(10,273)</w:t>
            </w:r>
          </w:p>
        </w:tc>
        <w:tc>
          <w:tcPr>
            <w:tcW w:w="989" w:type="dxa"/>
            <w:shd w:val="clear" w:color="auto" w:fill="9CEBFF"/>
            <w:vAlign w:val="center"/>
          </w:tcPr>
          <w:p w14:paraId="0BC8D4FA"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shd w:val="clear" w:color="auto" w:fill="9CEBFF"/>
            <w:vAlign w:val="bottom"/>
          </w:tcPr>
          <w:p w14:paraId="329F3351"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(10,273)</w:t>
            </w:r>
          </w:p>
        </w:tc>
        <w:tc>
          <w:tcPr>
            <w:tcW w:w="1133" w:type="dxa"/>
            <w:shd w:val="clear" w:color="auto" w:fill="auto"/>
            <w:vAlign w:val="center"/>
          </w:tcPr>
          <w:p w14:paraId="2080829E" w14:textId="77777777" w:rsidR="00347C46" w:rsidRPr="007D6E75" w:rsidRDefault="00D73C77">
            <w:pPr>
              <w:pStyle w:val="Other0"/>
              <w:spacing w:after="0" w:line="240" w:lineRule="auto"/>
              <w:ind w:firstLine="760"/>
              <w:rPr>
                <w:color w:val="auto"/>
                <w:sz w:val="17"/>
                <w:szCs w:val="17"/>
              </w:rPr>
            </w:pPr>
            <w:r w:rsidRPr="007D6E75">
              <w:rPr>
                <w:rStyle w:val="Other"/>
                <w:b/>
                <w:bCs/>
                <w:color w:val="auto"/>
                <w:sz w:val="17"/>
                <w:szCs w:val="17"/>
              </w:rPr>
              <w:t>—</w:t>
            </w:r>
          </w:p>
        </w:tc>
        <w:tc>
          <w:tcPr>
            <w:tcW w:w="1286" w:type="dxa"/>
            <w:shd w:val="clear" w:color="auto" w:fill="auto"/>
            <w:vAlign w:val="bottom"/>
          </w:tcPr>
          <w:p w14:paraId="7D1FB937"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(15,233)</w:t>
            </w:r>
          </w:p>
        </w:tc>
        <w:tc>
          <w:tcPr>
            <w:tcW w:w="989" w:type="dxa"/>
            <w:shd w:val="clear" w:color="auto" w:fill="auto"/>
            <w:vAlign w:val="center"/>
          </w:tcPr>
          <w:p w14:paraId="451180AB"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shd w:val="clear" w:color="auto" w:fill="auto"/>
            <w:vAlign w:val="bottom"/>
          </w:tcPr>
          <w:p w14:paraId="4B820C8B" w14:textId="77777777" w:rsidR="00347C46" w:rsidRPr="007D6E75" w:rsidRDefault="00D73C77">
            <w:pPr>
              <w:pStyle w:val="Other0"/>
              <w:spacing w:after="0" w:line="240" w:lineRule="auto"/>
              <w:ind w:firstLine="240"/>
              <w:jc w:val="both"/>
              <w:rPr>
                <w:color w:val="auto"/>
                <w:sz w:val="17"/>
                <w:szCs w:val="17"/>
              </w:rPr>
            </w:pPr>
            <w:r w:rsidRPr="007D6E75">
              <w:rPr>
                <w:rStyle w:val="Other"/>
                <w:b/>
                <w:bCs/>
                <w:color w:val="auto"/>
                <w:sz w:val="17"/>
                <w:szCs w:val="17"/>
              </w:rPr>
              <w:t>(15,233)</w:t>
            </w:r>
          </w:p>
        </w:tc>
      </w:tr>
      <w:tr w:rsidR="00347C46" w:rsidRPr="007D6E75" w14:paraId="2EA0F3C2" w14:textId="77777777">
        <w:trPr>
          <w:trHeight w:hRule="exact" w:val="250"/>
          <w:jc w:val="center"/>
        </w:trPr>
        <w:tc>
          <w:tcPr>
            <w:tcW w:w="5002" w:type="dxa"/>
            <w:shd w:val="clear" w:color="auto" w:fill="auto"/>
            <w:vAlign w:val="bottom"/>
          </w:tcPr>
          <w:p w14:paraId="352D01E8" w14:textId="77777777" w:rsidR="00D55F21" w:rsidRPr="007D6E75" w:rsidRDefault="00D55F21" w:rsidP="00D55F21">
            <w:pPr>
              <w:pStyle w:val="a4"/>
              <w:spacing w:after="0" w:line="300" w:lineRule="auto"/>
              <w:rPr>
                <w:b/>
                <w:color w:val="auto"/>
              </w:rPr>
            </w:pPr>
            <w:r w:rsidRPr="007D6E75">
              <w:rPr>
                <w:rStyle w:val="a3"/>
                <w:b/>
                <w:color w:val="auto"/>
                <w:lang w:val="kk-KZ"/>
              </w:rPr>
              <w:t>А</w:t>
            </w:r>
            <w:proofErr w:type="spellStart"/>
            <w:r w:rsidRPr="007D6E75">
              <w:rPr>
                <w:rStyle w:val="a3"/>
                <w:b/>
                <w:color w:val="auto"/>
              </w:rPr>
              <w:t>квизици</w:t>
            </w:r>
            <w:proofErr w:type="spellEnd"/>
            <w:r w:rsidRPr="007D6E75">
              <w:rPr>
                <w:rStyle w:val="a3"/>
                <w:b/>
                <w:color w:val="auto"/>
                <w:lang w:val="kk-KZ"/>
              </w:rPr>
              <w:t>ялық шығыстар бойынша ақша түсімдер</w:t>
            </w:r>
            <w:r w:rsidR="00CE2C01" w:rsidRPr="007D6E75">
              <w:rPr>
                <w:rStyle w:val="a3"/>
                <w:b/>
                <w:color w:val="auto"/>
                <w:lang w:val="kk-KZ"/>
              </w:rPr>
              <w:t>і</w:t>
            </w:r>
          </w:p>
          <w:p w14:paraId="1AAEFFB2" w14:textId="77777777" w:rsidR="00347C46" w:rsidRPr="007D6E75" w:rsidRDefault="00347C46">
            <w:pPr>
              <w:pStyle w:val="Other0"/>
              <w:spacing w:after="0" w:line="240" w:lineRule="auto"/>
              <w:rPr>
                <w:b/>
                <w:color w:val="auto"/>
                <w:sz w:val="17"/>
                <w:szCs w:val="17"/>
              </w:rPr>
            </w:pPr>
          </w:p>
        </w:tc>
        <w:tc>
          <w:tcPr>
            <w:tcW w:w="1296" w:type="dxa"/>
            <w:shd w:val="clear" w:color="auto" w:fill="9CEBFF"/>
            <w:vAlign w:val="bottom"/>
          </w:tcPr>
          <w:p w14:paraId="4693FE0B" w14:textId="77777777" w:rsidR="00347C46" w:rsidRPr="007D6E75" w:rsidRDefault="00D73C77">
            <w:pPr>
              <w:pStyle w:val="Other0"/>
              <w:spacing w:after="0" w:line="240" w:lineRule="auto"/>
              <w:ind w:firstLine="320"/>
              <w:rPr>
                <w:color w:val="auto"/>
                <w:sz w:val="17"/>
                <w:szCs w:val="17"/>
              </w:rPr>
            </w:pPr>
            <w:r w:rsidRPr="007D6E75">
              <w:rPr>
                <w:rStyle w:val="Other"/>
                <w:b/>
                <w:bCs/>
                <w:color w:val="auto"/>
                <w:sz w:val="17"/>
                <w:szCs w:val="17"/>
              </w:rPr>
              <w:t>(51,931)</w:t>
            </w:r>
          </w:p>
        </w:tc>
        <w:tc>
          <w:tcPr>
            <w:tcW w:w="1219" w:type="dxa"/>
            <w:shd w:val="clear" w:color="auto" w:fill="9CEBFF"/>
            <w:vAlign w:val="center"/>
          </w:tcPr>
          <w:p w14:paraId="3685D68C" w14:textId="77777777" w:rsidR="00347C46" w:rsidRPr="007D6E75" w:rsidRDefault="00D73C77">
            <w:pPr>
              <w:pStyle w:val="Other0"/>
              <w:spacing w:after="0" w:line="240" w:lineRule="auto"/>
              <w:ind w:firstLine="740"/>
              <w:rPr>
                <w:color w:val="auto"/>
                <w:sz w:val="17"/>
                <w:szCs w:val="17"/>
              </w:rPr>
            </w:pPr>
            <w:r w:rsidRPr="007D6E75">
              <w:rPr>
                <w:rStyle w:val="Other"/>
                <w:b/>
                <w:bCs/>
                <w:color w:val="auto"/>
                <w:sz w:val="17"/>
                <w:szCs w:val="17"/>
              </w:rPr>
              <w:t>—</w:t>
            </w:r>
          </w:p>
        </w:tc>
        <w:tc>
          <w:tcPr>
            <w:tcW w:w="989" w:type="dxa"/>
            <w:shd w:val="clear" w:color="auto" w:fill="9CEBFF"/>
            <w:vAlign w:val="center"/>
          </w:tcPr>
          <w:p w14:paraId="47847793"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shd w:val="clear" w:color="auto" w:fill="9CEBFF"/>
            <w:vAlign w:val="bottom"/>
          </w:tcPr>
          <w:p w14:paraId="3FEC1D84" w14:textId="77777777" w:rsidR="00347C46" w:rsidRPr="007D6E75" w:rsidRDefault="00D73C77">
            <w:pPr>
              <w:pStyle w:val="Other0"/>
              <w:spacing w:after="0" w:line="240" w:lineRule="auto"/>
              <w:ind w:firstLine="240"/>
              <w:rPr>
                <w:color w:val="auto"/>
                <w:sz w:val="17"/>
                <w:szCs w:val="17"/>
              </w:rPr>
            </w:pPr>
            <w:r w:rsidRPr="007D6E75">
              <w:rPr>
                <w:rStyle w:val="Other"/>
                <w:b/>
                <w:bCs/>
                <w:color w:val="auto"/>
                <w:sz w:val="17"/>
                <w:szCs w:val="17"/>
              </w:rPr>
              <w:t>(51,931)</w:t>
            </w:r>
          </w:p>
        </w:tc>
        <w:tc>
          <w:tcPr>
            <w:tcW w:w="1133" w:type="dxa"/>
            <w:shd w:val="clear" w:color="auto" w:fill="auto"/>
            <w:vAlign w:val="bottom"/>
          </w:tcPr>
          <w:p w14:paraId="603525FF"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(49,019)</w:t>
            </w:r>
          </w:p>
        </w:tc>
        <w:tc>
          <w:tcPr>
            <w:tcW w:w="1286" w:type="dxa"/>
            <w:shd w:val="clear" w:color="auto" w:fill="auto"/>
            <w:vAlign w:val="center"/>
          </w:tcPr>
          <w:p w14:paraId="71FF87B1" w14:textId="77777777" w:rsidR="00347C46" w:rsidRPr="007D6E75" w:rsidRDefault="00D73C77">
            <w:pPr>
              <w:pStyle w:val="Other0"/>
              <w:spacing w:after="0" w:line="240" w:lineRule="auto"/>
              <w:ind w:right="320"/>
              <w:jc w:val="right"/>
              <w:rPr>
                <w:color w:val="auto"/>
                <w:sz w:val="17"/>
                <w:szCs w:val="17"/>
              </w:rPr>
            </w:pPr>
            <w:r w:rsidRPr="007D6E75">
              <w:rPr>
                <w:rStyle w:val="Other"/>
                <w:b/>
                <w:bCs/>
                <w:color w:val="auto"/>
                <w:sz w:val="17"/>
                <w:szCs w:val="17"/>
              </w:rPr>
              <w:t>—</w:t>
            </w:r>
          </w:p>
        </w:tc>
        <w:tc>
          <w:tcPr>
            <w:tcW w:w="989" w:type="dxa"/>
            <w:shd w:val="clear" w:color="auto" w:fill="auto"/>
            <w:vAlign w:val="center"/>
          </w:tcPr>
          <w:p w14:paraId="73058C41" w14:textId="77777777" w:rsidR="00347C46" w:rsidRPr="007D6E75" w:rsidRDefault="00D73C77">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shd w:val="clear" w:color="auto" w:fill="auto"/>
            <w:vAlign w:val="bottom"/>
          </w:tcPr>
          <w:p w14:paraId="36E29CAA" w14:textId="77777777" w:rsidR="00347C46" w:rsidRPr="007D6E75" w:rsidRDefault="00D73C77">
            <w:pPr>
              <w:pStyle w:val="Other0"/>
              <w:spacing w:after="0" w:line="240" w:lineRule="auto"/>
              <w:ind w:firstLine="240"/>
              <w:jc w:val="both"/>
              <w:rPr>
                <w:color w:val="auto"/>
                <w:sz w:val="17"/>
                <w:szCs w:val="17"/>
              </w:rPr>
            </w:pPr>
            <w:r w:rsidRPr="007D6E75">
              <w:rPr>
                <w:rStyle w:val="Other"/>
                <w:b/>
                <w:bCs/>
                <w:color w:val="auto"/>
                <w:sz w:val="17"/>
                <w:szCs w:val="17"/>
              </w:rPr>
              <w:t>(49,019)</w:t>
            </w:r>
          </w:p>
        </w:tc>
      </w:tr>
      <w:tr w:rsidR="00D55F21" w:rsidRPr="007D6E75" w14:paraId="12D78870" w14:textId="77777777" w:rsidTr="004E2AA7">
        <w:trPr>
          <w:trHeight w:hRule="exact" w:val="269"/>
          <w:jc w:val="center"/>
        </w:trPr>
        <w:tc>
          <w:tcPr>
            <w:tcW w:w="5002" w:type="dxa"/>
            <w:shd w:val="clear" w:color="auto" w:fill="auto"/>
          </w:tcPr>
          <w:p w14:paraId="6FB436AF" w14:textId="77777777" w:rsidR="00D55F21" w:rsidRPr="007D6E75" w:rsidRDefault="00D55F21" w:rsidP="00D55F21">
            <w:pPr>
              <w:pStyle w:val="a4"/>
              <w:spacing w:after="0" w:line="283" w:lineRule="auto"/>
              <w:rPr>
                <w:color w:val="auto"/>
                <w:sz w:val="17"/>
                <w:szCs w:val="17"/>
                <w:lang w:val="kk-KZ"/>
              </w:rPr>
            </w:pPr>
            <w:r w:rsidRPr="007D6E75">
              <w:rPr>
                <w:rStyle w:val="a3"/>
                <w:b/>
                <w:bCs/>
                <w:color w:val="auto"/>
                <w:sz w:val="17"/>
                <w:szCs w:val="17"/>
                <w:lang w:val="kk-KZ"/>
              </w:rPr>
              <w:t>Жалпы ақша түсімі</w:t>
            </w:r>
          </w:p>
        </w:tc>
        <w:tc>
          <w:tcPr>
            <w:tcW w:w="1296" w:type="dxa"/>
            <w:tcBorders>
              <w:top w:val="single" w:sz="4" w:space="0" w:color="auto"/>
            </w:tcBorders>
            <w:shd w:val="clear" w:color="auto" w:fill="9CEBFF"/>
            <w:vAlign w:val="bottom"/>
          </w:tcPr>
          <w:p w14:paraId="6FA2D646" w14:textId="77777777" w:rsidR="00D55F21" w:rsidRPr="007D6E75" w:rsidRDefault="00D55F21" w:rsidP="00D55F21">
            <w:pPr>
              <w:pStyle w:val="Other0"/>
              <w:spacing w:after="0" w:line="240" w:lineRule="auto"/>
              <w:ind w:firstLine="320"/>
              <w:rPr>
                <w:color w:val="auto"/>
                <w:sz w:val="17"/>
                <w:szCs w:val="17"/>
              </w:rPr>
            </w:pPr>
            <w:r w:rsidRPr="007D6E75">
              <w:rPr>
                <w:rStyle w:val="Other"/>
                <w:b/>
                <w:bCs/>
                <w:color w:val="auto"/>
                <w:sz w:val="17"/>
                <w:szCs w:val="17"/>
              </w:rPr>
              <w:t>583,119</w:t>
            </w:r>
          </w:p>
        </w:tc>
        <w:tc>
          <w:tcPr>
            <w:tcW w:w="1219" w:type="dxa"/>
            <w:tcBorders>
              <w:top w:val="single" w:sz="4" w:space="0" w:color="auto"/>
            </w:tcBorders>
            <w:shd w:val="clear" w:color="auto" w:fill="9CEBFF"/>
            <w:vAlign w:val="bottom"/>
          </w:tcPr>
          <w:p w14:paraId="550341A0" w14:textId="77777777" w:rsidR="00D55F21" w:rsidRPr="007D6E75" w:rsidRDefault="00D55F21" w:rsidP="00D55F21">
            <w:pPr>
              <w:pStyle w:val="Other0"/>
              <w:spacing w:after="0" w:line="240" w:lineRule="auto"/>
              <w:ind w:firstLine="200"/>
              <w:rPr>
                <w:color w:val="auto"/>
                <w:sz w:val="17"/>
                <w:szCs w:val="17"/>
              </w:rPr>
            </w:pPr>
            <w:r w:rsidRPr="007D6E75">
              <w:rPr>
                <w:rStyle w:val="Other"/>
                <w:b/>
                <w:bCs/>
                <w:color w:val="auto"/>
                <w:sz w:val="17"/>
                <w:szCs w:val="17"/>
              </w:rPr>
              <w:t>(10,273)</w:t>
            </w:r>
          </w:p>
        </w:tc>
        <w:tc>
          <w:tcPr>
            <w:tcW w:w="989" w:type="dxa"/>
            <w:tcBorders>
              <w:top w:val="single" w:sz="4" w:space="0" w:color="auto"/>
            </w:tcBorders>
            <w:shd w:val="clear" w:color="auto" w:fill="9CEBFF"/>
            <w:vAlign w:val="bottom"/>
          </w:tcPr>
          <w:p w14:paraId="78F97D40" w14:textId="77777777" w:rsidR="00D55F21" w:rsidRPr="007D6E75" w:rsidRDefault="00D55F21" w:rsidP="00D55F21">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171" w:type="dxa"/>
            <w:tcBorders>
              <w:top w:val="single" w:sz="4" w:space="0" w:color="auto"/>
            </w:tcBorders>
            <w:shd w:val="clear" w:color="auto" w:fill="9CEBFF"/>
            <w:vAlign w:val="bottom"/>
          </w:tcPr>
          <w:p w14:paraId="1646F032" w14:textId="77777777" w:rsidR="00D55F21" w:rsidRPr="007D6E75" w:rsidRDefault="00D55F21" w:rsidP="00D55F21">
            <w:pPr>
              <w:pStyle w:val="Other0"/>
              <w:spacing w:after="0" w:line="240" w:lineRule="auto"/>
              <w:ind w:firstLine="240"/>
              <w:rPr>
                <w:color w:val="auto"/>
                <w:sz w:val="17"/>
                <w:szCs w:val="17"/>
              </w:rPr>
            </w:pPr>
            <w:r w:rsidRPr="007D6E75">
              <w:rPr>
                <w:rStyle w:val="Other"/>
                <w:b/>
                <w:bCs/>
                <w:color w:val="auto"/>
                <w:sz w:val="17"/>
                <w:szCs w:val="17"/>
              </w:rPr>
              <w:t>572,846</w:t>
            </w:r>
          </w:p>
        </w:tc>
        <w:tc>
          <w:tcPr>
            <w:tcW w:w="1133" w:type="dxa"/>
            <w:tcBorders>
              <w:top w:val="single" w:sz="4" w:space="0" w:color="auto"/>
            </w:tcBorders>
            <w:shd w:val="clear" w:color="auto" w:fill="auto"/>
            <w:vAlign w:val="bottom"/>
          </w:tcPr>
          <w:p w14:paraId="3A797007" w14:textId="77777777" w:rsidR="00D55F21" w:rsidRPr="007D6E75" w:rsidRDefault="00D55F21" w:rsidP="00D55F21">
            <w:pPr>
              <w:pStyle w:val="Other0"/>
              <w:spacing w:after="0" w:line="240" w:lineRule="auto"/>
              <w:ind w:firstLine="200"/>
              <w:rPr>
                <w:color w:val="auto"/>
                <w:sz w:val="17"/>
                <w:szCs w:val="17"/>
              </w:rPr>
            </w:pPr>
            <w:r w:rsidRPr="007D6E75">
              <w:rPr>
                <w:rStyle w:val="Other"/>
                <w:b/>
                <w:bCs/>
                <w:color w:val="auto"/>
                <w:sz w:val="17"/>
                <w:szCs w:val="17"/>
              </w:rPr>
              <w:t>503,545</w:t>
            </w:r>
          </w:p>
        </w:tc>
        <w:tc>
          <w:tcPr>
            <w:tcW w:w="1286" w:type="dxa"/>
            <w:tcBorders>
              <w:top w:val="single" w:sz="4" w:space="0" w:color="auto"/>
            </w:tcBorders>
            <w:shd w:val="clear" w:color="auto" w:fill="auto"/>
            <w:vAlign w:val="bottom"/>
          </w:tcPr>
          <w:p w14:paraId="5FCB896B" w14:textId="77777777" w:rsidR="00D55F21" w:rsidRPr="007D6E75" w:rsidRDefault="00D55F21" w:rsidP="00D55F21">
            <w:pPr>
              <w:pStyle w:val="Other0"/>
              <w:spacing w:after="0" w:line="240" w:lineRule="auto"/>
              <w:ind w:firstLine="240"/>
              <w:rPr>
                <w:color w:val="auto"/>
                <w:sz w:val="17"/>
                <w:szCs w:val="17"/>
              </w:rPr>
            </w:pPr>
            <w:r w:rsidRPr="007D6E75">
              <w:rPr>
                <w:rStyle w:val="Other"/>
                <w:b/>
                <w:bCs/>
                <w:color w:val="auto"/>
                <w:sz w:val="17"/>
                <w:szCs w:val="17"/>
              </w:rPr>
              <w:t>(15,233)</w:t>
            </w:r>
          </w:p>
        </w:tc>
        <w:tc>
          <w:tcPr>
            <w:tcW w:w="989" w:type="dxa"/>
            <w:tcBorders>
              <w:top w:val="single" w:sz="4" w:space="0" w:color="auto"/>
            </w:tcBorders>
            <w:shd w:val="clear" w:color="auto" w:fill="auto"/>
            <w:vAlign w:val="bottom"/>
          </w:tcPr>
          <w:p w14:paraId="1E63B5A6" w14:textId="77777777" w:rsidR="00D55F21" w:rsidRPr="007D6E75" w:rsidRDefault="00D55F21" w:rsidP="00D55F21">
            <w:pPr>
              <w:pStyle w:val="Other0"/>
              <w:spacing w:after="0" w:line="240" w:lineRule="auto"/>
              <w:ind w:firstLine="640"/>
              <w:jc w:val="both"/>
              <w:rPr>
                <w:color w:val="auto"/>
                <w:sz w:val="17"/>
                <w:szCs w:val="17"/>
              </w:rPr>
            </w:pPr>
            <w:r w:rsidRPr="007D6E75">
              <w:rPr>
                <w:rStyle w:val="Other"/>
                <w:b/>
                <w:bCs/>
                <w:color w:val="auto"/>
                <w:sz w:val="17"/>
                <w:szCs w:val="17"/>
              </w:rPr>
              <w:t>—</w:t>
            </w:r>
          </w:p>
        </w:tc>
        <w:tc>
          <w:tcPr>
            <w:tcW w:w="1085" w:type="dxa"/>
            <w:tcBorders>
              <w:top w:val="single" w:sz="4" w:space="0" w:color="auto"/>
            </w:tcBorders>
            <w:shd w:val="clear" w:color="auto" w:fill="auto"/>
            <w:vAlign w:val="bottom"/>
          </w:tcPr>
          <w:p w14:paraId="723C6ABB" w14:textId="77777777" w:rsidR="00D55F21" w:rsidRPr="007D6E75" w:rsidRDefault="00D55F21" w:rsidP="00D55F21">
            <w:pPr>
              <w:pStyle w:val="Other0"/>
              <w:spacing w:after="0" w:line="240" w:lineRule="auto"/>
              <w:ind w:firstLine="240"/>
              <w:rPr>
                <w:color w:val="auto"/>
                <w:sz w:val="17"/>
                <w:szCs w:val="17"/>
              </w:rPr>
            </w:pPr>
            <w:r w:rsidRPr="007D6E75">
              <w:rPr>
                <w:rStyle w:val="Other"/>
                <w:b/>
                <w:bCs/>
                <w:color w:val="auto"/>
                <w:sz w:val="17"/>
                <w:szCs w:val="17"/>
              </w:rPr>
              <w:t>488,312</w:t>
            </w:r>
          </w:p>
        </w:tc>
      </w:tr>
      <w:tr w:rsidR="00D55F21" w:rsidRPr="007D6E75" w14:paraId="5CE6D43E" w14:textId="77777777">
        <w:trPr>
          <w:trHeight w:hRule="exact" w:val="586"/>
          <w:jc w:val="center"/>
        </w:trPr>
        <w:tc>
          <w:tcPr>
            <w:tcW w:w="5002" w:type="dxa"/>
            <w:shd w:val="clear" w:color="auto" w:fill="auto"/>
          </w:tcPr>
          <w:p w14:paraId="7199F7F1" w14:textId="77777777" w:rsidR="00D55F21" w:rsidRPr="007D6E75" w:rsidRDefault="00D55F21" w:rsidP="00D55F21">
            <w:pPr>
              <w:pStyle w:val="a4"/>
              <w:spacing w:after="0" w:line="283" w:lineRule="auto"/>
              <w:rPr>
                <w:color w:val="auto"/>
                <w:sz w:val="17"/>
                <w:szCs w:val="17"/>
                <w:lang w:val="kk-KZ"/>
              </w:rPr>
            </w:pPr>
            <w:r w:rsidRPr="007D6E75">
              <w:rPr>
                <w:rStyle w:val="a3"/>
                <w:b/>
                <w:bCs/>
                <w:color w:val="auto"/>
                <w:sz w:val="17"/>
                <w:szCs w:val="17"/>
              </w:rPr>
              <w:t xml:space="preserve">31 </w:t>
            </w:r>
            <w:r w:rsidRPr="007D6E75">
              <w:rPr>
                <w:rStyle w:val="a3"/>
                <w:b/>
                <w:bCs/>
                <w:color w:val="auto"/>
                <w:sz w:val="17"/>
                <w:szCs w:val="17"/>
                <w:lang w:val="kk-KZ"/>
              </w:rPr>
              <w:t>желтоқсандағы сақтандыру келісімшарттары бойынша міндеттемелер</w:t>
            </w:r>
          </w:p>
        </w:tc>
        <w:tc>
          <w:tcPr>
            <w:tcW w:w="1296" w:type="dxa"/>
            <w:tcBorders>
              <w:top w:val="single" w:sz="4" w:space="0" w:color="auto"/>
              <w:bottom w:val="single" w:sz="4" w:space="0" w:color="auto"/>
            </w:tcBorders>
            <w:shd w:val="clear" w:color="auto" w:fill="9CEBFF"/>
            <w:vAlign w:val="center"/>
          </w:tcPr>
          <w:p w14:paraId="3AC9CECA" w14:textId="77777777" w:rsidR="00D55F21" w:rsidRPr="007D6E75" w:rsidRDefault="00D55F21" w:rsidP="00D55F21">
            <w:pPr>
              <w:pStyle w:val="Other0"/>
              <w:spacing w:after="0" w:line="240" w:lineRule="auto"/>
              <w:ind w:firstLine="320"/>
              <w:rPr>
                <w:color w:val="auto"/>
                <w:sz w:val="17"/>
                <w:szCs w:val="17"/>
              </w:rPr>
            </w:pPr>
            <w:r w:rsidRPr="007D6E75">
              <w:rPr>
                <w:rStyle w:val="Other"/>
                <w:b/>
                <w:bCs/>
                <w:color w:val="auto"/>
                <w:sz w:val="17"/>
                <w:szCs w:val="17"/>
              </w:rPr>
              <w:t>397,889</w:t>
            </w:r>
          </w:p>
        </w:tc>
        <w:tc>
          <w:tcPr>
            <w:tcW w:w="1219" w:type="dxa"/>
            <w:tcBorders>
              <w:top w:val="single" w:sz="4" w:space="0" w:color="auto"/>
              <w:bottom w:val="single" w:sz="4" w:space="0" w:color="auto"/>
            </w:tcBorders>
            <w:shd w:val="clear" w:color="auto" w:fill="9CEBFF"/>
            <w:vAlign w:val="center"/>
          </w:tcPr>
          <w:p w14:paraId="6B0EE722" w14:textId="77777777" w:rsidR="00D55F21" w:rsidRPr="007D6E75" w:rsidRDefault="00D55F21" w:rsidP="00D55F21">
            <w:pPr>
              <w:pStyle w:val="Other0"/>
              <w:spacing w:after="0" w:line="240" w:lineRule="auto"/>
              <w:ind w:firstLine="280"/>
              <w:rPr>
                <w:color w:val="auto"/>
                <w:sz w:val="17"/>
                <w:szCs w:val="17"/>
              </w:rPr>
            </w:pPr>
            <w:r w:rsidRPr="007D6E75">
              <w:rPr>
                <w:rStyle w:val="Other"/>
                <w:b/>
                <w:bCs/>
                <w:color w:val="auto"/>
                <w:sz w:val="17"/>
                <w:szCs w:val="17"/>
              </w:rPr>
              <w:t>31,777</w:t>
            </w:r>
          </w:p>
        </w:tc>
        <w:tc>
          <w:tcPr>
            <w:tcW w:w="989" w:type="dxa"/>
            <w:tcBorders>
              <w:top w:val="single" w:sz="4" w:space="0" w:color="auto"/>
              <w:bottom w:val="single" w:sz="4" w:space="0" w:color="auto"/>
            </w:tcBorders>
            <w:shd w:val="clear" w:color="auto" w:fill="9CEBFF"/>
            <w:vAlign w:val="center"/>
          </w:tcPr>
          <w:p w14:paraId="35C5F5B1" w14:textId="77777777" w:rsidR="00D55F21" w:rsidRPr="007D6E75" w:rsidRDefault="00D55F21" w:rsidP="00D55F21">
            <w:pPr>
              <w:pStyle w:val="Other0"/>
              <w:spacing w:after="0" w:line="240" w:lineRule="auto"/>
              <w:ind w:firstLine="280"/>
              <w:jc w:val="both"/>
              <w:rPr>
                <w:color w:val="auto"/>
                <w:sz w:val="17"/>
                <w:szCs w:val="17"/>
              </w:rPr>
            </w:pPr>
            <w:r w:rsidRPr="007D6E75">
              <w:rPr>
                <w:rStyle w:val="Other"/>
                <w:b/>
                <w:bCs/>
                <w:color w:val="auto"/>
                <w:sz w:val="17"/>
                <w:szCs w:val="17"/>
              </w:rPr>
              <w:t>4,677</w:t>
            </w:r>
          </w:p>
        </w:tc>
        <w:tc>
          <w:tcPr>
            <w:tcW w:w="1171" w:type="dxa"/>
            <w:tcBorders>
              <w:top w:val="single" w:sz="4" w:space="0" w:color="auto"/>
              <w:bottom w:val="single" w:sz="4" w:space="0" w:color="auto"/>
            </w:tcBorders>
            <w:shd w:val="clear" w:color="auto" w:fill="9CEBFF"/>
            <w:vAlign w:val="center"/>
          </w:tcPr>
          <w:p w14:paraId="066F6856" w14:textId="77777777" w:rsidR="00D55F21" w:rsidRPr="007D6E75" w:rsidRDefault="00D55F21" w:rsidP="00D55F21">
            <w:pPr>
              <w:pStyle w:val="Other0"/>
              <w:spacing w:after="0" w:line="240" w:lineRule="auto"/>
              <w:ind w:firstLine="240"/>
              <w:rPr>
                <w:color w:val="auto"/>
                <w:sz w:val="17"/>
                <w:szCs w:val="17"/>
              </w:rPr>
            </w:pPr>
            <w:r w:rsidRPr="007D6E75">
              <w:rPr>
                <w:rStyle w:val="Other"/>
                <w:b/>
                <w:bCs/>
                <w:color w:val="auto"/>
                <w:sz w:val="17"/>
                <w:szCs w:val="17"/>
              </w:rPr>
              <w:t>434,343</w:t>
            </w:r>
          </w:p>
        </w:tc>
        <w:tc>
          <w:tcPr>
            <w:tcW w:w="1133" w:type="dxa"/>
            <w:tcBorders>
              <w:top w:val="single" w:sz="4" w:space="0" w:color="auto"/>
              <w:bottom w:val="single" w:sz="4" w:space="0" w:color="auto"/>
            </w:tcBorders>
            <w:shd w:val="clear" w:color="auto" w:fill="auto"/>
            <w:vAlign w:val="center"/>
          </w:tcPr>
          <w:p w14:paraId="7B026755" w14:textId="77777777" w:rsidR="00D55F21" w:rsidRPr="007D6E75" w:rsidRDefault="00D55F21" w:rsidP="00D55F21">
            <w:pPr>
              <w:pStyle w:val="Other0"/>
              <w:spacing w:after="0" w:line="240" w:lineRule="auto"/>
              <w:ind w:firstLine="200"/>
              <w:rPr>
                <w:color w:val="auto"/>
                <w:sz w:val="17"/>
                <w:szCs w:val="17"/>
              </w:rPr>
            </w:pPr>
            <w:r w:rsidRPr="007D6E75">
              <w:rPr>
                <w:rStyle w:val="Other"/>
                <w:b/>
                <w:bCs/>
                <w:color w:val="auto"/>
                <w:sz w:val="17"/>
                <w:szCs w:val="17"/>
              </w:rPr>
              <w:t>346,489</w:t>
            </w:r>
          </w:p>
        </w:tc>
        <w:tc>
          <w:tcPr>
            <w:tcW w:w="1286" w:type="dxa"/>
            <w:tcBorders>
              <w:top w:val="single" w:sz="4" w:space="0" w:color="auto"/>
              <w:bottom w:val="single" w:sz="4" w:space="0" w:color="auto"/>
            </w:tcBorders>
            <w:shd w:val="clear" w:color="auto" w:fill="auto"/>
            <w:vAlign w:val="center"/>
          </w:tcPr>
          <w:p w14:paraId="26431BA5" w14:textId="77777777" w:rsidR="00D55F21" w:rsidRPr="007D6E75" w:rsidRDefault="00D55F21" w:rsidP="00D55F21">
            <w:pPr>
              <w:pStyle w:val="Other0"/>
              <w:spacing w:after="0" w:line="240" w:lineRule="auto"/>
              <w:ind w:right="320"/>
              <w:jc w:val="right"/>
              <w:rPr>
                <w:color w:val="auto"/>
                <w:sz w:val="17"/>
                <w:szCs w:val="17"/>
              </w:rPr>
            </w:pPr>
            <w:r w:rsidRPr="007D6E75">
              <w:rPr>
                <w:rStyle w:val="Other"/>
                <w:b/>
                <w:bCs/>
                <w:color w:val="auto"/>
                <w:sz w:val="17"/>
                <w:szCs w:val="17"/>
              </w:rPr>
              <w:t>27,638</w:t>
            </w:r>
          </w:p>
        </w:tc>
        <w:tc>
          <w:tcPr>
            <w:tcW w:w="989" w:type="dxa"/>
            <w:tcBorders>
              <w:top w:val="single" w:sz="4" w:space="0" w:color="auto"/>
              <w:bottom w:val="single" w:sz="4" w:space="0" w:color="auto"/>
            </w:tcBorders>
            <w:shd w:val="clear" w:color="auto" w:fill="auto"/>
            <w:vAlign w:val="center"/>
          </w:tcPr>
          <w:p w14:paraId="778854D7" w14:textId="77777777" w:rsidR="00D55F21" w:rsidRPr="007D6E75" w:rsidRDefault="00D55F21" w:rsidP="00D55F21">
            <w:pPr>
              <w:pStyle w:val="Other0"/>
              <w:spacing w:after="0" w:line="240" w:lineRule="auto"/>
              <w:ind w:right="160"/>
              <w:jc w:val="right"/>
              <w:rPr>
                <w:color w:val="auto"/>
                <w:sz w:val="17"/>
                <w:szCs w:val="17"/>
              </w:rPr>
            </w:pPr>
            <w:r w:rsidRPr="007D6E75">
              <w:rPr>
                <w:rStyle w:val="Other"/>
                <w:b/>
                <w:bCs/>
                <w:color w:val="auto"/>
                <w:sz w:val="17"/>
                <w:szCs w:val="17"/>
              </w:rPr>
              <w:t>1,372</w:t>
            </w:r>
          </w:p>
        </w:tc>
        <w:tc>
          <w:tcPr>
            <w:tcW w:w="1085" w:type="dxa"/>
            <w:tcBorders>
              <w:top w:val="single" w:sz="4" w:space="0" w:color="auto"/>
              <w:bottom w:val="single" w:sz="4" w:space="0" w:color="auto"/>
            </w:tcBorders>
            <w:shd w:val="clear" w:color="auto" w:fill="auto"/>
            <w:vAlign w:val="center"/>
          </w:tcPr>
          <w:p w14:paraId="442BBC62" w14:textId="77777777" w:rsidR="00D55F21" w:rsidRPr="007D6E75" w:rsidRDefault="00D55F21" w:rsidP="00D55F21">
            <w:pPr>
              <w:pStyle w:val="Other0"/>
              <w:spacing w:after="0" w:line="240" w:lineRule="auto"/>
              <w:ind w:firstLine="240"/>
              <w:rPr>
                <w:color w:val="auto"/>
                <w:sz w:val="17"/>
                <w:szCs w:val="17"/>
              </w:rPr>
            </w:pPr>
            <w:r w:rsidRPr="007D6E75">
              <w:rPr>
                <w:rStyle w:val="Other"/>
                <w:b/>
                <w:bCs/>
                <w:color w:val="auto"/>
                <w:sz w:val="17"/>
                <w:szCs w:val="17"/>
              </w:rPr>
              <w:t>375,499</w:t>
            </w:r>
          </w:p>
        </w:tc>
      </w:tr>
    </w:tbl>
    <w:p w14:paraId="1E6923CB" w14:textId="77777777" w:rsidR="00347C46" w:rsidRPr="007D6E75" w:rsidRDefault="00D73C77">
      <w:pPr>
        <w:spacing w:line="1" w:lineRule="exact"/>
        <w:rPr>
          <w:color w:val="auto"/>
          <w:sz w:val="2"/>
          <w:szCs w:val="2"/>
        </w:rPr>
      </w:pPr>
      <w:r w:rsidRPr="007D6E75">
        <w:rPr>
          <w:color w:val="auto"/>
        </w:rPr>
        <w:br w:type="page"/>
      </w:r>
    </w:p>
    <w:p w14:paraId="428EF159" w14:textId="044CD3C3" w:rsidR="00347C46" w:rsidRPr="007D6E75" w:rsidRDefault="00D73C77">
      <w:pPr>
        <w:pStyle w:val="Heading40"/>
        <w:keepNext/>
        <w:keepLines/>
        <w:spacing w:after="280"/>
        <w:ind w:firstLine="0"/>
        <w:jc w:val="right"/>
        <w:rPr>
          <w:color w:val="auto"/>
        </w:rPr>
      </w:pPr>
      <w:r w:rsidRPr="007D6E75">
        <w:rPr>
          <w:noProof/>
          <w:color w:val="auto"/>
          <w:lang w:val="ru-RU" w:eastAsia="ru-RU" w:bidi="ar-SA"/>
        </w:rPr>
        <w:lastRenderedPageBreak/>
        <mc:AlternateContent>
          <mc:Choice Requires="wps">
            <w:drawing>
              <wp:anchor distT="0" distB="0" distL="114300" distR="114300" simplePos="0" relativeHeight="125829429" behindDoc="0" locked="0" layoutInCell="1" allowOverlap="1" wp14:anchorId="76EE111B" wp14:editId="26133E68">
                <wp:simplePos x="0" y="0"/>
                <wp:positionH relativeFrom="page">
                  <wp:posOffset>305435</wp:posOffset>
                </wp:positionH>
                <wp:positionV relativeFrom="paragraph">
                  <wp:posOffset>12700</wp:posOffset>
                </wp:positionV>
                <wp:extent cx="1926590" cy="798830"/>
                <wp:effectExtent l="0" t="0" r="0" b="0"/>
                <wp:wrapSquare wrapText="right"/>
                <wp:docPr id="289" name="Shape 289"/>
                <wp:cNvGraphicFramePr/>
                <a:graphic xmlns:a="http://schemas.openxmlformats.org/drawingml/2006/main">
                  <a:graphicData uri="http://schemas.microsoft.com/office/word/2010/wordprocessingShape">
                    <wps:wsp>
                      <wps:cNvSpPr txBox="1"/>
                      <wps:spPr>
                        <a:xfrm>
                          <a:off x="0" y="0"/>
                          <a:ext cx="1926590" cy="798830"/>
                        </a:xfrm>
                        <a:prstGeom prst="rect">
                          <a:avLst/>
                        </a:prstGeom>
                        <a:noFill/>
                      </wps:spPr>
                      <wps:txbx>
                        <w:txbxContent>
                          <w:p w14:paraId="5E26E3AD" w14:textId="46B33C4A" w:rsidR="0092094D" w:rsidRPr="003E00CE" w:rsidRDefault="0092094D">
                            <w:pPr>
                              <w:pStyle w:val="Bodytext40"/>
                              <w:spacing w:after="480"/>
                              <w:jc w:val="left"/>
                              <w:rPr>
                                <w:sz w:val="26"/>
                                <w:szCs w:val="26"/>
                              </w:rPr>
                            </w:pPr>
                          </w:p>
                        </w:txbxContent>
                      </wps:txbx>
                      <wps:bodyPr lIns="0" tIns="0" rIns="0" bIns="0"/>
                    </wps:wsp>
                  </a:graphicData>
                </a:graphic>
              </wp:anchor>
            </w:drawing>
          </mc:Choice>
          <mc:Fallback>
            <w:pict>
              <v:shape w14:anchorId="76EE111B" id="Shape 289" o:spid="_x0000_s1058" type="#_x0000_t202" style="position:absolute;left:0;text-align:left;margin-left:24.05pt;margin-top:1pt;width:151.7pt;height:62.9pt;z-index:12582942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5qcwEAAOICAAAOAAAAZHJzL2Uyb0RvYy54bWysUlFLwzAQfhf8DyHvrluHcytrBzImgqgw&#10;/QFZmqyBJheSuHb/3ktcN9E38eX65S757rvvulz1uiUH4bwCU9LJaEyJMBxqZfYlfX/b3Mwp8YGZ&#10;mrVgREmPwtNVdX217GwhcmigrYUjSGJ80dmSNiHYIss8b4RmfgRWGCxKcJoFPLp9VjvWIbtus3w8&#10;nmUduNo64MJ7zK6/irRK/FIKHl6k9CKQtqSoLaToUtzFmFVLVuwds43iJxnsDyo0UwabnqnWLDDy&#10;4dQvKq24Aw8yjDjoDKRUXKQZcJrJ+Mc024ZZkWZBc7w92+T/j5Y/H7b21ZHQ30OPC4yGdNYXHpNx&#10;nl46Hb+olGAdLTyebRN9IDw+WuSz2wWWONbuFvP5NPmaXV5b58ODAE0iKKnDtSS32OHJB+yIV4cr&#10;sZmBjWrbmL9IiSj0u56ouqTTfNC5g/qI8ttHg6bEBQ/ADWB3AgMdGpkanpYeN/X9nJpefs3qEwAA&#10;//8DAFBLAwQUAAYACAAAACEAxyC/H94AAAAIAQAADwAAAGRycy9kb3ducmV2LnhtbEyPQU+DQBCF&#10;7yb+h82YeLMLaCtFlqYxejIxUjz0uMAUNmVnkd22+O8dT3qcvC9vvpdvZjuIM07eOFIQLyIQSI1r&#10;DXUKPqvXuxSED5paPThCBd/oYVNcX+U6a92FSjzvQie4hHymFfQhjJmUvunRar9wIxJnBzdZHfic&#10;OtlO+sLldpBJFK2k1Yb4Q69HfO6xOe5OVsF2T+WL+XqvP8pDaapqHdHb6qjU7c28fQIRcA5/MPzq&#10;szoU7FS7E7VeDAoe0phJBQkv4vh+GS9B1MwljynIIpf/BxQ/AAAA//8DAFBLAQItABQABgAIAAAA&#10;IQC2gziS/gAAAOEBAAATAAAAAAAAAAAAAAAAAAAAAABbQ29udGVudF9UeXBlc10ueG1sUEsBAi0A&#10;FAAGAAgAAAAhADj9If/WAAAAlAEAAAsAAAAAAAAAAAAAAAAALwEAAF9yZWxzLy5yZWxzUEsBAi0A&#10;FAAGAAgAAAAhAOZqvmpzAQAA4gIAAA4AAAAAAAAAAAAAAAAALgIAAGRycy9lMm9Eb2MueG1sUEsB&#10;Ai0AFAAGAAgAAAAhAMcgvx/eAAAACAEAAA8AAAAAAAAAAAAAAAAAzQMAAGRycy9kb3ducmV2Lnht&#10;bFBLBQYAAAAABAAEAPMAAADYBAAAAAA=&#10;" filled="f" stroked="f">
                <v:textbox inset="0,0,0,0">
                  <w:txbxContent>
                    <w:p w14:paraId="5E26E3AD" w14:textId="46B33C4A" w:rsidR="0092094D" w:rsidRPr="003E00CE" w:rsidRDefault="0092094D">
                      <w:pPr>
                        <w:pStyle w:val="Bodytext40"/>
                        <w:spacing w:after="480"/>
                        <w:jc w:val="left"/>
                        <w:rPr>
                          <w:sz w:val="26"/>
                          <w:szCs w:val="26"/>
                        </w:rPr>
                      </w:pPr>
                    </w:p>
                  </w:txbxContent>
                </v:textbox>
                <w10:wrap type="square" side="right" anchorx="page"/>
              </v:shape>
            </w:pict>
          </mc:Fallback>
        </mc:AlternateContent>
      </w:r>
      <w:bookmarkStart w:id="21" w:name="bookmark153"/>
      <w:proofErr w:type="spellStart"/>
      <w:r w:rsidRPr="007D6E75">
        <w:rPr>
          <w:rStyle w:val="Heading4"/>
          <w:b/>
          <w:bCs/>
          <w:color w:val="auto"/>
        </w:rPr>
        <w:t>i</w:t>
      </w:r>
      <w:bookmarkEnd w:id="21"/>
      <w:proofErr w:type="spellEnd"/>
    </w:p>
    <w:p w14:paraId="00CDAB91" w14:textId="77777777" w:rsidR="00D55F21" w:rsidRPr="007D6E75" w:rsidRDefault="00D55F21" w:rsidP="00D55F21">
      <w:pPr>
        <w:pStyle w:val="a4"/>
        <w:spacing w:after="0" w:line="240" w:lineRule="auto"/>
        <w:ind w:right="1440"/>
        <w:jc w:val="right"/>
        <w:rPr>
          <w:b/>
          <w:color w:val="auto"/>
          <w:sz w:val="17"/>
          <w:szCs w:val="17"/>
          <w:lang w:val="en-US"/>
        </w:rPr>
      </w:pPr>
      <w:r w:rsidRPr="007D6E75">
        <w:rPr>
          <w:b/>
          <w:color w:val="auto"/>
          <w:sz w:val="20"/>
          <w:szCs w:val="20"/>
          <w:lang w:val="kk-KZ"/>
        </w:rPr>
        <w:t>«Виктория» Сақтандыру компаниясы» АҚ</w:t>
      </w:r>
      <w:r w:rsidRPr="007D6E75">
        <w:rPr>
          <w:rStyle w:val="Bodytext5"/>
          <w:b w:val="0"/>
          <w:bCs w:val="0"/>
          <w:color w:val="auto"/>
          <w:lang w:val="en-US"/>
        </w:rPr>
        <w:br/>
      </w:r>
      <w:r w:rsidRPr="007D6E75">
        <w:rPr>
          <w:b/>
          <w:color w:val="auto"/>
          <w:sz w:val="18"/>
          <w:szCs w:val="18"/>
          <w:lang w:val="kk-KZ"/>
        </w:rPr>
        <w:t>2023 жылдың 31 желтоқсанында аяқталған жылғ</w:t>
      </w:r>
      <w:r w:rsidR="0036076A" w:rsidRPr="007D6E75">
        <w:rPr>
          <w:b/>
          <w:color w:val="auto"/>
          <w:sz w:val="18"/>
          <w:szCs w:val="18"/>
          <w:lang w:val="kk-KZ"/>
        </w:rPr>
        <w:t>а</w:t>
      </w:r>
      <w:r w:rsidRPr="007D6E75">
        <w:rPr>
          <w:rStyle w:val="Bodytext5"/>
          <w:b w:val="0"/>
          <w:bCs w:val="0"/>
          <w:color w:val="auto"/>
          <w:sz w:val="18"/>
          <w:szCs w:val="18"/>
          <w:lang w:val="en-US"/>
        </w:rPr>
        <w:br/>
      </w:r>
      <w:r w:rsidRPr="007D6E75">
        <w:rPr>
          <w:b/>
          <w:color w:val="auto"/>
          <w:sz w:val="18"/>
          <w:szCs w:val="18"/>
          <w:lang w:val="kk-KZ"/>
        </w:rPr>
        <w:t>Қаржылық есептілікке ескертпелер</w:t>
      </w:r>
    </w:p>
    <w:p w14:paraId="6D3B910C" w14:textId="77777777" w:rsidR="00347C46" w:rsidRPr="007D6E75" w:rsidRDefault="00347C46">
      <w:pPr>
        <w:pStyle w:val="a4"/>
        <w:spacing w:after="440" w:line="262" w:lineRule="auto"/>
        <w:jc w:val="center"/>
        <w:rPr>
          <w:color w:val="auto"/>
          <w:sz w:val="17"/>
          <w:szCs w:val="17"/>
          <w:lang w:val="en-US"/>
        </w:rPr>
      </w:pPr>
    </w:p>
    <w:p w14:paraId="21385C1E" w14:textId="77777777" w:rsidR="00347C46" w:rsidRPr="007D6E75" w:rsidRDefault="00C41850">
      <w:pPr>
        <w:pStyle w:val="Heading50"/>
        <w:keepNext/>
        <w:keepLines/>
        <w:numPr>
          <w:ilvl w:val="0"/>
          <w:numId w:val="25"/>
        </w:numPr>
        <w:tabs>
          <w:tab w:val="left" w:pos="547"/>
        </w:tabs>
        <w:spacing w:after="160"/>
        <w:rPr>
          <w:color w:val="auto"/>
          <w:lang w:val="en-US"/>
        </w:rPr>
      </w:pPr>
      <w:r w:rsidRPr="007D6E75">
        <w:rPr>
          <w:rStyle w:val="Heading5"/>
          <w:b/>
          <w:bCs/>
          <w:color w:val="auto"/>
          <w:lang w:val="kk-KZ"/>
        </w:rPr>
        <w:t>Сақтандыру және қайта сақтандыру келісімшарттары, жалғасы</w:t>
      </w:r>
    </w:p>
    <w:p w14:paraId="0A32B95A" w14:textId="77777777" w:rsidR="00347C46" w:rsidRPr="007D6E75" w:rsidRDefault="00D55F21">
      <w:pPr>
        <w:pStyle w:val="Heading60"/>
        <w:keepNext/>
        <w:keepLines/>
        <w:spacing w:after="160" w:line="240" w:lineRule="auto"/>
        <w:ind w:firstLine="540"/>
        <w:rPr>
          <w:color w:val="auto"/>
          <w:lang w:val="kk-KZ"/>
        </w:rPr>
      </w:pPr>
      <w:r w:rsidRPr="007D6E75">
        <w:rPr>
          <w:rStyle w:val="Heading6"/>
          <w:b/>
          <w:bCs/>
          <w:color w:val="auto"/>
          <w:lang w:val="kk-KZ"/>
        </w:rPr>
        <w:t>Мүлікті залалдан сақтандыру және басқа</w:t>
      </w:r>
    </w:p>
    <w:p w14:paraId="56FD6BFD" w14:textId="77777777" w:rsidR="00347C46" w:rsidRPr="007D6E75" w:rsidRDefault="00D55F21">
      <w:pPr>
        <w:pStyle w:val="Heading60"/>
        <w:keepNext/>
        <w:keepLines/>
        <w:spacing w:after="160" w:line="240" w:lineRule="auto"/>
        <w:ind w:firstLine="540"/>
        <w:rPr>
          <w:color w:val="auto"/>
          <w:lang w:val="kk-KZ"/>
        </w:rPr>
      </w:pPr>
      <w:r w:rsidRPr="007D6E75">
        <w:rPr>
          <w:rStyle w:val="a3"/>
          <w:bCs w:val="0"/>
          <w:color w:val="auto"/>
          <w:sz w:val="17"/>
          <w:szCs w:val="17"/>
          <w:lang w:val="kk-KZ"/>
        </w:rPr>
        <w:t>Сыйлықақыны бөлу негізінд</w:t>
      </w:r>
      <w:r w:rsidR="00DD2F4B" w:rsidRPr="007D6E75">
        <w:rPr>
          <w:rStyle w:val="a3"/>
          <w:bCs w:val="0"/>
          <w:color w:val="auto"/>
          <w:sz w:val="17"/>
          <w:szCs w:val="17"/>
          <w:lang w:val="kk-KZ"/>
        </w:rPr>
        <w:t>егі тәсілге сәйкес бағаланатын с</w:t>
      </w:r>
      <w:r w:rsidRPr="007D6E75">
        <w:rPr>
          <w:rStyle w:val="a3"/>
          <w:bCs w:val="0"/>
          <w:color w:val="auto"/>
          <w:sz w:val="17"/>
          <w:szCs w:val="17"/>
          <w:lang w:val="kk-KZ"/>
        </w:rPr>
        <w:t>ақтандыру келісімшарттары</w:t>
      </w:r>
    </w:p>
    <w:p w14:paraId="5324AEE3" w14:textId="77777777" w:rsidR="00347C46" w:rsidRPr="007D6E75" w:rsidRDefault="00D55F21">
      <w:pPr>
        <w:pStyle w:val="a4"/>
        <w:spacing w:after="160" w:line="240" w:lineRule="auto"/>
        <w:ind w:firstLine="540"/>
        <w:rPr>
          <w:color w:val="auto"/>
          <w:lang w:val="kk-KZ"/>
        </w:rPr>
      </w:pPr>
      <w:r w:rsidRPr="007D6E75">
        <w:rPr>
          <w:rStyle w:val="a3"/>
          <w:bCs/>
          <w:color w:val="auto"/>
          <w:sz w:val="17"/>
          <w:szCs w:val="17"/>
          <w:lang w:val="kk-KZ"/>
        </w:rPr>
        <w:t>Қалған өтемдер мен туындаған залалдар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69"/>
        <w:gridCol w:w="1171"/>
        <w:gridCol w:w="1085"/>
        <w:gridCol w:w="1181"/>
        <w:gridCol w:w="1142"/>
        <w:gridCol w:w="1171"/>
        <w:gridCol w:w="1075"/>
        <w:gridCol w:w="1210"/>
        <w:gridCol w:w="1123"/>
      </w:tblGrid>
      <w:tr w:rsidR="00347C46" w:rsidRPr="007D6E75" w14:paraId="1A1634C7" w14:textId="77777777" w:rsidTr="00CE2C01">
        <w:trPr>
          <w:trHeight w:hRule="exact" w:val="214"/>
          <w:jc w:val="center"/>
        </w:trPr>
        <w:tc>
          <w:tcPr>
            <w:tcW w:w="4869" w:type="dxa"/>
            <w:vMerge w:val="restart"/>
            <w:shd w:val="clear" w:color="auto" w:fill="auto"/>
            <w:vAlign w:val="bottom"/>
          </w:tcPr>
          <w:p w14:paraId="41561C79" w14:textId="77777777" w:rsidR="00347C46" w:rsidRPr="007D6E75" w:rsidRDefault="00C41850">
            <w:pPr>
              <w:pStyle w:val="Other0"/>
              <w:spacing w:after="0" w:line="240" w:lineRule="auto"/>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p>
        </w:tc>
        <w:tc>
          <w:tcPr>
            <w:tcW w:w="1171" w:type="dxa"/>
            <w:vMerge w:val="restart"/>
            <w:shd w:val="clear" w:color="auto" w:fill="auto"/>
            <w:vAlign w:val="bottom"/>
          </w:tcPr>
          <w:p w14:paraId="1F8F17EA" w14:textId="77777777" w:rsidR="00347C46" w:rsidRPr="007D6E75" w:rsidRDefault="00CE2C01">
            <w:pPr>
              <w:pStyle w:val="Other0"/>
              <w:spacing w:after="0" w:line="240" w:lineRule="auto"/>
              <w:jc w:val="right"/>
              <w:rPr>
                <w:color w:val="auto"/>
              </w:rPr>
            </w:pPr>
            <w:r w:rsidRPr="007D6E75">
              <w:rPr>
                <w:rStyle w:val="Other"/>
                <w:color w:val="auto"/>
                <w:lang w:val="kk-KZ"/>
              </w:rPr>
              <w:t>Өтемнің қалған бөлігі бойынша міндеттемелер</w:t>
            </w:r>
          </w:p>
        </w:tc>
        <w:tc>
          <w:tcPr>
            <w:tcW w:w="2266" w:type="dxa"/>
            <w:gridSpan w:val="2"/>
            <w:vMerge w:val="restart"/>
            <w:shd w:val="clear" w:color="auto" w:fill="auto"/>
            <w:vAlign w:val="bottom"/>
          </w:tcPr>
          <w:p w14:paraId="4F952A33" w14:textId="77777777" w:rsidR="00347C46" w:rsidRPr="007D6E75" w:rsidRDefault="00D55F21">
            <w:pPr>
              <w:pStyle w:val="Other0"/>
              <w:spacing w:after="0" w:line="240" w:lineRule="auto"/>
              <w:jc w:val="right"/>
              <w:rPr>
                <w:color w:val="auto"/>
              </w:rPr>
            </w:pPr>
            <w:r w:rsidRPr="007D6E75">
              <w:rPr>
                <w:rStyle w:val="Other"/>
                <w:color w:val="auto"/>
                <w:lang w:val="kk-KZ"/>
              </w:rPr>
              <w:t>Туындаған залалдар бойынша міндеттемелер</w:t>
            </w:r>
          </w:p>
        </w:tc>
        <w:tc>
          <w:tcPr>
            <w:tcW w:w="2313" w:type="dxa"/>
            <w:gridSpan w:val="2"/>
            <w:vMerge w:val="restart"/>
            <w:shd w:val="clear" w:color="auto" w:fill="auto"/>
          </w:tcPr>
          <w:p w14:paraId="2880B73A" w14:textId="77777777" w:rsidR="00347C46" w:rsidRPr="007D6E75" w:rsidRDefault="00D73C77">
            <w:pPr>
              <w:pStyle w:val="Other0"/>
              <w:spacing w:after="0" w:line="240" w:lineRule="auto"/>
              <w:ind w:firstLine="620"/>
              <w:rPr>
                <w:color w:val="auto"/>
                <w:sz w:val="17"/>
                <w:szCs w:val="17"/>
              </w:rPr>
            </w:pPr>
            <w:r w:rsidRPr="007D6E75">
              <w:rPr>
                <w:rStyle w:val="Other"/>
                <w:b/>
                <w:bCs/>
                <w:color w:val="auto"/>
                <w:sz w:val="17"/>
                <w:szCs w:val="17"/>
              </w:rPr>
              <w:t>2023</w:t>
            </w:r>
          </w:p>
        </w:tc>
        <w:tc>
          <w:tcPr>
            <w:tcW w:w="3408" w:type="dxa"/>
            <w:gridSpan w:val="3"/>
            <w:shd w:val="clear" w:color="auto" w:fill="auto"/>
            <w:vAlign w:val="bottom"/>
          </w:tcPr>
          <w:p w14:paraId="6D01F798" w14:textId="77777777" w:rsidR="00347C46" w:rsidRPr="007D6E75" w:rsidRDefault="00D73C77">
            <w:pPr>
              <w:pStyle w:val="Other0"/>
              <w:spacing w:after="0" w:line="240" w:lineRule="auto"/>
              <w:jc w:val="right"/>
              <w:rPr>
                <w:color w:val="auto"/>
              </w:rPr>
            </w:pPr>
            <w:r w:rsidRPr="007D6E75">
              <w:rPr>
                <w:rStyle w:val="Other"/>
                <w:b/>
                <w:bCs/>
                <w:color w:val="auto"/>
                <w:sz w:val="17"/>
                <w:szCs w:val="17"/>
              </w:rPr>
              <w:t xml:space="preserve">2022, </w:t>
            </w:r>
            <w:proofErr w:type="spellStart"/>
            <w:r w:rsidR="00C41850" w:rsidRPr="007D6E75">
              <w:rPr>
                <w:rStyle w:val="Other"/>
                <w:color w:val="auto"/>
              </w:rPr>
              <w:t>қайта</w:t>
            </w:r>
            <w:proofErr w:type="spellEnd"/>
            <w:r w:rsidR="00C41850" w:rsidRPr="007D6E75">
              <w:rPr>
                <w:rStyle w:val="Other"/>
                <w:color w:val="auto"/>
              </w:rPr>
              <w:t xml:space="preserve"> </w:t>
            </w:r>
            <w:proofErr w:type="spellStart"/>
            <w:r w:rsidR="00C41850" w:rsidRPr="007D6E75">
              <w:rPr>
                <w:rStyle w:val="Other"/>
                <w:color w:val="auto"/>
              </w:rPr>
              <w:t>есептелген</w:t>
            </w:r>
            <w:proofErr w:type="spellEnd"/>
          </w:p>
          <w:p w14:paraId="7F848604" w14:textId="77777777" w:rsidR="00347C46" w:rsidRPr="007D6E75" w:rsidRDefault="00347C46">
            <w:pPr>
              <w:pStyle w:val="Other0"/>
              <w:spacing w:after="0" w:line="240" w:lineRule="auto"/>
              <w:rPr>
                <w:color w:val="auto"/>
              </w:rPr>
            </w:pPr>
          </w:p>
        </w:tc>
      </w:tr>
      <w:tr w:rsidR="00347C46" w:rsidRPr="007D6E75" w14:paraId="34D3BE00" w14:textId="77777777" w:rsidTr="00CE2C01">
        <w:trPr>
          <w:trHeight w:hRule="exact" w:val="571"/>
          <w:jc w:val="center"/>
        </w:trPr>
        <w:tc>
          <w:tcPr>
            <w:tcW w:w="4869" w:type="dxa"/>
            <w:vMerge/>
            <w:shd w:val="clear" w:color="auto" w:fill="auto"/>
            <w:vAlign w:val="bottom"/>
          </w:tcPr>
          <w:p w14:paraId="60F36A5E" w14:textId="77777777" w:rsidR="00347C46" w:rsidRPr="007D6E75" w:rsidRDefault="00347C46">
            <w:pPr>
              <w:rPr>
                <w:color w:val="auto"/>
              </w:rPr>
            </w:pPr>
          </w:p>
        </w:tc>
        <w:tc>
          <w:tcPr>
            <w:tcW w:w="1171" w:type="dxa"/>
            <w:vMerge/>
            <w:shd w:val="clear" w:color="auto" w:fill="auto"/>
            <w:vAlign w:val="bottom"/>
          </w:tcPr>
          <w:p w14:paraId="75447B33" w14:textId="77777777" w:rsidR="00347C46" w:rsidRPr="007D6E75" w:rsidRDefault="00347C46">
            <w:pPr>
              <w:rPr>
                <w:color w:val="auto"/>
              </w:rPr>
            </w:pPr>
          </w:p>
        </w:tc>
        <w:tc>
          <w:tcPr>
            <w:tcW w:w="2266" w:type="dxa"/>
            <w:gridSpan w:val="2"/>
            <w:vMerge/>
            <w:shd w:val="clear" w:color="auto" w:fill="auto"/>
            <w:vAlign w:val="bottom"/>
          </w:tcPr>
          <w:p w14:paraId="5F3758AC" w14:textId="77777777" w:rsidR="00347C46" w:rsidRPr="007D6E75" w:rsidRDefault="00347C46">
            <w:pPr>
              <w:rPr>
                <w:color w:val="auto"/>
              </w:rPr>
            </w:pPr>
          </w:p>
        </w:tc>
        <w:tc>
          <w:tcPr>
            <w:tcW w:w="2313" w:type="dxa"/>
            <w:gridSpan w:val="2"/>
            <w:vMerge/>
            <w:shd w:val="clear" w:color="auto" w:fill="auto"/>
          </w:tcPr>
          <w:p w14:paraId="6951B625" w14:textId="77777777" w:rsidR="00347C46" w:rsidRPr="007D6E75" w:rsidRDefault="00347C46">
            <w:pPr>
              <w:rPr>
                <w:color w:val="auto"/>
              </w:rPr>
            </w:pPr>
          </w:p>
        </w:tc>
        <w:tc>
          <w:tcPr>
            <w:tcW w:w="2285" w:type="dxa"/>
            <w:gridSpan w:val="2"/>
            <w:shd w:val="clear" w:color="auto" w:fill="auto"/>
          </w:tcPr>
          <w:p w14:paraId="7EC58659" w14:textId="77777777" w:rsidR="00347C46" w:rsidRPr="007D6E75" w:rsidRDefault="00D55F21" w:rsidP="00D55F21">
            <w:pPr>
              <w:pStyle w:val="Other0"/>
              <w:spacing w:after="0" w:line="240" w:lineRule="auto"/>
              <w:rPr>
                <w:color w:val="auto"/>
              </w:rPr>
            </w:pPr>
            <w:r w:rsidRPr="007D6E75">
              <w:rPr>
                <w:rStyle w:val="Other"/>
                <w:color w:val="auto"/>
                <w:lang w:val="kk-KZ"/>
              </w:rPr>
              <w:t>Туындаған залалдар бойынша міндеттемелер</w:t>
            </w:r>
          </w:p>
        </w:tc>
        <w:tc>
          <w:tcPr>
            <w:tcW w:w="1123" w:type="dxa"/>
            <w:vMerge w:val="restart"/>
            <w:shd w:val="clear" w:color="auto" w:fill="auto"/>
            <w:vAlign w:val="bottom"/>
          </w:tcPr>
          <w:p w14:paraId="7AC00D86"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r>
      <w:tr w:rsidR="00CE2C01" w:rsidRPr="007D6E75" w14:paraId="0D766553" w14:textId="77777777" w:rsidTr="00CE2C01">
        <w:trPr>
          <w:trHeight w:hRule="exact" w:val="1152"/>
          <w:jc w:val="center"/>
        </w:trPr>
        <w:tc>
          <w:tcPr>
            <w:tcW w:w="4869" w:type="dxa"/>
            <w:vMerge/>
            <w:shd w:val="clear" w:color="auto" w:fill="auto"/>
            <w:vAlign w:val="bottom"/>
          </w:tcPr>
          <w:p w14:paraId="3A2CC444" w14:textId="77777777" w:rsidR="00CE2C01" w:rsidRPr="007D6E75" w:rsidRDefault="00CE2C01" w:rsidP="00CE2C01">
            <w:pPr>
              <w:rPr>
                <w:color w:val="auto"/>
              </w:rPr>
            </w:pPr>
          </w:p>
        </w:tc>
        <w:tc>
          <w:tcPr>
            <w:tcW w:w="1171" w:type="dxa"/>
            <w:vMerge/>
            <w:shd w:val="clear" w:color="auto" w:fill="auto"/>
            <w:vAlign w:val="bottom"/>
          </w:tcPr>
          <w:p w14:paraId="62723C5E" w14:textId="77777777" w:rsidR="00CE2C01" w:rsidRPr="007D6E75" w:rsidRDefault="00CE2C01" w:rsidP="00CE2C01">
            <w:pPr>
              <w:rPr>
                <w:color w:val="auto"/>
              </w:rPr>
            </w:pPr>
          </w:p>
        </w:tc>
        <w:tc>
          <w:tcPr>
            <w:tcW w:w="1085" w:type="dxa"/>
            <w:tcBorders>
              <w:top w:val="single" w:sz="4" w:space="0" w:color="auto"/>
            </w:tcBorders>
            <w:shd w:val="clear" w:color="auto" w:fill="auto"/>
            <w:vAlign w:val="bottom"/>
          </w:tcPr>
          <w:p w14:paraId="5382CFEB" w14:textId="77777777" w:rsidR="00CE2C01" w:rsidRPr="007D6E75" w:rsidRDefault="00CE2C01" w:rsidP="00CE2C01">
            <w:pPr>
              <w:pStyle w:val="Other0"/>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181" w:type="dxa"/>
            <w:tcBorders>
              <w:top w:val="single" w:sz="4" w:space="0" w:color="auto"/>
            </w:tcBorders>
            <w:shd w:val="clear" w:color="auto" w:fill="auto"/>
            <w:vAlign w:val="bottom"/>
          </w:tcPr>
          <w:p w14:paraId="5C6F482E" w14:textId="77777777" w:rsidR="00CE2C01" w:rsidRPr="007D6E75" w:rsidRDefault="00CE2C01" w:rsidP="00CE2C01">
            <w:pPr>
              <w:pStyle w:val="Other0"/>
              <w:spacing w:after="0" w:line="226" w:lineRule="auto"/>
              <w:ind w:firstLine="520"/>
              <w:rPr>
                <w:color w:val="auto"/>
              </w:rPr>
            </w:pPr>
            <w:r w:rsidRPr="007D6E75">
              <w:rPr>
                <w:rStyle w:val="Other"/>
                <w:color w:val="auto"/>
                <w:lang w:val="kk-KZ"/>
              </w:rPr>
              <w:t>тәуекелге түзету</w:t>
            </w:r>
          </w:p>
        </w:tc>
        <w:tc>
          <w:tcPr>
            <w:tcW w:w="1142" w:type="dxa"/>
            <w:shd w:val="clear" w:color="auto" w:fill="auto"/>
            <w:vAlign w:val="bottom"/>
          </w:tcPr>
          <w:p w14:paraId="3430F670" w14:textId="77777777" w:rsidR="00CE2C01" w:rsidRPr="007D6E75" w:rsidRDefault="00CE2C01" w:rsidP="00CE2C01">
            <w:pPr>
              <w:pStyle w:val="Other0"/>
              <w:spacing w:after="0" w:line="240" w:lineRule="auto"/>
              <w:jc w:val="right"/>
              <w:rPr>
                <w:color w:val="auto"/>
              </w:rPr>
            </w:pPr>
            <w:proofErr w:type="spellStart"/>
            <w:r w:rsidRPr="007D6E75">
              <w:rPr>
                <w:rStyle w:val="Other"/>
                <w:color w:val="auto"/>
              </w:rPr>
              <w:t>Жалпы</w:t>
            </w:r>
            <w:proofErr w:type="spellEnd"/>
          </w:p>
        </w:tc>
        <w:tc>
          <w:tcPr>
            <w:tcW w:w="1171" w:type="dxa"/>
            <w:shd w:val="clear" w:color="auto" w:fill="auto"/>
            <w:vAlign w:val="bottom"/>
          </w:tcPr>
          <w:p w14:paraId="556AE57A" w14:textId="77777777" w:rsidR="00CE2C01" w:rsidRPr="007D6E75" w:rsidRDefault="00CE2C01" w:rsidP="00CE2C01">
            <w:pPr>
              <w:pStyle w:val="Other0"/>
              <w:spacing w:after="0" w:line="240" w:lineRule="auto"/>
              <w:jc w:val="right"/>
              <w:rPr>
                <w:color w:val="auto"/>
              </w:rPr>
            </w:pPr>
            <w:r w:rsidRPr="007D6E75">
              <w:rPr>
                <w:rStyle w:val="Other"/>
                <w:color w:val="auto"/>
                <w:lang w:val="kk-KZ"/>
              </w:rPr>
              <w:t>Өтемнің қалған бөлігі бойынша міндеттемелер</w:t>
            </w:r>
          </w:p>
        </w:tc>
        <w:tc>
          <w:tcPr>
            <w:tcW w:w="1075" w:type="dxa"/>
            <w:tcBorders>
              <w:top w:val="single" w:sz="4" w:space="0" w:color="auto"/>
            </w:tcBorders>
            <w:shd w:val="clear" w:color="auto" w:fill="auto"/>
            <w:vAlign w:val="bottom"/>
          </w:tcPr>
          <w:p w14:paraId="00F25B68" w14:textId="77777777" w:rsidR="00CE2C01" w:rsidRPr="007D6E75" w:rsidRDefault="00CE2C01" w:rsidP="00CE2C01">
            <w:pPr>
              <w:pStyle w:val="Other0"/>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210" w:type="dxa"/>
            <w:tcBorders>
              <w:top w:val="single" w:sz="4" w:space="0" w:color="auto"/>
            </w:tcBorders>
            <w:shd w:val="clear" w:color="auto" w:fill="auto"/>
            <w:vAlign w:val="bottom"/>
          </w:tcPr>
          <w:p w14:paraId="6CA94F57" w14:textId="77777777" w:rsidR="00CE2C01" w:rsidRPr="007D6E75" w:rsidRDefault="00CE2C01" w:rsidP="00CE2C01">
            <w:pPr>
              <w:pStyle w:val="Other0"/>
              <w:spacing w:after="0" w:line="240" w:lineRule="auto"/>
              <w:jc w:val="right"/>
              <w:rPr>
                <w:color w:val="auto"/>
              </w:rPr>
            </w:pPr>
            <w:r w:rsidRPr="007D6E75">
              <w:rPr>
                <w:rStyle w:val="Other"/>
                <w:color w:val="auto"/>
                <w:lang w:val="kk-KZ"/>
              </w:rPr>
              <w:t>тәуекелге түзету</w:t>
            </w:r>
          </w:p>
        </w:tc>
        <w:tc>
          <w:tcPr>
            <w:tcW w:w="1123" w:type="dxa"/>
            <w:vMerge/>
            <w:shd w:val="clear" w:color="auto" w:fill="auto"/>
            <w:vAlign w:val="bottom"/>
          </w:tcPr>
          <w:p w14:paraId="36559D0A" w14:textId="77777777" w:rsidR="00CE2C01" w:rsidRPr="007D6E75" w:rsidRDefault="00CE2C01" w:rsidP="00CE2C01">
            <w:pPr>
              <w:rPr>
                <w:color w:val="auto"/>
              </w:rPr>
            </w:pPr>
          </w:p>
        </w:tc>
      </w:tr>
      <w:tr w:rsidR="00CE2C01" w:rsidRPr="007D6E75" w14:paraId="5CC3FBFA" w14:textId="77777777" w:rsidTr="00CE2C01">
        <w:trPr>
          <w:trHeight w:hRule="exact" w:val="706"/>
          <w:jc w:val="center"/>
        </w:trPr>
        <w:tc>
          <w:tcPr>
            <w:tcW w:w="4869" w:type="dxa"/>
            <w:shd w:val="clear" w:color="auto" w:fill="auto"/>
            <w:vAlign w:val="bottom"/>
          </w:tcPr>
          <w:p w14:paraId="1219C8B8" w14:textId="77777777" w:rsidR="00CE2C01" w:rsidRPr="007D6E75" w:rsidRDefault="00CE2C01" w:rsidP="00CE2C01">
            <w:pPr>
              <w:pStyle w:val="Other0"/>
              <w:spacing w:after="0" w:line="240" w:lineRule="auto"/>
              <w:rPr>
                <w:color w:val="auto"/>
                <w:sz w:val="17"/>
                <w:szCs w:val="17"/>
              </w:rPr>
            </w:pPr>
            <w:r w:rsidRPr="007D6E75">
              <w:rPr>
                <w:rStyle w:val="Other"/>
                <w:b/>
                <w:bCs/>
                <w:color w:val="auto"/>
                <w:sz w:val="17"/>
                <w:szCs w:val="17"/>
                <w:lang w:val="kk-KZ"/>
              </w:rPr>
              <w:t>1 қаңтардағы сақтандыру келісімшарттары бойынша міндеттемелер</w:t>
            </w:r>
          </w:p>
        </w:tc>
        <w:tc>
          <w:tcPr>
            <w:tcW w:w="1171" w:type="dxa"/>
            <w:tcBorders>
              <w:top w:val="single" w:sz="4" w:space="0" w:color="auto"/>
            </w:tcBorders>
            <w:shd w:val="clear" w:color="auto" w:fill="9CEBFF"/>
          </w:tcPr>
          <w:p w14:paraId="0235EABA" w14:textId="77777777" w:rsidR="00CE2C01" w:rsidRPr="007D6E75" w:rsidRDefault="00CE2C01" w:rsidP="00CE2C01">
            <w:pPr>
              <w:rPr>
                <w:color w:val="auto"/>
                <w:sz w:val="10"/>
                <w:szCs w:val="10"/>
              </w:rPr>
            </w:pPr>
          </w:p>
        </w:tc>
        <w:tc>
          <w:tcPr>
            <w:tcW w:w="1085" w:type="dxa"/>
            <w:tcBorders>
              <w:top w:val="single" w:sz="4" w:space="0" w:color="auto"/>
            </w:tcBorders>
            <w:shd w:val="clear" w:color="auto" w:fill="9CEBFF"/>
          </w:tcPr>
          <w:p w14:paraId="697A97AB" w14:textId="77777777" w:rsidR="00CE2C01" w:rsidRPr="007D6E75" w:rsidRDefault="00CE2C01" w:rsidP="00CE2C01">
            <w:pPr>
              <w:rPr>
                <w:color w:val="auto"/>
                <w:sz w:val="10"/>
                <w:szCs w:val="10"/>
              </w:rPr>
            </w:pPr>
          </w:p>
        </w:tc>
        <w:tc>
          <w:tcPr>
            <w:tcW w:w="1181" w:type="dxa"/>
            <w:tcBorders>
              <w:top w:val="single" w:sz="4" w:space="0" w:color="auto"/>
            </w:tcBorders>
            <w:shd w:val="clear" w:color="auto" w:fill="9CEBFF"/>
          </w:tcPr>
          <w:p w14:paraId="1F195A82" w14:textId="77777777" w:rsidR="00CE2C01" w:rsidRPr="007D6E75" w:rsidRDefault="00CE2C01" w:rsidP="00CE2C01">
            <w:pPr>
              <w:rPr>
                <w:color w:val="auto"/>
                <w:sz w:val="10"/>
                <w:szCs w:val="10"/>
              </w:rPr>
            </w:pPr>
          </w:p>
        </w:tc>
        <w:tc>
          <w:tcPr>
            <w:tcW w:w="1142" w:type="dxa"/>
            <w:tcBorders>
              <w:top w:val="single" w:sz="4" w:space="0" w:color="auto"/>
            </w:tcBorders>
            <w:shd w:val="clear" w:color="auto" w:fill="9CEBFF"/>
          </w:tcPr>
          <w:p w14:paraId="2AB20079" w14:textId="77777777" w:rsidR="00CE2C01" w:rsidRPr="007D6E75" w:rsidRDefault="00CE2C01" w:rsidP="00CE2C01">
            <w:pPr>
              <w:rPr>
                <w:color w:val="auto"/>
                <w:sz w:val="10"/>
                <w:szCs w:val="10"/>
              </w:rPr>
            </w:pPr>
          </w:p>
        </w:tc>
        <w:tc>
          <w:tcPr>
            <w:tcW w:w="1171" w:type="dxa"/>
            <w:tcBorders>
              <w:top w:val="single" w:sz="4" w:space="0" w:color="auto"/>
            </w:tcBorders>
            <w:shd w:val="clear" w:color="auto" w:fill="auto"/>
          </w:tcPr>
          <w:p w14:paraId="09C8F43B" w14:textId="77777777" w:rsidR="00CE2C01" w:rsidRPr="007D6E75" w:rsidRDefault="00CE2C01" w:rsidP="00CE2C01">
            <w:pPr>
              <w:rPr>
                <w:color w:val="auto"/>
                <w:sz w:val="10"/>
                <w:szCs w:val="10"/>
              </w:rPr>
            </w:pPr>
          </w:p>
        </w:tc>
        <w:tc>
          <w:tcPr>
            <w:tcW w:w="1075" w:type="dxa"/>
            <w:tcBorders>
              <w:top w:val="single" w:sz="4" w:space="0" w:color="auto"/>
            </w:tcBorders>
            <w:shd w:val="clear" w:color="auto" w:fill="auto"/>
          </w:tcPr>
          <w:p w14:paraId="7D4E3FD7" w14:textId="77777777" w:rsidR="00CE2C01" w:rsidRPr="007D6E75" w:rsidRDefault="00CE2C01" w:rsidP="00CE2C01">
            <w:pPr>
              <w:rPr>
                <w:color w:val="auto"/>
                <w:sz w:val="10"/>
                <w:szCs w:val="10"/>
              </w:rPr>
            </w:pPr>
          </w:p>
        </w:tc>
        <w:tc>
          <w:tcPr>
            <w:tcW w:w="1210" w:type="dxa"/>
            <w:tcBorders>
              <w:top w:val="single" w:sz="4" w:space="0" w:color="auto"/>
            </w:tcBorders>
            <w:shd w:val="clear" w:color="auto" w:fill="auto"/>
          </w:tcPr>
          <w:p w14:paraId="3DF41517" w14:textId="77777777" w:rsidR="00CE2C01" w:rsidRPr="007D6E75" w:rsidRDefault="00CE2C01" w:rsidP="00CE2C01">
            <w:pPr>
              <w:rPr>
                <w:color w:val="auto"/>
                <w:sz w:val="10"/>
                <w:szCs w:val="10"/>
              </w:rPr>
            </w:pPr>
          </w:p>
        </w:tc>
        <w:tc>
          <w:tcPr>
            <w:tcW w:w="1123" w:type="dxa"/>
            <w:tcBorders>
              <w:top w:val="single" w:sz="4" w:space="0" w:color="auto"/>
            </w:tcBorders>
            <w:shd w:val="clear" w:color="auto" w:fill="auto"/>
          </w:tcPr>
          <w:p w14:paraId="57D9E21B" w14:textId="77777777" w:rsidR="00CE2C01" w:rsidRPr="007D6E75" w:rsidRDefault="00CE2C01" w:rsidP="00CE2C01">
            <w:pPr>
              <w:rPr>
                <w:color w:val="auto"/>
                <w:sz w:val="10"/>
                <w:szCs w:val="10"/>
              </w:rPr>
            </w:pPr>
          </w:p>
        </w:tc>
      </w:tr>
      <w:tr w:rsidR="00CE2C01" w:rsidRPr="007D6E75" w14:paraId="68736E70" w14:textId="77777777" w:rsidTr="00CE2C01">
        <w:trPr>
          <w:trHeight w:hRule="exact" w:val="230"/>
          <w:jc w:val="center"/>
        </w:trPr>
        <w:tc>
          <w:tcPr>
            <w:tcW w:w="4869" w:type="dxa"/>
            <w:shd w:val="clear" w:color="auto" w:fill="auto"/>
          </w:tcPr>
          <w:p w14:paraId="65A67B50" w14:textId="77777777" w:rsidR="00CE2C01" w:rsidRPr="007D6E75" w:rsidRDefault="00CE2C01" w:rsidP="00CE2C01">
            <w:pPr>
              <w:pStyle w:val="Other0"/>
              <w:spacing w:after="0" w:line="240" w:lineRule="auto"/>
              <w:rPr>
                <w:color w:val="auto"/>
                <w:sz w:val="17"/>
                <w:szCs w:val="17"/>
              </w:rPr>
            </w:pPr>
          </w:p>
        </w:tc>
        <w:tc>
          <w:tcPr>
            <w:tcW w:w="1171" w:type="dxa"/>
            <w:shd w:val="clear" w:color="auto" w:fill="9CEBFF"/>
          </w:tcPr>
          <w:p w14:paraId="3ED58F91" w14:textId="77777777" w:rsidR="00CE2C01" w:rsidRPr="007D6E75" w:rsidRDefault="00CE2C01" w:rsidP="00CE2C01">
            <w:pPr>
              <w:pStyle w:val="Other0"/>
              <w:spacing w:after="0" w:line="240" w:lineRule="auto"/>
              <w:ind w:firstLine="320"/>
              <w:rPr>
                <w:color w:val="auto"/>
              </w:rPr>
            </w:pPr>
            <w:r w:rsidRPr="007D6E75">
              <w:rPr>
                <w:rStyle w:val="Other"/>
                <w:color w:val="auto"/>
              </w:rPr>
              <w:t>701,437</w:t>
            </w:r>
          </w:p>
        </w:tc>
        <w:tc>
          <w:tcPr>
            <w:tcW w:w="1085" w:type="dxa"/>
            <w:shd w:val="clear" w:color="auto" w:fill="9CEBFF"/>
          </w:tcPr>
          <w:p w14:paraId="21F18FE9"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369,798</w:t>
            </w:r>
          </w:p>
        </w:tc>
        <w:tc>
          <w:tcPr>
            <w:tcW w:w="1181" w:type="dxa"/>
            <w:shd w:val="clear" w:color="auto" w:fill="9CEBFF"/>
          </w:tcPr>
          <w:p w14:paraId="4B2A9624" w14:textId="77777777" w:rsidR="00CE2C01" w:rsidRPr="007D6E75" w:rsidRDefault="00CE2C01" w:rsidP="00CE2C01">
            <w:pPr>
              <w:pStyle w:val="Other0"/>
              <w:spacing w:after="0" w:line="240" w:lineRule="auto"/>
              <w:ind w:firstLine="440"/>
              <w:rPr>
                <w:color w:val="auto"/>
              </w:rPr>
            </w:pPr>
            <w:r w:rsidRPr="007D6E75">
              <w:rPr>
                <w:rStyle w:val="Other"/>
                <w:color w:val="auto"/>
              </w:rPr>
              <w:t>21,673</w:t>
            </w:r>
          </w:p>
        </w:tc>
        <w:tc>
          <w:tcPr>
            <w:tcW w:w="1142" w:type="dxa"/>
            <w:shd w:val="clear" w:color="auto" w:fill="9CEBFF"/>
          </w:tcPr>
          <w:p w14:paraId="3BCEBB45" w14:textId="77777777" w:rsidR="00CE2C01" w:rsidRPr="007D6E75" w:rsidRDefault="00CE2C01" w:rsidP="00CE2C01">
            <w:pPr>
              <w:pStyle w:val="Other0"/>
              <w:spacing w:after="0" w:line="240" w:lineRule="auto"/>
              <w:ind w:firstLine="140"/>
              <w:rPr>
                <w:color w:val="auto"/>
              </w:rPr>
            </w:pPr>
            <w:r w:rsidRPr="007D6E75">
              <w:rPr>
                <w:rStyle w:val="Other"/>
                <w:color w:val="auto"/>
              </w:rPr>
              <w:t>1,092,908</w:t>
            </w:r>
          </w:p>
        </w:tc>
        <w:tc>
          <w:tcPr>
            <w:tcW w:w="1171" w:type="dxa"/>
            <w:shd w:val="clear" w:color="auto" w:fill="auto"/>
          </w:tcPr>
          <w:p w14:paraId="04F317E4" w14:textId="77777777" w:rsidR="00CE2C01" w:rsidRPr="007D6E75" w:rsidRDefault="00CE2C01" w:rsidP="00CE2C01">
            <w:pPr>
              <w:pStyle w:val="Other0"/>
              <w:spacing w:after="0" w:line="240" w:lineRule="auto"/>
              <w:ind w:firstLine="300"/>
              <w:rPr>
                <w:color w:val="auto"/>
              </w:rPr>
            </w:pPr>
            <w:r w:rsidRPr="007D6E75">
              <w:rPr>
                <w:rStyle w:val="Other"/>
                <w:color w:val="auto"/>
              </w:rPr>
              <w:t>585,224</w:t>
            </w:r>
          </w:p>
        </w:tc>
        <w:tc>
          <w:tcPr>
            <w:tcW w:w="1075" w:type="dxa"/>
            <w:shd w:val="clear" w:color="auto" w:fill="auto"/>
          </w:tcPr>
          <w:p w14:paraId="7CE846CA" w14:textId="77777777" w:rsidR="00CE2C01" w:rsidRPr="007D6E75" w:rsidRDefault="00CE2C01" w:rsidP="00CE2C01">
            <w:pPr>
              <w:pStyle w:val="Other0"/>
              <w:spacing w:after="0" w:line="240" w:lineRule="auto"/>
              <w:jc w:val="right"/>
              <w:rPr>
                <w:color w:val="auto"/>
              </w:rPr>
            </w:pPr>
            <w:r w:rsidRPr="007D6E75">
              <w:rPr>
                <w:rStyle w:val="Other"/>
                <w:color w:val="auto"/>
              </w:rPr>
              <w:t>47,636</w:t>
            </w:r>
          </w:p>
        </w:tc>
        <w:tc>
          <w:tcPr>
            <w:tcW w:w="1210" w:type="dxa"/>
            <w:shd w:val="clear" w:color="auto" w:fill="auto"/>
          </w:tcPr>
          <w:p w14:paraId="75F09FBA" w14:textId="77777777" w:rsidR="00CE2C01" w:rsidRPr="007D6E75" w:rsidRDefault="00CE2C01" w:rsidP="00CE2C01">
            <w:pPr>
              <w:pStyle w:val="Other0"/>
              <w:spacing w:after="0" w:line="240" w:lineRule="auto"/>
              <w:jc w:val="right"/>
              <w:rPr>
                <w:color w:val="auto"/>
              </w:rPr>
            </w:pPr>
            <w:r w:rsidRPr="007D6E75">
              <w:rPr>
                <w:rStyle w:val="Other"/>
                <w:color w:val="auto"/>
              </w:rPr>
              <w:t>21,863</w:t>
            </w:r>
          </w:p>
        </w:tc>
        <w:tc>
          <w:tcPr>
            <w:tcW w:w="1123" w:type="dxa"/>
            <w:shd w:val="clear" w:color="auto" w:fill="auto"/>
          </w:tcPr>
          <w:p w14:paraId="2B2C9596" w14:textId="77777777" w:rsidR="00CE2C01" w:rsidRPr="007D6E75" w:rsidRDefault="00CE2C01" w:rsidP="00CE2C01">
            <w:pPr>
              <w:pStyle w:val="Other0"/>
              <w:spacing w:after="0" w:line="240" w:lineRule="auto"/>
              <w:ind w:firstLine="280"/>
              <w:rPr>
                <w:color w:val="auto"/>
              </w:rPr>
            </w:pPr>
            <w:r w:rsidRPr="007D6E75">
              <w:rPr>
                <w:rStyle w:val="Other"/>
                <w:color w:val="auto"/>
              </w:rPr>
              <w:t>654,723</w:t>
            </w:r>
          </w:p>
        </w:tc>
      </w:tr>
      <w:tr w:rsidR="00CE2C01" w:rsidRPr="007D6E75" w14:paraId="23621D23" w14:textId="77777777" w:rsidTr="00CE2C01">
        <w:trPr>
          <w:trHeight w:hRule="exact" w:val="478"/>
          <w:jc w:val="center"/>
        </w:trPr>
        <w:tc>
          <w:tcPr>
            <w:tcW w:w="4869" w:type="dxa"/>
            <w:shd w:val="clear" w:color="auto" w:fill="auto"/>
            <w:vAlign w:val="bottom"/>
          </w:tcPr>
          <w:p w14:paraId="2F609B73" w14:textId="77777777" w:rsidR="00CE2C01" w:rsidRPr="007D6E75" w:rsidRDefault="005D577D" w:rsidP="00CE2C01">
            <w:pPr>
              <w:pStyle w:val="Other0"/>
              <w:spacing w:after="0" w:line="240" w:lineRule="auto"/>
              <w:rPr>
                <w:color w:val="auto"/>
                <w:sz w:val="17"/>
                <w:szCs w:val="17"/>
              </w:rPr>
            </w:pPr>
            <w:r w:rsidRPr="007D6E75">
              <w:rPr>
                <w:rStyle w:val="Other"/>
                <w:b/>
                <w:bCs/>
                <w:color w:val="auto"/>
                <w:sz w:val="17"/>
                <w:szCs w:val="17"/>
                <w:lang w:val="kk-KZ"/>
              </w:rPr>
              <w:t>Кірістер</w:t>
            </w:r>
            <w:r w:rsidR="00CE2C01" w:rsidRPr="007D6E75">
              <w:rPr>
                <w:rStyle w:val="Other"/>
                <w:b/>
                <w:bCs/>
                <w:color w:val="auto"/>
                <w:sz w:val="17"/>
                <w:szCs w:val="17"/>
                <w:lang w:val="kk-KZ"/>
              </w:rPr>
              <w:t xml:space="preserve"> мен шығыстар және басқа жиынтық табыс туралы есептегі өзгерістер</w:t>
            </w:r>
          </w:p>
        </w:tc>
        <w:tc>
          <w:tcPr>
            <w:tcW w:w="1171" w:type="dxa"/>
            <w:tcBorders>
              <w:top w:val="single" w:sz="4" w:space="0" w:color="auto"/>
            </w:tcBorders>
            <w:shd w:val="clear" w:color="auto" w:fill="9CEBFF"/>
          </w:tcPr>
          <w:p w14:paraId="28385FAC" w14:textId="77777777" w:rsidR="00CE2C01" w:rsidRPr="007D6E75" w:rsidRDefault="00CE2C01" w:rsidP="00CE2C01">
            <w:pPr>
              <w:rPr>
                <w:color w:val="auto"/>
                <w:sz w:val="10"/>
                <w:szCs w:val="10"/>
              </w:rPr>
            </w:pPr>
          </w:p>
        </w:tc>
        <w:tc>
          <w:tcPr>
            <w:tcW w:w="1085" w:type="dxa"/>
            <w:tcBorders>
              <w:top w:val="single" w:sz="4" w:space="0" w:color="auto"/>
            </w:tcBorders>
            <w:shd w:val="clear" w:color="auto" w:fill="9CEBFF"/>
          </w:tcPr>
          <w:p w14:paraId="15BB1B9C" w14:textId="77777777" w:rsidR="00CE2C01" w:rsidRPr="007D6E75" w:rsidRDefault="00CE2C01" w:rsidP="00CE2C01">
            <w:pPr>
              <w:rPr>
                <w:color w:val="auto"/>
                <w:sz w:val="10"/>
                <w:szCs w:val="10"/>
              </w:rPr>
            </w:pPr>
          </w:p>
        </w:tc>
        <w:tc>
          <w:tcPr>
            <w:tcW w:w="1181" w:type="dxa"/>
            <w:tcBorders>
              <w:top w:val="single" w:sz="4" w:space="0" w:color="auto"/>
            </w:tcBorders>
            <w:shd w:val="clear" w:color="auto" w:fill="9CEBFF"/>
          </w:tcPr>
          <w:p w14:paraId="461EE625" w14:textId="77777777" w:rsidR="00CE2C01" w:rsidRPr="007D6E75" w:rsidRDefault="00CE2C01" w:rsidP="00CE2C01">
            <w:pPr>
              <w:rPr>
                <w:color w:val="auto"/>
                <w:sz w:val="10"/>
                <w:szCs w:val="10"/>
              </w:rPr>
            </w:pPr>
          </w:p>
        </w:tc>
        <w:tc>
          <w:tcPr>
            <w:tcW w:w="1142" w:type="dxa"/>
            <w:tcBorders>
              <w:top w:val="single" w:sz="4" w:space="0" w:color="auto"/>
            </w:tcBorders>
            <w:shd w:val="clear" w:color="auto" w:fill="9CEBFF"/>
          </w:tcPr>
          <w:p w14:paraId="2A6FF54E" w14:textId="77777777" w:rsidR="00CE2C01" w:rsidRPr="007D6E75" w:rsidRDefault="00CE2C01" w:rsidP="00CE2C01">
            <w:pPr>
              <w:rPr>
                <w:color w:val="auto"/>
                <w:sz w:val="10"/>
                <w:szCs w:val="10"/>
              </w:rPr>
            </w:pPr>
          </w:p>
        </w:tc>
        <w:tc>
          <w:tcPr>
            <w:tcW w:w="1171" w:type="dxa"/>
            <w:tcBorders>
              <w:top w:val="single" w:sz="4" w:space="0" w:color="auto"/>
            </w:tcBorders>
            <w:shd w:val="clear" w:color="auto" w:fill="auto"/>
          </w:tcPr>
          <w:p w14:paraId="24227F57" w14:textId="77777777" w:rsidR="00CE2C01" w:rsidRPr="007D6E75" w:rsidRDefault="00CE2C01" w:rsidP="00CE2C01">
            <w:pPr>
              <w:rPr>
                <w:color w:val="auto"/>
                <w:sz w:val="10"/>
                <w:szCs w:val="10"/>
              </w:rPr>
            </w:pPr>
          </w:p>
        </w:tc>
        <w:tc>
          <w:tcPr>
            <w:tcW w:w="1075" w:type="dxa"/>
            <w:tcBorders>
              <w:top w:val="single" w:sz="4" w:space="0" w:color="auto"/>
            </w:tcBorders>
            <w:shd w:val="clear" w:color="auto" w:fill="auto"/>
          </w:tcPr>
          <w:p w14:paraId="5A7BE374" w14:textId="77777777" w:rsidR="00CE2C01" w:rsidRPr="007D6E75" w:rsidRDefault="00CE2C01" w:rsidP="00CE2C01">
            <w:pPr>
              <w:rPr>
                <w:color w:val="auto"/>
                <w:sz w:val="10"/>
                <w:szCs w:val="10"/>
              </w:rPr>
            </w:pPr>
          </w:p>
        </w:tc>
        <w:tc>
          <w:tcPr>
            <w:tcW w:w="1210" w:type="dxa"/>
            <w:tcBorders>
              <w:top w:val="single" w:sz="4" w:space="0" w:color="auto"/>
            </w:tcBorders>
            <w:shd w:val="clear" w:color="auto" w:fill="auto"/>
          </w:tcPr>
          <w:p w14:paraId="5DD1B17B" w14:textId="77777777" w:rsidR="00CE2C01" w:rsidRPr="007D6E75" w:rsidRDefault="00CE2C01" w:rsidP="00CE2C01">
            <w:pPr>
              <w:rPr>
                <w:color w:val="auto"/>
                <w:sz w:val="10"/>
                <w:szCs w:val="10"/>
              </w:rPr>
            </w:pPr>
          </w:p>
        </w:tc>
        <w:tc>
          <w:tcPr>
            <w:tcW w:w="1123" w:type="dxa"/>
            <w:tcBorders>
              <w:top w:val="single" w:sz="4" w:space="0" w:color="auto"/>
            </w:tcBorders>
            <w:shd w:val="clear" w:color="auto" w:fill="auto"/>
          </w:tcPr>
          <w:p w14:paraId="50929B71" w14:textId="77777777" w:rsidR="00CE2C01" w:rsidRPr="007D6E75" w:rsidRDefault="00CE2C01" w:rsidP="00CE2C01">
            <w:pPr>
              <w:rPr>
                <w:color w:val="auto"/>
                <w:sz w:val="10"/>
                <w:szCs w:val="10"/>
              </w:rPr>
            </w:pPr>
          </w:p>
        </w:tc>
      </w:tr>
      <w:tr w:rsidR="00CE2C01" w:rsidRPr="007D6E75" w14:paraId="0CCFE6C3" w14:textId="77777777" w:rsidTr="00CE2C01">
        <w:trPr>
          <w:trHeight w:hRule="exact" w:val="221"/>
          <w:jc w:val="center"/>
        </w:trPr>
        <w:tc>
          <w:tcPr>
            <w:tcW w:w="4869" w:type="dxa"/>
            <w:shd w:val="clear" w:color="auto" w:fill="auto"/>
            <w:vAlign w:val="bottom"/>
          </w:tcPr>
          <w:p w14:paraId="06048E73" w14:textId="77777777" w:rsidR="00CE2C01" w:rsidRPr="007D6E75" w:rsidRDefault="00CE2C01" w:rsidP="00CE2C01">
            <w:pPr>
              <w:pStyle w:val="Other0"/>
              <w:spacing w:after="0" w:line="240" w:lineRule="auto"/>
              <w:rPr>
                <w:color w:val="auto"/>
                <w:sz w:val="17"/>
                <w:szCs w:val="17"/>
              </w:rPr>
            </w:pPr>
          </w:p>
        </w:tc>
        <w:tc>
          <w:tcPr>
            <w:tcW w:w="1171" w:type="dxa"/>
            <w:shd w:val="clear" w:color="auto" w:fill="9CEBFF"/>
          </w:tcPr>
          <w:p w14:paraId="77D9973C" w14:textId="77777777" w:rsidR="00CE2C01" w:rsidRPr="007D6E75" w:rsidRDefault="00CE2C01" w:rsidP="00CE2C01">
            <w:pPr>
              <w:rPr>
                <w:color w:val="auto"/>
                <w:sz w:val="10"/>
                <w:szCs w:val="10"/>
              </w:rPr>
            </w:pPr>
          </w:p>
        </w:tc>
        <w:tc>
          <w:tcPr>
            <w:tcW w:w="1085" w:type="dxa"/>
            <w:shd w:val="clear" w:color="auto" w:fill="9CEBFF"/>
          </w:tcPr>
          <w:p w14:paraId="718BC13F" w14:textId="77777777" w:rsidR="00CE2C01" w:rsidRPr="007D6E75" w:rsidRDefault="00CE2C01" w:rsidP="00CE2C01">
            <w:pPr>
              <w:rPr>
                <w:color w:val="auto"/>
                <w:sz w:val="10"/>
                <w:szCs w:val="10"/>
              </w:rPr>
            </w:pPr>
          </w:p>
        </w:tc>
        <w:tc>
          <w:tcPr>
            <w:tcW w:w="1181" w:type="dxa"/>
            <w:shd w:val="clear" w:color="auto" w:fill="9CEBFF"/>
          </w:tcPr>
          <w:p w14:paraId="19816FD2" w14:textId="77777777" w:rsidR="00CE2C01" w:rsidRPr="007D6E75" w:rsidRDefault="00CE2C01" w:rsidP="00CE2C01">
            <w:pPr>
              <w:rPr>
                <w:color w:val="auto"/>
                <w:sz w:val="10"/>
                <w:szCs w:val="10"/>
              </w:rPr>
            </w:pPr>
          </w:p>
        </w:tc>
        <w:tc>
          <w:tcPr>
            <w:tcW w:w="1142" w:type="dxa"/>
            <w:shd w:val="clear" w:color="auto" w:fill="9CEBFF"/>
          </w:tcPr>
          <w:p w14:paraId="15AB8E5A" w14:textId="77777777" w:rsidR="00CE2C01" w:rsidRPr="007D6E75" w:rsidRDefault="00CE2C01" w:rsidP="00CE2C01">
            <w:pPr>
              <w:rPr>
                <w:color w:val="auto"/>
                <w:sz w:val="10"/>
                <w:szCs w:val="10"/>
              </w:rPr>
            </w:pPr>
          </w:p>
        </w:tc>
        <w:tc>
          <w:tcPr>
            <w:tcW w:w="1171" w:type="dxa"/>
            <w:shd w:val="clear" w:color="auto" w:fill="auto"/>
          </w:tcPr>
          <w:p w14:paraId="7180DBF9" w14:textId="77777777" w:rsidR="00CE2C01" w:rsidRPr="007D6E75" w:rsidRDefault="00CE2C01" w:rsidP="00CE2C01">
            <w:pPr>
              <w:rPr>
                <w:color w:val="auto"/>
                <w:sz w:val="10"/>
                <w:szCs w:val="10"/>
              </w:rPr>
            </w:pPr>
          </w:p>
        </w:tc>
        <w:tc>
          <w:tcPr>
            <w:tcW w:w="1075" w:type="dxa"/>
            <w:shd w:val="clear" w:color="auto" w:fill="auto"/>
          </w:tcPr>
          <w:p w14:paraId="7783D205" w14:textId="77777777" w:rsidR="00CE2C01" w:rsidRPr="007D6E75" w:rsidRDefault="00CE2C01" w:rsidP="00CE2C01">
            <w:pPr>
              <w:rPr>
                <w:color w:val="auto"/>
                <w:sz w:val="10"/>
                <w:szCs w:val="10"/>
              </w:rPr>
            </w:pPr>
          </w:p>
        </w:tc>
        <w:tc>
          <w:tcPr>
            <w:tcW w:w="1210" w:type="dxa"/>
            <w:shd w:val="clear" w:color="auto" w:fill="auto"/>
          </w:tcPr>
          <w:p w14:paraId="171CFFAE" w14:textId="77777777" w:rsidR="00CE2C01" w:rsidRPr="007D6E75" w:rsidRDefault="00CE2C01" w:rsidP="00CE2C01">
            <w:pPr>
              <w:rPr>
                <w:color w:val="auto"/>
                <w:sz w:val="10"/>
                <w:szCs w:val="10"/>
              </w:rPr>
            </w:pPr>
          </w:p>
        </w:tc>
        <w:tc>
          <w:tcPr>
            <w:tcW w:w="1123" w:type="dxa"/>
            <w:shd w:val="clear" w:color="auto" w:fill="auto"/>
          </w:tcPr>
          <w:p w14:paraId="4E898569" w14:textId="77777777" w:rsidR="00CE2C01" w:rsidRPr="007D6E75" w:rsidRDefault="00CE2C01" w:rsidP="00CE2C01">
            <w:pPr>
              <w:rPr>
                <w:color w:val="auto"/>
                <w:sz w:val="10"/>
                <w:szCs w:val="10"/>
              </w:rPr>
            </w:pPr>
          </w:p>
        </w:tc>
      </w:tr>
      <w:tr w:rsidR="00CE2C01" w:rsidRPr="007D6E75" w14:paraId="4A303141" w14:textId="77777777" w:rsidTr="00CE2C01">
        <w:trPr>
          <w:trHeight w:hRule="exact" w:val="269"/>
          <w:jc w:val="center"/>
        </w:trPr>
        <w:tc>
          <w:tcPr>
            <w:tcW w:w="4869" w:type="dxa"/>
            <w:shd w:val="clear" w:color="auto" w:fill="auto"/>
            <w:vAlign w:val="bottom"/>
          </w:tcPr>
          <w:p w14:paraId="1ED4839C" w14:textId="77777777" w:rsidR="00CE2C01" w:rsidRPr="007D6E75" w:rsidRDefault="00CE2C01" w:rsidP="00CE2C01">
            <w:pPr>
              <w:pStyle w:val="Other0"/>
              <w:spacing w:after="0" w:line="240" w:lineRule="auto"/>
              <w:rPr>
                <w:color w:val="auto"/>
                <w:sz w:val="17"/>
                <w:szCs w:val="17"/>
              </w:rPr>
            </w:pPr>
            <w:r w:rsidRPr="007D6E75">
              <w:rPr>
                <w:rStyle w:val="a3"/>
                <w:b/>
                <w:bCs/>
                <w:color w:val="auto"/>
                <w:sz w:val="17"/>
                <w:szCs w:val="17"/>
                <w:lang w:val="kk-KZ"/>
              </w:rPr>
              <w:t xml:space="preserve">Сақтандыру бойынша </w:t>
            </w:r>
            <w:r w:rsidR="005D577D" w:rsidRPr="007D6E75">
              <w:rPr>
                <w:rStyle w:val="a3"/>
                <w:b/>
                <w:bCs/>
                <w:color w:val="auto"/>
                <w:sz w:val="17"/>
                <w:szCs w:val="17"/>
                <w:lang w:val="kk-KZ"/>
              </w:rPr>
              <w:t>кірістер</w:t>
            </w:r>
          </w:p>
        </w:tc>
        <w:tc>
          <w:tcPr>
            <w:tcW w:w="1171" w:type="dxa"/>
            <w:tcBorders>
              <w:top w:val="single" w:sz="4" w:space="0" w:color="auto"/>
            </w:tcBorders>
            <w:shd w:val="clear" w:color="auto" w:fill="9CEBFF"/>
            <w:vAlign w:val="bottom"/>
          </w:tcPr>
          <w:p w14:paraId="59C9B70F" w14:textId="77777777" w:rsidR="00CE2C01" w:rsidRPr="007D6E75" w:rsidRDefault="00CE2C01" w:rsidP="00CE2C01">
            <w:pPr>
              <w:pStyle w:val="Other0"/>
              <w:spacing w:after="0" w:line="240" w:lineRule="auto"/>
              <w:rPr>
                <w:color w:val="auto"/>
              </w:rPr>
            </w:pPr>
            <w:r w:rsidRPr="007D6E75">
              <w:rPr>
                <w:rStyle w:val="Other"/>
                <w:color w:val="auto"/>
              </w:rPr>
              <w:t>(3,132,017)</w:t>
            </w:r>
          </w:p>
        </w:tc>
        <w:tc>
          <w:tcPr>
            <w:tcW w:w="1085" w:type="dxa"/>
            <w:tcBorders>
              <w:top w:val="single" w:sz="4" w:space="0" w:color="auto"/>
            </w:tcBorders>
            <w:shd w:val="clear" w:color="auto" w:fill="9CEBFF"/>
            <w:vAlign w:val="center"/>
          </w:tcPr>
          <w:p w14:paraId="2A80ADEA"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81" w:type="dxa"/>
            <w:tcBorders>
              <w:top w:val="single" w:sz="4" w:space="0" w:color="auto"/>
            </w:tcBorders>
            <w:shd w:val="clear" w:color="auto" w:fill="9CEBFF"/>
            <w:vAlign w:val="center"/>
          </w:tcPr>
          <w:p w14:paraId="259CC054"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tcBorders>
              <w:top w:val="single" w:sz="4" w:space="0" w:color="auto"/>
            </w:tcBorders>
            <w:shd w:val="clear" w:color="auto" w:fill="9CEBFF"/>
            <w:vAlign w:val="bottom"/>
          </w:tcPr>
          <w:p w14:paraId="098B1396" w14:textId="77777777" w:rsidR="00CE2C01" w:rsidRPr="007D6E75" w:rsidRDefault="00CE2C01" w:rsidP="00CE2C01">
            <w:pPr>
              <w:pStyle w:val="Other0"/>
              <w:spacing w:after="0" w:line="240" w:lineRule="auto"/>
              <w:rPr>
                <w:color w:val="auto"/>
              </w:rPr>
            </w:pPr>
            <w:r w:rsidRPr="007D6E75">
              <w:rPr>
                <w:rStyle w:val="Other"/>
                <w:color w:val="auto"/>
              </w:rPr>
              <w:t>(3,132,017)</w:t>
            </w:r>
          </w:p>
        </w:tc>
        <w:tc>
          <w:tcPr>
            <w:tcW w:w="1171" w:type="dxa"/>
            <w:tcBorders>
              <w:top w:val="single" w:sz="4" w:space="0" w:color="auto"/>
            </w:tcBorders>
            <w:shd w:val="clear" w:color="auto" w:fill="auto"/>
            <w:vAlign w:val="bottom"/>
          </w:tcPr>
          <w:p w14:paraId="377B1664" w14:textId="77777777" w:rsidR="00CE2C01" w:rsidRPr="007D6E75" w:rsidRDefault="00CE2C01" w:rsidP="00CE2C01">
            <w:pPr>
              <w:pStyle w:val="Other0"/>
              <w:spacing w:after="0" w:line="240" w:lineRule="auto"/>
              <w:jc w:val="right"/>
              <w:rPr>
                <w:color w:val="auto"/>
              </w:rPr>
            </w:pPr>
            <w:r w:rsidRPr="007D6E75">
              <w:rPr>
                <w:rStyle w:val="Other"/>
                <w:color w:val="auto"/>
              </w:rPr>
              <w:t>(1,076,639)</w:t>
            </w:r>
          </w:p>
        </w:tc>
        <w:tc>
          <w:tcPr>
            <w:tcW w:w="1075" w:type="dxa"/>
            <w:tcBorders>
              <w:top w:val="single" w:sz="4" w:space="0" w:color="auto"/>
            </w:tcBorders>
            <w:shd w:val="clear" w:color="auto" w:fill="auto"/>
            <w:vAlign w:val="center"/>
          </w:tcPr>
          <w:p w14:paraId="0816DD50"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10" w:type="dxa"/>
            <w:tcBorders>
              <w:top w:val="single" w:sz="4" w:space="0" w:color="auto"/>
            </w:tcBorders>
            <w:shd w:val="clear" w:color="auto" w:fill="auto"/>
            <w:vAlign w:val="center"/>
          </w:tcPr>
          <w:p w14:paraId="7034F783"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23" w:type="dxa"/>
            <w:tcBorders>
              <w:top w:val="single" w:sz="4" w:space="0" w:color="auto"/>
            </w:tcBorders>
            <w:shd w:val="clear" w:color="auto" w:fill="auto"/>
            <w:vAlign w:val="bottom"/>
          </w:tcPr>
          <w:p w14:paraId="3B08584C" w14:textId="77777777" w:rsidR="00CE2C01" w:rsidRPr="007D6E75" w:rsidRDefault="00CE2C01" w:rsidP="00CE2C01">
            <w:pPr>
              <w:pStyle w:val="Other0"/>
              <w:spacing w:after="0" w:line="240" w:lineRule="auto"/>
              <w:jc w:val="right"/>
              <w:rPr>
                <w:color w:val="auto"/>
              </w:rPr>
            </w:pPr>
            <w:r w:rsidRPr="007D6E75">
              <w:rPr>
                <w:rStyle w:val="Other"/>
                <w:color w:val="auto"/>
              </w:rPr>
              <w:t>(1,076,639)</w:t>
            </w:r>
          </w:p>
        </w:tc>
      </w:tr>
      <w:tr w:rsidR="00CE2C01" w:rsidRPr="007D6E75" w14:paraId="7496DBF1" w14:textId="77777777" w:rsidTr="00CE2C01">
        <w:trPr>
          <w:trHeight w:hRule="exact" w:val="547"/>
          <w:jc w:val="center"/>
        </w:trPr>
        <w:tc>
          <w:tcPr>
            <w:tcW w:w="4869" w:type="dxa"/>
            <w:shd w:val="clear" w:color="auto" w:fill="auto"/>
          </w:tcPr>
          <w:p w14:paraId="35DE55B1" w14:textId="77777777" w:rsidR="00CE2C01" w:rsidRPr="007D6E75" w:rsidRDefault="00CE2C01" w:rsidP="00CE2C01">
            <w:pPr>
              <w:pStyle w:val="Other0"/>
              <w:spacing w:after="60" w:line="240" w:lineRule="auto"/>
              <w:rPr>
                <w:color w:val="auto"/>
                <w:sz w:val="17"/>
                <w:szCs w:val="17"/>
              </w:rPr>
            </w:pPr>
            <w:r w:rsidRPr="007D6E75">
              <w:rPr>
                <w:rStyle w:val="a3"/>
                <w:b/>
                <w:bCs/>
                <w:color w:val="auto"/>
                <w:sz w:val="17"/>
                <w:szCs w:val="17"/>
                <w:lang w:val="kk-KZ"/>
              </w:rPr>
              <w:t>Сақтандыру қызметтері бойынша шығыстар</w:t>
            </w:r>
          </w:p>
          <w:p w14:paraId="2D8A414B" w14:textId="77777777" w:rsidR="00CE2C01" w:rsidRPr="007D6E75" w:rsidRDefault="00CE2C01" w:rsidP="00CE2C01">
            <w:pPr>
              <w:pStyle w:val="Other0"/>
              <w:spacing w:after="0" w:line="240" w:lineRule="auto"/>
              <w:rPr>
                <w:color w:val="auto"/>
              </w:rPr>
            </w:pPr>
            <w:r w:rsidRPr="007D6E75">
              <w:rPr>
                <w:rStyle w:val="a3"/>
                <w:color w:val="auto"/>
                <w:lang w:val="kk-KZ"/>
              </w:rPr>
              <w:t>Сақтандыру төлемдері мен басқа шығыстар</w:t>
            </w:r>
          </w:p>
        </w:tc>
        <w:tc>
          <w:tcPr>
            <w:tcW w:w="1171" w:type="dxa"/>
            <w:tcBorders>
              <w:top w:val="single" w:sz="4" w:space="0" w:color="auto"/>
            </w:tcBorders>
            <w:shd w:val="clear" w:color="auto" w:fill="9CEBFF"/>
            <w:vAlign w:val="bottom"/>
          </w:tcPr>
          <w:p w14:paraId="2BF7937E"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85" w:type="dxa"/>
            <w:tcBorders>
              <w:top w:val="single" w:sz="4" w:space="0" w:color="auto"/>
            </w:tcBorders>
            <w:shd w:val="clear" w:color="auto" w:fill="9CEBFF"/>
            <w:vAlign w:val="bottom"/>
          </w:tcPr>
          <w:p w14:paraId="53E219EB"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103,338</w:t>
            </w:r>
          </w:p>
        </w:tc>
        <w:tc>
          <w:tcPr>
            <w:tcW w:w="1181" w:type="dxa"/>
            <w:tcBorders>
              <w:top w:val="single" w:sz="4" w:space="0" w:color="auto"/>
            </w:tcBorders>
            <w:shd w:val="clear" w:color="auto" w:fill="9CEBFF"/>
            <w:vAlign w:val="bottom"/>
          </w:tcPr>
          <w:p w14:paraId="240941B6"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tcBorders>
              <w:top w:val="single" w:sz="4" w:space="0" w:color="auto"/>
            </w:tcBorders>
            <w:shd w:val="clear" w:color="auto" w:fill="9CEBFF"/>
            <w:vAlign w:val="bottom"/>
          </w:tcPr>
          <w:p w14:paraId="122AA7D4" w14:textId="77777777" w:rsidR="00CE2C01" w:rsidRPr="007D6E75" w:rsidRDefault="00CE2C01" w:rsidP="00CE2C01">
            <w:pPr>
              <w:pStyle w:val="Other0"/>
              <w:spacing w:after="0" w:line="240" w:lineRule="auto"/>
              <w:ind w:firstLine="320"/>
              <w:rPr>
                <w:color w:val="auto"/>
              </w:rPr>
            </w:pPr>
            <w:r w:rsidRPr="007D6E75">
              <w:rPr>
                <w:rStyle w:val="Other"/>
                <w:color w:val="auto"/>
              </w:rPr>
              <w:t>103,338</w:t>
            </w:r>
          </w:p>
        </w:tc>
        <w:tc>
          <w:tcPr>
            <w:tcW w:w="1171" w:type="dxa"/>
            <w:tcBorders>
              <w:top w:val="single" w:sz="4" w:space="0" w:color="auto"/>
            </w:tcBorders>
            <w:shd w:val="clear" w:color="auto" w:fill="auto"/>
            <w:vAlign w:val="bottom"/>
          </w:tcPr>
          <w:p w14:paraId="09753926"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75" w:type="dxa"/>
            <w:tcBorders>
              <w:top w:val="single" w:sz="4" w:space="0" w:color="auto"/>
            </w:tcBorders>
            <w:shd w:val="clear" w:color="auto" w:fill="auto"/>
            <w:vAlign w:val="bottom"/>
          </w:tcPr>
          <w:p w14:paraId="711E2511" w14:textId="77777777" w:rsidR="00CE2C01" w:rsidRPr="007D6E75" w:rsidRDefault="00CE2C01" w:rsidP="00CE2C01">
            <w:pPr>
              <w:pStyle w:val="Other0"/>
              <w:spacing w:after="0" w:line="240" w:lineRule="auto"/>
              <w:jc w:val="right"/>
              <w:rPr>
                <w:color w:val="auto"/>
              </w:rPr>
            </w:pPr>
            <w:r w:rsidRPr="007D6E75">
              <w:rPr>
                <w:rStyle w:val="Other"/>
                <w:color w:val="auto"/>
              </w:rPr>
              <w:t>49,795</w:t>
            </w:r>
          </w:p>
        </w:tc>
        <w:tc>
          <w:tcPr>
            <w:tcW w:w="1210" w:type="dxa"/>
            <w:tcBorders>
              <w:top w:val="single" w:sz="4" w:space="0" w:color="auto"/>
            </w:tcBorders>
            <w:shd w:val="clear" w:color="auto" w:fill="auto"/>
            <w:vAlign w:val="bottom"/>
          </w:tcPr>
          <w:p w14:paraId="2C80FB35"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23" w:type="dxa"/>
            <w:tcBorders>
              <w:top w:val="single" w:sz="4" w:space="0" w:color="auto"/>
            </w:tcBorders>
            <w:shd w:val="clear" w:color="auto" w:fill="auto"/>
            <w:vAlign w:val="bottom"/>
          </w:tcPr>
          <w:p w14:paraId="6B31E7CF" w14:textId="77777777" w:rsidR="00CE2C01" w:rsidRPr="007D6E75" w:rsidRDefault="00CE2C01" w:rsidP="00CE2C01">
            <w:pPr>
              <w:pStyle w:val="Other0"/>
              <w:spacing w:after="0" w:line="240" w:lineRule="auto"/>
              <w:jc w:val="right"/>
              <w:rPr>
                <w:color w:val="auto"/>
              </w:rPr>
            </w:pPr>
            <w:r w:rsidRPr="007D6E75">
              <w:rPr>
                <w:rStyle w:val="Other"/>
                <w:color w:val="auto"/>
              </w:rPr>
              <w:t>49,795</w:t>
            </w:r>
          </w:p>
        </w:tc>
      </w:tr>
      <w:tr w:rsidR="00CE2C01" w:rsidRPr="007D6E75" w14:paraId="68AAB673" w14:textId="77777777" w:rsidTr="00CE2C01">
        <w:trPr>
          <w:trHeight w:hRule="exact" w:val="250"/>
          <w:jc w:val="center"/>
        </w:trPr>
        <w:tc>
          <w:tcPr>
            <w:tcW w:w="4869" w:type="dxa"/>
            <w:shd w:val="clear" w:color="auto" w:fill="auto"/>
            <w:vAlign w:val="center"/>
          </w:tcPr>
          <w:p w14:paraId="5A80B48B" w14:textId="77777777" w:rsidR="00CE2C01" w:rsidRPr="007D6E75" w:rsidRDefault="00CE2C01" w:rsidP="00CE2C01">
            <w:pPr>
              <w:pStyle w:val="Other0"/>
              <w:spacing w:after="0" w:line="240" w:lineRule="auto"/>
              <w:rPr>
                <w:color w:val="auto"/>
              </w:rPr>
            </w:pPr>
            <w:r w:rsidRPr="007D6E75">
              <w:rPr>
                <w:rStyle w:val="a3"/>
                <w:color w:val="auto"/>
                <w:lang w:val="kk-KZ"/>
              </w:rPr>
              <w:t>Аквизициялық ақша түсімдерін амортизациялау</w:t>
            </w:r>
          </w:p>
        </w:tc>
        <w:tc>
          <w:tcPr>
            <w:tcW w:w="1171" w:type="dxa"/>
            <w:shd w:val="clear" w:color="auto" w:fill="9CEBFF"/>
            <w:vAlign w:val="center"/>
          </w:tcPr>
          <w:p w14:paraId="169B2C6A" w14:textId="77777777" w:rsidR="00CE2C01" w:rsidRPr="007D6E75" w:rsidRDefault="00CE2C01" w:rsidP="00CE2C01">
            <w:pPr>
              <w:pStyle w:val="Other0"/>
              <w:spacing w:after="0" w:line="240" w:lineRule="auto"/>
              <w:ind w:firstLine="160"/>
              <w:rPr>
                <w:color w:val="auto"/>
              </w:rPr>
            </w:pPr>
            <w:r w:rsidRPr="007D6E75">
              <w:rPr>
                <w:rStyle w:val="Other"/>
                <w:color w:val="auto"/>
              </w:rPr>
              <w:t>1,277,089</w:t>
            </w:r>
          </w:p>
        </w:tc>
        <w:tc>
          <w:tcPr>
            <w:tcW w:w="1085" w:type="dxa"/>
            <w:shd w:val="clear" w:color="auto" w:fill="9CEBFF"/>
            <w:vAlign w:val="center"/>
          </w:tcPr>
          <w:p w14:paraId="5A0391E8"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81" w:type="dxa"/>
            <w:shd w:val="clear" w:color="auto" w:fill="9CEBFF"/>
            <w:vAlign w:val="center"/>
          </w:tcPr>
          <w:p w14:paraId="56016259"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shd w:val="clear" w:color="auto" w:fill="9CEBFF"/>
            <w:vAlign w:val="center"/>
          </w:tcPr>
          <w:p w14:paraId="0E26CDD9" w14:textId="77777777" w:rsidR="00CE2C01" w:rsidRPr="007D6E75" w:rsidRDefault="00CE2C01" w:rsidP="00CE2C01">
            <w:pPr>
              <w:pStyle w:val="Other0"/>
              <w:spacing w:after="0" w:line="240" w:lineRule="auto"/>
              <w:ind w:firstLine="140"/>
              <w:rPr>
                <w:color w:val="auto"/>
              </w:rPr>
            </w:pPr>
            <w:r w:rsidRPr="007D6E75">
              <w:rPr>
                <w:rStyle w:val="Other"/>
                <w:color w:val="auto"/>
              </w:rPr>
              <w:t>1,277,089</w:t>
            </w:r>
          </w:p>
        </w:tc>
        <w:tc>
          <w:tcPr>
            <w:tcW w:w="1171" w:type="dxa"/>
            <w:shd w:val="clear" w:color="auto" w:fill="auto"/>
            <w:vAlign w:val="center"/>
          </w:tcPr>
          <w:p w14:paraId="01B3A553" w14:textId="77777777" w:rsidR="00CE2C01" w:rsidRPr="007D6E75" w:rsidRDefault="00CE2C01" w:rsidP="00CE2C01">
            <w:pPr>
              <w:pStyle w:val="Other0"/>
              <w:spacing w:after="0" w:line="240" w:lineRule="auto"/>
              <w:ind w:firstLine="300"/>
              <w:rPr>
                <w:color w:val="auto"/>
              </w:rPr>
            </w:pPr>
            <w:r w:rsidRPr="007D6E75">
              <w:rPr>
                <w:rStyle w:val="Other"/>
                <w:color w:val="auto"/>
              </w:rPr>
              <w:t>123,270</w:t>
            </w:r>
          </w:p>
        </w:tc>
        <w:tc>
          <w:tcPr>
            <w:tcW w:w="1075" w:type="dxa"/>
            <w:shd w:val="clear" w:color="auto" w:fill="auto"/>
            <w:vAlign w:val="center"/>
          </w:tcPr>
          <w:p w14:paraId="63DA0A10"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10" w:type="dxa"/>
            <w:shd w:val="clear" w:color="auto" w:fill="auto"/>
            <w:vAlign w:val="center"/>
          </w:tcPr>
          <w:p w14:paraId="3EC0E866"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23" w:type="dxa"/>
            <w:shd w:val="clear" w:color="auto" w:fill="auto"/>
            <w:vAlign w:val="center"/>
          </w:tcPr>
          <w:p w14:paraId="09A060B5" w14:textId="77777777" w:rsidR="00CE2C01" w:rsidRPr="007D6E75" w:rsidRDefault="00CE2C01" w:rsidP="00CE2C01">
            <w:pPr>
              <w:pStyle w:val="Other0"/>
              <w:spacing w:after="0" w:line="240" w:lineRule="auto"/>
              <w:ind w:firstLine="280"/>
              <w:rPr>
                <w:color w:val="auto"/>
              </w:rPr>
            </w:pPr>
            <w:r w:rsidRPr="007D6E75">
              <w:rPr>
                <w:rStyle w:val="Other"/>
                <w:color w:val="auto"/>
              </w:rPr>
              <w:t>123,270</w:t>
            </w:r>
          </w:p>
        </w:tc>
      </w:tr>
      <w:tr w:rsidR="00CE2C01" w:rsidRPr="007D6E75" w14:paraId="08C63132" w14:textId="77777777" w:rsidTr="00CE2C01">
        <w:trPr>
          <w:trHeight w:hRule="exact" w:val="250"/>
          <w:jc w:val="center"/>
        </w:trPr>
        <w:tc>
          <w:tcPr>
            <w:tcW w:w="4869" w:type="dxa"/>
            <w:shd w:val="clear" w:color="auto" w:fill="auto"/>
            <w:vAlign w:val="bottom"/>
          </w:tcPr>
          <w:p w14:paraId="78264A8B" w14:textId="77777777" w:rsidR="00CE2C01" w:rsidRPr="007D6E75" w:rsidRDefault="00CE2C01" w:rsidP="00CE2C01">
            <w:pPr>
              <w:pStyle w:val="Other0"/>
              <w:spacing w:after="0" w:line="240" w:lineRule="auto"/>
              <w:rPr>
                <w:color w:val="auto"/>
              </w:rPr>
            </w:pPr>
            <w:r w:rsidRPr="007D6E75">
              <w:rPr>
                <w:rStyle w:val="a3"/>
                <w:color w:val="auto"/>
                <w:lang w:val="kk-KZ"/>
              </w:rPr>
              <w:t>Туындаған залалдар бойынша міндеттемелерді өзгерту</w:t>
            </w:r>
          </w:p>
        </w:tc>
        <w:tc>
          <w:tcPr>
            <w:tcW w:w="1171" w:type="dxa"/>
            <w:shd w:val="clear" w:color="auto" w:fill="9CEBFF"/>
            <w:vAlign w:val="bottom"/>
          </w:tcPr>
          <w:p w14:paraId="70069E7E"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85" w:type="dxa"/>
            <w:shd w:val="clear" w:color="auto" w:fill="9CEBFF"/>
            <w:vAlign w:val="bottom"/>
          </w:tcPr>
          <w:p w14:paraId="48FB4C79"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131,266</w:t>
            </w:r>
          </w:p>
        </w:tc>
        <w:tc>
          <w:tcPr>
            <w:tcW w:w="1181" w:type="dxa"/>
            <w:shd w:val="clear" w:color="auto" w:fill="9CEBFF"/>
            <w:vAlign w:val="bottom"/>
          </w:tcPr>
          <w:p w14:paraId="6BB18BCE" w14:textId="77777777" w:rsidR="00CE2C01" w:rsidRPr="007D6E75" w:rsidRDefault="00CE2C01" w:rsidP="00CE2C01">
            <w:pPr>
              <w:pStyle w:val="Other0"/>
              <w:spacing w:after="0" w:line="240" w:lineRule="auto"/>
              <w:ind w:firstLine="380"/>
              <w:rPr>
                <w:color w:val="auto"/>
              </w:rPr>
            </w:pPr>
            <w:r w:rsidRPr="007D6E75">
              <w:rPr>
                <w:rStyle w:val="Other"/>
                <w:color w:val="auto"/>
              </w:rPr>
              <w:t>(17,596)</w:t>
            </w:r>
          </w:p>
        </w:tc>
        <w:tc>
          <w:tcPr>
            <w:tcW w:w="1142" w:type="dxa"/>
            <w:shd w:val="clear" w:color="auto" w:fill="9CEBFF"/>
            <w:vAlign w:val="bottom"/>
          </w:tcPr>
          <w:p w14:paraId="154D537A" w14:textId="77777777" w:rsidR="00CE2C01" w:rsidRPr="007D6E75" w:rsidRDefault="00CE2C01" w:rsidP="00CE2C01">
            <w:pPr>
              <w:pStyle w:val="Other0"/>
              <w:spacing w:after="0" w:line="240" w:lineRule="auto"/>
              <w:ind w:firstLine="320"/>
              <w:jc w:val="both"/>
              <w:rPr>
                <w:color w:val="auto"/>
              </w:rPr>
            </w:pPr>
            <w:r w:rsidRPr="007D6E75">
              <w:rPr>
                <w:rStyle w:val="Other"/>
                <w:color w:val="auto"/>
              </w:rPr>
              <w:t>113,670</w:t>
            </w:r>
          </w:p>
        </w:tc>
        <w:tc>
          <w:tcPr>
            <w:tcW w:w="1171" w:type="dxa"/>
            <w:shd w:val="clear" w:color="auto" w:fill="auto"/>
            <w:vAlign w:val="bottom"/>
          </w:tcPr>
          <w:p w14:paraId="528829B0"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75" w:type="dxa"/>
            <w:shd w:val="clear" w:color="auto" w:fill="auto"/>
            <w:vAlign w:val="bottom"/>
          </w:tcPr>
          <w:p w14:paraId="4CB431E2" w14:textId="77777777" w:rsidR="00CE2C01" w:rsidRPr="007D6E75" w:rsidRDefault="00CE2C01" w:rsidP="00CE2C01">
            <w:pPr>
              <w:pStyle w:val="Other0"/>
              <w:spacing w:after="0" w:line="240" w:lineRule="auto"/>
              <w:jc w:val="right"/>
              <w:rPr>
                <w:color w:val="auto"/>
              </w:rPr>
            </w:pPr>
            <w:r w:rsidRPr="007D6E75">
              <w:rPr>
                <w:rStyle w:val="Other"/>
                <w:color w:val="auto"/>
              </w:rPr>
              <w:t>322,162</w:t>
            </w:r>
          </w:p>
        </w:tc>
        <w:tc>
          <w:tcPr>
            <w:tcW w:w="1210" w:type="dxa"/>
            <w:shd w:val="clear" w:color="auto" w:fill="auto"/>
            <w:vAlign w:val="bottom"/>
          </w:tcPr>
          <w:p w14:paraId="37EA88FD" w14:textId="77777777" w:rsidR="00CE2C01" w:rsidRPr="007D6E75" w:rsidRDefault="00CE2C01" w:rsidP="00CE2C01">
            <w:pPr>
              <w:pStyle w:val="Other0"/>
              <w:spacing w:after="0" w:line="240" w:lineRule="auto"/>
              <w:ind w:firstLine="640"/>
              <w:rPr>
                <w:color w:val="auto"/>
              </w:rPr>
            </w:pPr>
            <w:r w:rsidRPr="007D6E75">
              <w:rPr>
                <w:rStyle w:val="Other"/>
                <w:color w:val="auto"/>
              </w:rPr>
              <w:t>(190)</w:t>
            </w:r>
          </w:p>
        </w:tc>
        <w:tc>
          <w:tcPr>
            <w:tcW w:w="1123" w:type="dxa"/>
            <w:shd w:val="clear" w:color="auto" w:fill="auto"/>
            <w:vAlign w:val="bottom"/>
          </w:tcPr>
          <w:p w14:paraId="3B961C3D" w14:textId="77777777" w:rsidR="00CE2C01" w:rsidRPr="007D6E75" w:rsidRDefault="00CE2C01" w:rsidP="00CE2C01">
            <w:pPr>
              <w:pStyle w:val="Other0"/>
              <w:spacing w:after="0" w:line="240" w:lineRule="auto"/>
              <w:ind w:firstLine="280"/>
              <w:rPr>
                <w:color w:val="auto"/>
              </w:rPr>
            </w:pPr>
            <w:r w:rsidRPr="007D6E75">
              <w:rPr>
                <w:rStyle w:val="Other"/>
                <w:color w:val="auto"/>
              </w:rPr>
              <w:t>321,972</w:t>
            </w:r>
          </w:p>
        </w:tc>
      </w:tr>
      <w:tr w:rsidR="00CE2C01" w:rsidRPr="007D6E75" w14:paraId="367C5DB9" w14:textId="77777777" w:rsidTr="00CE2C01">
        <w:trPr>
          <w:trHeight w:hRule="exact" w:val="278"/>
          <w:jc w:val="center"/>
        </w:trPr>
        <w:tc>
          <w:tcPr>
            <w:tcW w:w="4869" w:type="dxa"/>
            <w:shd w:val="clear" w:color="auto" w:fill="auto"/>
          </w:tcPr>
          <w:p w14:paraId="365A0742" w14:textId="77777777" w:rsidR="00CE2C01" w:rsidRPr="007D6E75" w:rsidRDefault="00CE2C01" w:rsidP="00CE2C01">
            <w:pPr>
              <w:rPr>
                <w:color w:val="auto"/>
                <w:sz w:val="10"/>
                <w:szCs w:val="10"/>
              </w:rPr>
            </w:pPr>
          </w:p>
        </w:tc>
        <w:tc>
          <w:tcPr>
            <w:tcW w:w="1171" w:type="dxa"/>
            <w:tcBorders>
              <w:top w:val="single" w:sz="4" w:space="0" w:color="auto"/>
            </w:tcBorders>
            <w:shd w:val="clear" w:color="auto" w:fill="9CEBFF"/>
            <w:vAlign w:val="bottom"/>
          </w:tcPr>
          <w:p w14:paraId="36D53C61" w14:textId="77777777" w:rsidR="00CE2C01" w:rsidRPr="007D6E75" w:rsidRDefault="00CE2C01" w:rsidP="00CE2C01">
            <w:pPr>
              <w:pStyle w:val="Other0"/>
              <w:spacing w:after="0" w:line="240" w:lineRule="auto"/>
              <w:ind w:firstLine="160"/>
              <w:rPr>
                <w:color w:val="auto"/>
              </w:rPr>
            </w:pPr>
            <w:r w:rsidRPr="007D6E75">
              <w:rPr>
                <w:rStyle w:val="Other"/>
                <w:color w:val="auto"/>
              </w:rPr>
              <w:t>1,277,089</w:t>
            </w:r>
          </w:p>
        </w:tc>
        <w:tc>
          <w:tcPr>
            <w:tcW w:w="1085" w:type="dxa"/>
            <w:tcBorders>
              <w:top w:val="single" w:sz="4" w:space="0" w:color="auto"/>
            </w:tcBorders>
            <w:shd w:val="clear" w:color="auto" w:fill="9CEBFF"/>
            <w:vAlign w:val="bottom"/>
          </w:tcPr>
          <w:p w14:paraId="2D7A2111"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234,604</w:t>
            </w:r>
          </w:p>
        </w:tc>
        <w:tc>
          <w:tcPr>
            <w:tcW w:w="1181" w:type="dxa"/>
            <w:tcBorders>
              <w:top w:val="single" w:sz="4" w:space="0" w:color="auto"/>
            </w:tcBorders>
            <w:shd w:val="clear" w:color="auto" w:fill="9CEBFF"/>
            <w:vAlign w:val="bottom"/>
          </w:tcPr>
          <w:p w14:paraId="41535C1F" w14:textId="77777777" w:rsidR="00CE2C01" w:rsidRPr="007D6E75" w:rsidRDefault="00CE2C01" w:rsidP="00CE2C01">
            <w:pPr>
              <w:pStyle w:val="Other0"/>
              <w:spacing w:after="0" w:line="240" w:lineRule="auto"/>
              <w:ind w:firstLine="380"/>
              <w:rPr>
                <w:color w:val="auto"/>
              </w:rPr>
            </w:pPr>
            <w:r w:rsidRPr="007D6E75">
              <w:rPr>
                <w:rStyle w:val="Other"/>
                <w:color w:val="auto"/>
              </w:rPr>
              <w:t>(17,596)</w:t>
            </w:r>
          </w:p>
        </w:tc>
        <w:tc>
          <w:tcPr>
            <w:tcW w:w="1142" w:type="dxa"/>
            <w:tcBorders>
              <w:top w:val="single" w:sz="4" w:space="0" w:color="auto"/>
            </w:tcBorders>
            <w:shd w:val="clear" w:color="auto" w:fill="9CEBFF"/>
            <w:vAlign w:val="bottom"/>
          </w:tcPr>
          <w:p w14:paraId="3601EE06" w14:textId="77777777" w:rsidR="00CE2C01" w:rsidRPr="007D6E75" w:rsidRDefault="00CE2C01" w:rsidP="00CE2C01">
            <w:pPr>
              <w:pStyle w:val="Other0"/>
              <w:spacing w:after="0" w:line="240" w:lineRule="auto"/>
              <w:ind w:firstLine="140"/>
              <w:rPr>
                <w:color w:val="auto"/>
              </w:rPr>
            </w:pPr>
            <w:r w:rsidRPr="007D6E75">
              <w:rPr>
                <w:rStyle w:val="Other"/>
                <w:color w:val="auto"/>
              </w:rPr>
              <w:t>1,494,097</w:t>
            </w:r>
          </w:p>
        </w:tc>
        <w:tc>
          <w:tcPr>
            <w:tcW w:w="1171" w:type="dxa"/>
            <w:tcBorders>
              <w:top w:val="single" w:sz="4" w:space="0" w:color="auto"/>
            </w:tcBorders>
            <w:shd w:val="clear" w:color="auto" w:fill="auto"/>
            <w:vAlign w:val="bottom"/>
          </w:tcPr>
          <w:p w14:paraId="03153114" w14:textId="77777777" w:rsidR="00CE2C01" w:rsidRPr="007D6E75" w:rsidRDefault="00CE2C01" w:rsidP="00CE2C01">
            <w:pPr>
              <w:pStyle w:val="Other0"/>
              <w:spacing w:after="0" w:line="240" w:lineRule="auto"/>
              <w:ind w:firstLine="300"/>
              <w:rPr>
                <w:color w:val="auto"/>
              </w:rPr>
            </w:pPr>
            <w:r w:rsidRPr="007D6E75">
              <w:rPr>
                <w:rStyle w:val="Other"/>
                <w:color w:val="auto"/>
              </w:rPr>
              <w:t>123,270</w:t>
            </w:r>
          </w:p>
        </w:tc>
        <w:tc>
          <w:tcPr>
            <w:tcW w:w="1075" w:type="dxa"/>
            <w:tcBorders>
              <w:top w:val="single" w:sz="4" w:space="0" w:color="auto"/>
            </w:tcBorders>
            <w:shd w:val="clear" w:color="auto" w:fill="auto"/>
            <w:vAlign w:val="bottom"/>
          </w:tcPr>
          <w:p w14:paraId="5F087806" w14:textId="77777777" w:rsidR="00CE2C01" w:rsidRPr="007D6E75" w:rsidRDefault="00CE2C01" w:rsidP="00CE2C01">
            <w:pPr>
              <w:pStyle w:val="Other0"/>
              <w:spacing w:after="0" w:line="240" w:lineRule="auto"/>
              <w:jc w:val="right"/>
              <w:rPr>
                <w:color w:val="auto"/>
              </w:rPr>
            </w:pPr>
            <w:r w:rsidRPr="007D6E75">
              <w:rPr>
                <w:rStyle w:val="Other"/>
                <w:color w:val="auto"/>
              </w:rPr>
              <w:t>371,957</w:t>
            </w:r>
          </w:p>
        </w:tc>
        <w:tc>
          <w:tcPr>
            <w:tcW w:w="1210" w:type="dxa"/>
            <w:tcBorders>
              <w:top w:val="single" w:sz="4" w:space="0" w:color="auto"/>
            </w:tcBorders>
            <w:shd w:val="clear" w:color="auto" w:fill="auto"/>
            <w:vAlign w:val="bottom"/>
          </w:tcPr>
          <w:p w14:paraId="62F15B04" w14:textId="77777777" w:rsidR="00CE2C01" w:rsidRPr="007D6E75" w:rsidRDefault="00CE2C01" w:rsidP="00CE2C01">
            <w:pPr>
              <w:pStyle w:val="Other0"/>
              <w:spacing w:after="0" w:line="240" w:lineRule="auto"/>
              <w:ind w:firstLine="640"/>
              <w:rPr>
                <w:color w:val="auto"/>
              </w:rPr>
            </w:pPr>
            <w:r w:rsidRPr="007D6E75">
              <w:rPr>
                <w:rStyle w:val="Other"/>
                <w:color w:val="auto"/>
              </w:rPr>
              <w:t>(190)</w:t>
            </w:r>
          </w:p>
        </w:tc>
        <w:tc>
          <w:tcPr>
            <w:tcW w:w="1123" w:type="dxa"/>
            <w:tcBorders>
              <w:top w:val="single" w:sz="4" w:space="0" w:color="auto"/>
            </w:tcBorders>
            <w:shd w:val="clear" w:color="auto" w:fill="auto"/>
            <w:vAlign w:val="bottom"/>
          </w:tcPr>
          <w:p w14:paraId="603D9B51" w14:textId="77777777" w:rsidR="00CE2C01" w:rsidRPr="007D6E75" w:rsidRDefault="00CE2C01" w:rsidP="00CE2C01">
            <w:pPr>
              <w:pStyle w:val="Other0"/>
              <w:spacing w:after="0" w:line="240" w:lineRule="auto"/>
              <w:ind w:firstLine="280"/>
              <w:rPr>
                <w:color w:val="auto"/>
              </w:rPr>
            </w:pPr>
            <w:r w:rsidRPr="007D6E75">
              <w:rPr>
                <w:rStyle w:val="Other"/>
                <w:color w:val="auto"/>
              </w:rPr>
              <w:t>495,037</w:t>
            </w:r>
          </w:p>
        </w:tc>
      </w:tr>
      <w:tr w:rsidR="00CE2C01" w:rsidRPr="007D6E75" w14:paraId="3F33E150" w14:textId="77777777" w:rsidTr="00CE2C01">
        <w:trPr>
          <w:trHeight w:hRule="exact" w:val="269"/>
          <w:jc w:val="center"/>
        </w:trPr>
        <w:tc>
          <w:tcPr>
            <w:tcW w:w="4869" w:type="dxa"/>
            <w:shd w:val="clear" w:color="auto" w:fill="auto"/>
            <w:vAlign w:val="bottom"/>
          </w:tcPr>
          <w:p w14:paraId="5C24603E" w14:textId="77777777" w:rsidR="00CE2C01" w:rsidRPr="007D6E75" w:rsidRDefault="00CE2C01" w:rsidP="00CE2C01">
            <w:pPr>
              <w:pStyle w:val="Other0"/>
              <w:spacing w:after="0" w:line="240" w:lineRule="auto"/>
              <w:rPr>
                <w:color w:val="auto"/>
                <w:sz w:val="17"/>
                <w:szCs w:val="17"/>
              </w:rPr>
            </w:pPr>
            <w:r w:rsidRPr="007D6E75">
              <w:rPr>
                <w:rStyle w:val="a3"/>
                <w:b/>
                <w:bCs/>
                <w:color w:val="auto"/>
                <w:sz w:val="17"/>
                <w:szCs w:val="17"/>
                <w:lang w:val="kk-KZ"/>
              </w:rPr>
              <w:t>Сақтандыру қызметінен келген (табыс) залал</w:t>
            </w:r>
          </w:p>
        </w:tc>
        <w:tc>
          <w:tcPr>
            <w:tcW w:w="1171" w:type="dxa"/>
            <w:tcBorders>
              <w:top w:val="single" w:sz="4" w:space="0" w:color="auto"/>
            </w:tcBorders>
            <w:shd w:val="clear" w:color="auto" w:fill="9CEBFF"/>
            <w:vAlign w:val="bottom"/>
          </w:tcPr>
          <w:p w14:paraId="7A8D02C9" w14:textId="77777777" w:rsidR="00CE2C01" w:rsidRPr="007D6E75" w:rsidRDefault="00CE2C01" w:rsidP="00CE2C01">
            <w:pPr>
              <w:pStyle w:val="Other0"/>
              <w:spacing w:after="0" w:line="240" w:lineRule="auto"/>
              <w:rPr>
                <w:color w:val="auto"/>
              </w:rPr>
            </w:pPr>
            <w:r w:rsidRPr="007D6E75">
              <w:rPr>
                <w:rStyle w:val="Other"/>
                <w:color w:val="auto"/>
              </w:rPr>
              <w:t>(1,854,928)</w:t>
            </w:r>
          </w:p>
        </w:tc>
        <w:tc>
          <w:tcPr>
            <w:tcW w:w="1085" w:type="dxa"/>
            <w:tcBorders>
              <w:top w:val="single" w:sz="4" w:space="0" w:color="auto"/>
            </w:tcBorders>
            <w:shd w:val="clear" w:color="auto" w:fill="9CEBFF"/>
            <w:vAlign w:val="bottom"/>
          </w:tcPr>
          <w:p w14:paraId="0EB0D82D"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234,604</w:t>
            </w:r>
          </w:p>
        </w:tc>
        <w:tc>
          <w:tcPr>
            <w:tcW w:w="1181" w:type="dxa"/>
            <w:tcBorders>
              <w:top w:val="single" w:sz="4" w:space="0" w:color="auto"/>
            </w:tcBorders>
            <w:shd w:val="clear" w:color="auto" w:fill="9CEBFF"/>
            <w:vAlign w:val="bottom"/>
          </w:tcPr>
          <w:p w14:paraId="3161F344" w14:textId="77777777" w:rsidR="00CE2C01" w:rsidRPr="007D6E75" w:rsidRDefault="00CE2C01" w:rsidP="00CE2C01">
            <w:pPr>
              <w:pStyle w:val="Other0"/>
              <w:spacing w:after="0" w:line="240" w:lineRule="auto"/>
              <w:ind w:firstLine="380"/>
              <w:rPr>
                <w:color w:val="auto"/>
              </w:rPr>
            </w:pPr>
            <w:r w:rsidRPr="007D6E75">
              <w:rPr>
                <w:rStyle w:val="Other"/>
                <w:color w:val="auto"/>
              </w:rPr>
              <w:t>(17,596)</w:t>
            </w:r>
          </w:p>
        </w:tc>
        <w:tc>
          <w:tcPr>
            <w:tcW w:w="1142" w:type="dxa"/>
            <w:tcBorders>
              <w:top w:val="single" w:sz="4" w:space="0" w:color="auto"/>
            </w:tcBorders>
            <w:shd w:val="clear" w:color="auto" w:fill="9CEBFF"/>
            <w:vAlign w:val="bottom"/>
          </w:tcPr>
          <w:p w14:paraId="15BE4508" w14:textId="77777777" w:rsidR="00CE2C01" w:rsidRPr="007D6E75" w:rsidRDefault="00CE2C01" w:rsidP="00CE2C01">
            <w:pPr>
              <w:pStyle w:val="Other0"/>
              <w:spacing w:after="0" w:line="240" w:lineRule="auto"/>
              <w:rPr>
                <w:color w:val="auto"/>
              </w:rPr>
            </w:pPr>
            <w:r w:rsidRPr="007D6E75">
              <w:rPr>
                <w:rStyle w:val="Other"/>
                <w:color w:val="auto"/>
              </w:rPr>
              <w:t>(1,637,920)</w:t>
            </w:r>
          </w:p>
        </w:tc>
        <w:tc>
          <w:tcPr>
            <w:tcW w:w="1171" w:type="dxa"/>
            <w:tcBorders>
              <w:top w:val="single" w:sz="4" w:space="0" w:color="auto"/>
            </w:tcBorders>
            <w:shd w:val="clear" w:color="auto" w:fill="auto"/>
            <w:vAlign w:val="bottom"/>
          </w:tcPr>
          <w:p w14:paraId="3F6B08C4" w14:textId="77777777" w:rsidR="00CE2C01" w:rsidRPr="007D6E75" w:rsidRDefault="00CE2C01" w:rsidP="00CE2C01">
            <w:pPr>
              <w:pStyle w:val="Other0"/>
              <w:spacing w:after="0" w:line="240" w:lineRule="auto"/>
              <w:jc w:val="right"/>
              <w:rPr>
                <w:color w:val="auto"/>
              </w:rPr>
            </w:pPr>
            <w:r w:rsidRPr="007D6E75">
              <w:rPr>
                <w:rStyle w:val="Other"/>
                <w:color w:val="auto"/>
              </w:rPr>
              <w:t>(953,369)</w:t>
            </w:r>
          </w:p>
        </w:tc>
        <w:tc>
          <w:tcPr>
            <w:tcW w:w="1075" w:type="dxa"/>
            <w:tcBorders>
              <w:top w:val="single" w:sz="4" w:space="0" w:color="auto"/>
            </w:tcBorders>
            <w:shd w:val="clear" w:color="auto" w:fill="auto"/>
            <w:vAlign w:val="bottom"/>
          </w:tcPr>
          <w:p w14:paraId="083C1E46" w14:textId="77777777" w:rsidR="00CE2C01" w:rsidRPr="007D6E75" w:rsidRDefault="00CE2C01" w:rsidP="00CE2C01">
            <w:pPr>
              <w:pStyle w:val="Other0"/>
              <w:spacing w:after="0" w:line="240" w:lineRule="auto"/>
              <w:jc w:val="right"/>
              <w:rPr>
                <w:color w:val="auto"/>
              </w:rPr>
            </w:pPr>
            <w:r w:rsidRPr="007D6E75">
              <w:rPr>
                <w:rStyle w:val="Other"/>
                <w:color w:val="auto"/>
              </w:rPr>
              <w:t>371,957</w:t>
            </w:r>
          </w:p>
        </w:tc>
        <w:tc>
          <w:tcPr>
            <w:tcW w:w="1210" w:type="dxa"/>
            <w:tcBorders>
              <w:top w:val="single" w:sz="4" w:space="0" w:color="auto"/>
            </w:tcBorders>
            <w:shd w:val="clear" w:color="auto" w:fill="auto"/>
            <w:vAlign w:val="bottom"/>
          </w:tcPr>
          <w:p w14:paraId="05621975" w14:textId="77777777" w:rsidR="00CE2C01" w:rsidRPr="007D6E75" w:rsidRDefault="00CE2C01" w:rsidP="00CE2C01">
            <w:pPr>
              <w:pStyle w:val="Other0"/>
              <w:spacing w:after="0" w:line="240" w:lineRule="auto"/>
              <w:ind w:firstLine="640"/>
              <w:rPr>
                <w:color w:val="auto"/>
              </w:rPr>
            </w:pPr>
            <w:r w:rsidRPr="007D6E75">
              <w:rPr>
                <w:rStyle w:val="Other"/>
                <w:color w:val="auto"/>
              </w:rPr>
              <w:t>(190)</w:t>
            </w:r>
          </w:p>
        </w:tc>
        <w:tc>
          <w:tcPr>
            <w:tcW w:w="1123" w:type="dxa"/>
            <w:tcBorders>
              <w:top w:val="single" w:sz="4" w:space="0" w:color="auto"/>
            </w:tcBorders>
            <w:shd w:val="clear" w:color="auto" w:fill="auto"/>
            <w:vAlign w:val="bottom"/>
          </w:tcPr>
          <w:p w14:paraId="1F774F8F" w14:textId="77777777" w:rsidR="00CE2C01" w:rsidRPr="007D6E75" w:rsidRDefault="00CE2C01" w:rsidP="00CE2C01">
            <w:pPr>
              <w:pStyle w:val="Other0"/>
              <w:spacing w:after="0" w:line="240" w:lineRule="auto"/>
              <w:jc w:val="right"/>
              <w:rPr>
                <w:color w:val="auto"/>
              </w:rPr>
            </w:pPr>
            <w:r w:rsidRPr="007D6E75">
              <w:rPr>
                <w:rStyle w:val="Other"/>
                <w:color w:val="auto"/>
              </w:rPr>
              <w:t>(581,602)</w:t>
            </w:r>
          </w:p>
        </w:tc>
      </w:tr>
      <w:tr w:rsidR="00CE2C01" w:rsidRPr="007D6E75" w14:paraId="2626F282" w14:textId="77777777" w:rsidTr="00CE2C01">
        <w:trPr>
          <w:trHeight w:hRule="exact" w:val="490"/>
          <w:jc w:val="center"/>
        </w:trPr>
        <w:tc>
          <w:tcPr>
            <w:tcW w:w="4869" w:type="dxa"/>
            <w:shd w:val="clear" w:color="auto" w:fill="auto"/>
            <w:vAlign w:val="bottom"/>
          </w:tcPr>
          <w:p w14:paraId="44579507" w14:textId="77777777" w:rsidR="00CE2C01" w:rsidRPr="007D6E75" w:rsidRDefault="005D577D" w:rsidP="00CE2C01">
            <w:pPr>
              <w:pStyle w:val="Other0"/>
              <w:spacing w:after="0" w:line="283" w:lineRule="auto"/>
              <w:rPr>
                <w:color w:val="auto"/>
                <w:sz w:val="17"/>
                <w:szCs w:val="17"/>
              </w:rPr>
            </w:pPr>
            <w:r w:rsidRPr="007D6E75">
              <w:rPr>
                <w:rStyle w:val="Other"/>
                <w:b/>
                <w:bCs/>
                <w:color w:val="auto"/>
                <w:sz w:val="17"/>
                <w:szCs w:val="17"/>
                <w:lang w:val="kk-KZ"/>
              </w:rPr>
              <w:t>Кірістер</w:t>
            </w:r>
            <w:r w:rsidR="00CE2C01"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171" w:type="dxa"/>
            <w:tcBorders>
              <w:top w:val="single" w:sz="4" w:space="0" w:color="auto"/>
            </w:tcBorders>
            <w:shd w:val="clear" w:color="auto" w:fill="9CEBFF"/>
            <w:vAlign w:val="bottom"/>
          </w:tcPr>
          <w:p w14:paraId="6EFCF4A6" w14:textId="77777777" w:rsidR="00CE2C01" w:rsidRPr="007D6E75" w:rsidRDefault="00CE2C01" w:rsidP="00CE2C01">
            <w:pPr>
              <w:pStyle w:val="Other0"/>
              <w:spacing w:after="0" w:line="240" w:lineRule="auto"/>
              <w:rPr>
                <w:color w:val="auto"/>
              </w:rPr>
            </w:pPr>
            <w:r w:rsidRPr="007D6E75">
              <w:rPr>
                <w:rStyle w:val="Other"/>
                <w:color w:val="auto"/>
              </w:rPr>
              <w:t>(1,854,928)</w:t>
            </w:r>
          </w:p>
        </w:tc>
        <w:tc>
          <w:tcPr>
            <w:tcW w:w="1085" w:type="dxa"/>
            <w:tcBorders>
              <w:top w:val="single" w:sz="4" w:space="0" w:color="auto"/>
            </w:tcBorders>
            <w:shd w:val="clear" w:color="auto" w:fill="9CEBFF"/>
            <w:vAlign w:val="bottom"/>
          </w:tcPr>
          <w:p w14:paraId="79426C9A"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234,604</w:t>
            </w:r>
          </w:p>
        </w:tc>
        <w:tc>
          <w:tcPr>
            <w:tcW w:w="1181" w:type="dxa"/>
            <w:tcBorders>
              <w:top w:val="single" w:sz="4" w:space="0" w:color="auto"/>
            </w:tcBorders>
            <w:shd w:val="clear" w:color="auto" w:fill="9CEBFF"/>
            <w:vAlign w:val="bottom"/>
          </w:tcPr>
          <w:p w14:paraId="044D4A28" w14:textId="77777777" w:rsidR="00CE2C01" w:rsidRPr="007D6E75" w:rsidRDefault="00CE2C01" w:rsidP="00CE2C01">
            <w:pPr>
              <w:pStyle w:val="Other0"/>
              <w:spacing w:after="0" w:line="240" w:lineRule="auto"/>
              <w:ind w:firstLine="380"/>
              <w:rPr>
                <w:color w:val="auto"/>
              </w:rPr>
            </w:pPr>
            <w:r w:rsidRPr="007D6E75">
              <w:rPr>
                <w:rStyle w:val="Other"/>
                <w:color w:val="auto"/>
              </w:rPr>
              <w:t>(17,596)</w:t>
            </w:r>
          </w:p>
        </w:tc>
        <w:tc>
          <w:tcPr>
            <w:tcW w:w="1142" w:type="dxa"/>
            <w:tcBorders>
              <w:top w:val="single" w:sz="4" w:space="0" w:color="auto"/>
            </w:tcBorders>
            <w:shd w:val="clear" w:color="auto" w:fill="9CEBFF"/>
            <w:vAlign w:val="bottom"/>
          </w:tcPr>
          <w:p w14:paraId="24229DE6" w14:textId="77777777" w:rsidR="00CE2C01" w:rsidRPr="007D6E75" w:rsidRDefault="00CE2C01" w:rsidP="00CE2C01">
            <w:pPr>
              <w:pStyle w:val="Other0"/>
              <w:spacing w:after="0" w:line="240" w:lineRule="auto"/>
              <w:rPr>
                <w:color w:val="auto"/>
              </w:rPr>
            </w:pPr>
            <w:r w:rsidRPr="007D6E75">
              <w:rPr>
                <w:rStyle w:val="Other"/>
                <w:color w:val="auto"/>
              </w:rPr>
              <w:t>(1,637,920)</w:t>
            </w:r>
          </w:p>
        </w:tc>
        <w:tc>
          <w:tcPr>
            <w:tcW w:w="1171" w:type="dxa"/>
            <w:tcBorders>
              <w:top w:val="single" w:sz="4" w:space="0" w:color="auto"/>
            </w:tcBorders>
            <w:shd w:val="clear" w:color="auto" w:fill="auto"/>
            <w:vAlign w:val="bottom"/>
          </w:tcPr>
          <w:p w14:paraId="5F105153" w14:textId="77777777" w:rsidR="00CE2C01" w:rsidRPr="007D6E75" w:rsidRDefault="00CE2C01" w:rsidP="00CE2C01">
            <w:pPr>
              <w:pStyle w:val="Other0"/>
              <w:spacing w:after="0" w:line="240" w:lineRule="auto"/>
              <w:jc w:val="right"/>
              <w:rPr>
                <w:color w:val="auto"/>
              </w:rPr>
            </w:pPr>
            <w:r w:rsidRPr="007D6E75">
              <w:rPr>
                <w:rStyle w:val="Other"/>
                <w:color w:val="auto"/>
              </w:rPr>
              <w:t>(953,369)</w:t>
            </w:r>
          </w:p>
        </w:tc>
        <w:tc>
          <w:tcPr>
            <w:tcW w:w="1075" w:type="dxa"/>
            <w:tcBorders>
              <w:top w:val="single" w:sz="4" w:space="0" w:color="auto"/>
            </w:tcBorders>
            <w:shd w:val="clear" w:color="auto" w:fill="auto"/>
            <w:vAlign w:val="bottom"/>
          </w:tcPr>
          <w:p w14:paraId="100CD604" w14:textId="77777777" w:rsidR="00CE2C01" w:rsidRPr="007D6E75" w:rsidRDefault="00CE2C01" w:rsidP="00CE2C01">
            <w:pPr>
              <w:pStyle w:val="Other0"/>
              <w:spacing w:after="0" w:line="240" w:lineRule="auto"/>
              <w:jc w:val="right"/>
              <w:rPr>
                <w:color w:val="auto"/>
              </w:rPr>
            </w:pPr>
            <w:r w:rsidRPr="007D6E75">
              <w:rPr>
                <w:rStyle w:val="Other"/>
                <w:color w:val="auto"/>
              </w:rPr>
              <w:t>371,957</w:t>
            </w:r>
          </w:p>
        </w:tc>
        <w:tc>
          <w:tcPr>
            <w:tcW w:w="1210" w:type="dxa"/>
            <w:tcBorders>
              <w:top w:val="single" w:sz="4" w:space="0" w:color="auto"/>
            </w:tcBorders>
            <w:shd w:val="clear" w:color="auto" w:fill="auto"/>
            <w:vAlign w:val="bottom"/>
          </w:tcPr>
          <w:p w14:paraId="577B0A67" w14:textId="77777777" w:rsidR="00CE2C01" w:rsidRPr="007D6E75" w:rsidRDefault="00CE2C01" w:rsidP="00CE2C01">
            <w:pPr>
              <w:pStyle w:val="Other0"/>
              <w:spacing w:after="0" w:line="240" w:lineRule="auto"/>
              <w:ind w:firstLine="640"/>
              <w:rPr>
                <w:color w:val="auto"/>
              </w:rPr>
            </w:pPr>
            <w:r w:rsidRPr="007D6E75">
              <w:rPr>
                <w:rStyle w:val="Other"/>
                <w:color w:val="auto"/>
              </w:rPr>
              <w:t>(190)</w:t>
            </w:r>
          </w:p>
        </w:tc>
        <w:tc>
          <w:tcPr>
            <w:tcW w:w="1123" w:type="dxa"/>
            <w:tcBorders>
              <w:top w:val="single" w:sz="4" w:space="0" w:color="auto"/>
            </w:tcBorders>
            <w:shd w:val="clear" w:color="auto" w:fill="auto"/>
            <w:vAlign w:val="bottom"/>
          </w:tcPr>
          <w:p w14:paraId="264AFF0A" w14:textId="77777777" w:rsidR="00CE2C01" w:rsidRPr="007D6E75" w:rsidRDefault="00CE2C01" w:rsidP="00CE2C01">
            <w:pPr>
              <w:pStyle w:val="Other0"/>
              <w:spacing w:after="0" w:line="240" w:lineRule="auto"/>
              <w:jc w:val="right"/>
              <w:rPr>
                <w:color w:val="auto"/>
              </w:rPr>
            </w:pPr>
            <w:r w:rsidRPr="007D6E75">
              <w:rPr>
                <w:rStyle w:val="Other"/>
                <w:color w:val="auto"/>
              </w:rPr>
              <w:t>(581,602)</w:t>
            </w:r>
          </w:p>
        </w:tc>
      </w:tr>
      <w:tr w:rsidR="00CE2C01" w:rsidRPr="007D6E75" w14:paraId="6BDB4986" w14:textId="77777777" w:rsidTr="00CE2C01">
        <w:trPr>
          <w:trHeight w:hRule="exact" w:val="787"/>
          <w:jc w:val="center"/>
        </w:trPr>
        <w:tc>
          <w:tcPr>
            <w:tcW w:w="4869" w:type="dxa"/>
            <w:shd w:val="clear" w:color="auto" w:fill="auto"/>
            <w:vAlign w:val="bottom"/>
          </w:tcPr>
          <w:p w14:paraId="3F3230D4" w14:textId="77777777" w:rsidR="00CE2C01" w:rsidRPr="007D6E75" w:rsidRDefault="00CE2C01" w:rsidP="00CE2C01">
            <w:pPr>
              <w:pStyle w:val="Other0"/>
              <w:spacing w:after="60" w:line="240" w:lineRule="auto"/>
              <w:rPr>
                <w:color w:val="auto"/>
                <w:sz w:val="17"/>
                <w:szCs w:val="17"/>
              </w:rPr>
            </w:pPr>
            <w:r w:rsidRPr="007D6E75">
              <w:rPr>
                <w:rStyle w:val="a3"/>
                <w:b/>
                <w:bCs/>
                <w:color w:val="auto"/>
                <w:sz w:val="17"/>
                <w:szCs w:val="17"/>
                <w:lang w:val="kk-KZ"/>
              </w:rPr>
              <w:t>Ақша түсімдері</w:t>
            </w:r>
          </w:p>
          <w:p w14:paraId="0388196C" w14:textId="77777777" w:rsidR="00CE2C01" w:rsidRPr="007D6E75" w:rsidRDefault="00CE2C01" w:rsidP="00CE2C01">
            <w:pPr>
              <w:pStyle w:val="Other0"/>
              <w:spacing w:after="60" w:line="240" w:lineRule="auto"/>
              <w:rPr>
                <w:color w:val="auto"/>
              </w:rPr>
            </w:pPr>
            <w:r w:rsidRPr="007D6E75">
              <w:rPr>
                <w:rStyle w:val="a3"/>
                <w:color w:val="auto"/>
                <w:lang w:val="kk-KZ"/>
              </w:rPr>
              <w:t>Алынған сақтандыру сыйлықақылары</w:t>
            </w:r>
          </w:p>
          <w:p w14:paraId="17440700" w14:textId="77777777" w:rsidR="00CE2C01" w:rsidRPr="007D6E75" w:rsidRDefault="00CE2C01" w:rsidP="00CE2C01">
            <w:pPr>
              <w:pStyle w:val="Other0"/>
              <w:spacing w:after="60" w:line="240" w:lineRule="auto"/>
              <w:rPr>
                <w:color w:val="auto"/>
              </w:rPr>
            </w:pPr>
            <w:r w:rsidRPr="007D6E75">
              <w:rPr>
                <w:rStyle w:val="a3"/>
                <w:color w:val="auto"/>
                <w:lang w:val="kk-KZ"/>
              </w:rPr>
              <w:t>Төленген сақтандыру төлемдері және сақтандыру</w:t>
            </w:r>
          </w:p>
        </w:tc>
        <w:tc>
          <w:tcPr>
            <w:tcW w:w="1171" w:type="dxa"/>
            <w:tcBorders>
              <w:top w:val="single" w:sz="4" w:space="0" w:color="auto"/>
            </w:tcBorders>
            <w:shd w:val="clear" w:color="auto" w:fill="9CEBFF"/>
            <w:vAlign w:val="center"/>
          </w:tcPr>
          <w:p w14:paraId="27CD3869" w14:textId="77777777" w:rsidR="00CE2C01" w:rsidRPr="007D6E75" w:rsidRDefault="00CE2C01" w:rsidP="00CE2C01">
            <w:pPr>
              <w:pStyle w:val="Other0"/>
              <w:spacing w:after="0" w:line="240" w:lineRule="auto"/>
              <w:ind w:firstLine="160"/>
              <w:rPr>
                <w:color w:val="auto"/>
              </w:rPr>
            </w:pPr>
            <w:r w:rsidRPr="007D6E75">
              <w:rPr>
                <w:rStyle w:val="Other"/>
                <w:color w:val="auto"/>
              </w:rPr>
              <w:t>4,774,199</w:t>
            </w:r>
          </w:p>
        </w:tc>
        <w:tc>
          <w:tcPr>
            <w:tcW w:w="1085" w:type="dxa"/>
            <w:tcBorders>
              <w:top w:val="single" w:sz="4" w:space="0" w:color="auto"/>
            </w:tcBorders>
            <w:shd w:val="clear" w:color="auto" w:fill="9CEBFF"/>
            <w:vAlign w:val="center"/>
          </w:tcPr>
          <w:p w14:paraId="06F9CA79"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81" w:type="dxa"/>
            <w:tcBorders>
              <w:top w:val="single" w:sz="4" w:space="0" w:color="auto"/>
            </w:tcBorders>
            <w:shd w:val="clear" w:color="auto" w:fill="9CEBFF"/>
            <w:vAlign w:val="center"/>
          </w:tcPr>
          <w:p w14:paraId="37D92B85"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tcBorders>
              <w:top w:val="single" w:sz="4" w:space="0" w:color="auto"/>
            </w:tcBorders>
            <w:shd w:val="clear" w:color="auto" w:fill="9CEBFF"/>
            <w:vAlign w:val="center"/>
          </w:tcPr>
          <w:p w14:paraId="21676390" w14:textId="77777777" w:rsidR="00CE2C01" w:rsidRPr="007D6E75" w:rsidRDefault="00CE2C01" w:rsidP="00CE2C01">
            <w:pPr>
              <w:pStyle w:val="Other0"/>
              <w:spacing w:after="0" w:line="240" w:lineRule="auto"/>
              <w:ind w:firstLine="140"/>
              <w:rPr>
                <w:color w:val="auto"/>
              </w:rPr>
            </w:pPr>
            <w:r w:rsidRPr="007D6E75">
              <w:rPr>
                <w:rStyle w:val="Other"/>
                <w:color w:val="auto"/>
              </w:rPr>
              <w:t>4,774,199</w:t>
            </w:r>
          </w:p>
        </w:tc>
        <w:tc>
          <w:tcPr>
            <w:tcW w:w="1171" w:type="dxa"/>
            <w:tcBorders>
              <w:top w:val="single" w:sz="4" w:space="0" w:color="auto"/>
            </w:tcBorders>
            <w:shd w:val="clear" w:color="auto" w:fill="auto"/>
            <w:vAlign w:val="center"/>
          </w:tcPr>
          <w:p w14:paraId="1663416A" w14:textId="77777777" w:rsidR="00CE2C01" w:rsidRPr="007D6E75" w:rsidRDefault="00CE2C01" w:rsidP="00CE2C01">
            <w:pPr>
              <w:pStyle w:val="Other0"/>
              <w:spacing w:after="0" w:line="240" w:lineRule="auto"/>
              <w:ind w:firstLine="160"/>
              <w:rPr>
                <w:color w:val="auto"/>
              </w:rPr>
            </w:pPr>
            <w:r w:rsidRPr="007D6E75">
              <w:rPr>
                <w:rStyle w:val="Other"/>
                <w:color w:val="auto"/>
              </w:rPr>
              <w:t>1,466,508</w:t>
            </w:r>
          </w:p>
        </w:tc>
        <w:tc>
          <w:tcPr>
            <w:tcW w:w="1075" w:type="dxa"/>
            <w:tcBorders>
              <w:top w:val="single" w:sz="4" w:space="0" w:color="auto"/>
            </w:tcBorders>
            <w:shd w:val="clear" w:color="auto" w:fill="auto"/>
            <w:vAlign w:val="center"/>
          </w:tcPr>
          <w:p w14:paraId="78D13886"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10" w:type="dxa"/>
            <w:tcBorders>
              <w:top w:val="single" w:sz="4" w:space="0" w:color="auto"/>
            </w:tcBorders>
            <w:shd w:val="clear" w:color="auto" w:fill="auto"/>
            <w:vAlign w:val="center"/>
          </w:tcPr>
          <w:p w14:paraId="0D7275A7"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23" w:type="dxa"/>
            <w:tcBorders>
              <w:top w:val="single" w:sz="4" w:space="0" w:color="auto"/>
            </w:tcBorders>
            <w:shd w:val="clear" w:color="auto" w:fill="auto"/>
            <w:vAlign w:val="center"/>
          </w:tcPr>
          <w:p w14:paraId="7B183CA4" w14:textId="77777777" w:rsidR="00CE2C01" w:rsidRPr="007D6E75" w:rsidRDefault="00CE2C01" w:rsidP="00CE2C01">
            <w:pPr>
              <w:pStyle w:val="Other0"/>
              <w:spacing w:after="0" w:line="240" w:lineRule="auto"/>
              <w:ind w:firstLine="140"/>
              <w:rPr>
                <w:color w:val="auto"/>
              </w:rPr>
            </w:pPr>
            <w:r w:rsidRPr="007D6E75">
              <w:rPr>
                <w:rStyle w:val="Other"/>
                <w:color w:val="auto"/>
              </w:rPr>
              <w:t>1,466,508</w:t>
            </w:r>
          </w:p>
        </w:tc>
      </w:tr>
      <w:tr w:rsidR="00CE2C01" w:rsidRPr="007D6E75" w14:paraId="11CD87AB" w14:textId="77777777" w:rsidTr="00CE2C01">
        <w:trPr>
          <w:trHeight w:hRule="exact" w:val="240"/>
          <w:jc w:val="center"/>
        </w:trPr>
        <w:tc>
          <w:tcPr>
            <w:tcW w:w="4869" w:type="dxa"/>
            <w:shd w:val="clear" w:color="auto" w:fill="auto"/>
            <w:vAlign w:val="bottom"/>
          </w:tcPr>
          <w:p w14:paraId="56A093E3" w14:textId="77777777" w:rsidR="00CE2C01" w:rsidRPr="007D6E75" w:rsidRDefault="00CE2C01" w:rsidP="00CE2C01">
            <w:pPr>
              <w:pStyle w:val="Other0"/>
              <w:spacing w:after="0" w:line="240" w:lineRule="auto"/>
              <w:rPr>
                <w:color w:val="auto"/>
              </w:rPr>
            </w:pPr>
            <w:r w:rsidRPr="007D6E75">
              <w:rPr>
                <w:rStyle w:val="a3"/>
                <w:color w:val="auto"/>
                <w:lang w:val="kk-KZ"/>
              </w:rPr>
              <w:t>қызметтеріне басқа шығындар</w:t>
            </w:r>
          </w:p>
        </w:tc>
        <w:tc>
          <w:tcPr>
            <w:tcW w:w="1171" w:type="dxa"/>
            <w:shd w:val="clear" w:color="auto" w:fill="9CEBFF"/>
            <w:vAlign w:val="center"/>
          </w:tcPr>
          <w:p w14:paraId="69564F31"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85" w:type="dxa"/>
            <w:shd w:val="clear" w:color="auto" w:fill="9CEBFF"/>
            <w:vAlign w:val="bottom"/>
          </w:tcPr>
          <w:p w14:paraId="2F2901F0" w14:textId="77777777" w:rsidR="00CE2C01" w:rsidRPr="007D6E75" w:rsidRDefault="00CE2C01" w:rsidP="00CE2C01">
            <w:pPr>
              <w:pStyle w:val="Other0"/>
              <w:spacing w:after="0" w:line="240" w:lineRule="auto"/>
              <w:jc w:val="right"/>
              <w:rPr>
                <w:color w:val="auto"/>
              </w:rPr>
            </w:pPr>
            <w:r w:rsidRPr="007D6E75">
              <w:rPr>
                <w:rStyle w:val="Other"/>
                <w:color w:val="auto"/>
              </w:rPr>
              <w:t>(103,338)</w:t>
            </w:r>
          </w:p>
        </w:tc>
        <w:tc>
          <w:tcPr>
            <w:tcW w:w="1181" w:type="dxa"/>
            <w:shd w:val="clear" w:color="auto" w:fill="9CEBFF"/>
            <w:vAlign w:val="center"/>
          </w:tcPr>
          <w:p w14:paraId="533C26AF"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shd w:val="clear" w:color="auto" w:fill="9CEBFF"/>
            <w:vAlign w:val="bottom"/>
          </w:tcPr>
          <w:p w14:paraId="45A4E0E4" w14:textId="77777777" w:rsidR="00CE2C01" w:rsidRPr="007D6E75" w:rsidRDefault="00CE2C01" w:rsidP="00CE2C01">
            <w:pPr>
              <w:pStyle w:val="Other0"/>
              <w:spacing w:after="0" w:line="240" w:lineRule="auto"/>
              <w:jc w:val="right"/>
              <w:rPr>
                <w:color w:val="auto"/>
              </w:rPr>
            </w:pPr>
            <w:r w:rsidRPr="007D6E75">
              <w:rPr>
                <w:rStyle w:val="Other"/>
                <w:color w:val="auto"/>
              </w:rPr>
              <w:t>(103,338)</w:t>
            </w:r>
          </w:p>
        </w:tc>
        <w:tc>
          <w:tcPr>
            <w:tcW w:w="1171" w:type="dxa"/>
            <w:shd w:val="clear" w:color="auto" w:fill="auto"/>
            <w:vAlign w:val="center"/>
          </w:tcPr>
          <w:p w14:paraId="61545215"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75" w:type="dxa"/>
            <w:shd w:val="clear" w:color="auto" w:fill="auto"/>
            <w:vAlign w:val="bottom"/>
          </w:tcPr>
          <w:p w14:paraId="7ADDE5DD" w14:textId="77777777" w:rsidR="00CE2C01" w:rsidRPr="007D6E75" w:rsidRDefault="00CE2C01" w:rsidP="00CE2C01">
            <w:pPr>
              <w:pStyle w:val="Other0"/>
              <w:spacing w:after="0" w:line="240" w:lineRule="auto"/>
              <w:jc w:val="right"/>
              <w:rPr>
                <w:color w:val="auto"/>
              </w:rPr>
            </w:pPr>
            <w:r w:rsidRPr="007D6E75">
              <w:rPr>
                <w:rStyle w:val="Other"/>
                <w:color w:val="auto"/>
              </w:rPr>
              <w:t>(49,795)</w:t>
            </w:r>
          </w:p>
        </w:tc>
        <w:tc>
          <w:tcPr>
            <w:tcW w:w="1210" w:type="dxa"/>
            <w:shd w:val="clear" w:color="auto" w:fill="auto"/>
            <w:vAlign w:val="center"/>
          </w:tcPr>
          <w:p w14:paraId="2DC84141" w14:textId="77777777" w:rsidR="00CE2C01" w:rsidRPr="007D6E75" w:rsidRDefault="00CE2C01" w:rsidP="00CE2C01">
            <w:pPr>
              <w:pStyle w:val="Other0"/>
              <w:spacing w:after="0" w:line="240" w:lineRule="auto"/>
              <w:ind w:firstLine="900"/>
              <w:jc w:val="both"/>
              <w:rPr>
                <w:color w:val="auto"/>
              </w:rPr>
            </w:pPr>
            <w:r w:rsidRPr="007D6E75">
              <w:rPr>
                <w:rStyle w:val="Other"/>
                <w:color w:val="auto"/>
              </w:rPr>
              <w:t>—</w:t>
            </w:r>
          </w:p>
        </w:tc>
        <w:tc>
          <w:tcPr>
            <w:tcW w:w="1123" w:type="dxa"/>
            <w:shd w:val="clear" w:color="auto" w:fill="auto"/>
            <w:vAlign w:val="bottom"/>
          </w:tcPr>
          <w:p w14:paraId="767C18BA" w14:textId="77777777" w:rsidR="00CE2C01" w:rsidRPr="007D6E75" w:rsidRDefault="00CE2C01" w:rsidP="00CE2C01">
            <w:pPr>
              <w:pStyle w:val="Other0"/>
              <w:spacing w:after="0" w:line="240" w:lineRule="auto"/>
              <w:ind w:firstLine="280"/>
              <w:rPr>
                <w:color w:val="auto"/>
              </w:rPr>
            </w:pPr>
            <w:r w:rsidRPr="007D6E75">
              <w:rPr>
                <w:rStyle w:val="Other"/>
                <w:color w:val="auto"/>
              </w:rPr>
              <w:t>(49,795)</w:t>
            </w:r>
          </w:p>
        </w:tc>
      </w:tr>
      <w:tr w:rsidR="00CE2C01" w:rsidRPr="007D6E75" w14:paraId="13105D23" w14:textId="77777777" w:rsidTr="00CE2C01">
        <w:trPr>
          <w:trHeight w:hRule="exact" w:val="250"/>
          <w:jc w:val="center"/>
        </w:trPr>
        <w:tc>
          <w:tcPr>
            <w:tcW w:w="4869" w:type="dxa"/>
            <w:shd w:val="clear" w:color="auto" w:fill="auto"/>
            <w:vAlign w:val="bottom"/>
          </w:tcPr>
          <w:p w14:paraId="14DA5469" w14:textId="77777777" w:rsidR="00CE2C01" w:rsidRPr="007D6E75" w:rsidRDefault="00CE2C01" w:rsidP="00CE2C01">
            <w:pPr>
              <w:pStyle w:val="Other0"/>
              <w:spacing w:after="0" w:line="240" w:lineRule="auto"/>
              <w:rPr>
                <w:color w:val="auto"/>
              </w:rPr>
            </w:pPr>
            <w:r w:rsidRPr="007D6E75">
              <w:rPr>
                <w:rStyle w:val="a3"/>
                <w:color w:val="auto"/>
                <w:lang w:val="kk-KZ"/>
              </w:rPr>
              <w:t>А</w:t>
            </w:r>
            <w:proofErr w:type="spellStart"/>
            <w:r w:rsidRPr="007D6E75">
              <w:rPr>
                <w:rStyle w:val="a3"/>
                <w:color w:val="auto"/>
              </w:rPr>
              <w:t>квизици</w:t>
            </w:r>
            <w:proofErr w:type="spellEnd"/>
            <w:r w:rsidRPr="007D6E75">
              <w:rPr>
                <w:rStyle w:val="a3"/>
                <w:color w:val="auto"/>
                <w:lang w:val="kk-KZ"/>
              </w:rPr>
              <w:t>ялық шығыстар бойынша ақша түсімдері</w:t>
            </w:r>
          </w:p>
        </w:tc>
        <w:tc>
          <w:tcPr>
            <w:tcW w:w="1171" w:type="dxa"/>
            <w:shd w:val="clear" w:color="auto" w:fill="9CEBFF"/>
            <w:vAlign w:val="bottom"/>
          </w:tcPr>
          <w:p w14:paraId="16E4F6D8" w14:textId="77777777" w:rsidR="00CE2C01" w:rsidRPr="007D6E75" w:rsidRDefault="00CE2C01" w:rsidP="00CE2C01">
            <w:pPr>
              <w:pStyle w:val="Other0"/>
              <w:spacing w:after="0" w:line="240" w:lineRule="auto"/>
              <w:rPr>
                <w:color w:val="auto"/>
              </w:rPr>
            </w:pPr>
            <w:r w:rsidRPr="007D6E75">
              <w:rPr>
                <w:rStyle w:val="Other"/>
                <w:color w:val="auto"/>
              </w:rPr>
              <w:t>(2,103,549)</w:t>
            </w:r>
          </w:p>
        </w:tc>
        <w:tc>
          <w:tcPr>
            <w:tcW w:w="1085" w:type="dxa"/>
            <w:shd w:val="clear" w:color="auto" w:fill="9CEBFF"/>
            <w:vAlign w:val="center"/>
          </w:tcPr>
          <w:p w14:paraId="68DE86DF"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81" w:type="dxa"/>
            <w:shd w:val="clear" w:color="auto" w:fill="9CEBFF"/>
            <w:vAlign w:val="center"/>
          </w:tcPr>
          <w:p w14:paraId="3BE90103"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shd w:val="clear" w:color="auto" w:fill="9CEBFF"/>
            <w:vAlign w:val="bottom"/>
          </w:tcPr>
          <w:p w14:paraId="74D8AE6C" w14:textId="77777777" w:rsidR="00CE2C01" w:rsidRPr="007D6E75" w:rsidRDefault="00CE2C01" w:rsidP="00CE2C01">
            <w:pPr>
              <w:pStyle w:val="Other0"/>
              <w:spacing w:after="0" w:line="240" w:lineRule="auto"/>
              <w:rPr>
                <w:color w:val="auto"/>
              </w:rPr>
            </w:pPr>
            <w:r w:rsidRPr="007D6E75">
              <w:rPr>
                <w:rStyle w:val="Other"/>
                <w:color w:val="auto"/>
              </w:rPr>
              <w:t>(2,103,549)</w:t>
            </w:r>
          </w:p>
        </w:tc>
        <w:tc>
          <w:tcPr>
            <w:tcW w:w="1171" w:type="dxa"/>
            <w:shd w:val="clear" w:color="auto" w:fill="auto"/>
            <w:vAlign w:val="bottom"/>
          </w:tcPr>
          <w:p w14:paraId="37A85960" w14:textId="77777777" w:rsidR="00CE2C01" w:rsidRPr="007D6E75" w:rsidRDefault="00CE2C01" w:rsidP="00CE2C01">
            <w:pPr>
              <w:pStyle w:val="Other0"/>
              <w:spacing w:after="0" w:line="240" w:lineRule="auto"/>
              <w:jc w:val="right"/>
              <w:rPr>
                <w:color w:val="auto"/>
              </w:rPr>
            </w:pPr>
            <w:r w:rsidRPr="007D6E75">
              <w:rPr>
                <w:rStyle w:val="Other"/>
                <w:color w:val="auto"/>
              </w:rPr>
              <w:t>(396,926)</w:t>
            </w:r>
          </w:p>
        </w:tc>
        <w:tc>
          <w:tcPr>
            <w:tcW w:w="1075" w:type="dxa"/>
            <w:shd w:val="clear" w:color="auto" w:fill="auto"/>
            <w:vAlign w:val="center"/>
          </w:tcPr>
          <w:p w14:paraId="50798054"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10" w:type="dxa"/>
            <w:shd w:val="clear" w:color="auto" w:fill="auto"/>
            <w:vAlign w:val="center"/>
          </w:tcPr>
          <w:p w14:paraId="603D0927" w14:textId="77777777" w:rsidR="00CE2C01" w:rsidRPr="007D6E75" w:rsidRDefault="00CE2C01" w:rsidP="00CE2C01">
            <w:pPr>
              <w:pStyle w:val="Other0"/>
              <w:spacing w:after="0" w:line="240" w:lineRule="auto"/>
              <w:ind w:firstLine="900"/>
              <w:jc w:val="both"/>
              <w:rPr>
                <w:color w:val="auto"/>
              </w:rPr>
            </w:pPr>
            <w:r w:rsidRPr="007D6E75">
              <w:rPr>
                <w:rStyle w:val="Other"/>
                <w:color w:val="auto"/>
              </w:rPr>
              <w:t>—</w:t>
            </w:r>
          </w:p>
        </w:tc>
        <w:tc>
          <w:tcPr>
            <w:tcW w:w="1123" w:type="dxa"/>
            <w:shd w:val="clear" w:color="auto" w:fill="auto"/>
            <w:vAlign w:val="bottom"/>
          </w:tcPr>
          <w:p w14:paraId="209519ED" w14:textId="77777777" w:rsidR="00CE2C01" w:rsidRPr="007D6E75" w:rsidRDefault="00CE2C01" w:rsidP="00CE2C01">
            <w:pPr>
              <w:pStyle w:val="Other0"/>
              <w:spacing w:after="0" w:line="240" w:lineRule="auto"/>
              <w:jc w:val="right"/>
              <w:rPr>
                <w:color w:val="auto"/>
              </w:rPr>
            </w:pPr>
            <w:r w:rsidRPr="007D6E75">
              <w:rPr>
                <w:rStyle w:val="Other"/>
                <w:color w:val="auto"/>
              </w:rPr>
              <w:t>(396,926)</w:t>
            </w:r>
          </w:p>
        </w:tc>
      </w:tr>
      <w:tr w:rsidR="00CE2C01" w:rsidRPr="007D6E75" w14:paraId="0F03D63A" w14:textId="77777777" w:rsidTr="00CE2C01">
        <w:trPr>
          <w:trHeight w:hRule="exact" w:val="250"/>
          <w:jc w:val="center"/>
        </w:trPr>
        <w:tc>
          <w:tcPr>
            <w:tcW w:w="4869" w:type="dxa"/>
            <w:shd w:val="clear" w:color="auto" w:fill="auto"/>
            <w:vAlign w:val="bottom"/>
          </w:tcPr>
          <w:p w14:paraId="75D1B87D" w14:textId="77777777" w:rsidR="00CE2C01" w:rsidRPr="007D6E75" w:rsidRDefault="00CE2C01" w:rsidP="00CE2C01">
            <w:pPr>
              <w:pStyle w:val="Other0"/>
              <w:spacing w:after="0" w:line="240" w:lineRule="auto"/>
              <w:rPr>
                <w:color w:val="auto"/>
                <w:sz w:val="17"/>
                <w:szCs w:val="17"/>
              </w:rPr>
            </w:pPr>
            <w:r w:rsidRPr="007D6E75">
              <w:rPr>
                <w:rStyle w:val="a3"/>
                <w:b/>
                <w:bCs/>
                <w:color w:val="auto"/>
                <w:sz w:val="17"/>
                <w:szCs w:val="17"/>
                <w:lang w:val="kk-KZ"/>
              </w:rPr>
              <w:lastRenderedPageBreak/>
              <w:t>Жалпы ақша түсімі</w:t>
            </w:r>
          </w:p>
        </w:tc>
        <w:tc>
          <w:tcPr>
            <w:tcW w:w="1171" w:type="dxa"/>
            <w:tcBorders>
              <w:top w:val="single" w:sz="4" w:space="0" w:color="auto"/>
            </w:tcBorders>
            <w:shd w:val="clear" w:color="auto" w:fill="9CEBFF"/>
            <w:vAlign w:val="bottom"/>
          </w:tcPr>
          <w:p w14:paraId="099F9D22" w14:textId="77777777" w:rsidR="00CE2C01" w:rsidRPr="007D6E75" w:rsidRDefault="00CE2C01" w:rsidP="00CE2C01">
            <w:pPr>
              <w:pStyle w:val="Other0"/>
              <w:spacing w:after="0" w:line="240" w:lineRule="auto"/>
              <w:ind w:firstLine="160"/>
              <w:rPr>
                <w:color w:val="auto"/>
              </w:rPr>
            </w:pPr>
            <w:r w:rsidRPr="007D6E75">
              <w:rPr>
                <w:rStyle w:val="Other"/>
                <w:color w:val="auto"/>
              </w:rPr>
              <w:t>2,670,650</w:t>
            </w:r>
          </w:p>
        </w:tc>
        <w:tc>
          <w:tcPr>
            <w:tcW w:w="1085" w:type="dxa"/>
            <w:tcBorders>
              <w:top w:val="single" w:sz="4" w:space="0" w:color="auto"/>
            </w:tcBorders>
            <w:shd w:val="clear" w:color="auto" w:fill="9CEBFF"/>
            <w:vAlign w:val="bottom"/>
          </w:tcPr>
          <w:p w14:paraId="4B5BCF6F" w14:textId="77777777" w:rsidR="00CE2C01" w:rsidRPr="007D6E75" w:rsidRDefault="00CE2C01" w:rsidP="00CE2C01">
            <w:pPr>
              <w:pStyle w:val="Other0"/>
              <w:spacing w:after="0" w:line="240" w:lineRule="auto"/>
              <w:jc w:val="right"/>
              <w:rPr>
                <w:color w:val="auto"/>
              </w:rPr>
            </w:pPr>
            <w:r w:rsidRPr="007D6E75">
              <w:rPr>
                <w:rStyle w:val="Other"/>
                <w:color w:val="auto"/>
              </w:rPr>
              <w:t>(103,338)</w:t>
            </w:r>
          </w:p>
        </w:tc>
        <w:tc>
          <w:tcPr>
            <w:tcW w:w="1181" w:type="dxa"/>
            <w:tcBorders>
              <w:top w:val="single" w:sz="4" w:space="0" w:color="auto"/>
            </w:tcBorders>
            <w:shd w:val="clear" w:color="auto" w:fill="9CEBFF"/>
            <w:vAlign w:val="bottom"/>
          </w:tcPr>
          <w:p w14:paraId="1C31A400"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142" w:type="dxa"/>
            <w:tcBorders>
              <w:top w:val="single" w:sz="4" w:space="0" w:color="auto"/>
            </w:tcBorders>
            <w:shd w:val="clear" w:color="auto" w:fill="9CEBFF"/>
            <w:vAlign w:val="bottom"/>
          </w:tcPr>
          <w:p w14:paraId="376D6333" w14:textId="77777777" w:rsidR="00CE2C01" w:rsidRPr="007D6E75" w:rsidRDefault="00CE2C01" w:rsidP="00CE2C01">
            <w:pPr>
              <w:pStyle w:val="Other0"/>
              <w:spacing w:after="0" w:line="240" w:lineRule="auto"/>
              <w:ind w:firstLine="140"/>
              <w:rPr>
                <w:color w:val="auto"/>
              </w:rPr>
            </w:pPr>
            <w:r w:rsidRPr="007D6E75">
              <w:rPr>
                <w:rStyle w:val="Other"/>
                <w:color w:val="auto"/>
              </w:rPr>
              <w:t>2,567,312</w:t>
            </w:r>
          </w:p>
        </w:tc>
        <w:tc>
          <w:tcPr>
            <w:tcW w:w="1171" w:type="dxa"/>
            <w:tcBorders>
              <w:top w:val="single" w:sz="4" w:space="0" w:color="auto"/>
            </w:tcBorders>
            <w:shd w:val="clear" w:color="auto" w:fill="auto"/>
            <w:vAlign w:val="bottom"/>
          </w:tcPr>
          <w:p w14:paraId="7A837523" w14:textId="77777777" w:rsidR="00CE2C01" w:rsidRPr="007D6E75" w:rsidRDefault="00CE2C01" w:rsidP="00CE2C01">
            <w:pPr>
              <w:pStyle w:val="Other0"/>
              <w:spacing w:after="0" w:line="240" w:lineRule="auto"/>
              <w:ind w:firstLine="160"/>
              <w:rPr>
                <w:color w:val="auto"/>
              </w:rPr>
            </w:pPr>
            <w:r w:rsidRPr="007D6E75">
              <w:rPr>
                <w:rStyle w:val="Other"/>
                <w:color w:val="auto"/>
              </w:rPr>
              <w:t>1,069,582</w:t>
            </w:r>
          </w:p>
        </w:tc>
        <w:tc>
          <w:tcPr>
            <w:tcW w:w="1075" w:type="dxa"/>
            <w:tcBorders>
              <w:top w:val="single" w:sz="4" w:space="0" w:color="auto"/>
            </w:tcBorders>
            <w:shd w:val="clear" w:color="auto" w:fill="auto"/>
            <w:vAlign w:val="bottom"/>
          </w:tcPr>
          <w:p w14:paraId="2031C936" w14:textId="77777777" w:rsidR="00CE2C01" w:rsidRPr="007D6E75" w:rsidRDefault="00CE2C01" w:rsidP="00CE2C01">
            <w:pPr>
              <w:pStyle w:val="Other0"/>
              <w:spacing w:after="0" w:line="240" w:lineRule="auto"/>
              <w:jc w:val="right"/>
              <w:rPr>
                <w:color w:val="auto"/>
              </w:rPr>
            </w:pPr>
            <w:r w:rsidRPr="007D6E75">
              <w:rPr>
                <w:rStyle w:val="Other"/>
                <w:color w:val="auto"/>
              </w:rPr>
              <w:t>(49,795)</w:t>
            </w:r>
          </w:p>
        </w:tc>
        <w:tc>
          <w:tcPr>
            <w:tcW w:w="1210" w:type="dxa"/>
            <w:tcBorders>
              <w:top w:val="single" w:sz="4" w:space="0" w:color="auto"/>
            </w:tcBorders>
            <w:shd w:val="clear" w:color="auto" w:fill="auto"/>
          </w:tcPr>
          <w:p w14:paraId="3100DC15" w14:textId="77777777" w:rsidR="00CE2C01" w:rsidRPr="007D6E75" w:rsidRDefault="00CE2C01" w:rsidP="00CE2C01">
            <w:pPr>
              <w:rPr>
                <w:color w:val="auto"/>
                <w:sz w:val="10"/>
                <w:szCs w:val="10"/>
              </w:rPr>
            </w:pPr>
          </w:p>
        </w:tc>
        <w:tc>
          <w:tcPr>
            <w:tcW w:w="1123" w:type="dxa"/>
            <w:tcBorders>
              <w:top w:val="single" w:sz="4" w:space="0" w:color="auto"/>
            </w:tcBorders>
            <w:shd w:val="clear" w:color="auto" w:fill="auto"/>
            <w:vAlign w:val="bottom"/>
          </w:tcPr>
          <w:p w14:paraId="0907E5B4" w14:textId="77777777" w:rsidR="00CE2C01" w:rsidRPr="007D6E75" w:rsidRDefault="00CE2C01" w:rsidP="00CE2C01">
            <w:pPr>
              <w:pStyle w:val="Other0"/>
              <w:spacing w:after="0" w:line="240" w:lineRule="auto"/>
              <w:ind w:firstLine="140"/>
              <w:rPr>
                <w:color w:val="auto"/>
              </w:rPr>
            </w:pPr>
            <w:r w:rsidRPr="007D6E75">
              <w:rPr>
                <w:rStyle w:val="Other"/>
                <w:color w:val="auto"/>
              </w:rPr>
              <w:t>1,019,787</w:t>
            </w:r>
          </w:p>
        </w:tc>
      </w:tr>
      <w:tr w:rsidR="00CE2C01" w:rsidRPr="007D6E75" w14:paraId="0379DE8C" w14:textId="77777777" w:rsidTr="00CE2C01">
        <w:trPr>
          <w:trHeight w:hRule="exact" w:val="620"/>
          <w:jc w:val="center"/>
        </w:trPr>
        <w:tc>
          <w:tcPr>
            <w:tcW w:w="4869" w:type="dxa"/>
            <w:shd w:val="clear" w:color="auto" w:fill="auto"/>
          </w:tcPr>
          <w:p w14:paraId="213E2C84" w14:textId="77777777" w:rsidR="00CE2C01" w:rsidRPr="007D6E75" w:rsidRDefault="00CE2C01" w:rsidP="00CE2C01">
            <w:pPr>
              <w:pStyle w:val="Other0"/>
              <w:spacing w:after="0" w:line="180" w:lineRule="auto"/>
              <w:rPr>
                <w:color w:val="auto"/>
                <w:sz w:val="17"/>
                <w:szCs w:val="17"/>
              </w:rPr>
            </w:pPr>
            <w:r w:rsidRPr="007D6E75">
              <w:rPr>
                <w:rStyle w:val="a3"/>
                <w:b/>
                <w:bCs/>
                <w:color w:val="auto"/>
                <w:sz w:val="17"/>
                <w:szCs w:val="17"/>
              </w:rPr>
              <w:t xml:space="preserve">31 </w:t>
            </w:r>
            <w:r w:rsidRPr="007D6E75">
              <w:rPr>
                <w:rStyle w:val="a3"/>
                <w:b/>
                <w:bCs/>
                <w:color w:val="auto"/>
                <w:sz w:val="17"/>
                <w:szCs w:val="17"/>
                <w:lang w:val="kk-KZ"/>
              </w:rPr>
              <w:t>желтоқсандағы сақтандыру келісімшарттары бойынша міндеттемелер</w:t>
            </w:r>
            <w:r w:rsidRPr="007D6E75">
              <w:rPr>
                <w:rStyle w:val="Other"/>
                <w:b/>
                <w:bCs/>
                <w:color w:val="auto"/>
                <w:sz w:val="17"/>
                <w:szCs w:val="17"/>
              </w:rPr>
              <w:t xml:space="preserve"> </w:t>
            </w:r>
          </w:p>
        </w:tc>
        <w:tc>
          <w:tcPr>
            <w:tcW w:w="1171" w:type="dxa"/>
            <w:tcBorders>
              <w:top w:val="single" w:sz="4" w:space="0" w:color="auto"/>
              <w:bottom w:val="single" w:sz="4" w:space="0" w:color="auto"/>
            </w:tcBorders>
            <w:shd w:val="clear" w:color="auto" w:fill="9CEBFF"/>
            <w:vAlign w:val="center"/>
          </w:tcPr>
          <w:p w14:paraId="693E7554" w14:textId="77777777" w:rsidR="00CE2C01" w:rsidRPr="007D6E75" w:rsidRDefault="00CE2C01" w:rsidP="00CE2C01">
            <w:pPr>
              <w:pStyle w:val="Other0"/>
              <w:spacing w:after="0" w:line="240" w:lineRule="auto"/>
              <w:ind w:firstLine="160"/>
              <w:rPr>
                <w:color w:val="auto"/>
              </w:rPr>
            </w:pPr>
            <w:r w:rsidRPr="007D6E75">
              <w:rPr>
                <w:rStyle w:val="Other"/>
                <w:color w:val="auto"/>
              </w:rPr>
              <w:t>1,517,159</w:t>
            </w:r>
          </w:p>
        </w:tc>
        <w:tc>
          <w:tcPr>
            <w:tcW w:w="1085" w:type="dxa"/>
            <w:tcBorders>
              <w:top w:val="single" w:sz="4" w:space="0" w:color="auto"/>
              <w:bottom w:val="single" w:sz="4" w:space="0" w:color="auto"/>
            </w:tcBorders>
            <w:shd w:val="clear" w:color="auto" w:fill="9CEBFF"/>
            <w:vAlign w:val="center"/>
          </w:tcPr>
          <w:p w14:paraId="1C280C42" w14:textId="77777777" w:rsidR="00CE2C01" w:rsidRPr="007D6E75" w:rsidRDefault="00CE2C01" w:rsidP="00CE2C01">
            <w:pPr>
              <w:pStyle w:val="Other0"/>
              <w:spacing w:after="0" w:line="240" w:lineRule="auto"/>
              <w:ind w:firstLine="300"/>
              <w:jc w:val="both"/>
              <w:rPr>
                <w:color w:val="auto"/>
              </w:rPr>
            </w:pPr>
            <w:r w:rsidRPr="007D6E75">
              <w:rPr>
                <w:rStyle w:val="Other"/>
                <w:color w:val="auto"/>
              </w:rPr>
              <w:t>501,064</w:t>
            </w:r>
          </w:p>
        </w:tc>
        <w:tc>
          <w:tcPr>
            <w:tcW w:w="1181" w:type="dxa"/>
            <w:tcBorders>
              <w:top w:val="single" w:sz="4" w:space="0" w:color="auto"/>
              <w:bottom w:val="single" w:sz="4" w:space="0" w:color="auto"/>
            </w:tcBorders>
            <w:shd w:val="clear" w:color="auto" w:fill="9CEBFF"/>
            <w:vAlign w:val="center"/>
          </w:tcPr>
          <w:p w14:paraId="476AF34D" w14:textId="77777777" w:rsidR="00CE2C01" w:rsidRPr="007D6E75" w:rsidRDefault="00CE2C01" w:rsidP="00CE2C01">
            <w:pPr>
              <w:pStyle w:val="Other0"/>
              <w:spacing w:after="0" w:line="240" w:lineRule="auto"/>
              <w:ind w:firstLine="520"/>
              <w:rPr>
                <w:color w:val="auto"/>
              </w:rPr>
            </w:pPr>
            <w:r w:rsidRPr="007D6E75">
              <w:rPr>
                <w:rStyle w:val="Other"/>
                <w:color w:val="auto"/>
              </w:rPr>
              <w:t>4,077</w:t>
            </w:r>
          </w:p>
        </w:tc>
        <w:tc>
          <w:tcPr>
            <w:tcW w:w="1142" w:type="dxa"/>
            <w:tcBorders>
              <w:top w:val="single" w:sz="4" w:space="0" w:color="auto"/>
              <w:bottom w:val="single" w:sz="4" w:space="0" w:color="auto"/>
            </w:tcBorders>
            <w:shd w:val="clear" w:color="auto" w:fill="9CEBFF"/>
            <w:vAlign w:val="center"/>
          </w:tcPr>
          <w:p w14:paraId="6D04BB12" w14:textId="77777777" w:rsidR="00CE2C01" w:rsidRPr="007D6E75" w:rsidRDefault="00CE2C01" w:rsidP="00CE2C01">
            <w:pPr>
              <w:pStyle w:val="Other0"/>
              <w:spacing w:after="0" w:line="240" w:lineRule="auto"/>
              <w:ind w:firstLine="140"/>
              <w:rPr>
                <w:color w:val="auto"/>
              </w:rPr>
            </w:pPr>
            <w:r w:rsidRPr="007D6E75">
              <w:rPr>
                <w:rStyle w:val="Other"/>
                <w:color w:val="auto"/>
              </w:rPr>
              <w:t>2,022,300</w:t>
            </w:r>
          </w:p>
        </w:tc>
        <w:tc>
          <w:tcPr>
            <w:tcW w:w="1171" w:type="dxa"/>
            <w:tcBorders>
              <w:top w:val="single" w:sz="4" w:space="0" w:color="auto"/>
              <w:bottom w:val="single" w:sz="4" w:space="0" w:color="auto"/>
            </w:tcBorders>
            <w:shd w:val="clear" w:color="auto" w:fill="auto"/>
            <w:vAlign w:val="center"/>
          </w:tcPr>
          <w:p w14:paraId="6989832B" w14:textId="77777777" w:rsidR="00CE2C01" w:rsidRPr="007D6E75" w:rsidRDefault="00CE2C01" w:rsidP="00CE2C01">
            <w:pPr>
              <w:pStyle w:val="Other0"/>
              <w:spacing w:after="0" w:line="240" w:lineRule="auto"/>
              <w:jc w:val="right"/>
              <w:rPr>
                <w:color w:val="auto"/>
              </w:rPr>
            </w:pPr>
            <w:r w:rsidRPr="007D6E75">
              <w:rPr>
                <w:rStyle w:val="Other"/>
                <w:color w:val="auto"/>
              </w:rPr>
              <w:t>701,437</w:t>
            </w:r>
          </w:p>
        </w:tc>
        <w:tc>
          <w:tcPr>
            <w:tcW w:w="1075" w:type="dxa"/>
            <w:tcBorders>
              <w:top w:val="single" w:sz="4" w:space="0" w:color="auto"/>
              <w:bottom w:val="single" w:sz="4" w:space="0" w:color="auto"/>
            </w:tcBorders>
            <w:shd w:val="clear" w:color="auto" w:fill="auto"/>
            <w:vAlign w:val="center"/>
          </w:tcPr>
          <w:p w14:paraId="5B79FC89" w14:textId="77777777" w:rsidR="00CE2C01" w:rsidRPr="007D6E75" w:rsidRDefault="00CE2C01" w:rsidP="00CE2C01">
            <w:pPr>
              <w:pStyle w:val="Other0"/>
              <w:spacing w:after="0" w:line="240" w:lineRule="auto"/>
              <w:jc w:val="right"/>
              <w:rPr>
                <w:color w:val="auto"/>
              </w:rPr>
            </w:pPr>
            <w:r w:rsidRPr="007D6E75">
              <w:rPr>
                <w:rStyle w:val="Other"/>
                <w:color w:val="auto"/>
              </w:rPr>
              <w:t>369,798</w:t>
            </w:r>
          </w:p>
        </w:tc>
        <w:tc>
          <w:tcPr>
            <w:tcW w:w="1210" w:type="dxa"/>
            <w:tcBorders>
              <w:top w:val="single" w:sz="4" w:space="0" w:color="auto"/>
              <w:bottom w:val="single" w:sz="4" w:space="0" w:color="auto"/>
            </w:tcBorders>
            <w:shd w:val="clear" w:color="auto" w:fill="auto"/>
            <w:vAlign w:val="center"/>
          </w:tcPr>
          <w:p w14:paraId="71D9ED88" w14:textId="77777777" w:rsidR="00CE2C01" w:rsidRPr="007D6E75" w:rsidRDefault="00CE2C01" w:rsidP="00CE2C01">
            <w:pPr>
              <w:pStyle w:val="Other0"/>
              <w:spacing w:after="0" w:line="240" w:lineRule="auto"/>
              <w:jc w:val="right"/>
              <w:rPr>
                <w:color w:val="auto"/>
              </w:rPr>
            </w:pPr>
            <w:r w:rsidRPr="007D6E75">
              <w:rPr>
                <w:rStyle w:val="Other"/>
                <w:color w:val="auto"/>
              </w:rPr>
              <w:t>21,673</w:t>
            </w:r>
          </w:p>
        </w:tc>
        <w:tc>
          <w:tcPr>
            <w:tcW w:w="1123" w:type="dxa"/>
            <w:tcBorders>
              <w:top w:val="single" w:sz="4" w:space="0" w:color="auto"/>
              <w:bottom w:val="single" w:sz="4" w:space="0" w:color="auto"/>
            </w:tcBorders>
            <w:shd w:val="clear" w:color="auto" w:fill="auto"/>
            <w:vAlign w:val="center"/>
          </w:tcPr>
          <w:p w14:paraId="507A6B79" w14:textId="77777777" w:rsidR="00CE2C01" w:rsidRPr="007D6E75" w:rsidRDefault="00CE2C01" w:rsidP="00CE2C01">
            <w:pPr>
              <w:pStyle w:val="Other0"/>
              <w:spacing w:after="0" w:line="240" w:lineRule="auto"/>
              <w:ind w:firstLine="140"/>
              <w:rPr>
                <w:color w:val="auto"/>
              </w:rPr>
            </w:pPr>
            <w:r w:rsidRPr="007D6E75">
              <w:rPr>
                <w:rStyle w:val="Other"/>
                <w:color w:val="auto"/>
                <w:u w:val="single"/>
              </w:rPr>
              <w:t>1,092,908</w:t>
            </w:r>
          </w:p>
        </w:tc>
      </w:tr>
    </w:tbl>
    <w:p w14:paraId="755B4F50" w14:textId="77777777" w:rsidR="00347C46" w:rsidRPr="007D6E75" w:rsidRDefault="00D73C77">
      <w:pPr>
        <w:spacing w:line="1" w:lineRule="exact"/>
        <w:rPr>
          <w:color w:val="auto"/>
          <w:sz w:val="2"/>
          <w:szCs w:val="2"/>
        </w:rPr>
      </w:pPr>
      <w:r w:rsidRPr="007D6E75">
        <w:rPr>
          <w:color w:val="auto"/>
        </w:rPr>
        <w:br w:type="page"/>
      </w:r>
    </w:p>
    <w:p w14:paraId="25898BCD" w14:textId="77777777" w:rsidR="00347C46" w:rsidRPr="003E00CE" w:rsidRDefault="00D73C77">
      <w:pPr>
        <w:pStyle w:val="Heading50"/>
        <w:keepNext/>
        <w:keepLines/>
        <w:spacing w:after="480"/>
        <w:jc w:val="center"/>
        <w:rPr>
          <w:color w:val="auto"/>
          <w:sz w:val="17"/>
          <w:szCs w:val="17"/>
        </w:rPr>
      </w:pPr>
      <w:r w:rsidRPr="007D6E75">
        <w:rPr>
          <w:noProof/>
          <w:color w:val="auto"/>
          <w:lang w:bidi="ar-SA"/>
        </w:rPr>
        <w:lastRenderedPageBreak/>
        <mc:AlternateContent>
          <mc:Choice Requires="wps">
            <w:drawing>
              <wp:anchor distT="0" distB="0" distL="114300" distR="114300" simplePos="0" relativeHeight="125829433" behindDoc="0" locked="0" layoutInCell="1" allowOverlap="1" wp14:anchorId="164DA927" wp14:editId="3C5EF1EB">
                <wp:simplePos x="0" y="0"/>
                <wp:positionH relativeFrom="page">
                  <wp:posOffset>433705</wp:posOffset>
                </wp:positionH>
                <wp:positionV relativeFrom="paragraph">
                  <wp:posOffset>76200</wp:posOffset>
                </wp:positionV>
                <wp:extent cx="1054735" cy="311150"/>
                <wp:effectExtent l="0" t="0" r="0" b="0"/>
                <wp:wrapSquare wrapText="right"/>
                <wp:docPr id="293" name="Shape 293"/>
                <wp:cNvGraphicFramePr/>
                <a:graphic xmlns:a="http://schemas.openxmlformats.org/drawingml/2006/main">
                  <a:graphicData uri="http://schemas.microsoft.com/office/word/2010/wordprocessingShape">
                    <wps:wsp>
                      <wps:cNvSpPr txBox="1"/>
                      <wps:spPr>
                        <a:xfrm>
                          <a:off x="0" y="0"/>
                          <a:ext cx="1054735" cy="311150"/>
                        </a:xfrm>
                        <a:prstGeom prst="rect">
                          <a:avLst/>
                        </a:prstGeom>
                        <a:noFill/>
                      </wps:spPr>
                      <wps:txbx>
                        <w:txbxContent>
                          <w:p w14:paraId="06E48915" w14:textId="7AEFA9A3" w:rsidR="0092094D" w:rsidRDefault="0092094D">
                            <w:pPr>
                              <w:pStyle w:val="Bodytext40"/>
                              <w:spacing w:after="0"/>
                              <w:jc w:val="left"/>
                              <w:rPr>
                                <w:sz w:val="26"/>
                                <w:szCs w:val="26"/>
                              </w:rPr>
                            </w:pPr>
                            <w:r>
                              <w:rPr>
                                <w:rStyle w:val="Bodytext4"/>
                                <w:b/>
                                <w:bCs/>
                                <w:color w:val="0C1D3D"/>
                                <w:sz w:val="26"/>
                                <w:szCs w:val="26"/>
                                <w:u w:val="single"/>
                                <w:lang w:val="en-US" w:eastAsia="en-US" w:bidi="en-US"/>
                              </w:rPr>
                              <w:t>I</w:t>
                            </w:r>
                            <w:r>
                              <w:rPr>
                                <w:rStyle w:val="Bodytext4"/>
                                <w:b/>
                                <w:bCs/>
                                <w:color w:val="265077"/>
                                <w:sz w:val="26"/>
                                <w:szCs w:val="26"/>
                                <w:lang w:val="en-US" w:eastAsia="en-US" w:bidi="en-US"/>
                              </w:rPr>
                              <w:t>MOORE</w:t>
                            </w:r>
                          </w:p>
                        </w:txbxContent>
                      </wps:txbx>
                      <wps:bodyPr wrap="none" lIns="0" tIns="0" rIns="0" bIns="0"/>
                    </wps:wsp>
                  </a:graphicData>
                </a:graphic>
              </wp:anchor>
            </w:drawing>
          </mc:Choice>
          <mc:Fallback>
            <w:pict>
              <v:shape w14:anchorId="164DA927" id="Shape 293" o:spid="_x0000_s1059" type="#_x0000_t202" style="position:absolute;left:0;text-align:left;margin-left:34.15pt;margin-top:6pt;width:83.05pt;height:24.5pt;z-index:12582943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4bewEAAO4CAAAOAAAAZHJzL2Uyb0RvYy54bWysUsFOwzAMvSPxD1HurO3GAFXrJqFpCAkB&#10;0uAD0jRZIzVxlIS1+3ucsG4IboiL49jJ8/OzF6tBd2QvnFdgKlpMckqE4dAos6vo+9vm6o4SH5hp&#10;WAdGVPQgPF0tLy8WvS3FFFroGuEIghhf9raibQi2zDLPW6GZn4AVBpMSnGYBr26XNY71iK67bJrn&#10;N1kPrrEOuPAeo+uvJF0mfCkFDy9SehFIV1HkFpJ1ydbRZssFK3eO2VbxIw32BxaaKYNFT1BrFhj5&#10;cOoXlFbcgQcZJhx0BlIqLlIP2E2R/+hm2zIrUi8ojrcnmfz/wfLn/da+OhKGexhwgFGQ3vrSYzD2&#10;M0in44lMCeZRwsNJNjEEwuOnfH59O5tTwjE3K4pinnTNzr+t8+FBgCbRqajDsSS12P7JB6yIT8cn&#10;sZiBjeq6GD9TiV4Y6oGoBovMRp41NAek3+MEK2pwxSjpHg0KFIc9Om506qMzQqOoqfhxAeLUvt8T&#10;gfOaLj8BAAD//wMAUEsDBBQABgAIAAAAIQDOLgOp3AAAAAgBAAAPAAAAZHJzL2Rvd25yZXYueG1s&#10;TI/BTsMwEETvSPyDtUjcqJ20qqIQp0IIjlRq6YWbE2+TtPE6ip02/fsuJzjuvNHsTLGZXS8uOIbO&#10;k4ZkoUAg1d521Gg4fH++ZCBCNGRN7wk13DDApnx8KExu/ZV2eNnHRnAIhdxoaGMccilD3aIzYeEH&#10;JGZHPzoT+RwbaUdz5XDXy1SptXSmI/7QmgHfW6zP+8lpOH5tz6ePaadOjcrwJxlxrpKt1s9P89sr&#10;iIhz/DPDb32uDiV3qvxENohewzpbspP1lCcxT5erFYiKQaJAloX8P6C8AwAA//8DAFBLAQItABQA&#10;BgAIAAAAIQC2gziS/gAAAOEBAAATAAAAAAAAAAAAAAAAAAAAAABbQ29udGVudF9UeXBlc10ueG1s&#10;UEsBAi0AFAAGAAgAAAAhADj9If/WAAAAlAEAAAsAAAAAAAAAAAAAAAAALwEAAF9yZWxzLy5yZWxz&#10;UEsBAi0AFAAGAAgAAAAhAJMvzht7AQAA7gIAAA4AAAAAAAAAAAAAAAAALgIAAGRycy9lMm9Eb2Mu&#10;eG1sUEsBAi0AFAAGAAgAAAAhAM4uA6ncAAAACAEAAA8AAAAAAAAAAAAAAAAA1QMAAGRycy9kb3du&#10;cmV2LnhtbFBLBQYAAAAABAAEAPMAAADeBAAAAAA=&#10;" filled="f" stroked="f">
                <v:textbox inset="0,0,0,0">
                  <w:txbxContent>
                    <w:p w14:paraId="06E48915" w14:textId="7AEFA9A3" w:rsidR="0092094D" w:rsidRDefault="0092094D">
                      <w:pPr>
                        <w:pStyle w:val="Bodytext40"/>
                        <w:spacing w:after="0"/>
                        <w:jc w:val="left"/>
                        <w:rPr>
                          <w:sz w:val="26"/>
                          <w:szCs w:val="26"/>
                        </w:rPr>
                      </w:pPr>
                      <w:r>
                        <w:rPr>
                          <w:rStyle w:val="Bodytext4"/>
                          <w:b/>
                          <w:bCs/>
                          <w:color w:val="0C1D3D"/>
                          <w:sz w:val="26"/>
                          <w:szCs w:val="26"/>
                          <w:u w:val="single"/>
                          <w:lang w:val="en-US" w:eastAsia="en-US" w:bidi="en-US"/>
                        </w:rPr>
                        <w:t>I</w:t>
                      </w:r>
                      <w:r>
                        <w:rPr>
                          <w:rStyle w:val="Bodytext4"/>
                          <w:b/>
                          <w:bCs/>
                          <w:color w:val="265077"/>
                          <w:sz w:val="26"/>
                          <w:szCs w:val="26"/>
                          <w:lang w:val="en-US" w:eastAsia="en-US" w:bidi="en-US"/>
                        </w:rPr>
                        <w:t>MOORE</w:t>
                      </w:r>
                    </w:p>
                  </w:txbxContent>
                </v:textbox>
                <w10:wrap type="square" side="right" anchorx="page"/>
              </v:shape>
            </w:pict>
          </mc:Fallback>
        </mc:AlternateContent>
      </w:r>
      <w:r w:rsidR="00DD2F4B" w:rsidRPr="007D6E75">
        <w:rPr>
          <w:color w:val="auto"/>
          <w:lang w:val="kk-KZ"/>
        </w:rPr>
        <w:t>«Виктория» Сақтандыру компаниясы» АҚ</w:t>
      </w:r>
      <w:r w:rsidR="00DD2F4B" w:rsidRPr="003E00CE">
        <w:rPr>
          <w:rStyle w:val="Bodytext5"/>
          <w:bCs/>
          <w:color w:val="auto"/>
        </w:rPr>
        <w:br/>
      </w:r>
      <w:r w:rsidR="00DD2F4B" w:rsidRPr="007D6E75">
        <w:rPr>
          <w:color w:val="auto"/>
          <w:sz w:val="18"/>
          <w:szCs w:val="18"/>
          <w:lang w:val="kk-KZ"/>
        </w:rPr>
        <w:t>2023 жылдың 31 желтоқсанында аяқталған жылғы</w:t>
      </w:r>
      <w:r w:rsidR="00DD2F4B" w:rsidRPr="003E00CE">
        <w:rPr>
          <w:rStyle w:val="Bodytext5"/>
          <w:b/>
          <w:bCs/>
          <w:color w:val="auto"/>
          <w:sz w:val="18"/>
          <w:szCs w:val="18"/>
        </w:rPr>
        <w:br/>
      </w:r>
      <w:r w:rsidR="00DD2F4B" w:rsidRPr="007D6E75">
        <w:rPr>
          <w:color w:val="auto"/>
          <w:sz w:val="18"/>
          <w:szCs w:val="18"/>
          <w:lang w:val="kk-KZ"/>
        </w:rPr>
        <w:t>Қаржылық есептілікке ескертпелер</w:t>
      </w:r>
    </w:p>
    <w:p w14:paraId="28C4F391" w14:textId="77777777" w:rsidR="00347C46" w:rsidRPr="007D6E75" w:rsidRDefault="00C41850">
      <w:pPr>
        <w:pStyle w:val="Heading50"/>
        <w:keepNext/>
        <w:keepLines/>
        <w:numPr>
          <w:ilvl w:val="0"/>
          <w:numId w:val="25"/>
        </w:numPr>
        <w:tabs>
          <w:tab w:val="left" w:pos="547"/>
        </w:tabs>
        <w:spacing w:after="140"/>
        <w:rPr>
          <w:color w:val="auto"/>
          <w:lang w:val="en-US"/>
        </w:rPr>
      </w:pPr>
      <w:r w:rsidRPr="007D6E75">
        <w:rPr>
          <w:rStyle w:val="Heading5"/>
          <w:b/>
          <w:bCs/>
          <w:color w:val="auto"/>
          <w:lang w:val="kk-KZ"/>
        </w:rPr>
        <w:t>Сақтандыру және қайта сақтандыру келісімшарттары, жалғасы</w:t>
      </w:r>
    </w:p>
    <w:p w14:paraId="26C0CF14" w14:textId="77777777" w:rsidR="00347C46" w:rsidRPr="007D6E75" w:rsidRDefault="00DD2F4B">
      <w:pPr>
        <w:pStyle w:val="a4"/>
        <w:spacing w:after="140" w:line="240" w:lineRule="auto"/>
        <w:ind w:firstLine="640"/>
        <w:rPr>
          <w:color w:val="auto"/>
          <w:sz w:val="17"/>
          <w:szCs w:val="17"/>
          <w:lang w:val="kk-KZ"/>
        </w:rPr>
      </w:pPr>
      <w:r w:rsidRPr="007D6E75">
        <w:rPr>
          <w:rStyle w:val="a3"/>
          <w:b/>
          <w:bCs/>
          <w:color w:val="auto"/>
          <w:sz w:val="17"/>
          <w:szCs w:val="17"/>
          <w:lang w:val="kk-KZ"/>
        </w:rPr>
        <w:t>Басқа көліктерді, жүктерді және объектілерді сақтандыру</w:t>
      </w:r>
    </w:p>
    <w:p w14:paraId="4DD4FE18" w14:textId="77777777" w:rsidR="00347C46" w:rsidRPr="007D6E75" w:rsidRDefault="00DD2F4B">
      <w:pPr>
        <w:pStyle w:val="a4"/>
        <w:spacing w:after="140" w:line="240" w:lineRule="auto"/>
        <w:ind w:firstLine="640"/>
        <w:rPr>
          <w:color w:val="auto"/>
          <w:sz w:val="17"/>
          <w:szCs w:val="17"/>
          <w:lang w:val="kk-KZ"/>
        </w:rPr>
      </w:pPr>
      <w:r w:rsidRPr="007D6E75">
        <w:rPr>
          <w:rStyle w:val="a3"/>
          <w:bCs/>
          <w:color w:val="auto"/>
          <w:sz w:val="17"/>
          <w:szCs w:val="17"/>
          <w:lang w:val="kk-KZ"/>
        </w:rPr>
        <w:t>Сыйлықақыны бөлу негізіндегі тәсілге сәйкес бағаланатын сақтандыру келісімшарттары</w:t>
      </w:r>
    </w:p>
    <w:p w14:paraId="7F24B1A9" w14:textId="77777777" w:rsidR="00347C46" w:rsidRPr="007D6E75" w:rsidRDefault="00DD2F4B">
      <w:pPr>
        <w:pStyle w:val="a4"/>
        <w:spacing w:after="140" w:line="240" w:lineRule="auto"/>
        <w:ind w:firstLine="640"/>
        <w:rPr>
          <w:b/>
          <w:color w:val="auto"/>
          <w:sz w:val="17"/>
          <w:szCs w:val="17"/>
          <w:lang w:val="kk-KZ"/>
        </w:rPr>
      </w:pPr>
      <w:r w:rsidRPr="007D6E75">
        <w:rPr>
          <w:rStyle w:val="a3"/>
          <w:b/>
          <w:bCs/>
          <w:color w:val="auto"/>
          <w:sz w:val="17"/>
          <w:szCs w:val="17"/>
          <w:lang w:val="kk-KZ"/>
        </w:rPr>
        <w:t>Қалған өтемдер мен туындаған залалдар бойынша талдау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11"/>
        <w:gridCol w:w="1171"/>
        <w:gridCol w:w="1094"/>
        <w:gridCol w:w="1238"/>
        <w:gridCol w:w="1075"/>
        <w:gridCol w:w="1162"/>
        <w:gridCol w:w="1094"/>
        <w:gridCol w:w="1162"/>
        <w:gridCol w:w="1133"/>
      </w:tblGrid>
      <w:tr w:rsidR="00347C46" w:rsidRPr="007D6E75" w14:paraId="7428389B" w14:textId="77777777">
        <w:trPr>
          <w:trHeight w:hRule="exact" w:val="221"/>
          <w:jc w:val="center"/>
        </w:trPr>
        <w:tc>
          <w:tcPr>
            <w:tcW w:w="5011" w:type="dxa"/>
            <w:vMerge w:val="restart"/>
            <w:shd w:val="clear" w:color="auto" w:fill="auto"/>
            <w:vAlign w:val="bottom"/>
          </w:tcPr>
          <w:p w14:paraId="3DC0A385" w14:textId="77777777" w:rsidR="00347C46" w:rsidRPr="007D6E75" w:rsidRDefault="00C41850">
            <w:pPr>
              <w:pStyle w:val="Other0"/>
              <w:spacing w:after="0" w:line="240" w:lineRule="auto"/>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p>
        </w:tc>
        <w:tc>
          <w:tcPr>
            <w:tcW w:w="1171" w:type="dxa"/>
            <w:vMerge w:val="restart"/>
            <w:shd w:val="clear" w:color="auto" w:fill="auto"/>
            <w:vAlign w:val="bottom"/>
          </w:tcPr>
          <w:p w14:paraId="224DFA5D" w14:textId="77777777" w:rsidR="00347C46" w:rsidRPr="007D6E75" w:rsidRDefault="001E5429">
            <w:pPr>
              <w:pStyle w:val="Other0"/>
              <w:spacing w:after="0" w:line="233" w:lineRule="auto"/>
              <w:jc w:val="right"/>
              <w:rPr>
                <w:color w:val="auto"/>
              </w:rPr>
            </w:pPr>
            <w:r w:rsidRPr="007D6E75">
              <w:rPr>
                <w:rStyle w:val="Other"/>
                <w:color w:val="auto"/>
                <w:lang w:val="kk-KZ"/>
              </w:rPr>
              <w:t>Өтемнің қалған бөлігі бойынша міндеттемелер</w:t>
            </w:r>
          </w:p>
        </w:tc>
        <w:tc>
          <w:tcPr>
            <w:tcW w:w="2332" w:type="dxa"/>
            <w:gridSpan w:val="2"/>
            <w:vMerge w:val="restart"/>
            <w:shd w:val="clear" w:color="auto" w:fill="auto"/>
            <w:vAlign w:val="bottom"/>
          </w:tcPr>
          <w:p w14:paraId="248A7B7B" w14:textId="77777777" w:rsidR="00347C46" w:rsidRPr="007D6E75" w:rsidRDefault="00D55F21">
            <w:pPr>
              <w:pStyle w:val="Other0"/>
              <w:spacing w:after="0" w:line="226" w:lineRule="auto"/>
              <w:ind w:right="180"/>
              <w:jc w:val="right"/>
              <w:rPr>
                <w:color w:val="auto"/>
              </w:rPr>
            </w:pPr>
            <w:r w:rsidRPr="007D6E75">
              <w:rPr>
                <w:rStyle w:val="Other"/>
                <w:color w:val="auto"/>
                <w:lang w:val="kk-KZ"/>
              </w:rPr>
              <w:t>Туындаған залалдар бойынша міндеттемелер</w:t>
            </w:r>
          </w:p>
        </w:tc>
        <w:tc>
          <w:tcPr>
            <w:tcW w:w="2237" w:type="dxa"/>
            <w:gridSpan w:val="2"/>
            <w:shd w:val="clear" w:color="auto" w:fill="auto"/>
          </w:tcPr>
          <w:p w14:paraId="6FAFF246" w14:textId="77777777" w:rsidR="00347C46" w:rsidRPr="007D6E75" w:rsidRDefault="00D73C77">
            <w:pPr>
              <w:pStyle w:val="Other0"/>
              <w:spacing w:after="0" w:line="240" w:lineRule="auto"/>
              <w:ind w:firstLine="540"/>
              <w:rPr>
                <w:color w:val="auto"/>
              </w:rPr>
            </w:pPr>
            <w:r w:rsidRPr="007D6E75">
              <w:rPr>
                <w:rStyle w:val="Other"/>
                <w:color w:val="auto"/>
              </w:rPr>
              <w:t>2023</w:t>
            </w:r>
          </w:p>
        </w:tc>
        <w:tc>
          <w:tcPr>
            <w:tcW w:w="2256" w:type="dxa"/>
            <w:gridSpan w:val="2"/>
            <w:vMerge w:val="restart"/>
            <w:shd w:val="clear" w:color="auto" w:fill="auto"/>
          </w:tcPr>
          <w:p w14:paraId="4BEE6A67" w14:textId="77777777" w:rsidR="00347C46" w:rsidRPr="007D6E75" w:rsidRDefault="00D73C77">
            <w:pPr>
              <w:pStyle w:val="Other0"/>
              <w:spacing w:after="60" w:line="211" w:lineRule="auto"/>
              <w:jc w:val="right"/>
              <w:rPr>
                <w:color w:val="auto"/>
                <w:sz w:val="17"/>
                <w:szCs w:val="17"/>
              </w:rPr>
            </w:pPr>
            <w:r w:rsidRPr="007D6E75">
              <w:rPr>
                <w:rStyle w:val="Other"/>
                <w:b/>
                <w:bCs/>
                <w:color w:val="auto"/>
                <w:sz w:val="17"/>
                <w:szCs w:val="17"/>
              </w:rPr>
              <w:t>2022,</w:t>
            </w:r>
          </w:p>
          <w:p w14:paraId="1474DEBE" w14:textId="77777777" w:rsidR="00347C46" w:rsidRPr="007D6E75" w:rsidRDefault="00D55F21" w:rsidP="00D55F21">
            <w:pPr>
              <w:pStyle w:val="Other0"/>
              <w:spacing w:after="0" w:line="226" w:lineRule="auto"/>
              <w:jc w:val="right"/>
              <w:rPr>
                <w:color w:val="auto"/>
              </w:rPr>
            </w:pPr>
            <w:r w:rsidRPr="007D6E75">
              <w:rPr>
                <w:rStyle w:val="Other"/>
                <w:color w:val="auto"/>
                <w:lang w:val="kk-KZ"/>
              </w:rPr>
              <w:t>Туындаған залалдар бойынша міндеттемелер</w:t>
            </w:r>
            <w:r w:rsidRPr="007D6E75">
              <w:rPr>
                <w:rStyle w:val="Other"/>
                <w:color w:val="auto"/>
              </w:rPr>
              <w:t xml:space="preserve"> </w:t>
            </w:r>
          </w:p>
        </w:tc>
        <w:tc>
          <w:tcPr>
            <w:tcW w:w="1133" w:type="dxa"/>
            <w:vMerge w:val="restart"/>
            <w:shd w:val="clear" w:color="auto" w:fill="auto"/>
          </w:tcPr>
          <w:p w14:paraId="6291D306" w14:textId="77777777" w:rsidR="00347C46" w:rsidRPr="007D6E75" w:rsidRDefault="00C41850">
            <w:pPr>
              <w:pStyle w:val="Other0"/>
              <w:spacing w:after="1380" w:line="240" w:lineRule="auto"/>
              <w:jc w:val="right"/>
              <w:rPr>
                <w:color w:val="auto"/>
              </w:rPr>
            </w:pPr>
            <w:proofErr w:type="spellStart"/>
            <w:r w:rsidRPr="007D6E75">
              <w:rPr>
                <w:rStyle w:val="Other"/>
                <w:color w:val="auto"/>
              </w:rPr>
              <w:t>қайта</w:t>
            </w:r>
            <w:proofErr w:type="spellEnd"/>
            <w:r w:rsidRPr="007D6E75">
              <w:rPr>
                <w:rStyle w:val="Other"/>
                <w:color w:val="auto"/>
              </w:rPr>
              <w:t xml:space="preserve"> </w:t>
            </w:r>
            <w:proofErr w:type="spellStart"/>
            <w:r w:rsidRPr="007D6E75">
              <w:rPr>
                <w:rStyle w:val="Other"/>
                <w:color w:val="auto"/>
              </w:rPr>
              <w:t>есептелген</w:t>
            </w:r>
            <w:proofErr w:type="spellEnd"/>
          </w:p>
          <w:p w14:paraId="0F596945"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r>
      <w:tr w:rsidR="00347C46" w:rsidRPr="007D6E75" w14:paraId="3EBE5089" w14:textId="77777777">
        <w:trPr>
          <w:trHeight w:hRule="exact" w:val="422"/>
          <w:jc w:val="center"/>
        </w:trPr>
        <w:tc>
          <w:tcPr>
            <w:tcW w:w="5011" w:type="dxa"/>
            <w:vMerge/>
            <w:shd w:val="clear" w:color="auto" w:fill="auto"/>
            <w:vAlign w:val="bottom"/>
          </w:tcPr>
          <w:p w14:paraId="46108985" w14:textId="77777777" w:rsidR="00347C46" w:rsidRPr="007D6E75" w:rsidRDefault="00347C46">
            <w:pPr>
              <w:rPr>
                <w:color w:val="auto"/>
              </w:rPr>
            </w:pPr>
          </w:p>
        </w:tc>
        <w:tc>
          <w:tcPr>
            <w:tcW w:w="1171" w:type="dxa"/>
            <w:vMerge/>
            <w:shd w:val="clear" w:color="auto" w:fill="auto"/>
            <w:vAlign w:val="bottom"/>
          </w:tcPr>
          <w:p w14:paraId="03788CDC" w14:textId="77777777" w:rsidR="00347C46" w:rsidRPr="007D6E75" w:rsidRDefault="00347C46">
            <w:pPr>
              <w:rPr>
                <w:color w:val="auto"/>
              </w:rPr>
            </w:pPr>
          </w:p>
        </w:tc>
        <w:tc>
          <w:tcPr>
            <w:tcW w:w="2332" w:type="dxa"/>
            <w:gridSpan w:val="2"/>
            <w:vMerge/>
            <w:shd w:val="clear" w:color="auto" w:fill="auto"/>
            <w:vAlign w:val="bottom"/>
          </w:tcPr>
          <w:p w14:paraId="42C089B8" w14:textId="77777777" w:rsidR="00347C46" w:rsidRPr="007D6E75" w:rsidRDefault="00347C46">
            <w:pPr>
              <w:rPr>
                <w:color w:val="auto"/>
              </w:rPr>
            </w:pPr>
          </w:p>
        </w:tc>
        <w:tc>
          <w:tcPr>
            <w:tcW w:w="1075" w:type="dxa"/>
            <w:vMerge w:val="restart"/>
            <w:shd w:val="clear" w:color="auto" w:fill="auto"/>
            <w:vAlign w:val="bottom"/>
          </w:tcPr>
          <w:p w14:paraId="6F7041B7" w14:textId="77777777" w:rsidR="00347C46" w:rsidRPr="007D6E75" w:rsidRDefault="00C41850">
            <w:pPr>
              <w:pStyle w:val="Other0"/>
              <w:spacing w:after="0" w:line="240" w:lineRule="auto"/>
              <w:jc w:val="right"/>
              <w:rPr>
                <w:color w:val="auto"/>
              </w:rPr>
            </w:pPr>
            <w:proofErr w:type="spellStart"/>
            <w:r w:rsidRPr="007D6E75">
              <w:rPr>
                <w:rStyle w:val="Other"/>
                <w:color w:val="auto"/>
              </w:rPr>
              <w:t>Жалпы</w:t>
            </w:r>
            <w:proofErr w:type="spellEnd"/>
          </w:p>
        </w:tc>
        <w:tc>
          <w:tcPr>
            <w:tcW w:w="1162" w:type="dxa"/>
            <w:vMerge w:val="restart"/>
            <w:shd w:val="clear" w:color="auto" w:fill="auto"/>
            <w:vAlign w:val="bottom"/>
          </w:tcPr>
          <w:p w14:paraId="4095FC92" w14:textId="77777777" w:rsidR="00347C46" w:rsidRPr="007D6E75" w:rsidRDefault="001E5429">
            <w:pPr>
              <w:pStyle w:val="Other0"/>
              <w:spacing w:after="0" w:line="240" w:lineRule="auto"/>
              <w:ind w:right="140"/>
              <w:jc w:val="right"/>
              <w:rPr>
                <w:color w:val="auto"/>
              </w:rPr>
            </w:pPr>
            <w:r w:rsidRPr="007D6E75">
              <w:rPr>
                <w:rStyle w:val="Other"/>
                <w:color w:val="auto"/>
                <w:lang w:val="kk-KZ"/>
              </w:rPr>
              <w:t>Өтемнің қалған бөлігі бойынша міндеттемелер</w:t>
            </w:r>
          </w:p>
        </w:tc>
        <w:tc>
          <w:tcPr>
            <w:tcW w:w="2256" w:type="dxa"/>
            <w:gridSpan w:val="2"/>
            <w:vMerge/>
            <w:shd w:val="clear" w:color="auto" w:fill="auto"/>
          </w:tcPr>
          <w:p w14:paraId="550746E1" w14:textId="77777777" w:rsidR="00347C46" w:rsidRPr="007D6E75" w:rsidRDefault="00347C46">
            <w:pPr>
              <w:rPr>
                <w:color w:val="auto"/>
              </w:rPr>
            </w:pPr>
          </w:p>
        </w:tc>
        <w:tc>
          <w:tcPr>
            <w:tcW w:w="1133" w:type="dxa"/>
            <w:vMerge/>
            <w:shd w:val="clear" w:color="auto" w:fill="auto"/>
          </w:tcPr>
          <w:p w14:paraId="1336F76A" w14:textId="77777777" w:rsidR="00347C46" w:rsidRPr="007D6E75" w:rsidRDefault="00347C46">
            <w:pPr>
              <w:rPr>
                <w:color w:val="auto"/>
              </w:rPr>
            </w:pPr>
          </w:p>
        </w:tc>
      </w:tr>
      <w:tr w:rsidR="00347C46" w:rsidRPr="007D6E75" w14:paraId="77044690" w14:textId="77777777">
        <w:trPr>
          <w:trHeight w:hRule="exact" w:val="1152"/>
          <w:jc w:val="center"/>
        </w:trPr>
        <w:tc>
          <w:tcPr>
            <w:tcW w:w="5011" w:type="dxa"/>
            <w:vMerge/>
            <w:shd w:val="clear" w:color="auto" w:fill="auto"/>
            <w:vAlign w:val="bottom"/>
          </w:tcPr>
          <w:p w14:paraId="262465FF" w14:textId="77777777" w:rsidR="00347C46" w:rsidRPr="007D6E75" w:rsidRDefault="00347C46">
            <w:pPr>
              <w:rPr>
                <w:color w:val="auto"/>
              </w:rPr>
            </w:pPr>
          </w:p>
        </w:tc>
        <w:tc>
          <w:tcPr>
            <w:tcW w:w="1171" w:type="dxa"/>
            <w:vMerge/>
            <w:shd w:val="clear" w:color="auto" w:fill="auto"/>
            <w:vAlign w:val="bottom"/>
          </w:tcPr>
          <w:p w14:paraId="5D69B363" w14:textId="77777777" w:rsidR="00347C46" w:rsidRPr="007D6E75" w:rsidRDefault="00347C46">
            <w:pPr>
              <w:rPr>
                <w:color w:val="auto"/>
              </w:rPr>
            </w:pPr>
          </w:p>
        </w:tc>
        <w:tc>
          <w:tcPr>
            <w:tcW w:w="1094" w:type="dxa"/>
            <w:tcBorders>
              <w:top w:val="single" w:sz="4" w:space="0" w:color="auto"/>
            </w:tcBorders>
            <w:shd w:val="clear" w:color="auto" w:fill="auto"/>
            <w:vAlign w:val="bottom"/>
          </w:tcPr>
          <w:p w14:paraId="3B13CF4E" w14:textId="77777777" w:rsidR="00347C46" w:rsidRPr="007D6E75" w:rsidRDefault="001E5429">
            <w:pPr>
              <w:pStyle w:val="Other0"/>
              <w:spacing w:after="0" w:line="240" w:lineRule="auto"/>
              <w:jc w:val="right"/>
              <w:rPr>
                <w:color w:val="auto"/>
              </w:rPr>
            </w:pPr>
            <w:r w:rsidRPr="007D6E75">
              <w:rPr>
                <w:rStyle w:val="Other"/>
                <w:color w:val="auto"/>
                <w:lang w:val="kk-KZ"/>
              </w:rPr>
              <w:t>Болашақ ақша түсімдерінің ағымдағы құнын бағалау</w:t>
            </w:r>
          </w:p>
        </w:tc>
        <w:tc>
          <w:tcPr>
            <w:tcW w:w="1238" w:type="dxa"/>
            <w:tcBorders>
              <w:top w:val="single" w:sz="4" w:space="0" w:color="auto"/>
            </w:tcBorders>
            <w:shd w:val="clear" w:color="auto" w:fill="auto"/>
            <w:vAlign w:val="bottom"/>
          </w:tcPr>
          <w:p w14:paraId="0204C439" w14:textId="77777777" w:rsidR="00347C46" w:rsidRPr="007D6E75" w:rsidRDefault="001E5429">
            <w:pPr>
              <w:pStyle w:val="Other0"/>
              <w:spacing w:after="0" w:line="240" w:lineRule="auto"/>
              <w:ind w:right="180"/>
              <w:jc w:val="right"/>
              <w:rPr>
                <w:color w:val="auto"/>
              </w:rPr>
            </w:pPr>
            <w:r w:rsidRPr="007D6E75">
              <w:rPr>
                <w:rStyle w:val="Other"/>
                <w:color w:val="auto"/>
                <w:lang w:val="kk-KZ"/>
              </w:rPr>
              <w:t>тәуекелге түзету</w:t>
            </w:r>
          </w:p>
        </w:tc>
        <w:tc>
          <w:tcPr>
            <w:tcW w:w="1075" w:type="dxa"/>
            <w:vMerge/>
            <w:shd w:val="clear" w:color="auto" w:fill="auto"/>
            <w:vAlign w:val="bottom"/>
          </w:tcPr>
          <w:p w14:paraId="0BE86CDE" w14:textId="77777777" w:rsidR="00347C46" w:rsidRPr="007D6E75" w:rsidRDefault="00347C46">
            <w:pPr>
              <w:rPr>
                <w:color w:val="auto"/>
              </w:rPr>
            </w:pPr>
          </w:p>
        </w:tc>
        <w:tc>
          <w:tcPr>
            <w:tcW w:w="1162" w:type="dxa"/>
            <w:vMerge/>
            <w:shd w:val="clear" w:color="auto" w:fill="auto"/>
            <w:vAlign w:val="bottom"/>
          </w:tcPr>
          <w:p w14:paraId="6EA52FEE" w14:textId="77777777" w:rsidR="00347C46" w:rsidRPr="007D6E75" w:rsidRDefault="00347C46">
            <w:pPr>
              <w:rPr>
                <w:color w:val="auto"/>
              </w:rPr>
            </w:pPr>
          </w:p>
        </w:tc>
        <w:tc>
          <w:tcPr>
            <w:tcW w:w="1094" w:type="dxa"/>
            <w:tcBorders>
              <w:top w:val="single" w:sz="4" w:space="0" w:color="auto"/>
            </w:tcBorders>
            <w:shd w:val="clear" w:color="auto" w:fill="auto"/>
            <w:vAlign w:val="bottom"/>
          </w:tcPr>
          <w:p w14:paraId="522C9F88" w14:textId="77777777" w:rsidR="00347C46" w:rsidRPr="007D6E75" w:rsidRDefault="001E5429">
            <w:pPr>
              <w:pStyle w:val="Other0"/>
              <w:spacing w:after="0" w:line="233" w:lineRule="auto"/>
              <w:jc w:val="right"/>
              <w:rPr>
                <w:color w:val="auto"/>
              </w:rPr>
            </w:pPr>
            <w:r w:rsidRPr="007D6E75">
              <w:rPr>
                <w:rStyle w:val="Other"/>
                <w:color w:val="auto"/>
                <w:lang w:val="kk-KZ"/>
              </w:rPr>
              <w:t>Болашақ ақша түсімдерінің ағымдағы құнын бағалау</w:t>
            </w:r>
          </w:p>
        </w:tc>
        <w:tc>
          <w:tcPr>
            <w:tcW w:w="1162" w:type="dxa"/>
            <w:tcBorders>
              <w:top w:val="single" w:sz="4" w:space="0" w:color="auto"/>
            </w:tcBorders>
            <w:shd w:val="clear" w:color="auto" w:fill="auto"/>
            <w:vAlign w:val="bottom"/>
          </w:tcPr>
          <w:p w14:paraId="14F10C7C" w14:textId="77777777" w:rsidR="00347C46" w:rsidRPr="007D6E75" w:rsidRDefault="001E5429">
            <w:pPr>
              <w:pStyle w:val="Other0"/>
              <w:spacing w:after="0" w:line="240" w:lineRule="auto"/>
              <w:jc w:val="right"/>
              <w:rPr>
                <w:color w:val="auto"/>
              </w:rPr>
            </w:pPr>
            <w:r w:rsidRPr="007D6E75">
              <w:rPr>
                <w:rStyle w:val="Other"/>
                <w:color w:val="auto"/>
                <w:lang w:val="kk-KZ"/>
              </w:rPr>
              <w:t>тәуекелге түзету</w:t>
            </w:r>
          </w:p>
        </w:tc>
        <w:tc>
          <w:tcPr>
            <w:tcW w:w="1133" w:type="dxa"/>
            <w:vMerge/>
            <w:shd w:val="clear" w:color="auto" w:fill="auto"/>
          </w:tcPr>
          <w:p w14:paraId="7E78AFFC" w14:textId="77777777" w:rsidR="00347C46" w:rsidRPr="007D6E75" w:rsidRDefault="00347C46">
            <w:pPr>
              <w:rPr>
                <w:color w:val="auto"/>
              </w:rPr>
            </w:pPr>
          </w:p>
        </w:tc>
      </w:tr>
      <w:tr w:rsidR="00347C46" w:rsidRPr="007D6E75" w14:paraId="01B86576" w14:textId="77777777">
        <w:trPr>
          <w:trHeight w:hRule="exact" w:val="490"/>
          <w:jc w:val="center"/>
        </w:trPr>
        <w:tc>
          <w:tcPr>
            <w:tcW w:w="5011" w:type="dxa"/>
            <w:shd w:val="clear" w:color="auto" w:fill="auto"/>
            <w:vAlign w:val="bottom"/>
          </w:tcPr>
          <w:p w14:paraId="7A13F16E" w14:textId="77777777" w:rsidR="00347C46" w:rsidRPr="007D6E75" w:rsidRDefault="00DD2F4B">
            <w:pPr>
              <w:pStyle w:val="Other0"/>
              <w:spacing w:after="0" w:line="283" w:lineRule="auto"/>
              <w:rPr>
                <w:color w:val="auto"/>
                <w:sz w:val="17"/>
                <w:szCs w:val="17"/>
              </w:rPr>
            </w:pPr>
            <w:r w:rsidRPr="007D6E75">
              <w:rPr>
                <w:rStyle w:val="Other"/>
                <w:b/>
                <w:bCs/>
                <w:color w:val="auto"/>
                <w:sz w:val="17"/>
                <w:szCs w:val="17"/>
                <w:lang w:val="kk-KZ"/>
              </w:rPr>
              <w:t>1 қаңтардағы сақтандыру келісімшарттары бойынша міндеттемелер</w:t>
            </w:r>
          </w:p>
        </w:tc>
        <w:tc>
          <w:tcPr>
            <w:tcW w:w="1171" w:type="dxa"/>
            <w:tcBorders>
              <w:top w:val="single" w:sz="4" w:space="0" w:color="auto"/>
            </w:tcBorders>
            <w:shd w:val="clear" w:color="auto" w:fill="9CEBFF"/>
            <w:vAlign w:val="bottom"/>
          </w:tcPr>
          <w:p w14:paraId="6A21F12F" w14:textId="77777777" w:rsidR="00347C46" w:rsidRPr="007D6E75" w:rsidRDefault="00D73C77">
            <w:pPr>
              <w:pStyle w:val="Other0"/>
              <w:spacing w:after="0" w:line="240" w:lineRule="auto"/>
              <w:jc w:val="right"/>
              <w:rPr>
                <w:color w:val="auto"/>
              </w:rPr>
            </w:pPr>
            <w:r w:rsidRPr="007D6E75">
              <w:rPr>
                <w:rStyle w:val="Other"/>
                <w:color w:val="auto"/>
              </w:rPr>
              <w:t>21,310</w:t>
            </w:r>
          </w:p>
        </w:tc>
        <w:tc>
          <w:tcPr>
            <w:tcW w:w="1094" w:type="dxa"/>
            <w:tcBorders>
              <w:top w:val="single" w:sz="4" w:space="0" w:color="auto"/>
            </w:tcBorders>
            <w:shd w:val="clear" w:color="auto" w:fill="9CEBFF"/>
            <w:vAlign w:val="bottom"/>
          </w:tcPr>
          <w:p w14:paraId="332E8B64" w14:textId="77777777" w:rsidR="00347C46" w:rsidRPr="007D6E75" w:rsidRDefault="00D73C77">
            <w:pPr>
              <w:pStyle w:val="Other0"/>
              <w:spacing w:after="0" w:line="240" w:lineRule="auto"/>
              <w:ind w:firstLine="360"/>
              <w:jc w:val="both"/>
              <w:rPr>
                <w:color w:val="auto"/>
              </w:rPr>
            </w:pPr>
            <w:r w:rsidRPr="007D6E75">
              <w:rPr>
                <w:rStyle w:val="Other"/>
                <w:color w:val="auto"/>
              </w:rPr>
              <w:t>30,503</w:t>
            </w:r>
          </w:p>
        </w:tc>
        <w:tc>
          <w:tcPr>
            <w:tcW w:w="1238" w:type="dxa"/>
            <w:tcBorders>
              <w:top w:val="single" w:sz="4" w:space="0" w:color="auto"/>
            </w:tcBorders>
            <w:shd w:val="clear" w:color="auto" w:fill="9CEBFF"/>
            <w:vAlign w:val="bottom"/>
          </w:tcPr>
          <w:p w14:paraId="1BA643B6" w14:textId="77777777" w:rsidR="00347C46" w:rsidRPr="007D6E75" w:rsidRDefault="00D73C77">
            <w:pPr>
              <w:pStyle w:val="Other0"/>
              <w:spacing w:after="0" w:line="240" w:lineRule="auto"/>
              <w:ind w:firstLine="540"/>
              <w:rPr>
                <w:color w:val="auto"/>
              </w:rPr>
            </w:pPr>
            <w:r w:rsidRPr="007D6E75">
              <w:rPr>
                <w:rStyle w:val="Other"/>
                <w:color w:val="auto"/>
              </w:rPr>
              <w:t>2,086</w:t>
            </w:r>
          </w:p>
        </w:tc>
        <w:tc>
          <w:tcPr>
            <w:tcW w:w="1075" w:type="dxa"/>
            <w:tcBorders>
              <w:top w:val="single" w:sz="4" w:space="0" w:color="auto"/>
            </w:tcBorders>
            <w:shd w:val="clear" w:color="auto" w:fill="9CEBFF"/>
            <w:vAlign w:val="bottom"/>
          </w:tcPr>
          <w:p w14:paraId="5480626D" w14:textId="77777777" w:rsidR="00347C46" w:rsidRPr="007D6E75" w:rsidRDefault="00D73C77">
            <w:pPr>
              <w:pStyle w:val="Other0"/>
              <w:spacing w:after="0" w:line="240" w:lineRule="auto"/>
              <w:jc w:val="right"/>
              <w:rPr>
                <w:color w:val="auto"/>
              </w:rPr>
            </w:pPr>
            <w:r w:rsidRPr="007D6E75">
              <w:rPr>
                <w:rStyle w:val="Other"/>
                <w:color w:val="auto"/>
              </w:rPr>
              <w:t>53,899</w:t>
            </w:r>
          </w:p>
        </w:tc>
        <w:tc>
          <w:tcPr>
            <w:tcW w:w="1162" w:type="dxa"/>
            <w:tcBorders>
              <w:top w:val="single" w:sz="4" w:space="0" w:color="auto"/>
            </w:tcBorders>
            <w:shd w:val="clear" w:color="auto" w:fill="auto"/>
            <w:vAlign w:val="bottom"/>
          </w:tcPr>
          <w:p w14:paraId="5C4CCA1C" w14:textId="77777777" w:rsidR="00347C46" w:rsidRPr="007D6E75" w:rsidRDefault="00D73C77">
            <w:pPr>
              <w:pStyle w:val="Other0"/>
              <w:spacing w:after="0" w:line="240" w:lineRule="auto"/>
              <w:jc w:val="right"/>
              <w:rPr>
                <w:color w:val="auto"/>
              </w:rPr>
            </w:pPr>
            <w:r w:rsidRPr="007D6E75">
              <w:rPr>
                <w:rStyle w:val="Other"/>
                <w:color w:val="auto"/>
              </w:rPr>
              <w:t>691,882</w:t>
            </w:r>
          </w:p>
        </w:tc>
        <w:tc>
          <w:tcPr>
            <w:tcW w:w="1094" w:type="dxa"/>
            <w:tcBorders>
              <w:top w:val="single" w:sz="4" w:space="0" w:color="auto"/>
            </w:tcBorders>
            <w:shd w:val="clear" w:color="auto" w:fill="auto"/>
            <w:vAlign w:val="bottom"/>
          </w:tcPr>
          <w:p w14:paraId="08F27E33" w14:textId="77777777" w:rsidR="00347C46" w:rsidRPr="007D6E75" w:rsidRDefault="00D73C77">
            <w:pPr>
              <w:pStyle w:val="Other0"/>
              <w:spacing w:after="0" w:line="240" w:lineRule="auto"/>
              <w:jc w:val="right"/>
              <w:rPr>
                <w:color w:val="auto"/>
              </w:rPr>
            </w:pPr>
            <w:r w:rsidRPr="007D6E75">
              <w:rPr>
                <w:rStyle w:val="Other"/>
                <w:color w:val="auto"/>
              </w:rPr>
              <w:t>38,694</w:t>
            </w:r>
          </w:p>
        </w:tc>
        <w:tc>
          <w:tcPr>
            <w:tcW w:w="1162" w:type="dxa"/>
            <w:tcBorders>
              <w:top w:val="single" w:sz="4" w:space="0" w:color="auto"/>
            </w:tcBorders>
            <w:shd w:val="clear" w:color="auto" w:fill="auto"/>
            <w:vAlign w:val="bottom"/>
          </w:tcPr>
          <w:p w14:paraId="59E01ED3" w14:textId="77777777" w:rsidR="00347C46" w:rsidRPr="007D6E75" w:rsidRDefault="00D73C77">
            <w:pPr>
              <w:pStyle w:val="Other0"/>
              <w:spacing w:after="0" w:line="240" w:lineRule="auto"/>
              <w:jc w:val="right"/>
              <w:rPr>
                <w:color w:val="auto"/>
              </w:rPr>
            </w:pPr>
            <w:r w:rsidRPr="007D6E75">
              <w:rPr>
                <w:rStyle w:val="Other"/>
                <w:color w:val="auto"/>
              </w:rPr>
              <w:t>2,685</w:t>
            </w:r>
          </w:p>
        </w:tc>
        <w:tc>
          <w:tcPr>
            <w:tcW w:w="1133" w:type="dxa"/>
            <w:tcBorders>
              <w:top w:val="single" w:sz="4" w:space="0" w:color="auto"/>
            </w:tcBorders>
            <w:shd w:val="clear" w:color="auto" w:fill="auto"/>
            <w:vAlign w:val="bottom"/>
          </w:tcPr>
          <w:p w14:paraId="060B7C9E" w14:textId="77777777" w:rsidR="00347C46" w:rsidRPr="007D6E75" w:rsidRDefault="00D73C77">
            <w:pPr>
              <w:pStyle w:val="Other0"/>
              <w:spacing w:after="0" w:line="240" w:lineRule="auto"/>
              <w:jc w:val="right"/>
              <w:rPr>
                <w:color w:val="auto"/>
              </w:rPr>
            </w:pPr>
            <w:r w:rsidRPr="007D6E75">
              <w:rPr>
                <w:rStyle w:val="Other"/>
                <w:color w:val="auto"/>
              </w:rPr>
              <w:t>733,261</w:t>
            </w:r>
          </w:p>
        </w:tc>
      </w:tr>
      <w:tr w:rsidR="00347C46" w:rsidRPr="007D6E75" w14:paraId="69F36EE7" w14:textId="77777777">
        <w:trPr>
          <w:trHeight w:hRule="exact" w:val="499"/>
          <w:jc w:val="center"/>
        </w:trPr>
        <w:tc>
          <w:tcPr>
            <w:tcW w:w="5011" w:type="dxa"/>
            <w:shd w:val="clear" w:color="auto" w:fill="auto"/>
            <w:vAlign w:val="bottom"/>
          </w:tcPr>
          <w:p w14:paraId="1A190BDA" w14:textId="77777777" w:rsidR="00347C46" w:rsidRPr="007D6E75" w:rsidRDefault="005D577D">
            <w:pPr>
              <w:pStyle w:val="Other0"/>
              <w:spacing w:after="0" w:line="283" w:lineRule="auto"/>
              <w:rPr>
                <w:color w:val="auto"/>
                <w:sz w:val="17"/>
                <w:szCs w:val="17"/>
              </w:rPr>
            </w:pPr>
            <w:r w:rsidRPr="007D6E75">
              <w:rPr>
                <w:rStyle w:val="Other"/>
                <w:b/>
                <w:bCs/>
                <w:color w:val="auto"/>
                <w:sz w:val="17"/>
                <w:szCs w:val="17"/>
                <w:lang w:val="kk-KZ"/>
              </w:rPr>
              <w:t>Кірістер</w:t>
            </w:r>
            <w:r w:rsidR="00DD2F4B" w:rsidRPr="007D6E75">
              <w:rPr>
                <w:rStyle w:val="Other"/>
                <w:b/>
                <w:bCs/>
                <w:color w:val="auto"/>
                <w:sz w:val="17"/>
                <w:szCs w:val="17"/>
                <w:lang w:val="kk-KZ"/>
              </w:rPr>
              <w:t xml:space="preserve"> мен шығыстар және басқа жиынтық табыс туралы есептегі өзгерістер</w:t>
            </w:r>
          </w:p>
        </w:tc>
        <w:tc>
          <w:tcPr>
            <w:tcW w:w="9129" w:type="dxa"/>
            <w:gridSpan w:val="8"/>
            <w:tcBorders>
              <w:top w:val="single" w:sz="4" w:space="0" w:color="auto"/>
            </w:tcBorders>
            <w:shd w:val="clear" w:color="auto" w:fill="auto"/>
          </w:tcPr>
          <w:p w14:paraId="4DE87593" w14:textId="77777777" w:rsidR="00347C46" w:rsidRPr="007D6E75" w:rsidRDefault="00347C46">
            <w:pPr>
              <w:rPr>
                <w:color w:val="auto"/>
                <w:sz w:val="10"/>
                <w:szCs w:val="10"/>
              </w:rPr>
            </w:pPr>
          </w:p>
        </w:tc>
      </w:tr>
      <w:tr w:rsidR="00347C46" w:rsidRPr="007D6E75" w14:paraId="544C3C99" w14:textId="77777777">
        <w:trPr>
          <w:trHeight w:hRule="exact" w:val="269"/>
          <w:jc w:val="center"/>
        </w:trPr>
        <w:tc>
          <w:tcPr>
            <w:tcW w:w="5011" w:type="dxa"/>
            <w:shd w:val="clear" w:color="auto" w:fill="auto"/>
            <w:vAlign w:val="bottom"/>
          </w:tcPr>
          <w:p w14:paraId="3AF28057" w14:textId="77777777" w:rsidR="00347C46" w:rsidRPr="007D6E75" w:rsidRDefault="00DD2F4B">
            <w:pPr>
              <w:pStyle w:val="Other0"/>
              <w:spacing w:after="0" w:line="240" w:lineRule="auto"/>
              <w:rPr>
                <w:color w:val="auto"/>
                <w:sz w:val="17"/>
                <w:szCs w:val="17"/>
              </w:rPr>
            </w:pPr>
            <w:r w:rsidRPr="007D6E75">
              <w:rPr>
                <w:rStyle w:val="a3"/>
                <w:b/>
                <w:bCs/>
                <w:color w:val="auto"/>
                <w:sz w:val="17"/>
                <w:szCs w:val="17"/>
                <w:lang w:val="kk-KZ"/>
              </w:rPr>
              <w:t xml:space="preserve">Сақтандыру бойынша </w:t>
            </w:r>
            <w:r w:rsidR="005D577D" w:rsidRPr="007D6E75">
              <w:rPr>
                <w:rStyle w:val="a3"/>
                <w:b/>
                <w:bCs/>
                <w:color w:val="auto"/>
                <w:sz w:val="17"/>
                <w:szCs w:val="17"/>
                <w:lang w:val="kk-KZ"/>
              </w:rPr>
              <w:t>кірістер</w:t>
            </w:r>
          </w:p>
        </w:tc>
        <w:tc>
          <w:tcPr>
            <w:tcW w:w="1171" w:type="dxa"/>
            <w:tcBorders>
              <w:top w:val="single" w:sz="4" w:space="0" w:color="auto"/>
            </w:tcBorders>
            <w:shd w:val="clear" w:color="auto" w:fill="9CEBFF"/>
            <w:vAlign w:val="bottom"/>
          </w:tcPr>
          <w:p w14:paraId="04325D14" w14:textId="77777777" w:rsidR="00347C46" w:rsidRPr="007D6E75" w:rsidRDefault="00D73C77">
            <w:pPr>
              <w:pStyle w:val="Other0"/>
              <w:spacing w:after="0" w:line="240" w:lineRule="auto"/>
              <w:ind w:firstLine="260"/>
              <w:rPr>
                <w:color w:val="auto"/>
              </w:rPr>
            </w:pPr>
            <w:r w:rsidRPr="007D6E75">
              <w:rPr>
                <w:rStyle w:val="Other"/>
                <w:color w:val="auto"/>
              </w:rPr>
              <w:t>(697,990)</w:t>
            </w:r>
          </w:p>
        </w:tc>
        <w:tc>
          <w:tcPr>
            <w:tcW w:w="1094" w:type="dxa"/>
            <w:tcBorders>
              <w:top w:val="single" w:sz="4" w:space="0" w:color="auto"/>
            </w:tcBorders>
            <w:shd w:val="clear" w:color="auto" w:fill="9CEBFF"/>
            <w:vAlign w:val="center"/>
          </w:tcPr>
          <w:p w14:paraId="1B298915" w14:textId="77777777" w:rsidR="00347C46" w:rsidRPr="007D6E75" w:rsidRDefault="00D73C77">
            <w:pPr>
              <w:pStyle w:val="Other0"/>
              <w:spacing w:after="0" w:line="240" w:lineRule="auto"/>
              <w:jc w:val="right"/>
              <w:rPr>
                <w:color w:val="auto"/>
              </w:rPr>
            </w:pPr>
            <w:r w:rsidRPr="007D6E75">
              <w:rPr>
                <w:rStyle w:val="Other"/>
                <w:color w:val="auto"/>
              </w:rPr>
              <w:t>—</w:t>
            </w:r>
          </w:p>
        </w:tc>
        <w:tc>
          <w:tcPr>
            <w:tcW w:w="1238" w:type="dxa"/>
            <w:tcBorders>
              <w:top w:val="single" w:sz="4" w:space="0" w:color="auto"/>
            </w:tcBorders>
            <w:shd w:val="clear" w:color="auto" w:fill="9CEBFF"/>
            <w:vAlign w:val="center"/>
          </w:tcPr>
          <w:p w14:paraId="237CA2AD"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75" w:type="dxa"/>
            <w:tcBorders>
              <w:top w:val="single" w:sz="4" w:space="0" w:color="auto"/>
            </w:tcBorders>
            <w:shd w:val="clear" w:color="auto" w:fill="9CEBFF"/>
            <w:vAlign w:val="bottom"/>
          </w:tcPr>
          <w:p w14:paraId="7F799B97" w14:textId="77777777" w:rsidR="00347C46" w:rsidRPr="007D6E75" w:rsidRDefault="00D73C77">
            <w:pPr>
              <w:pStyle w:val="Other0"/>
              <w:spacing w:after="0" w:line="240" w:lineRule="auto"/>
              <w:jc w:val="right"/>
              <w:rPr>
                <w:color w:val="auto"/>
              </w:rPr>
            </w:pPr>
            <w:r w:rsidRPr="007D6E75">
              <w:rPr>
                <w:rStyle w:val="Other"/>
                <w:color w:val="auto"/>
              </w:rPr>
              <w:t>(697,990)</w:t>
            </w:r>
          </w:p>
        </w:tc>
        <w:tc>
          <w:tcPr>
            <w:tcW w:w="1162" w:type="dxa"/>
            <w:tcBorders>
              <w:top w:val="single" w:sz="4" w:space="0" w:color="auto"/>
            </w:tcBorders>
            <w:shd w:val="clear" w:color="auto" w:fill="auto"/>
            <w:vAlign w:val="bottom"/>
          </w:tcPr>
          <w:p w14:paraId="7752DA67" w14:textId="77777777" w:rsidR="00347C46" w:rsidRPr="007D6E75" w:rsidRDefault="00D73C77">
            <w:pPr>
              <w:pStyle w:val="Other0"/>
              <w:spacing w:after="0" w:line="240" w:lineRule="auto"/>
              <w:jc w:val="right"/>
              <w:rPr>
                <w:color w:val="auto"/>
              </w:rPr>
            </w:pPr>
            <w:r w:rsidRPr="007D6E75">
              <w:rPr>
                <w:rStyle w:val="Other"/>
                <w:color w:val="auto"/>
              </w:rPr>
              <w:t>(740,334)</w:t>
            </w:r>
          </w:p>
        </w:tc>
        <w:tc>
          <w:tcPr>
            <w:tcW w:w="1094" w:type="dxa"/>
            <w:tcBorders>
              <w:top w:val="single" w:sz="4" w:space="0" w:color="auto"/>
            </w:tcBorders>
            <w:shd w:val="clear" w:color="auto" w:fill="auto"/>
            <w:vAlign w:val="center"/>
          </w:tcPr>
          <w:p w14:paraId="409186A5"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auto"/>
            <w:vAlign w:val="center"/>
          </w:tcPr>
          <w:p w14:paraId="29E75111" w14:textId="77777777" w:rsidR="00347C46" w:rsidRPr="007D6E75" w:rsidRDefault="00D73C77">
            <w:pPr>
              <w:pStyle w:val="Other0"/>
              <w:spacing w:after="0" w:line="240" w:lineRule="auto"/>
              <w:ind w:firstLine="900"/>
              <w:jc w:val="both"/>
              <w:rPr>
                <w:color w:val="auto"/>
              </w:rPr>
            </w:pPr>
            <w:r w:rsidRPr="007D6E75">
              <w:rPr>
                <w:rStyle w:val="Other"/>
                <w:color w:val="auto"/>
              </w:rPr>
              <w:t>—</w:t>
            </w:r>
          </w:p>
        </w:tc>
        <w:tc>
          <w:tcPr>
            <w:tcW w:w="1133" w:type="dxa"/>
            <w:tcBorders>
              <w:top w:val="single" w:sz="4" w:space="0" w:color="auto"/>
            </w:tcBorders>
            <w:shd w:val="clear" w:color="auto" w:fill="auto"/>
            <w:vAlign w:val="bottom"/>
          </w:tcPr>
          <w:p w14:paraId="2A1DCCF3" w14:textId="77777777" w:rsidR="00347C46" w:rsidRPr="007D6E75" w:rsidRDefault="00D73C77">
            <w:pPr>
              <w:pStyle w:val="Other0"/>
              <w:spacing w:after="0" w:line="240" w:lineRule="auto"/>
              <w:jc w:val="right"/>
              <w:rPr>
                <w:color w:val="auto"/>
              </w:rPr>
            </w:pPr>
            <w:r w:rsidRPr="007D6E75">
              <w:rPr>
                <w:rStyle w:val="Other"/>
                <w:color w:val="auto"/>
              </w:rPr>
              <w:t>(740,334)</w:t>
            </w:r>
          </w:p>
        </w:tc>
      </w:tr>
      <w:tr w:rsidR="00347C46" w:rsidRPr="007D6E75" w14:paraId="6A42014D" w14:textId="77777777">
        <w:trPr>
          <w:trHeight w:hRule="exact" w:val="557"/>
          <w:jc w:val="center"/>
        </w:trPr>
        <w:tc>
          <w:tcPr>
            <w:tcW w:w="5011" w:type="dxa"/>
            <w:shd w:val="clear" w:color="auto" w:fill="auto"/>
            <w:vAlign w:val="center"/>
          </w:tcPr>
          <w:p w14:paraId="0BBDADE0" w14:textId="77777777" w:rsidR="00347C46" w:rsidRPr="007D6E75" w:rsidRDefault="00CE2C01" w:rsidP="00CE2C01">
            <w:pPr>
              <w:pStyle w:val="Other0"/>
              <w:spacing w:after="60" w:line="240" w:lineRule="auto"/>
              <w:rPr>
                <w:b/>
                <w:color w:val="auto"/>
                <w:sz w:val="17"/>
                <w:szCs w:val="17"/>
              </w:rPr>
            </w:pPr>
            <w:r w:rsidRPr="007D6E75">
              <w:rPr>
                <w:rStyle w:val="a3"/>
                <w:b/>
                <w:bCs/>
                <w:color w:val="auto"/>
                <w:sz w:val="17"/>
                <w:szCs w:val="17"/>
                <w:lang w:val="kk-KZ"/>
              </w:rPr>
              <w:t>Сақтандыру қызметтері бойынша шығыстар</w:t>
            </w:r>
          </w:p>
          <w:p w14:paraId="06C41A42" w14:textId="77777777" w:rsidR="00347C46" w:rsidRPr="007D6E75" w:rsidRDefault="00CE2C01">
            <w:pPr>
              <w:pStyle w:val="Other0"/>
              <w:spacing w:after="0" w:line="240" w:lineRule="auto"/>
              <w:rPr>
                <w:b/>
                <w:color w:val="auto"/>
                <w:sz w:val="17"/>
                <w:szCs w:val="17"/>
              </w:rPr>
            </w:pPr>
            <w:r w:rsidRPr="007D6E75">
              <w:rPr>
                <w:rStyle w:val="a3"/>
                <w:b/>
                <w:color w:val="auto"/>
                <w:lang w:val="kk-KZ"/>
              </w:rPr>
              <w:t>Сақтандыру төлемдері мен басқа шығыстар</w:t>
            </w:r>
          </w:p>
        </w:tc>
        <w:tc>
          <w:tcPr>
            <w:tcW w:w="1171" w:type="dxa"/>
            <w:tcBorders>
              <w:top w:val="single" w:sz="4" w:space="0" w:color="auto"/>
            </w:tcBorders>
            <w:shd w:val="clear" w:color="auto" w:fill="9CEBFF"/>
            <w:vAlign w:val="bottom"/>
          </w:tcPr>
          <w:p w14:paraId="2C300C14" w14:textId="77777777" w:rsidR="00347C46" w:rsidRPr="007D6E75" w:rsidRDefault="00D73C77">
            <w:pPr>
              <w:pStyle w:val="Other0"/>
              <w:spacing w:after="0" w:line="240" w:lineRule="auto"/>
              <w:jc w:val="right"/>
              <w:rPr>
                <w:color w:val="auto"/>
              </w:rPr>
            </w:pPr>
            <w:r w:rsidRPr="007D6E75">
              <w:rPr>
                <w:rStyle w:val="Other"/>
                <w:color w:val="auto"/>
              </w:rPr>
              <w:t>—</w:t>
            </w:r>
          </w:p>
        </w:tc>
        <w:tc>
          <w:tcPr>
            <w:tcW w:w="1094" w:type="dxa"/>
            <w:tcBorders>
              <w:top w:val="single" w:sz="4" w:space="0" w:color="auto"/>
            </w:tcBorders>
            <w:shd w:val="clear" w:color="auto" w:fill="9CEBFF"/>
            <w:vAlign w:val="bottom"/>
          </w:tcPr>
          <w:p w14:paraId="4A4C1449" w14:textId="77777777" w:rsidR="00347C46" w:rsidRPr="007D6E75" w:rsidRDefault="00D73C77">
            <w:pPr>
              <w:pStyle w:val="Other0"/>
              <w:spacing w:after="0" w:line="240" w:lineRule="auto"/>
              <w:ind w:firstLine="360"/>
              <w:rPr>
                <w:color w:val="auto"/>
              </w:rPr>
            </w:pPr>
            <w:r w:rsidRPr="007D6E75">
              <w:rPr>
                <w:rStyle w:val="Other"/>
                <w:color w:val="auto"/>
              </w:rPr>
              <w:t>14,263</w:t>
            </w:r>
          </w:p>
        </w:tc>
        <w:tc>
          <w:tcPr>
            <w:tcW w:w="1238" w:type="dxa"/>
            <w:tcBorders>
              <w:top w:val="single" w:sz="4" w:space="0" w:color="auto"/>
            </w:tcBorders>
            <w:shd w:val="clear" w:color="auto" w:fill="9CEBFF"/>
            <w:vAlign w:val="bottom"/>
          </w:tcPr>
          <w:p w14:paraId="63B31720" w14:textId="77777777" w:rsidR="00347C46" w:rsidRPr="007D6E75" w:rsidRDefault="00D73C77">
            <w:pPr>
              <w:pStyle w:val="Other0"/>
              <w:spacing w:after="0" w:line="240" w:lineRule="auto"/>
              <w:ind w:firstLine="900"/>
              <w:rPr>
                <w:color w:val="auto"/>
              </w:rPr>
            </w:pPr>
            <w:r w:rsidRPr="007D6E75">
              <w:rPr>
                <w:rStyle w:val="Other"/>
                <w:color w:val="auto"/>
              </w:rPr>
              <w:t>—</w:t>
            </w:r>
          </w:p>
        </w:tc>
        <w:tc>
          <w:tcPr>
            <w:tcW w:w="1075" w:type="dxa"/>
            <w:tcBorders>
              <w:top w:val="single" w:sz="4" w:space="0" w:color="auto"/>
            </w:tcBorders>
            <w:shd w:val="clear" w:color="auto" w:fill="9CEBFF"/>
            <w:vAlign w:val="bottom"/>
          </w:tcPr>
          <w:p w14:paraId="688B01F6" w14:textId="77777777" w:rsidR="00347C46" w:rsidRPr="007D6E75" w:rsidRDefault="00D73C77">
            <w:pPr>
              <w:pStyle w:val="Other0"/>
              <w:spacing w:after="0" w:line="240" w:lineRule="auto"/>
              <w:jc w:val="right"/>
              <w:rPr>
                <w:color w:val="auto"/>
              </w:rPr>
            </w:pPr>
            <w:r w:rsidRPr="007D6E75">
              <w:rPr>
                <w:rStyle w:val="Other"/>
                <w:color w:val="auto"/>
              </w:rPr>
              <w:t>14,263</w:t>
            </w:r>
          </w:p>
        </w:tc>
        <w:tc>
          <w:tcPr>
            <w:tcW w:w="1162" w:type="dxa"/>
            <w:tcBorders>
              <w:top w:val="single" w:sz="4" w:space="0" w:color="auto"/>
            </w:tcBorders>
            <w:shd w:val="clear" w:color="auto" w:fill="auto"/>
            <w:vAlign w:val="bottom"/>
          </w:tcPr>
          <w:p w14:paraId="37D72451" w14:textId="77777777" w:rsidR="00347C46" w:rsidRPr="007D6E75" w:rsidRDefault="00D73C77">
            <w:pPr>
              <w:pStyle w:val="Other0"/>
              <w:spacing w:after="0" w:line="240" w:lineRule="auto"/>
              <w:ind w:right="140"/>
              <w:jc w:val="right"/>
              <w:rPr>
                <w:color w:val="auto"/>
              </w:rPr>
            </w:pPr>
            <w:r w:rsidRPr="007D6E75">
              <w:rPr>
                <w:rStyle w:val="Other"/>
                <w:color w:val="auto"/>
              </w:rPr>
              <w:t>—</w:t>
            </w:r>
          </w:p>
        </w:tc>
        <w:tc>
          <w:tcPr>
            <w:tcW w:w="1094" w:type="dxa"/>
            <w:tcBorders>
              <w:top w:val="single" w:sz="4" w:space="0" w:color="auto"/>
            </w:tcBorders>
            <w:shd w:val="clear" w:color="auto" w:fill="auto"/>
            <w:vAlign w:val="bottom"/>
          </w:tcPr>
          <w:p w14:paraId="53990B1F" w14:textId="77777777" w:rsidR="00347C46" w:rsidRPr="007D6E75" w:rsidRDefault="00D73C77">
            <w:pPr>
              <w:pStyle w:val="Other0"/>
              <w:spacing w:after="0" w:line="240" w:lineRule="auto"/>
              <w:jc w:val="right"/>
              <w:rPr>
                <w:color w:val="auto"/>
              </w:rPr>
            </w:pPr>
            <w:r w:rsidRPr="007D6E75">
              <w:rPr>
                <w:rStyle w:val="Other"/>
                <w:color w:val="auto"/>
              </w:rPr>
              <w:t>21,156</w:t>
            </w:r>
          </w:p>
        </w:tc>
        <w:tc>
          <w:tcPr>
            <w:tcW w:w="1162" w:type="dxa"/>
            <w:tcBorders>
              <w:top w:val="single" w:sz="4" w:space="0" w:color="auto"/>
            </w:tcBorders>
            <w:shd w:val="clear" w:color="auto" w:fill="auto"/>
            <w:vAlign w:val="bottom"/>
          </w:tcPr>
          <w:p w14:paraId="314C79FB"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33" w:type="dxa"/>
            <w:tcBorders>
              <w:top w:val="single" w:sz="4" w:space="0" w:color="auto"/>
            </w:tcBorders>
            <w:shd w:val="clear" w:color="auto" w:fill="auto"/>
            <w:vAlign w:val="bottom"/>
          </w:tcPr>
          <w:p w14:paraId="5DF0643B" w14:textId="77777777" w:rsidR="00347C46" w:rsidRPr="007D6E75" w:rsidRDefault="00D73C77">
            <w:pPr>
              <w:pStyle w:val="Other0"/>
              <w:spacing w:after="0" w:line="240" w:lineRule="auto"/>
              <w:jc w:val="right"/>
              <w:rPr>
                <w:color w:val="auto"/>
              </w:rPr>
            </w:pPr>
            <w:r w:rsidRPr="007D6E75">
              <w:rPr>
                <w:rStyle w:val="Other"/>
                <w:color w:val="auto"/>
              </w:rPr>
              <w:t>21,156</w:t>
            </w:r>
          </w:p>
        </w:tc>
      </w:tr>
      <w:tr w:rsidR="00347C46" w:rsidRPr="007D6E75" w14:paraId="7F3EEB6F" w14:textId="77777777">
        <w:trPr>
          <w:trHeight w:hRule="exact" w:val="259"/>
          <w:jc w:val="center"/>
        </w:trPr>
        <w:tc>
          <w:tcPr>
            <w:tcW w:w="5011" w:type="dxa"/>
            <w:shd w:val="clear" w:color="auto" w:fill="auto"/>
          </w:tcPr>
          <w:p w14:paraId="0138C6F6" w14:textId="77777777" w:rsidR="00347C46" w:rsidRPr="007D6E75" w:rsidRDefault="00CE2C01">
            <w:pPr>
              <w:pStyle w:val="Other0"/>
              <w:spacing w:after="0" w:line="240" w:lineRule="auto"/>
              <w:rPr>
                <w:b/>
                <w:color w:val="auto"/>
                <w:sz w:val="17"/>
                <w:szCs w:val="17"/>
              </w:rPr>
            </w:pPr>
            <w:r w:rsidRPr="007D6E75">
              <w:rPr>
                <w:rStyle w:val="a3"/>
                <w:b/>
                <w:color w:val="auto"/>
                <w:lang w:val="kk-KZ"/>
              </w:rPr>
              <w:t>Аквизициялық ақша түсімдерін амортизациялау</w:t>
            </w:r>
          </w:p>
        </w:tc>
        <w:tc>
          <w:tcPr>
            <w:tcW w:w="1171" w:type="dxa"/>
            <w:shd w:val="clear" w:color="auto" w:fill="9CEBFF"/>
          </w:tcPr>
          <w:p w14:paraId="7A3572A0" w14:textId="77777777" w:rsidR="00347C46" w:rsidRPr="007D6E75" w:rsidRDefault="00D73C77">
            <w:pPr>
              <w:pStyle w:val="Other0"/>
              <w:spacing w:after="0" w:line="240" w:lineRule="auto"/>
              <w:ind w:firstLine="340"/>
              <w:rPr>
                <w:color w:val="auto"/>
              </w:rPr>
            </w:pPr>
            <w:r w:rsidRPr="007D6E75">
              <w:rPr>
                <w:rStyle w:val="Other"/>
                <w:color w:val="auto"/>
              </w:rPr>
              <w:t>109,078</w:t>
            </w:r>
          </w:p>
        </w:tc>
        <w:tc>
          <w:tcPr>
            <w:tcW w:w="1094" w:type="dxa"/>
            <w:shd w:val="clear" w:color="auto" w:fill="9CEBFF"/>
          </w:tcPr>
          <w:p w14:paraId="6F7B6B38"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238" w:type="dxa"/>
            <w:shd w:val="clear" w:color="auto" w:fill="9CEBFF"/>
          </w:tcPr>
          <w:p w14:paraId="6CCD3BE7" w14:textId="77777777" w:rsidR="00347C46" w:rsidRPr="007D6E75" w:rsidRDefault="00D73C77">
            <w:pPr>
              <w:pStyle w:val="Other0"/>
              <w:spacing w:before="80" w:after="0" w:line="240" w:lineRule="auto"/>
              <w:ind w:firstLine="900"/>
              <w:rPr>
                <w:color w:val="auto"/>
              </w:rPr>
            </w:pPr>
            <w:r w:rsidRPr="007D6E75">
              <w:rPr>
                <w:rStyle w:val="Other"/>
                <w:color w:val="auto"/>
              </w:rPr>
              <w:t>—</w:t>
            </w:r>
          </w:p>
        </w:tc>
        <w:tc>
          <w:tcPr>
            <w:tcW w:w="1075" w:type="dxa"/>
            <w:shd w:val="clear" w:color="auto" w:fill="9CEBFF"/>
          </w:tcPr>
          <w:p w14:paraId="187FF0CD" w14:textId="77777777" w:rsidR="00347C46" w:rsidRPr="007D6E75" w:rsidRDefault="00D73C77">
            <w:pPr>
              <w:pStyle w:val="Other0"/>
              <w:spacing w:after="0" w:line="240" w:lineRule="auto"/>
              <w:ind w:firstLine="260"/>
              <w:jc w:val="both"/>
              <w:rPr>
                <w:color w:val="auto"/>
              </w:rPr>
            </w:pPr>
            <w:r w:rsidRPr="007D6E75">
              <w:rPr>
                <w:rStyle w:val="Other"/>
                <w:color w:val="auto"/>
              </w:rPr>
              <w:t>109,078</w:t>
            </w:r>
          </w:p>
        </w:tc>
        <w:tc>
          <w:tcPr>
            <w:tcW w:w="1162" w:type="dxa"/>
            <w:shd w:val="clear" w:color="auto" w:fill="auto"/>
          </w:tcPr>
          <w:p w14:paraId="7F45A0E4" w14:textId="77777777" w:rsidR="00347C46" w:rsidRPr="007D6E75" w:rsidRDefault="00D73C77">
            <w:pPr>
              <w:pStyle w:val="Other0"/>
              <w:spacing w:after="0" w:line="240" w:lineRule="auto"/>
              <w:ind w:right="140"/>
              <w:jc w:val="right"/>
              <w:rPr>
                <w:color w:val="auto"/>
              </w:rPr>
            </w:pPr>
            <w:r w:rsidRPr="007D6E75">
              <w:rPr>
                <w:rStyle w:val="Other"/>
                <w:color w:val="auto"/>
              </w:rPr>
              <w:t>156,143</w:t>
            </w:r>
          </w:p>
        </w:tc>
        <w:tc>
          <w:tcPr>
            <w:tcW w:w="1094" w:type="dxa"/>
            <w:shd w:val="clear" w:color="auto" w:fill="auto"/>
          </w:tcPr>
          <w:p w14:paraId="2D3A426A" w14:textId="77777777" w:rsidR="00347C46" w:rsidRPr="007D6E75" w:rsidRDefault="00D73C77">
            <w:pPr>
              <w:pStyle w:val="Other0"/>
              <w:spacing w:before="80" w:after="0" w:line="240" w:lineRule="auto"/>
              <w:jc w:val="right"/>
              <w:rPr>
                <w:color w:val="auto"/>
              </w:rPr>
            </w:pPr>
            <w:r w:rsidRPr="007D6E75">
              <w:rPr>
                <w:rStyle w:val="Other"/>
                <w:color w:val="auto"/>
              </w:rPr>
              <w:t>—</w:t>
            </w:r>
          </w:p>
        </w:tc>
        <w:tc>
          <w:tcPr>
            <w:tcW w:w="1162" w:type="dxa"/>
            <w:shd w:val="clear" w:color="auto" w:fill="auto"/>
          </w:tcPr>
          <w:p w14:paraId="2F12B274" w14:textId="77777777" w:rsidR="00347C46" w:rsidRPr="007D6E75" w:rsidRDefault="00D73C77">
            <w:pPr>
              <w:pStyle w:val="Other0"/>
              <w:spacing w:before="80" w:after="0" w:line="240" w:lineRule="auto"/>
              <w:jc w:val="right"/>
              <w:rPr>
                <w:color w:val="auto"/>
              </w:rPr>
            </w:pPr>
            <w:r w:rsidRPr="007D6E75">
              <w:rPr>
                <w:rStyle w:val="Other"/>
                <w:color w:val="auto"/>
              </w:rPr>
              <w:t>—</w:t>
            </w:r>
          </w:p>
        </w:tc>
        <w:tc>
          <w:tcPr>
            <w:tcW w:w="1133" w:type="dxa"/>
            <w:shd w:val="clear" w:color="auto" w:fill="auto"/>
          </w:tcPr>
          <w:p w14:paraId="7B54CCBA" w14:textId="77777777" w:rsidR="00347C46" w:rsidRPr="007D6E75" w:rsidRDefault="00D73C77">
            <w:pPr>
              <w:pStyle w:val="Other0"/>
              <w:spacing w:after="0" w:line="240" w:lineRule="auto"/>
              <w:jc w:val="right"/>
              <w:rPr>
                <w:color w:val="auto"/>
              </w:rPr>
            </w:pPr>
            <w:r w:rsidRPr="007D6E75">
              <w:rPr>
                <w:rStyle w:val="Other"/>
                <w:color w:val="auto"/>
              </w:rPr>
              <w:t>156,143</w:t>
            </w:r>
          </w:p>
        </w:tc>
      </w:tr>
      <w:tr w:rsidR="00347C46" w:rsidRPr="007D6E75" w14:paraId="00EAAAE4" w14:textId="77777777">
        <w:trPr>
          <w:trHeight w:hRule="exact" w:val="230"/>
          <w:jc w:val="center"/>
        </w:trPr>
        <w:tc>
          <w:tcPr>
            <w:tcW w:w="5011" w:type="dxa"/>
            <w:shd w:val="clear" w:color="auto" w:fill="auto"/>
          </w:tcPr>
          <w:p w14:paraId="2BDB08DF" w14:textId="77777777" w:rsidR="00347C46" w:rsidRPr="007D6E75" w:rsidRDefault="00CE2C01">
            <w:pPr>
              <w:pStyle w:val="Other0"/>
              <w:spacing w:after="0" w:line="240" w:lineRule="auto"/>
              <w:rPr>
                <w:b/>
                <w:color w:val="auto"/>
                <w:sz w:val="17"/>
                <w:szCs w:val="17"/>
              </w:rPr>
            </w:pPr>
            <w:r w:rsidRPr="007D6E75">
              <w:rPr>
                <w:rStyle w:val="a3"/>
                <w:b/>
                <w:color w:val="auto"/>
                <w:lang w:val="kk-KZ"/>
              </w:rPr>
              <w:t>Туындаған залалдар бойынша міндеттемелерді өзгерту</w:t>
            </w:r>
          </w:p>
        </w:tc>
        <w:tc>
          <w:tcPr>
            <w:tcW w:w="1171" w:type="dxa"/>
            <w:shd w:val="clear" w:color="auto" w:fill="9CEBFF"/>
          </w:tcPr>
          <w:p w14:paraId="0CF01D1F" w14:textId="77777777" w:rsidR="00347C46" w:rsidRPr="007D6E75" w:rsidRDefault="00D73C77">
            <w:pPr>
              <w:pStyle w:val="Other0"/>
              <w:spacing w:before="100" w:after="0" w:line="240" w:lineRule="auto"/>
              <w:jc w:val="right"/>
              <w:rPr>
                <w:color w:val="auto"/>
              </w:rPr>
            </w:pPr>
            <w:r w:rsidRPr="007D6E75">
              <w:rPr>
                <w:rStyle w:val="Other"/>
                <w:color w:val="auto"/>
              </w:rPr>
              <w:t>—</w:t>
            </w:r>
          </w:p>
        </w:tc>
        <w:tc>
          <w:tcPr>
            <w:tcW w:w="1094" w:type="dxa"/>
            <w:shd w:val="clear" w:color="auto" w:fill="9CEBFF"/>
          </w:tcPr>
          <w:p w14:paraId="7299D406" w14:textId="77777777" w:rsidR="00347C46" w:rsidRPr="007D6E75" w:rsidRDefault="00D73C77">
            <w:pPr>
              <w:pStyle w:val="Other0"/>
              <w:spacing w:after="0" w:line="240" w:lineRule="auto"/>
              <w:jc w:val="right"/>
              <w:rPr>
                <w:color w:val="auto"/>
              </w:rPr>
            </w:pPr>
            <w:r w:rsidRPr="007D6E75">
              <w:rPr>
                <w:rStyle w:val="Other"/>
                <w:color w:val="auto"/>
              </w:rPr>
              <w:t>8,186</w:t>
            </w:r>
          </w:p>
        </w:tc>
        <w:tc>
          <w:tcPr>
            <w:tcW w:w="1238" w:type="dxa"/>
            <w:shd w:val="clear" w:color="auto" w:fill="9CEBFF"/>
          </w:tcPr>
          <w:p w14:paraId="1267D900" w14:textId="77777777" w:rsidR="00347C46" w:rsidRPr="007D6E75" w:rsidRDefault="00D73C77">
            <w:pPr>
              <w:pStyle w:val="Other0"/>
              <w:spacing w:after="0" w:line="240" w:lineRule="auto"/>
              <w:ind w:firstLine="540"/>
              <w:rPr>
                <w:color w:val="auto"/>
              </w:rPr>
            </w:pPr>
            <w:r w:rsidRPr="007D6E75">
              <w:rPr>
                <w:rStyle w:val="Other"/>
                <w:color w:val="auto"/>
              </w:rPr>
              <w:t>4,187</w:t>
            </w:r>
          </w:p>
        </w:tc>
        <w:tc>
          <w:tcPr>
            <w:tcW w:w="1075" w:type="dxa"/>
            <w:shd w:val="clear" w:color="auto" w:fill="9CEBFF"/>
          </w:tcPr>
          <w:p w14:paraId="34FCA15A" w14:textId="77777777" w:rsidR="00347C46" w:rsidRPr="007D6E75" w:rsidRDefault="00D73C77">
            <w:pPr>
              <w:pStyle w:val="Other0"/>
              <w:spacing w:after="0" w:line="240" w:lineRule="auto"/>
              <w:jc w:val="right"/>
              <w:rPr>
                <w:color w:val="auto"/>
              </w:rPr>
            </w:pPr>
            <w:r w:rsidRPr="007D6E75">
              <w:rPr>
                <w:rStyle w:val="Other"/>
                <w:color w:val="auto"/>
              </w:rPr>
              <w:t>12,373</w:t>
            </w:r>
          </w:p>
        </w:tc>
        <w:tc>
          <w:tcPr>
            <w:tcW w:w="1162" w:type="dxa"/>
            <w:shd w:val="clear" w:color="auto" w:fill="auto"/>
          </w:tcPr>
          <w:p w14:paraId="5AC6D70E" w14:textId="77777777" w:rsidR="00347C46" w:rsidRPr="007D6E75" w:rsidRDefault="00D73C77">
            <w:pPr>
              <w:pStyle w:val="Other0"/>
              <w:spacing w:before="80" w:after="0" w:line="240" w:lineRule="auto"/>
              <w:ind w:right="140"/>
              <w:jc w:val="right"/>
              <w:rPr>
                <w:color w:val="auto"/>
              </w:rPr>
            </w:pPr>
            <w:r w:rsidRPr="007D6E75">
              <w:rPr>
                <w:rStyle w:val="Other"/>
                <w:color w:val="auto"/>
              </w:rPr>
              <w:t>—</w:t>
            </w:r>
          </w:p>
        </w:tc>
        <w:tc>
          <w:tcPr>
            <w:tcW w:w="1094" w:type="dxa"/>
            <w:shd w:val="clear" w:color="auto" w:fill="auto"/>
          </w:tcPr>
          <w:p w14:paraId="19351A5E" w14:textId="77777777" w:rsidR="00347C46" w:rsidRPr="007D6E75" w:rsidRDefault="00D73C77">
            <w:pPr>
              <w:pStyle w:val="Other0"/>
              <w:spacing w:after="0" w:line="240" w:lineRule="auto"/>
              <w:jc w:val="right"/>
              <w:rPr>
                <w:color w:val="auto"/>
              </w:rPr>
            </w:pPr>
            <w:r w:rsidRPr="007D6E75">
              <w:rPr>
                <w:rStyle w:val="Other"/>
                <w:color w:val="auto"/>
              </w:rPr>
              <w:t>(8,191)</w:t>
            </w:r>
          </w:p>
        </w:tc>
        <w:tc>
          <w:tcPr>
            <w:tcW w:w="1162" w:type="dxa"/>
            <w:shd w:val="clear" w:color="auto" w:fill="auto"/>
          </w:tcPr>
          <w:p w14:paraId="2541394E" w14:textId="77777777" w:rsidR="00347C46" w:rsidRPr="007D6E75" w:rsidRDefault="00D73C77">
            <w:pPr>
              <w:pStyle w:val="Other0"/>
              <w:spacing w:after="0" w:line="240" w:lineRule="auto"/>
              <w:jc w:val="right"/>
              <w:rPr>
                <w:color w:val="auto"/>
              </w:rPr>
            </w:pPr>
            <w:r w:rsidRPr="007D6E75">
              <w:rPr>
                <w:rStyle w:val="Other"/>
                <w:color w:val="auto"/>
              </w:rPr>
              <w:t>(599)</w:t>
            </w:r>
          </w:p>
        </w:tc>
        <w:tc>
          <w:tcPr>
            <w:tcW w:w="1133" w:type="dxa"/>
            <w:shd w:val="clear" w:color="auto" w:fill="auto"/>
          </w:tcPr>
          <w:p w14:paraId="52401ECE" w14:textId="77777777" w:rsidR="00347C46" w:rsidRPr="007D6E75" w:rsidRDefault="00D73C77">
            <w:pPr>
              <w:pStyle w:val="Other0"/>
              <w:spacing w:after="0" w:line="240" w:lineRule="auto"/>
              <w:jc w:val="right"/>
              <w:rPr>
                <w:color w:val="auto"/>
              </w:rPr>
            </w:pPr>
            <w:r w:rsidRPr="007D6E75">
              <w:rPr>
                <w:rStyle w:val="Other"/>
                <w:color w:val="auto"/>
              </w:rPr>
              <w:t>(8,790)</w:t>
            </w:r>
          </w:p>
        </w:tc>
      </w:tr>
      <w:tr w:rsidR="00347C46" w:rsidRPr="007D6E75" w14:paraId="25449C08" w14:textId="77777777">
        <w:trPr>
          <w:trHeight w:hRule="exact" w:val="278"/>
          <w:jc w:val="center"/>
        </w:trPr>
        <w:tc>
          <w:tcPr>
            <w:tcW w:w="5011" w:type="dxa"/>
            <w:shd w:val="clear" w:color="auto" w:fill="auto"/>
          </w:tcPr>
          <w:p w14:paraId="45AAAF70" w14:textId="77777777" w:rsidR="00347C46" w:rsidRPr="007D6E75" w:rsidRDefault="00347C46">
            <w:pPr>
              <w:rPr>
                <w:color w:val="auto"/>
                <w:sz w:val="10"/>
                <w:szCs w:val="10"/>
              </w:rPr>
            </w:pPr>
          </w:p>
        </w:tc>
        <w:tc>
          <w:tcPr>
            <w:tcW w:w="1171" w:type="dxa"/>
            <w:tcBorders>
              <w:top w:val="single" w:sz="4" w:space="0" w:color="auto"/>
            </w:tcBorders>
            <w:shd w:val="clear" w:color="auto" w:fill="9CEBFF"/>
            <w:vAlign w:val="bottom"/>
          </w:tcPr>
          <w:p w14:paraId="401947E3" w14:textId="77777777" w:rsidR="00347C46" w:rsidRPr="007D6E75" w:rsidRDefault="00D73C77">
            <w:pPr>
              <w:pStyle w:val="Other0"/>
              <w:spacing w:after="0" w:line="240" w:lineRule="auto"/>
              <w:ind w:firstLine="340"/>
              <w:rPr>
                <w:color w:val="auto"/>
              </w:rPr>
            </w:pPr>
            <w:r w:rsidRPr="007D6E75">
              <w:rPr>
                <w:rStyle w:val="Other"/>
                <w:color w:val="auto"/>
              </w:rPr>
              <w:t>109,078</w:t>
            </w:r>
          </w:p>
        </w:tc>
        <w:tc>
          <w:tcPr>
            <w:tcW w:w="1094" w:type="dxa"/>
            <w:tcBorders>
              <w:top w:val="single" w:sz="4" w:space="0" w:color="auto"/>
            </w:tcBorders>
            <w:shd w:val="clear" w:color="auto" w:fill="9CEBFF"/>
            <w:vAlign w:val="bottom"/>
          </w:tcPr>
          <w:p w14:paraId="24E7997F" w14:textId="77777777" w:rsidR="00347C46" w:rsidRPr="007D6E75" w:rsidRDefault="00D73C77">
            <w:pPr>
              <w:pStyle w:val="Other0"/>
              <w:spacing w:after="0" w:line="240" w:lineRule="auto"/>
              <w:ind w:firstLine="360"/>
              <w:rPr>
                <w:color w:val="auto"/>
              </w:rPr>
            </w:pPr>
            <w:r w:rsidRPr="007D6E75">
              <w:rPr>
                <w:rStyle w:val="Other"/>
                <w:color w:val="auto"/>
              </w:rPr>
              <w:t>22,449</w:t>
            </w:r>
          </w:p>
        </w:tc>
        <w:tc>
          <w:tcPr>
            <w:tcW w:w="1238" w:type="dxa"/>
            <w:tcBorders>
              <w:top w:val="single" w:sz="4" w:space="0" w:color="auto"/>
            </w:tcBorders>
            <w:shd w:val="clear" w:color="auto" w:fill="9CEBFF"/>
            <w:vAlign w:val="bottom"/>
          </w:tcPr>
          <w:p w14:paraId="63F8624B" w14:textId="77777777" w:rsidR="00347C46" w:rsidRPr="007D6E75" w:rsidRDefault="00D73C77">
            <w:pPr>
              <w:pStyle w:val="Other0"/>
              <w:spacing w:after="0" w:line="240" w:lineRule="auto"/>
              <w:ind w:firstLine="540"/>
              <w:rPr>
                <w:color w:val="auto"/>
              </w:rPr>
            </w:pPr>
            <w:r w:rsidRPr="007D6E75">
              <w:rPr>
                <w:rStyle w:val="Other"/>
                <w:color w:val="auto"/>
              </w:rPr>
              <w:t>4,187</w:t>
            </w:r>
          </w:p>
        </w:tc>
        <w:tc>
          <w:tcPr>
            <w:tcW w:w="1075" w:type="dxa"/>
            <w:tcBorders>
              <w:top w:val="single" w:sz="4" w:space="0" w:color="auto"/>
            </w:tcBorders>
            <w:shd w:val="clear" w:color="auto" w:fill="9CEBFF"/>
            <w:vAlign w:val="bottom"/>
          </w:tcPr>
          <w:p w14:paraId="4ADFCA30" w14:textId="77777777" w:rsidR="00347C46" w:rsidRPr="007D6E75" w:rsidRDefault="00D73C77">
            <w:pPr>
              <w:pStyle w:val="Other0"/>
              <w:spacing w:after="0" w:line="240" w:lineRule="auto"/>
              <w:ind w:firstLine="260"/>
              <w:rPr>
                <w:color w:val="auto"/>
              </w:rPr>
            </w:pPr>
            <w:r w:rsidRPr="007D6E75">
              <w:rPr>
                <w:rStyle w:val="Other"/>
                <w:color w:val="auto"/>
              </w:rPr>
              <w:t>135,714</w:t>
            </w:r>
          </w:p>
        </w:tc>
        <w:tc>
          <w:tcPr>
            <w:tcW w:w="1162" w:type="dxa"/>
            <w:tcBorders>
              <w:top w:val="single" w:sz="4" w:space="0" w:color="auto"/>
            </w:tcBorders>
            <w:shd w:val="clear" w:color="auto" w:fill="auto"/>
            <w:vAlign w:val="bottom"/>
          </w:tcPr>
          <w:p w14:paraId="065C5F58" w14:textId="77777777" w:rsidR="00347C46" w:rsidRPr="007D6E75" w:rsidRDefault="00D73C77">
            <w:pPr>
              <w:pStyle w:val="Other0"/>
              <w:spacing w:after="0" w:line="240" w:lineRule="auto"/>
              <w:jc w:val="right"/>
              <w:rPr>
                <w:color w:val="auto"/>
              </w:rPr>
            </w:pPr>
            <w:r w:rsidRPr="007D6E75">
              <w:rPr>
                <w:rStyle w:val="Other"/>
                <w:color w:val="auto"/>
              </w:rPr>
              <w:t>156,143</w:t>
            </w:r>
          </w:p>
        </w:tc>
        <w:tc>
          <w:tcPr>
            <w:tcW w:w="1094" w:type="dxa"/>
            <w:tcBorders>
              <w:top w:val="single" w:sz="4" w:space="0" w:color="auto"/>
            </w:tcBorders>
            <w:shd w:val="clear" w:color="auto" w:fill="auto"/>
            <w:vAlign w:val="bottom"/>
          </w:tcPr>
          <w:p w14:paraId="20C26686" w14:textId="77777777" w:rsidR="00347C46" w:rsidRPr="007D6E75" w:rsidRDefault="00D73C77">
            <w:pPr>
              <w:pStyle w:val="Other0"/>
              <w:spacing w:after="0" w:line="240" w:lineRule="auto"/>
              <w:jc w:val="right"/>
              <w:rPr>
                <w:color w:val="auto"/>
              </w:rPr>
            </w:pPr>
            <w:r w:rsidRPr="007D6E75">
              <w:rPr>
                <w:rStyle w:val="Other"/>
                <w:color w:val="auto"/>
              </w:rPr>
              <w:t>12,965</w:t>
            </w:r>
          </w:p>
        </w:tc>
        <w:tc>
          <w:tcPr>
            <w:tcW w:w="1162" w:type="dxa"/>
            <w:tcBorders>
              <w:top w:val="single" w:sz="4" w:space="0" w:color="auto"/>
            </w:tcBorders>
            <w:shd w:val="clear" w:color="auto" w:fill="auto"/>
            <w:vAlign w:val="bottom"/>
          </w:tcPr>
          <w:p w14:paraId="5CE3D4F5" w14:textId="77777777" w:rsidR="00347C46" w:rsidRPr="007D6E75" w:rsidRDefault="00D73C77">
            <w:pPr>
              <w:pStyle w:val="Other0"/>
              <w:spacing w:after="0" w:line="240" w:lineRule="auto"/>
              <w:jc w:val="right"/>
              <w:rPr>
                <w:color w:val="auto"/>
              </w:rPr>
            </w:pPr>
            <w:r w:rsidRPr="007D6E75">
              <w:rPr>
                <w:rStyle w:val="Other"/>
                <w:color w:val="auto"/>
              </w:rPr>
              <w:t>(599)</w:t>
            </w:r>
          </w:p>
        </w:tc>
        <w:tc>
          <w:tcPr>
            <w:tcW w:w="1133" w:type="dxa"/>
            <w:tcBorders>
              <w:top w:val="single" w:sz="4" w:space="0" w:color="auto"/>
            </w:tcBorders>
            <w:shd w:val="clear" w:color="auto" w:fill="auto"/>
            <w:vAlign w:val="bottom"/>
          </w:tcPr>
          <w:p w14:paraId="2B6D9046" w14:textId="77777777" w:rsidR="00347C46" w:rsidRPr="007D6E75" w:rsidRDefault="00D73C77">
            <w:pPr>
              <w:pStyle w:val="Other0"/>
              <w:spacing w:after="0" w:line="240" w:lineRule="auto"/>
              <w:jc w:val="right"/>
              <w:rPr>
                <w:color w:val="auto"/>
              </w:rPr>
            </w:pPr>
            <w:r w:rsidRPr="007D6E75">
              <w:rPr>
                <w:rStyle w:val="Other"/>
                <w:color w:val="auto"/>
              </w:rPr>
              <w:t>168,509</w:t>
            </w:r>
          </w:p>
        </w:tc>
      </w:tr>
      <w:tr w:rsidR="00347C46" w:rsidRPr="007D6E75" w14:paraId="7C743E36" w14:textId="77777777">
        <w:trPr>
          <w:trHeight w:hRule="exact" w:val="269"/>
          <w:jc w:val="center"/>
        </w:trPr>
        <w:tc>
          <w:tcPr>
            <w:tcW w:w="5011" w:type="dxa"/>
            <w:shd w:val="clear" w:color="auto" w:fill="auto"/>
            <w:vAlign w:val="bottom"/>
          </w:tcPr>
          <w:p w14:paraId="5422A723" w14:textId="77777777" w:rsidR="00347C46" w:rsidRPr="007D6E75" w:rsidRDefault="00CE2C01">
            <w:pPr>
              <w:pStyle w:val="Other0"/>
              <w:spacing w:after="0" w:line="240" w:lineRule="auto"/>
              <w:rPr>
                <w:color w:val="auto"/>
                <w:sz w:val="17"/>
                <w:szCs w:val="17"/>
              </w:rPr>
            </w:pPr>
            <w:r w:rsidRPr="007D6E75">
              <w:rPr>
                <w:rStyle w:val="a3"/>
                <w:b/>
                <w:bCs/>
                <w:color w:val="auto"/>
                <w:sz w:val="17"/>
                <w:szCs w:val="17"/>
                <w:lang w:val="kk-KZ"/>
              </w:rPr>
              <w:t>Сақтандыру қызметінен келген (табыс) залал</w:t>
            </w:r>
          </w:p>
        </w:tc>
        <w:tc>
          <w:tcPr>
            <w:tcW w:w="1171" w:type="dxa"/>
            <w:tcBorders>
              <w:top w:val="single" w:sz="4" w:space="0" w:color="auto"/>
            </w:tcBorders>
            <w:shd w:val="clear" w:color="auto" w:fill="9CEBFF"/>
            <w:vAlign w:val="bottom"/>
          </w:tcPr>
          <w:p w14:paraId="5072C773" w14:textId="77777777" w:rsidR="00347C46" w:rsidRPr="007D6E75" w:rsidRDefault="00D73C77">
            <w:pPr>
              <w:pStyle w:val="Other0"/>
              <w:spacing w:after="0" w:line="240" w:lineRule="auto"/>
              <w:ind w:firstLine="260"/>
              <w:rPr>
                <w:color w:val="auto"/>
              </w:rPr>
            </w:pPr>
            <w:r w:rsidRPr="007D6E75">
              <w:rPr>
                <w:rStyle w:val="Other"/>
                <w:color w:val="auto"/>
              </w:rPr>
              <w:t>(588,912)</w:t>
            </w:r>
          </w:p>
        </w:tc>
        <w:tc>
          <w:tcPr>
            <w:tcW w:w="1094" w:type="dxa"/>
            <w:tcBorders>
              <w:top w:val="single" w:sz="4" w:space="0" w:color="auto"/>
            </w:tcBorders>
            <w:shd w:val="clear" w:color="auto" w:fill="9CEBFF"/>
            <w:vAlign w:val="bottom"/>
          </w:tcPr>
          <w:p w14:paraId="5E5A6988" w14:textId="77777777" w:rsidR="00347C46" w:rsidRPr="007D6E75" w:rsidRDefault="00D73C77">
            <w:pPr>
              <w:pStyle w:val="Other0"/>
              <w:spacing w:after="0" w:line="240" w:lineRule="auto"/>
              <w:ind w:firstLine="360"/>
              <w:rPr>
                <w:color w:val="auto"/>
              </w:rPr>
            </w:pPr>
            <w:r w:rsidRPr="007D6E75">
              <w:rPr>
                <w:rStyle w:val="Other"/>
                <w:color w:val="auto"/>
              </w:rPr>
              <w:t>22,449</w:t>
            </w:r>
          </w:p>
        </w:tc>
        <w:tc>
          <w:tcPr>
            <w:tcW w:w="1238" w:type="dxa"/>
            <w:tcBorders>
              <w:top w:val="single" w:sz="4" w:space="0" w:color="auto"/>
            </w:tcBorders>
            <w:shd w:val="clear" w:color="auto" w:fill="9CEBFF"/>
            <w:vAlign w:val="bottom"/>
          </w:tcPr>
          <w:p w14:paraId="4D8F6FAE" w14:textId="77777777" w:rsidR="00347C46" w:rsidRPr="007D6E75" w:rsidRDefault="00D73C77">
            <w:pPr>
              <w:pStyle w:val="Other0"/>
              <w:spacing w:after="0" w:line="240" w:lineRule="auto"/>
              <w:ind w:firstLine="540"/>
              <w:rPr>
                <w:color w:val="auto"/>
              </w:rPr>
            </w:pPr>
            <w:r w:rsidRPr="007D6E75">
              <w:rPr>
                <w:rStyle w:val="Other"/>
                <w:color w:val="auto"/>
              </w:rPr>
              <w:t>4,187</w:t>
            </w:r>
          </w:p>
        </w:tc>
        <w:tc>
          <w:tcPr>
            <w:tcW w:w="1075" w:type="dxa"/>
            <w:tcBorders>
              <w:top w:val="single" w:sz="4" w:space="0" w:color="auto"/>
            </w:tcBorders>
            <w:shd w:val="clear" w:color="auto" w:fill="9CEBFF"/>
            <w:vAlign w:val="bottom"/>
          </w:tcPr>
          <w:p w14:paraId="12BC47EC" w14:textId="77777777" w:rsidR="00347C46" w:rsidRPr="007D6E75" w:rsidRDefault="00D73C77">
            <w:pPr>
              <w:pStyle w:val="Other0"/>
              <w:spacing w:after="0" w:line="240" w:lineRule="auto"/>
              <w:jc w:val="right"/>
              <w:rPr>
                <w:color w:val="auto"/>
              </w:rPr>
            </w:pPr>
            <w:r w:rsidRPr="007D6E75">
              <w:rPr>
                <w:rStyle w:val="Other"/>
                <w:color w:val="auto"/>
              </w:rPr>
              <w:t>(562,276)</w:t>
            </w:r>
          </w:p>
        </w:tc>
        <w:tc>
          <w:tcPr>
            <w:tcW w:w="1162" w:type="dxa"/>
            <w:tcBorders>
              <w:top w:val="single" w:sz="4" w:space="0" w:color="auto"/>
            </w:tcBorders>
            <w:shd w:val="clear" w:color="auto" w:fill="auto"/>
            <w:vAlign w:val="bottom"/>
          </w:tcPr>
          <w:p w14:paraId="5C1FD6D0" w14:textId="77777777" w:rsidR="00347C46" w:rsidRPr="007D6E75" w:rsidRDefault="00D73C77">
            <w:pPr>
              <w:pStyle w:val="Other0"/>
              <w:spacing w:after="0" w:line="240" w:lineRule="auto"/>
              <w:jc w:val="right"/>
              <w:rPr>
                <w:color w:val="auto"/>
              </w:rPr>
            </w:pPr>
            <w:r w:rsidRPr="007D6E75">
              <w:rPr>
                <w:rStyle w:val="Other"/>
                <w:color w:val="auto"/>
              </w:rPr>
              <w:t>(584,191)</w:t>
            </w:r>
          </w:p>
        </w:tc>
        <w:tc>
          <w:tcPr>
            <w:tcW w:w="1094" w:type="dxa"/>
            <w:tcBorders>
              <w:top w:val="single" w:sz="4" w:space="0" w:color="auto"/>
            </w:tcBorders>
            <w:shd w:val="clear" w:color="auto" w:fill="auto"/>
            <w:vAlign w:val="bottom"/>
          </w:tcPr>
          <w:p w14:paraId="4C80DE9A" w14:textId="77777777" w:rsidR="00347C46" w:rsidRPr="007D6E75" w:rsidRDefault="00D73C77">
            <w:pPr>
              <w:pStyle w:val="Other0"/>
              <w:spacing w:after="0" w:line="240" w:lineRule="auto"/>
              <w:jc w:val="right"/>
              <w:rPr>
                <w:color w:val="auto"/>
              </w:rPr>
            </w:pPr>
            <w:r w:rsidRPr="007D6E75">
              <w:rPr>
                <w:rStyle w:val="Other"/>
                <w:color w:val="auto"/>
              </w:rPr>
              <w:t>12,965</w:t>
            </w:r>
          </w:p>
        </w:tc>
        <w:tc>
          <w:tcPr>
            <w:tcW w:w="1162" w:type="dxa"/>
            <w:tcBorders>
              <w:top w:val="single" w:sz="4" w:space="0" w:color="auto"/>
            </w:tcBorders>
            <w:shd w:val="clear" w:color="auto" w:fill="auto"/>
            <w:vAlign w:val="bottom"/>
          </w:tcPr>
          <w:p w14:paraId="06E88926" w14:textId="77777777" w:rsidR="00347C46" w:rsidRPr="007D6E75" w:rsidRDefault="00D73C77">
            <w:pPr>
              <w:pStyle w:val="Other0"/>
              <w:spacing w:after="0" w:line="240" w:lineRule="auto"/>
              <w:jc w:val="right"/>
              <w:rPr>
                <w:color w:val="auto"/>
              </w:rPr>
            </w:pPr>
            <w:r w:rsidRPr="007D6E75">
              <w:rPr>
                <w:rStyle w:val="Other"/>
                <w:color w:val="auto"/>
              </w:rPr>
              <w:t>(599)</w:t>
            </w:r>
          </w:p>
        </w:tc>
        <w:tc>
          <w:tcPr>
            <w:tcW w:w="1133" w:type="dxa"/>
            <w:tcBorders>
              <w:top w:val="single" w:sz="4" w:space="0" w:color="auto"/>
            </w:tcBorders>
            <w:shd w:val="clear" w:color="auto" w:fill="auto"/>
            <w:vAlign w:val="bottom"/>
          </w:tcPr>
          <w:p w14:paraId="21E22A0F" w14:textId="77777777" w:rsidR="00347C46" w:rsidRPr="007D6E75" w:rsidRDefault="00D73C77">
            <w:pPr>
              <w:pStyle w:val="Other0"/>
              <w:spacing w:after="0" w:line="240" w:lineRule="auto"/>
              <w:jc w:val="right"/>
              <w:rPr>
                <w:color w:val="auto"/>
              </w:rPr>
            </w:pPr>
            <w:r w:rsidRPr="007D6E75">
              <w:rPr>
                <w:rStyle w:val="Other"/>
                <w:color w:val="auto"/>
              </w:rPr>
              <w:t>(571,825)</w:t>
            </w:r>
          </w:p>
        </w:tc>
      </w:tr>
      <w:tr w:rsidR="00CE2C01" w:rsidRPr="007D6E75" w14:paraId="3BDADF67" w14:textId="77777777">
        <w:trPr>
          <w:trHeight w:hRule="exact" w:val="490"/>
          <w:jc w:val="center"/>
        </w:trPr>
        <w:tc>
          <w:tcPr>
            <w:tcW w:w="5011" w:type="dxa"/>
            <w:shd w:val="clear" w:color="auto" w:fill="auto"/>
            <w:vAlign w:val="bottom"/>
          </w:tcPr>
          <w:p w14:paraId="1283A9BC" w14:textId="77777777" w:rsidR="00CE2C01" w:rsidRPr="007D6E75" w:rsidRDefault="005D577D" w:rsidP="00CE2C01">
            <w:pPr>
              <w:pStyle w:val="Other0"/>
              <w:spacing w:after="0" w:line="283" w:lineRule="auto"/>
              <w:rPr>
                <w:color w:val="auto"/>
                <w:sz w:val="17"/>
                <w:szCs w:val="17"/>
              </w:rPr>
            </w:pPr>
            <w:r w:rsidRPr="007D6E75">
              <w:rPr>
                <w:rStyle w:val="Other"/>
                <w:b/>
                <w:bCs/>
                <w:color w:val="auto"/>
                <w:sz w:val="17"/>
                <w:szCs w:val="17"/>
                <w:lang w:val="kk-KZ"/>
              </w:rPr>
              <w:t>Кірістер</w:t>
            </w:r>
            <w:r w:rsidR="00CE2C01"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171" w:type="dxa"/>
            <w:tcBorders>
              <w:top w:val="single" w:sz="4" w:space="0" w:color="auto"/>
            </w:tcBorders>
            <w:shd w:val="clear" w:color="auto" w:fill="9CEBFF"/>
            <w:vAlign w:val="bottom"/>
          </w:tcPr>
          <w:p w14:paraId="60135E8C" w14:textId="77777777" w:rsidR="00CE2C01" w:rsidRPr="007D6E75" w:rsidRDefault="00CE2C01" w:rsidP="00CE2C01">
            <w:pPr>
              <w:pStyle w:val="Other0"/>
              <w:spacing w:after="0" w:line="240" w:lineRule="auto"/>
              <w:ind w:firstLine="260"/>
              <w:rPr>
                <w:color w:val="auto"/>
              </w:rPr>
            </w:pPr>
            <w:r w:rsidRPr="007D6E75">
              <w:rPr>
                <w:rStyle w:val="Other"/>
                <w:color w:val="auto"/>
              </w:rPr>
              <w:t>(588,912)</w:t>
            </w:r>
          </w:p>
        </w:tc>
        <w:tc>
          <w:tcPr>
            <w:tcW w:w="1094" w:type="dxa"/>
            <w:tcBorders>
              <w:top w:val="single" w:sz="4" w:space="0" w:color="auto"/>
            </w:tcBorders>
            <w:shd w:val="clear" w:color="auto" w:fill="9CEBFF"/>
            <w:vAlign w:val="bottom"/>
          </w:tcPr>
          <w:p w14:paraId="621F051D" w14:textId="77777777" w:rsidR="00CE2C01" w:rsidRPr="007D6E75" w:rsidRDefault="00CE2C01" w:rsidP="00CE2C01">
            <w:pPr>
              <w:pStyle w:val="Other0"/>
              <w:spacing w:after="0" w:line="240" w:lineRule="auto"/>
              <w:ind w:firstLine="360"/>
              <w:rPr>
                <w:color w:val="auto"/>
              </w:rPr>
            </w:pPr>
            <w:r w:rsidRPr="007D6E75">
              <w:rPr>
                <w:rStyle w:val="Other"/>
                <w:color w:val="auto"/>
              </w:rPr>
              <w:t>22,449</w:t>
            </w:r>
          </w:p>
        </w:tc>
        <w:tc>
          <w:tcPr>
            <w:tcW w:w="1238" w:type="dxa"/>
            <w:tcBorders>
              <w:top w:val="single" w:sz="4" w:space="0" w:color="auto"/>
            </w:tcBorders>
            <w:shd w:val="clear" w:color="auto" w:fill="9CEBFF"/>
            <w:vAlign w:val="bottom"/>
          </w:tcPr>
          <w:p w14:paraId="5B1404B9" w14:textId="77777777" w:rsidR="00CE2C01" w:rsidRPr="007D6E75" w:rsidRDefault="00CE2C01" w:rsidP="00CE2C01">
            <w:pPr>
              <w:pStyle w:val="Other0"/>
              <w:spacing w:after="0" w:line="240" w:lineRule="auto"/>
              <w:ind w:firstLine="540"/>
              <w:rPr>
                <w:color w:val="auto"/>
              </w:rPr>
            </w:pPr>
            <w:r w:rsidRPr="007D6E75">
              <w:rPr>
                <w:rStyle w:val="Other"/>
                <w:color w:val="auto"/>
              </w:rPr>
              <w:t>4,187</w:t>
            </w:r>
          </w:p>
        </w:tc>
        <w:tc>
          <w:tcPr>
            <w:tcW w:w="1075" w:type="dxa"/>
            <w:tcBorders>
              <w:top w:val="single" w:sz="4" w:space="0" w:color="auto"/>
            </w:tcBorders>
            <w:shd w:val="clear" w:color="auto" w:fill="9CEBFF"/>
            <w:vAlign w:val="bottom"/>
          </w:tcPr>
          <w:p w14:paraId="2A060938" w14:textId="77777777" w:rsidR="00CE2C01" w:rsidRPr="007D6E75" w:rsidRDefault="00CE2C01" w:rsidP="00CE2C01">
            <w:pPr>
              <w:pStyle w:val="Other0"/>
              <w:spacing w:after="0" w:line="240" w:lineRule="auto"/>
              <w:jc w:val="right"/>
              <w:rPr>
                <w:color w:val="auto"/>
              </w:rPr>
            </w:pPr>
            <w:r w:rsidRPr="007D6E75">
              <w:rPr>
                <w:rStyle w:val="Other"/>
                <w:color w:val="auto"/>
              </w:rPr>
              <w:t>(562,276)</w:t>
            </w:r>
          </w:p>
        </w:tc>
        <w:tc>
          <w:tcPr>
            <w:tcW w:w="1162" w:type="dxa"/>
            <w:tcBorders>
              <w:top w:val="single" w:sz="4" w:space="0" w:color="auto"/>
            </w:tcBorders>
            <w:shd w:val="clear" w:color="auto" w:fill="auto"/>
            <w:vAlign w:val="bottom"/>
          </w:tcPr>
          <w:p w14:paraId="449C8548" w14:textId="77777777" w:rsidR="00CE2C01" w:rsidRPr="007D6E75" w:rsidRDefault="00CE2C01" w:rsidP="00CE2C01">
            <w:pPr>
              <w:pStyle w:val="Other0"/>
              <w:spacing w:after="0" w:line="240" w:lineRule="auto"/>
              <w:jc w:val="right"/>
              <w:rPr>
                <w:color w:val="auto"/>
              </w:rPr>
            </w:pPr>
            <w:r w:rsidRPr="007D6E75">
              <w:rPr>
                <w:rStyle w:val="Other"/>
                <w:color w:val="auto"/>
              </w:rPr>
              <w:t>(584,191)</w:t>
            </w:r>
          </w:p>
        </w:tc>
        <w:tc>
          <w:tcPr>
            <w:tcW w:w="1094" w:type="dxa"/>
            <w:tcBorders>
              <w:top w:val="single" w:sz="4" w:space="0" w:color="auto"/>
            </w:tcBorders>
            <w:shd w:val="clear" w:color="auto" w:fill="auto"/>
            <w:vAlign w:val="bottom"/>
          </w:tcPr>
          <w:p w14:paraId="43B1F020" w14:textId="77777777" w:rsidR="00CE2C01" w:rsidRPr="007D6E75" w:rsidRDefault="00CE2C01" w:rsidP="00CE2C01">
            <w:pPr>
              <w:pStyle w:val="Other0"/>
              <w:spacing w:after="0" w:line="240" w:lineRule="auto"/>
              <w:jc w:val="right"/>
              <w:rPr>
                <w:color w:val="auto"/>
              </w:rPr>
            </w:pPr>
            <w:r w:rsidRPr="007D6E75">
              <w:rPr>
                <w:rStyle w:val="Other"/>
                <w:color w:val="auto"/>
              </w:rPr>
              <w:t>12,965</w:t>
            </w:r>
          </w:p>
        </w:tc>
        <w:tc>
          <w:tcPr>
            <w:tcW w:w="1162" w:type="dxa"/>
            <w:tcBorders>
              <w:top w:val="single" w:sz="4" w:space="0" w:color="auto"/>
            </w:tcBorders>
            <w:shd w:val="clear" w:color="auto" w:fill="auto"/>
            <w:vAlign w:val="bottom"/>
          </w:tcPr>
          <w:p w14:paraId="1C55D4B8" w14:textId="77777777" w:rsidR="00CE2C01" w:rsidRPr="007D6E75" w:rsidRDefault="00CE2C01" w:rsidP="00CE2C01">
            <w:pPr>
              <w:pStyle w:val="Other0"/>
              <w:spacing w:after="0" w:line="240" w:lineRule="auto"/>
              <w:jc w:val="right"/>
              <w:rPr>
                <w:color w:val="auto"/>
              </w:rPr>
            </w:pPr>
            <w:r w:rsidRPr="007D6E75">
              <w:rPr>
                <w:rStyle w:val="Other"/>
                <w:color w:val="auto"/>
              </w:rPr>
              <w:t>(599)</w:t>
            </w:r>
          </w:p>
        </w:tc>
        <w:tc>
          <w:tcPr>
            <w:tcW w:w="1133" w:type="dxa"/>
            <w:tcBorders>
              <w:top w:val="single" w:sz="4" w:space="0" w:color="auto"/>
            </w:tcBorders>
            <w:shd w:val="clear" w:color="auto" w:fill="auto"/>
            <w:vAlign w:val="bottom"/>
          </w:tcPr>
          <w:p w14:paraId="23CE4933" w14:textId="77777777" w:rsidR="00CE2C01" w:rsidRPr="007D6E75" w:rsidRDefault="00CE2C01" w:rsidP="00CE2C01">
            <w:pPr>
              <w:pStyle w:val="Other0"/>
              <w:spacing w:after="0" w:line="240" w:lineRule="auto"/>
              <w:jc w:val="right"/>
              <w:rPr>
                <w:color w:val="auto"/>
              </w:rPr>
            </w:pPr>
            <w:r w:rsidRPr="007D6E75">
              <w:rPr>
                <w:rStyle w:val="Other"/>
                <w:color w:val="auto"/>
              </w:rPr>
              <w:t>(571,825)</w:t>
            </w:r>
          </w:p>
        </w:tc>
      </w:tr>
      <w:tr w:rsidR="00CE2C01" w:rsidRPr="007D6E75" w14:paraId="6317F1A5" w14:textId="77777777">
        <w:trPr>
          <w:trHeight w:hRule="exact" w:val="576"/>
          <w:jc w:val="center"/>
        </w:trPr>
        <w:tc>
          <w:tcPr>
            <w:tcW w:w="5011" w:type="dxa"/>
            <w:shd w:val="clear" w:color="auto" w:fill="auto"/>
            <w:vAlign w:val="center"/>
          </w:tcPr>
          <w:p w14:paraId="56B93CE5" w14:textId="77777777" w:rsidR="00CE2C01" w:rsidRPr="007D6E75" w:rsidRDefault="00CE2C01" w:rsidP="00CE2C01">
            <w:pPr>
              <w:pStyle w:val="Other0"/>
              <w:spacing w:after="40" w:line="240" w:lineRule="auto"/>
              <w:rPr>
                <w:b/>
                <w:color w:val="auto"/>
                <w:sz w:val="17"/>
                <w:szCs w:val="17"/>
              </w:rPr>
            </w:pPr>
            <w:r w:rsidRPr="007D6E75">
              <w:rPr>
                <w:rStyle w:val="a3"/>
                <w:b/>
                <w:bCs/>
                <w:color w:val="auto"/>
                <w:sz w:val="17"/>
                <w:szCs w:val="17"/>
                <w:lang w:val="kk-KZ"/>
              </w:rPr>
              <w:t>Ақша түсімдері</w:t>
            </w:r>
          </w:p>
          <w:p w14:paraId="1B620C2A" w14:textId="77777777" w:rsidR="00CE2C01" w:rsidRPr="007D6E75" w:rsidRDefault="00CE2C01" w:rsidP="00CE2C01">
            <w:pPr>
              <w:pStyle w:val="Other0"/>
              <w:spacing w:after="0" w:line="240" w:lineRule="auto"/>
              <w:rPr>
                <w:b/>
                <w:color w:val="auto"/>
                <w:sz w:val="17"/>
                <w:szCs w:val="17"/>
              </w:rPr>
            </w:pPr>
            <w:r w:rsidRPr="007D6E75">
              <w:rPr>
                <w:rStyle w:val="a3"/>
                <w:b/>
                <w:color w:val="auto"/>
                <w:lang w:val="kk-KZ"/>
              </w:rPr>
              <w:t>Алынған сақтандыру сыйлықақылары</w:t>
            </w:r>
          </w:p>
        </w:tc>
        <w:tc>
          <w:tcPr>
            <w:tcW w:w="1171" w:type="dxa"/>
            <w:tcBorders>
              <w:top w:val="single" w:sz="4" w:space="0" w:color="auto"/>
            </w:tcBorders>
            <w:shd w:val="clear" w:color="auto" w:fill="9CEBFF"/>
            <w:vAlign w:val="bottom"/>
          </w:tcPr>
          <w:p w14:paraId="1B795B1C" w14:textId="77777777" w:rsidR="00CE2C01" w:rsidRPr="007D6E75" w:rsidRDefault="00CE2C01" w:rsidP="00CE2C01">
            <w:pPr>
              <w:pStyle w:val="Other0"/>
              <w:spacing w:after="0" w:line="240" w:lineRule="auto"/>
              <w:ind w:firstLine="340"/>
              <w:rPr>
                <w:color w:val="auto"/>
              </w:rPr>
            </w:pPr>
            <w:r w:rsidRPr="007D6E75">
              <w:rPr>
                <w:rStyle w:val="Other"/>
                <w:color w:val="auto"/>
              </w:rPr>
              <w:t>773,474</w:t>
            </w:r>
          </w:p>
        </w:tc>
        <w:tc>
          <w:tcPr>
            <w:tcW w:w="1094" w:type="dxa"/>
            <w:tcBorders>
              <w:top w:val="single" w:sz="4" w:space="0" w:color="auto"/>
            </w:tcBorders>
            <w:shd w:val="clear" w:color="auto" w:fill="9CEBFF"/>
            <w:vAlign w:val="bottom"/>
          </w:tcPr>
          <w:p w14:paraId="19A90F53"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38" w:type="dxa"/>
            <w:tcBorders>
              <w:top w:val="single" w:sz="4" w:space="0" w:color="auto"/>
            </w:tcBorders>
            <w:shd w:val="clear" w:color="auto" w:fill="9CEBFF"/>
            <w:vAlign w:val="bottom"/>
          </w:tcPr>
          <w:p w14:paraId="05BDA7F1"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075" w:type="dxa"/>
            <w:tcBorders>
              <w:top w:val="single" w:sz="4" w:space="0" w:color="auto"/>
            </w:tcBorders>
            <w:shd w:val="clear" w:color="auto" w:fill="9CEBFF"/>
            <w:vAlign w:val="bottom"/>
          </w:tcPr>
          <w:p w14:paraId="57E07249" w14:textId="77777777" w:rsidR="00CE2C01" w:rsidRPr="007D6E75" w:rsidRDefault="00CE2C01" w:rsidP="00CE2C01">
            <w:pPr>
              <w:pStyle w:val="Other0"/>
              <w:spacing w:after="0" w:line="240" w:lineRule="auto"/>
              <w:ind w:firstLine="260"/>
              <w:rPr>
                <w:color w:val="auto"/>
              </w:rPr>
            </w:pPr>
            <w:r w:rsidRPr="007D6E75">
              <w:rPr>
                <w:rStyle w:val="Other"/>
                <w:color w:val="auto"/>
              </w:rPr>
              <w:t>773,474</w:t>
            </w:r>
          </w:p>
        </w:tc>
        <w:tc>
          <w:tcPr>
            <w:tcW w:w="1162" w:type="dxa"/>
            <w:tcBorders>
              <w:top w:val="single" w:sz="4" w:space="0" w:color="auto"/>
            </w:tcBorders>
            <w:shd w:val="clear" w:color="auto" w:fill="auto"/>
            <w:vAlign w:val="bottom"/>
          </w:tcPr>
          <w:p w14:paraId="588D3B07" w14:textId="77777777" w:rsidR="00CE2C01" w:rsidRPr="007D6E75" w:rsidRDefault="00CE2C01" w:rsidP="00CE2C01">
            <w:pPr>
              <w:pStyle w:val="Other0"/>
              <w:spacing w:after="0" w:line="240" w:lineRule="auto"/>
              <w:ind w:right="140"/>
              <w:jc w:val="right"/>
              <w:rPr>
                <w:color w:val="auto"/>
              </w:rPr>
            </w:pPr>
            <w:r w:rsidRPr="007D6E75">
              <w:rPr>
                <w:rStyle w:val="Other"/>
                <w:color w:val="auto"/>
              </w:rPr>
              <w:t>17,501</w:t>
            </w:r>
          </w:p>
        </w:tc>
        <w:tc>
          <w:tcPr>
            <w:tcW w:w="1094" w:type="dxa"/>
            <w:tcBorders>
              <w:top w:val="single" w:sz="4" w:space="0" w:color="auto"/>
            </w:tcBorders>
            <w:shd w:val="clear" w:color="auto" w:fill="auto"/>
            <w:vAlign w:val="bottom"/>
          </w:tcPr>
          <w:p w14:paraId="3D1E5396"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auto"/>
            <w:vAlign w:val="bottom"/>
          </w:tcPr>
          <w:p w14:paraId="4F796560"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33" w:type="dxa"/>
            <w:tcBorders>
              <w:top w:val="single" w:sz="4" w:space="0" w:color="auto"/>
            </w:tcBorders>
            <w:shd w:val="clear" w:color="auto" w:fill="auto"/>
            <w:vAlign w:val="bottom"/>
          </w:tcPr>
          <w:p w14:paraId="7F330371" w14:textId="77777777" w:rsidR="00CE2C01" w:rsidRPr="007D6E75" w:rsidRDefault="00CE2C01" w:rsidP="00CE2C01">
            <w:pPr>
              <w:pStyle w:val="Other0"/>
              <w:spacing w:after="0" w:line="240" w:lineRule="auto"/>
              <w:jc w:val="right"/>
              <w:rPr>
                <w:color w:val="auto"/>
              </w:rPr>
            </w:pPr>
            <w:r w:rsidRPr="007D6E75">
              <w:rPr>
                <w:rStyle w:val="Other"/>
                <w:color w:val="auto"/>
              </w:rPr>
              <w:t>17,501</w:t>
            </w:r>
          </w:p>
        </w:tc>
      </w:tr>
      <w:tr w:rsidR="00CE2C01" w:rsidRPr="007D6E75" w14:paraId="60DCF1CE" w14:textId="77777777">
        <w:trPr>
          <w:trHeight w:hRule="exact" w:val="461"/>
          <w:jc w:val="center"/>
        </w:trPr>
        <w:tc>
          <w:tcPr>
            <w:tcW w:w="5011" w:type="dxa"/>
            <w:shd w:val="clear" w:color="auto" w:fill="auto"/>
          </w:tcPr>
          <w:p w14:paraId="289E40DA" w14:textId="77777777" w:rsidR="00CE2C01" w:rsidRPr="007D6E75" w:rsidRDefault="00CE2C01" w:rsidP="00CE2C01">
            <w:pPr>
              <w:pStyle w:val="Other0"/>
              <w:spacing w:after="0" w:line="283" w:lineRule="auto"/>
              <w:rPr>
                <w:b/>
                <w:color w:val="auto"/>
                <w:sz w:val="17"/>
                <w:szCs w:val="17"/>
              </w:rPr>
            </w:pPr>
            <w:r w:rsidRPr="007D6E75">
              <w:rPr>
                <w:rStyle w:val="a3"/>
                <w:b/>
                <w:color w:val="auto"/>
                <w:lang w:val="kk-KZ"/>
              </w:rPr>
              <w:t>Төленген сақтандыру төлемдері және сақтандыру</w:t>
            </w:r>
            <w:r w:rsidRPr="007D6E75">
              <w:rPr>
                <w:rStyle w:val="Other"/>
                <w:b/>
                <w:bCs/>
                <w:color w:val="auto"/>
                <w:sz w:val="17"/>
                <w:szCs w:val="17"/>
              </w:rPr>
              <w:t xml:space="preserve"> </w:t>
            </w:r>
            <w:r w:rsidRPr="007D6E75">
              <w:rPr>
                <w:rStyle w:val="a3"/>
                <w:b/>
                <w:color w:val="auto"/>
                <w:lang w:val="kk-KZ"/>
              </w:rPr>
              <w:t>қызметтеріне басқа шығындар</w:t>
            </w:r>
          </w:p>
        </w:tc>
        <w:tc>
          <w:tcPr>
            <w:tcW w:w="1171" w:type="dxa"/>
            <w:shd w:val="clear" w:color="auto" w:fill="9CEBFF"/>
            <w:vAlign w:val="bottom"/>
          </w:tcPr>
          <w:p w14:paraId="5A2AB2FA"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094" w:type="dxa"/>
            <w:shd w:val="clear" w:color="auto" w:fill="9CEBFF"/>
            <w:vAlign w:val="bottom"/>
          </w:tcPr>
          <w:p w14:paraId="3320FB1C" w14:textId="77777777" w:rsidR="00CE2C01" w:rsidRPr="007D6E75" w:rsidRDefault="00CE2C01" w:rsidP="00CE2C01">
            <w:pPr>
              <w:pStyle w:val="Other0"/>
              <w:spacing w:after="0" w:line="240" w:lineRule="auto"/>
              <w:jc w:val="right"/>
              <w:rPr>
                <w:color w:val="auto"/>
              </w:rPr>
            </w:pPr>
            <w:r w:rsidRPr="007D6E75">
              <w:rPr>
                <w:rStyle w:val="Other"/>
                <w:color w:val="auto"/>
              </w:rPr>
              <w:t>(14,263)</w:t>
            </w:r>
          </w:p>
        </w:tc>
        <w:tc>
          <w:tcPr>
            <w:tcW w:w="1238" w:type="dxa"/>
            <w:shd w:val="clear" w:color="auto" w:fill="9CEBFF"/>
            <w:vAlign w:val="bottom"/>
          </w:tcPr>
          <w:p w14:paraId="134E364B"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075" w:type="dxa"/>
            <w:shd w:val="clear" w:color="auto" w:fill="9CEBFF"/>
            <w:vAlign w:val="bottom"/>
          </w:tcPr>
          <w:p w14:paraId="3A859BE9" w14:textId="77777777" w:rsidR="00CE2C01" w:rsidRPr="007D6E75" w:rsidRDefault="00CE2C01" w:rsidP="00CE2C01">
            <w:pPr>
              <w:pStyle w:val="Other0"/>
              <w:spacing w:after="0" w:line="240" w:lineRule="auto"/>
              <w:jc w:val="right"/>
              <w:rPr>
                <w:color w:val="auto"/>
              </w:rPr>
            </w:pPr>
            <w:r w:rsidRPr="007D6E75">
              <w:rPr>
                <w:rStyle w:val="Other"/>
                <w:color w:val="auto"/>
              </w:rPr>
              <w:t>(14,263)</w:t>
            </w:r>
          </w:p>
        </w:tc>
        <w:tc>
          <w:tcPr>
            <w:tcW w:w="1162" w:type="dxa"/>
            <w:shd w:val="clear" w:color="auto" w:fill="auto"/>
            <w:vAlign w:val="bottom"/>
          </w:tcPr>
          <w:p w14:paraId="32BB0A1E" w14:textId="77777777" w:rsidR="00CE2C01" w:rsidRPr="007D6E75" w:rsidRDefault="00CE2C01" w:rsidP="00CE2C01">
            <w:pPr>
              <w:pStyle w:val="Other0"/>
              <w:spacing w:after="0" w:line="240" w:lineRule="auto"/>
              <w:ind w:right="140"/>
              <w:jc w:val="right"/>
              <w:rPr>
                <w:color w:val="auto"/>
              </w:rPr>
            </w:pPr>
            <w:r w:rsidRPr="007D6E75">
              <w:rPr>
                <w:rStyle w:val="Other"/>
                <w:color w:val="auto"/>
              </w:rPr>
              <w:t>—</w:t>
            </w:r>
          </w:p>
        </w:tc>
        <w:tc>
          <w:tcPr>
            <w:tcW w:w="1094" w:type="dxa"/>
            <w:shd w:val="clear" w:color="auto" w:fill="auto"/>
            <w:vAlign w:val="bottom"/>
          </w:tcPr>
          <w:p w14:paraId="4C7FFDE2" w14:textId="77777777" w:rsidR="00CE2C01" w:rsidRPr="007D6E75" w:rsidRDefault="00CE2C01" w:rsidP="00CE2C01">
            <w:pPr>
              <w:pStyle w:val="Other0"/>
              <w:spacing w:after="0" w:line="240" w:lineRule="auto"/>
              <w:jc w:val="right"/>
              <w:rPr>
                <w:color w:val="auto"/>
              </w:rPr>
            </w:pPr>
            <w:r w:rsidRPr="007D6E75">
              <w:rPr>
                <w:rStyle w:val="Other"/>
                <w:color w:val="auto"/>
              </w:rPr>
              <w:t>(21,156)</w:t>
            </w:r>
          </w:p>
        </w:tc>
        <w:tc>
          <w:tcPr>
            <w:tcW w:w="1162" w:type="dxa"/>
            <w:shd w:val="clear" w:color="auto" w:fill="auto"/>
          </w:tcPr>
          <w:p w14:paraId="653BB0E6" w14:textId="77777777" w:rsidR="00CE2C01" w:rsidRPr="007D6E75" w:rsidRDefault="00CE2C01" w:rsidP="00CE2C01">
            <w:pPr>
              <w:rPr>
                <w:color w:val="auto"/>
                <w:sz w:val="10"/>
                <w:szCs w:val="10"/>
              </w:rPr>
            </w:pPr>
          </w:p>
        </w:tc>
        <w:tc>
          <w:tcPr>
            <w:tcW w:w="1133" w:type="dxa"/>
            <w:shd w:val="clear" w:color="auto" w:fill="auto"/>
            <w:vAlign w:val="bottom"/>
          </w:tcPr>
          <w:p w14:paraId="3DFE53AD" w14:textId="77777777" w:rsidR="00CE2C01" w:rsidRPr="007D6E75" w:rsidRDefault="00CE2C01" w:rsidP="00CE2C01">
            <w:pPr>
              <w:pStyle w:val="Other0"/>
              <w:spacing w:after="0" w:line="240" w:lineRule="auto"/>
              <w:jc w:val="right"/>
              <w:rPr>
                <w:color w:val="auto"/>
              </w:rPr>
            </w:pPr>
            <w:r w:rsidRPr="007D6E75">
              <w:rPr>
                <w:rStyle w:val="Other"/>
                <w:color w:val="auto"/>
              </w:rPr>
              <w:t>(21,156)</w:t>
            </w:r>
          </w:p>
        </w:tc>
      </w:tr>
      <w:tr w:rsidR="00CE2C01" w:rsidRPr="007D6E75" w14:paraId="247BB7AB" w14:textId="77777777">
        <w:trPr>
          <w:trHeight w:hRule="exact" w:val="240"/>
          <w:jc w:val="center"/>
        </w:trPr>
        <w:tc>
          <w:tcPr>
            <w:tcW w:w="5011" w:type="dxa"/>
            <w:shd w:val="clear" w:color="auto" w:fill="auto"/>
            <w:vAlign w:val="bottom"/>
          </w:tcPr>
          <w:p w14:paraId="17356380" w14:textId="77777777" w:rsidR="00CE2C01" w:rsidRPr="007D6E75" w:rsidRDefault="00CE2C01" w:rsidP="00CE2C01">
            <w:pPr>
              <w:pStyle w:val="Other0"/>
              <w:spacing w:after="0" w:line="240" w:lineRule="auto"/>
              <w:rPr>
                <w:b/>
                <w:color w:val="auto"/>
                <w:sz w:val="17"/>
                <w:szCs w:val="17"/>
              </w:rPr>
            </w:pPr>
            <w:r w:rsidRPr="007D6E75">
              <w:rPr>
                <w:rStyle w:val="a3"/>
                <w:b/>
                <w:color w:val="auto"/>
                <w:lang w:val="kk-KZ"/>
              </w:rPr>
              <w:t>А</w:t>
            </w:r>
            <w:proofErr w:type="spellStart"/>
            <w:r w:rsidRPr="007D6E75">
              <w:rPr>
                <w:rStyle w:val="a3"/>
                <w:b/>
                <w:color w:val="auto"/>
              </w:rPr>
              <w:t>квизици</w:t>
            </w:r>
            <w:proofErr w:type="spellEnd"/>
            <w:r w:rsidRPr="007D6E75">
              <w:rPr>
                <w:rStyle w:val="a3"/>
                <w:b/>
                <w:color w:val="auto"/>
                <w:lang w:val="kk-KZ"/>
              </w:rPr>
              <w:t>ялық шығыстар бойынша ақша түсімдері</w:t>
            </w:r>
          </w:p>
        </w:tc>
        <w:tc>
          <w:tcPr>
            <w:tcW w:w="1171" w:type="dxa"/>
            <w:shd w:val="clear" w:color="auto" w:fill="9CEBFF"/>
            <w:vAlign w:val="bottom"/>
          </w:tcPr>
          <w:p w14:paraId="7636DC0B" w14:textId="77777777" w:rsidR="00CE2C01" w:rsidRPr="007D6E75" w:rsidRDefault="00CE2C01" w:rsidP="00CE2C01">
            <w:pPr>
              <w:pStyle w:val="Other0"/>
              <w:spacing w:after="0" w:line="240" w:lineRule="auto"/>
              <w:jc w:val="right"/>
              <w:rPr>
                <w:color w:val="auto"/>
              </w:rPr>
            </w:pPr>
            <w:r w:rsidRPr="007D6E75">
              <w:rPr>
                <w:rStyle w:val="Other"/>
                <w:color w:val="auto"/>
              </w:rPr>
              <w:t>(120,550)</w:t>
            </w:r>
          </w:p>
        </w:tc>
        <w:tc>
          <w:tcPr>
            <w:tcW w:w="1094" w:type="dxa"/>
            <w:shd w:val="clear" w:color="auto" w:fill="9CEBFF"/>
            <w:vAlign w:val="center"/>
          </w:tcPr>
          <w:p w14:paraId="31A49B31"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238" w:type="dxa"/>
            <w:shd w:val="clear" w:color="auto" w:fill="9CEBFF"/>
            <w:vAlign w:val="center"/>
          </w:tcPr>
          <w:p w14:paraId="12E270C2"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075" w:type="dxa"/>
            <w:shd w:val="clear" w:color="auto" w:fill="9CEBFF"/>
            <w:vAlign w:val="bottom"/>
          </w:tcPr>
          <w:p w14:paraId="140C80AC" w14:textId="77777777" w:rsidR="00CE2C01" w:rsidRPr="007D6E75" w:rsidRDefault="00CE2C01" w:rsidP="00CE2C01">
            <w:pPr>
              <w:pStyle w:val="Other0"/>
              <w:spacing w:after="0" w:line="240" w:lineRule="auto"/>
              <w:jc w:val="right"/>
              <w:rPr>
                <w:color w:val="auto"/>
              </w:rPr>
            </w:pPr>
            <w:r w:rsidRPr="007D6E75">
              <w:rPr>
                <w:rStyle w:val="Other"/>
                <w:color w:val="auto"/>
              </w:rPr>
              <w:t>(120,550)</w:t>
            </w:r>
          </w:p>
        </w:tc>
        <w:tc>
          <w:tcPr>
            <w:tcW w:w="1162" w:type="dxa"/>
            <w:shd w:val="clear" w:color="auto" w:fill="auto"/>
            <w:vAlign w:val="bottom"/>
          </w:tcPr>
          <w:p w14:paraId="3EB0F0D2" w14:textId="77777777" w:rsidR="00CE2C01" w:rsidRPr="007D6E75" w:rsidRDefault="00CE2C01" w:rsidP="00CE2C01">
            <w:pPr>
              <w:pStyle w:val="Other0"/>
              <w:spacing w:after="0" w:line="240" w:lineRule="auto"/>
              <w:ind w:right="140"/>
              <w:jc w:val="right"/>
              <w:rPr>
                <w:color w:val="auto"/>
              </w:rPr>
            </w:pPr>
            <w:r w:rsidRPr="007D6E75">
              <w:rPr>
                <w:rStyle w:val="Other"/>
                <w:color w:val="auto"/>
              </w:rPr>
              <w:t>(103,882)</w:t>
            </w:r>
          </w:p>
        </w:tc>
        <w:tc>
          <w:tcPr>
            <w:tcW w:w="1094" w:type="dxa"/>
            <w:shd w:val="clear" w:color="auto" w:fill="auto"/>
            <w:vAlign w:val="center"/>
          </w:tcPr>
          <w:p w14:paraId="251373D2"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62" w:type="dxa"/>
            <w:shd w:val="clear" w:color="auto" w:fill="auto"/>
            <w:vAlign w:val="center"/>
          </w:tcPr>
          <w:p w14:paraId="764EF65C"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33" w:type="dxa"/>
            <w:shd w:val="clear" w:color="auto" w:fill="auto"/>
            <w:vAlign w:val="bottom"/>
          </w:tcPr>
          <w:p w14:paraId="4E4E14AB" w14:textId="77777777" w:rsidR="00CE2C01" w:rsidRPr="007D6E75" w:rsidRDefault="00CE2C01" w:rsidP="00CE2C01">
            <w:pPr>
              <w:pStyle w:val="Other0"/>
              <w:spacing w:after="0" w:line="240" w:lineRule="auto"/>
              <w:jc w:val="right"/>
              <w:rPr>
                <w:color w:val="auto"/>
              </w:rPr>
            </w:pPr>
            <w:r w:rsidRPr="007D6E75">
              <w:rPr>
                <w:rStyle w:val="Other"/>
                <w:color w:val="auto"/>
              </w:rPr>
              <w:t>(103,882)</w:t>
            </w:r>
          </w:p>
        </w:tc>
      </w:tr>
      <w:tr w:rsidR="00CE2C01" w:rsidRPr="007D6E75" w14:paraId="0FEB8239" w14:textId="77777777">
        <w:trPr>
          <w:trHeight w:hRule="exact" w:val="269"/>
          <w:jc w:val="center"/>
        </w:trPr>
        <w:tc>
          <w:tcPr>
            <w:tcW w:w="5011" w:type="dxa"/>
            <w:shd w:val="clear" w:color="auto" w:fill="auto"/>
            <w:vAlign w:val="bottom"/>
          </w:tcPr>
          <w:p w14:paraId="3941E2E7" w14:textId="77777777" w:rsidR="00CE2C01" w:rsidRPr="007D6E75" w:rsidRDefault="00CE2C01" w:rsidP="00CE2C01">
            <w:pPr>
              <w:pStyle w:val="Other0"/>
              <w:spacing w:after="0" w:line="240" w:lineRule="auto"/>
              <w:rPr>
                <w:color w:val="auto"/>
                <w:sz w:val="17"/>
                <w:szCs w:val="17"/>
              </w:rPr>
            </w:pPr>
            <w:r w:rsidRPr="007D6E75">
              <w:rPr>
                <w:rStyle w:val="a3"/>
                <w:b/>
                <w:bCs/>
                <w:color w:val="auto"/>
                <w:sz w:val="17"/>
                <w:szCs w:val="17"/>
                <w:lang w:val="kk-KZ"/>
              </w:rPr>
              <w:t>Жалпы ақша түсімі</w:t>
            </w:r>
          </w:p>
        </w:tc>
        <w:tc>
          <w:tcPr>
            <w:tcW w:w="1171" w:type="dxa"/>
            <w:tcBorders>
              <w:top w:val="single" w:sz="4" w:space="0" w:color="auto"/>
            </w:tcBorders>
            <w:shd w:val="clear" w:color="auto" w:fill="9CEBFF"/>
            <w:vAlign w:val="bottom"/>
          </w:tcPr>
          <w:p w14:paraId="2FAA9235" w14:textId="77777777" w:rsidR="00CE2C01" w:rsidRPr="007D6E75" w:rsidRDefault="00CE2C01" w:rsidP="00CE2C01">
            <w:pPr>
              <w:pStyle w:val="Other0"/>
              <w:spacing w:after="0" w:line="240" w:lineRule="auto"/>
              <w:ind w:firstLine="340"/>
              <w:rPr>
                <w:color w:val="auto"/>
              </w:rPr>
            </w:pPr>
            <w:r w:rsidRPr="007D6E75">
              <w:rPr>
                <w:rStyle w:val="Other"/>
                <w:color w:val="auto"/>
              </w:rPr>
              <w:t>652,924</w:t>
            </w:r>
          </w:p>
        </w:tc>
        <w:tc>
          <w:tcPr>
            <w:tcW w:w="1094" w:type="dxa"/>
            <w:tcBorders>
              <w:top w:val="single" w:sz="4" w:space="0" w:color="auto"/>
            </w:tcBorders>
            <w:shd w:val="clear" w:color="auto" w:fill="9CEBFF"/>
            <w:vAlign w:val="bottom"/>
          </w:tcPr>
          <w:p w14:paraId="3DB7D05F" w14:textId="77777777" w:rsidR="00CE2C01" w:rsidRPr="007D6E75" w:rsidRDefault="00CE2C01" w:rsidP="00CE2C01">
            <w:pPr>
              <w:pStyle w:val="Other0"/>
              <w:spacing w:after="0" w:line="240" w:lineRule="auto"/>
              <w:ind w:firstLine="340"/>
              <w:rPr>
                <w:color w:val="auto"/>
              </w:rPr>
            </w:pPr>
            <w:r w:rsidRPr="007D6E75">
              <w:rPr>
                <w:rStyle w:val="Other"/>
                <w:color w:val="auto"/>
              </w:rPr>
              <w:t>(14,263)</w:t>
            </w:r>
          </w:p>
        </w:tc>
        <w:tc>
          <w:tcPr>
            <w:tcW w:w="1238" w:type="dxa"/>
            <w:tcBorders>
              <w:top w:val="single" w:sz="4" w:space="0" w:color="auto"/>
            </w:tcBorders>
            <w:shd w:val="clear" w:color="auto" w:fill="9CEBFF"/>
            <w:vAlign w:val="bottom"/>
          </w:tcPr>
          <w:p w14:paraId="4FC1B38A" w14:textId="77777777" w:rsidR="00CE2C01" w:rsidRPr="007D6E75" w:rsidRDefault="00CE2C01" w:rsidP="00CE2C01">
            <w:pPr>
              <w:pStyle w:val="Other0"/>
              <w:spacing w:after="0" w:line="240" w:lineRule="auto"/>
              <w:ind w:firstLine="900"/>
              <w:rPr>
                <w:color w:val="auto"/>
              </w:rPr>
            </w:pPr>
            <w:r w:rsidRPr="007D6E75">
              <w:rPr>
                <w:rStyle w:val="Other"/>
                <w:color w:val="auto"/>
              </w:rPr>
              <w:t>—</w:t>
            </w:r>
          </w:p>
        </w:tc>
        <w:tc>
          <w:tcPr>
            <w:tcW w:w="1075" w:type="dxa"/>
            <w:tcBorders>
              <w:top w:val="single" w:sz="4" w:space="0" w:color="auto"/>
            </w:tcBorders>
            <w:shd w:val="clear" w:color="auto" w:fill="9CEBFF"/>
            <w:vAlign w:val="bottom"/>
          </w:tcPr>
          <w:p w14:paraId="5511859B" w14:textId="77777777" w:rsidR="00CE2C01" w:rsidRPr="007D6E75" w:rsidRDefault="00CE2C01" w:rsidP="00CE2C01">
            <w:pPr>
              <w:pStyle w:val="Other0"/>
              <w:spacing w:after="0" w:line="240" w:lineRule="auto"/>
              <w:ind w:firstLine="260"/>
              <w:rPr>
                <w:color w:val="auto"/>
              </w:rPr>
            </w:pPr>
            <w:r w:rsidRPr="007D6E75">
              <w:rPr>
                <w:rStyle w:val="Other"/>
                <w:color w:val="auto"/>
              </w:rPr>
              <w:t>638,661</w:t>
            </w:r>
          </w:p>
        </w:tc>
        <w:tc>
          <w:tcPr>
            <w:tcW w:w="1162" w:type="dxa"/>
            <w:tcBorders>
              <w:top w:val="single" w:sz="4" w:space="0" w:color="auto"/>
            </w:tcBorders>
            <w:shd w:val="clear" w:color="auto" w:fill="auto"/>
            <w:vAlign w:val="bottom"/>
          </w:tcPr>
          <w:p w14:paraId="1C3F684C" w14:textId="77777777" w:rsidR="00CE2C01" w:rsidRPr="007D6E75" w:rsidRDefault="00CE2C01" w:rsidP="00CE2C01">
            <w:pPr>
              <w:pStyle w:val="Other0"/>
              <w:spacing w:after="0" w:line="240" w:lineRule="auto"/>
              <w:ind w:right="140"/>
              <w:jc w:val="right"/>
              <w:rPr>
                <w:color w:val="auto"/>
              </w:rPr>
            </w:pPr>
            <w:r w:rsidRPr="007D6E75">
              <w:rPr>
                <w:rStyle w:val="Other"/>
                <w:color w:val="auto"/>
              </w:rPr>
              <w:t>(86,381)</w:t>
            </w:r>
          </w:p>
        </w:tc>
        <w:tc>
          <w:tcPr>
            <w:tcW w:w="1094" w:type="dxa"/>
            <w:tcBorders>
              <w:top w:val="single" w:sz="4" w:space="0" w:color="auto"/>
            </w:tcBorders>
            <w:shd w:val="clear" w:color="auto" w:fill="auto"/>
            <w:vAlign w:val="bottom"/>
          </w:tcPr>
          <w:p w14:paraId="4790EF0B" w14:textId="77777777" w:rsidR="00CE2C01" w:rsidRPr="007D6E75" w:rsidRDefault="00CE2C01" w:rsidP="00CE2C01">
            <w:pPr>
              <w:pStyle w:val="Other0"/>
              <w:spacing w:after="0" w:line="240" w:lineRule="auto"/>
              <w:jc w:val="right"/>
              <w:rPr>
                <w:color w:val="auto"/>
              </w:rPr>
            </w:pPr>
            <w:r w:rsidRPr="007D6E75">
              <w:rPr>
                <w:rStyle w:val="Other"/>
                <w:color w:val="auto"/>
              </w:rPr>
              <w:t>(21,156)</w:t>
            </w:r>
          </w:p>
        </w:tc>
        <w:tc>
          <w:tcPr>
            <w:tcW w:w="1162" w:type="dxa"/>
            <w:tcBorders>
              <w:top w:val="single" w:sz="4" w:space="0" w:color="auto"/>
            </w:tcBorders>
            <w:shd w:val="clear" w:color="auto" w:fill="auto"/>
            <w:vAlign w:val="bottom"/>
          </w:tcPr>
          <w:p w14:paraId="1E2F651F" w14:textId="77777777" w:rsidR="00CE2C01" w:rsidRPr="007D6E75" w:rsidRDefault="00CE2C01" w:rsidP="00CE2C01">
            <w:pPr>
              <w:pStyle w:val="Other0"/>
              <w:spacing w:after="0" w:line="240" w:lineRule="auto"/>
              <w:jc w:val="right"/>
              <w:rPr>
                <w:color w:val="auto"/>
              </w:rPr>
            </w:pPr>
            <w:r w:rsidRPr="007D6E75">
              <w:rPr>
                <w:rStyle w:val="Other"/>
                <w:color w:val="auto"/>
              </w:rPr>
              <w:t>—</w:t>
            </w:r>
          </w:p>
        </w:tc>
        <w:tc>
          <w:tcPr>
            <w:tcW w:w="1133" w:type="dxa"/>
            <w:tcBorders>
              <w:top w:val="single" w:sz="4" w:space="0" w:color="auto"/>
            </w:tcBorders>
            <w:shd w:val="clear" w:color="auto" w:fill="auto"/>
            <w:vAlign w:val="bottom"/>
          </w:tcPr>
          <w:p w14:paraId="1B470DDC" w14:textId="77777777" w:rsidR="00CE2C01" w:rsidRPr="007D6E75" w:rsidRDefault="00CE2C01" w:rsidP="00CE2C01">
            <w:pPr>
              <w:pStyle w:val="Other0"/>
              <w:spacing w:after="0" w:line="240" w:lineRule="auto"/>
              <w:jc w:val="right"/>
              <w:rPr>
                <w:color w:val="auto"/>
              </w:rPr>
            </w:pPr>
            <w:r w:rsidRPr="007D6E75">
              <w:rPr>
                <w:rStyle w:val="Other"/>
                <w:color w:val="auto"/>
              </w:rPr>
              <w:t>(107,537)</w:t>
            </w:r>
          </w:p>
        </w:tc>
      </w:tr>
      <w:tr w:rsidR="00CE2C01" w:rsidRPr="007D6E75" w14:paraId="504BDA2A" w14:textId="77777777">
        <w:trPr>
          <w:trHeight w:hRule="exact" w:val="557"/>
          <w:jc w:val="center"/>
        </w:trPr>
        <w:tc>
          <w:tcPr>
            <w:tcW w:w="5011" w:type="dxa"/>
            <w:shd w:val="clear" w:color="auto" w:fill="auto"/>
          </w:tcPr>
          <w:p w14:paraId="58EF7B41" w14:textId="77777777" w:rsidR="00CE2C01" w:rsidRPr="007D6E75" w:rsidRDefault="00CE2C01" w:rsidP="00CE2C01">
            <w:pPr>
              <w:pStyle w:val="Other0"/>
              <w:spacing w:after="0" w:line="283" w:lineRule="auto"/>
              <w:rPr>
                <w:color w:val="auto"/>
                <w:sz w:val="17"/>
                <w:szCs w:val="17"/>
              </w:rPr>
            </w:pPr>
            <w:r w:rsidRPr="007D6E75">
              <w:rPr>
                <w:rStyle w:val="a3"/>
                <w:b/>
                <w:bCs/>
                <w:color w:val="auto"/>
                <w:sz w:val="17"/>
                <w:szCs w:val="17"/>
              </w:rPr>
              <w:t xml:space="preserve">31 </w:t>
            </w:r>
            <w:r w:rsidRPr="007D6E75">
              <w:rPr>
                <w:rStyle w:val="a3"/>
                <w:b/>
                <w:bCs/>
                <w:color w:val="auto"/>
                <w:sz w:val="17"/>
                <w:szCs w:val="17"/>
                <w:lang w:val="kk-KZ"/>
              </w:rPr>
              <w:t>желтоқсандағы сақтандыру келісімшарттары бойынша міндеттемелер</w:t>
            </w:r>
          </w:p>
        </w:tc>
        <w:tc>
          <w:tcPr>
            <w:tcW w:w="1171" w:type="dxa"/>
            <w:tcBorders>
              <w:top w:val="single" w:sz="4" w:space="0" w:color="auto"/>
              <w:bottom w:val="single" w:sz="4" w:space="0" w:color="auto"/>
            </w:tcBorders>
            <w:shd w:val="clear" w:color="auto" w:fill="9CEBFF"/>
            <w:vAlign w:val="center"/>
          </w:tcPr>
          <w:p w14:paraId="76584F71" w14:textId="77777777" w:rsidR="00CE2C01" w:rsidRPr="007D6E75" w:rsidRDefault="00CE2C01" w:rsidP="00CE2C01">
            <w:pPr>
              <w:pStyle w:val="Other0"/>
              <w:spacing w:after="0" w:line="240" w:lineRule="auto"/>
              <w:jc w:val="right"/>
              <w:rPr>
                <w:color w:val="auto"/>
              </w:rPr>
            </w:pPr>
            <w:r w:rsidRPr="007D6E75">
              <w:rPr>
                <w:rStyle w:val="Other"/>
                <w:color w:val="auto"/>
              </w:rPr>
              <w:t>85,322</w:t>
            </w:r>
          </w:p>
        </w:tc>
        <w:tc>
          <w:tcPr>
            <w:tcW w:w="1094" w:type="dxa"/>
            <w:tcBorders>
              <w:top w:val="single" w:sz="4" w:space="0" w:color="auto"/>
              <w:bottom w:val="single" w:sz="4" w:space="0" w:color="auto"/>
            </w:tcBorders>
            <w:shd w:val="clear" w:color="auto" w:fill="9CEBFF"/>
            <w:vAlign w:val="center"/>
          </w:tcPr>
          <w:p w14:paraId="34EC924B" w14:textId="77777777" w:rsidR="00CE2C01" w:rsidRPr="007D6E75" w:rsidRDefault="00CE2C01" w:rsidP="00CE2C01">
            <w:pPr>
              <w:pStyle w:val="Other0"/>
              <w:spacing w:after="0" w:line="240" w:lineRule="auto"/>
              <w:ind w:firstLine="440"/>
              <w:rPr>
                <w:color w:val="auto"/>
              </w:rPr>
            </w:pPr>
            <w:r w:rsidRPr="007D6E75">
              <w:rPr>
                <w:rStyle w:val="Other"/>
                <w:color w:val="auto"/>
              </w:rPr>
              <w:t>38,689</w:t>
            </w:r>
          </w:p>
        </w:tc>
        <w:tc>
          <w:tcPr>
            <w:tcW w:w="1238" w:type="dxa"/>
            <w:tcBorders>
              <w:top w:val="single" w:sz="4" w:space="0" w:color="auto"/>
              <w:bottom w:val="single" w:sz="4" w:space="0" w:color="auto"/>
            </w:tcBorders>
            <w:shd w:val="clear" w:color="auto" w:fill="9CEBFF"/>
            <w:vAlign w:val="center"/>
          </w:tcPr>
          <w:p w14:paraId="72B524FB" w14:textId="77777777" w:rsidR="00CE2C01" w:rsidRPr="007D6E75" w:rsidRDefault="00CE2C01" w:rsidP="00CE2C01">
            <w:pPr>
              <w:pStyle w:val="Other0"/>
              <w:tabs>
                <w:tab w:val="right" w:leader="dot" w:pos="979"/>
                <w:tab w:val="left" w:leader="hyphen" w:pos="1238"/>
              </w:tabs>
              <w:spacing w:after="0" w:line="168" w:lineRule="auto"/>
              <w:ind w:right="180"/>
              <w:jc w:val="right"/>
              <w:rPr>
                <w:color w:val="auto"/>
                <w:sz w:val="8"/>
                <w:szCs w:val="8"/>
              </w:rPr>
            </w:pPr>
            <w:r w:rsidRPr="007D6E75">
              <w:rPr>
                <w:rStyle w:val="Other"/>
                <w:color w:val="auto"/>
              </w:rPr>
              <w:t xml:space="preserve">6,273 </w:t>
            </w:r>
            <w:r w:rsidRPr="007D6E75">
              <w:rPr>
                <w:rStyle w:val="Other"/>
                <w:strike/>
                <w:color w:val="auto"/>
                <w:sz w:val="8"/>
                <w:szCs w:val="8"/>
              </w:rPr>
              <w:t>-•■■</w:t>
            </w:r>
            <w:proofErr w:type="gramStart"/>
            <w:r w:rsidRPr="007D6E75">
              <w:rPr>
                <w:rStyle w:val="Other"/>
                <w:strike/>
                <w:color w:val="auto"/>
                <w:sz w:val="8"/>
                <w:szCs w:val="8"/>
              </w:rPr>
              <w:t>-.-</w:t>
            </w:r>
            <w:proofErr w:type="gramEnd"/>
            <w:r w:rsidRPr="007D6E75">
              <w:rPr>
                <w:rStyle w:val="Other"/>
                <w:strike/>
                <w:color w:val="auto"/>
                <w:sz w:val="8"/>
                <w:szCs w:val="8"/>
              </w:rPr>
              <w:tab/>
              <w:t>V</w:t>
            </w:r>
            <w:r w:rsidRPr="007D6E75">
              <w:rPr>
                <w:rStyle w:val="Other"/>
                <w:strike/>
                <w:color w:val="auto"/>
                <w:sz w:val="8"/>
                <w:szCs w:val="8"/>
              </w:rPr>
              <w:tab/>
            </w:r>
          </w:p>
        </w:tc>
        <w:tc>
          <w:tcPr>
            <w:tcW w:w="1075" w:type="dxa"/>
            <w:tcBorders>
              <w:top w:val="single" w:sz="4" w:space="0" w:color="auto"/>
              <w:bottom w:val="single" w:sz="4" w:space="0" w:color="auto"/>
            </w:tcBorders>
            <w:shd w:val="clear" w:color="auto" w:fill="9CEBFF"/>
            <w:vAlign w:val="center"/>
          </w:tcPr>
          <w:p w14:paraId="2A5893F1" w14:textId="77777777" w:rsidR="00CE2C01" w:rsidRPr="007D6E75" w:rsidRDefault="00CE2C01" w:rsidP="00CE2C01">
            <w:pPr>
              <w:pStyle w:val="Other0"/>
              <w:spacing w:after="0" w:line="240" w:lineRule="auto"/>
              <w:ind w:firstLine="260"/>
              <w:rPr>
                <w:color w:val="auto"/>
              </w:rPr>
            </w:pPr>
            <w:r w:rsidRPr="007D6E75">
              <w:rPr>
                <w:rStyle w:val="Other"/>
                <w:color w:val="auto"/>
              </w:rPr>
              <w:t>130,284</w:t>
            </w:r>
          </w:p>
        </w:tc>
        <w:tc>
          <w:tcPr>
            <w:tcW w:w="1162" w:type="dxa"/>
            <w:tcBorders>
              <w:top w:val="single" w:sz="4" w:space="0" w:color="auto"/>
              <w:bottom w:val="single" w:sz="4" w:space="0" w:color="auto"/>
            </w:tcBorders>
            <w:shd w:val="clear" w:color="auto" w:fill="auto"/>
            <w:vAlign w:val="center"/>
          </w:tcPr>
          <w:p w14:paraId="2330479D" w14:textId="77777777" w:rsidR="00CE2C01" w:rsidRPr="007D6E75" w:rsidRDefault="00CE2C01" w:rsidP="00CE2C01">
            <w:pPr>
              <w:pStyle w:val="Other0"/>
              <w:spacing w:after="0" w:line="240" w:lineRule="auto"/>
              <w:ind w:right="140"/>
              <w:jc w:val="right"/>
              <w:rPr>
                <w:color w:val="auto"/>
              </w:rPr>
            </w:pPr>
            <w:r w:rsidRPr="007D6E75">
              <w:rPr>
                <w:rStyle w:val="Other"/>
                <w:color w:val="auto"/>
              </w:rPr>
              <w:t>21,310</w:t>
            </w:r>
          </w:p>
        </w:tc>
        <w:tc>
          <w:tcPr>
            <w:tcW w:w="1094" w:type="dxa"/>
            <w:tcBorders>
              <w:top w:val="single" w:sz="4" w:space="0" w:color="auto"/>
              <w:bottom w:val="single" w:sz="4" w:space="0" w:color="auto"/>
            </w:tcBorders>
            <w:shd w:val="clear" w:color="auto" w:fill="auto"/>
            <w:vAlign w:val="center"/>
          </w:tcPr>
          <w:p w14:paraId="0E381B52" w14:textId="77777777" w:rsidR="00CE2C01" w:rsidRPr="007D6E75" w:rsidRDefault="00CE2C01" w:rsidP="00CE2C01">
            <w:pPr>
              <w:pStyle w:val="Other0"/>
              <w:spacing w:after="0" w:line="240" w:lineRule="auto"/>
              <w:jc w:val="right"/>
              <w:rPr>
                <w:color w:val="auto"/>
              </w:rPr>
            </w:pPr>
            <w:r w:rsidRPr="007D6E75">
              <w:rPr>
                <w:rStyle w:val="Other"/>
                <w:color w:val="auto"/>
              </w:rPr>
              <w:t>30,503</w:t>
            </w:r>
          </w:p>
        </w:tc>
        <w:tc>
          <w:tcPr>
            <w:tcW w:w="1162" w:type="dxa"/>
            <w:tcBorders>
              <w:top w:val="single" w:sz="4" w:space="0" w:color="auto"/>
              <w:bottom w:val="single" w:sz="4" w:space="0" w:color="auto"/>
            </w:tcBorders>
            <w:shd w:val="clear" w:color="auto" w:fill="auto"/>
            <w:vAlign w:val="center"/>
          </w:tcPr>
          <w:p w14:paraId="197CBEA1" w14:textId="77777777" w:rsidR="00CE2C01" w:rsidRPr="007D6E75" w:rsidRDefault="00CE2C01" w:rsidP="00CE2C01">
            <w:pPr>
              <w:pStyle w:val="Other0"/>
              <w:spacing w:after="0" w:line="240" w:lineRule="auto"/>
              <w:jc w:val="right"/>
              <w:rPr>
                <w:color w:val="auto"/>
              </w:rPr>
            </w:pPr>
            <w:r w:rsidRPr="007D6E75">
              <w:rPr>
                <w:rStyle w:val="Other"/>
                <w:color w:val="auto"/>
              </w:rPr>
              <w:t>2,086</w:t>
            </w:r>
          </w:p>
        </w:tc>
        <w:tc>
          <w:tcPr>
            <w:tcW w:w="1133" w:type="dxa"/>
            <w:tcBorders>
              <w:top w:val="single" w:sz="4" w:space="0" w:color="auto"/>
              <w:bottom w:val="single" w:sz="4" w:space="0" w:color="auto"/>
            </w:tcBorders>
            <w:shd w:val="clear" w:color="auto" w:fill="auto"/>
            <w:vAlign w:val="center"/>
          </w:tcPr>
          <w:p w14:paraId="61A9F5E9" w14:textId="77777777" w:rsidR="00CE2C01" w:rsidRPr="007D6E75" w:rsidRDefault="00CE2C01" w:rsidP="00CE2C01">
            <w:pPr>
              <w:pStyle w:val="Other0"/>
              <w:spacing w:after="0" w:line="240" w:lineRule="auto"/>
              <w:jc w:val="right"/>
              <w:rPr>
                <w:color w:val="auto"/>
              </w:rPr>
            </w:pPr>
            <w:r w:rsidRPr="007D6E75">
              <w:rPr>
                <w:rStyle w:val="Other"/>
                <w:color w:val="auto"/>
              </w:rPr>
              <w:t>53,899</w:t>
            </w:r>
          </w:p>
        </w:tc>
      </w:tr>
    </w:tbl>
    <w:p w14:paraId="08FD5407" w14:textId="77777777" w:rsidR="00347C46" w:rsidRPr="007D6E75" w:rsidRDefault="00347C46">
      <w:pPr>
        <w:rPr>
          <w:color w:val="auto"/>
        </w:rPr>
        <w:sectPr w:rsidR="00347C46" w:rsidRPr="007D6E75">
          <w:pgSz w:w="16840" w:h="11900" w:orient="landscape"/>
          <w:pgMar w:top="143" w:right="289" w:bottom="1006" w:left="395" w:header="0" w:footer="3" w:gutter="0"/>
          <w:cols w:space="720"/>
          <w:noEndnote/>
          <w:docGrid w:linePitch="360"/>
        </w:sectPr>
      </w:pPr>
    </w:p>
    <w:p w14:paraId="3D6B6EFC" w14:textId="651CC231" w:rsidR="00347C46" w:rsidRPr="007D6E75" w:rsidRDefault="00347C46">
      <w:pPr>
        <w:pStyle w:val="Heading40"/>
        <w:keepNext/>
        <w:keepLines/>
        <w:framePr w:w="1680" w:h="490" w:wrap="none" w:hAnchor="page" w:x="751" w:y="731"/>
        <w:spacing w:after="0"/>
        <w:ind w:firstLine="0"/>
        <w:rPr>
          <w:color w:val="auto"/>
          <w:lang w:val="ru-RU"/>
        </w:rPr>
      </w:pPr>
    </w:p>
    <w:p w14:paraId="5D8D9EC6" w14:textId="77777777" w:rsidR="00347C46" w:rsidRPr="007D6E75" w:rsidRDefault="00DD2F4B">
      <w:pPr>
        <w:pStyle w:val="a4"/>
        <w:framePr w:w="4243" w:h="710" w:wrap="none" w:hAnchor="page" w:x="10975" w:y="596"/>
        <w:spacing w:after="0" w:line="257" w:lineRule="auto"/>
        <w:jc w:val="right"/>
        <w:rPr>
          <w:color w:val="auto"/>
          <w:sz w:val="17"/>
          <w:szCs w:val="17"/>
        </w:rPr>
      </w:pPr>
      <w:r w:rsidRPr="007D6E75">
        <w:rPr>
          <w:b/>
          <w:color w:val="auto"/>
          <w:sz w:val="20"/>
          <w:szCs w:val="20"/>
          <w:lang w:val="kk-KZ"/>
        </w:rPr>
        <w:t>«Виктория» Сақтандыру компаниясы» АҚ</w:t>
      </w:r>
      <w:r w:rsidRPr="007D6E75">
        <w:rPr>
          <w:rStyle w:val="Bodytext5"/>
          <w:b w:val="0"/>
          <w:bCs w:val="0"/>
          <w:color w:val="auto"/>
        </w:rPr>
        <w:br/>
      </w:r>
      <w:r w:rsidRPr="007D6E75">
        <w:rPr>
          <w:b/>
          <w:color w:val="auto"/>
          <w:sz w:val="18"/>
          <w:szCs w:val="18"/>
          <w:lang w:val="kk-KZ"/>
        </w:rPr>
        <w:t>2023 жылдың 31 желтоқсанында аяқталған жылғ</w:t>
      </w:r>
      <w:r w:rsidR="0036076A" w:rsidRPr="007D6E75">
        <w:rPr>
          <w:b/>
          <w:color w:val="auto"/>
          <w:sz w:val="18"/>
          <w:szCs w:val="18"/>
          <w:lang w:val="kk-KZ"/>
        </w:rPr>
        <w:t>а</w:t>
      </w:r>
      <w:r w:rsidRPr="007D6E75">
        <w:rPr>
          <w:rStyle w:val="Bodytext5"/>
          <w:b w:val="0"/>
          <w:bCs w:val="0"/>
          <w:color w:val="auto"/>
          <w:sz w:val="18"/>
          <w:szCs w:val="18"/>
        </w:rPr>
        <w:br/>
      </w:r>
      <w:r w:rsidRPr="007D6E75">
        <w:rPr>
          <w:b/>
          <w:color w:val="auto"/>
          <w:sz w:val="18"/>
          <w:szCs w:val="18"/>
          <w:lang w:val="kk-KZ"/>
        </w:rPr>
        <w:t>Қаржылық есептілікке ескертпелер</w:t>
      </w:r>
    </w:p>
    <w:p w14:paraId="1D10FAFB" w14:textId="77777777" w:rsidR="00347C46" w:rsidRPr="007D6E75" w:rsidRDefault="00D73C77">
      <w:pPr>
        <w:pStyle w:val="Heading50"/>
        <w:keepNext/>
        <w:keepLines/>
        <w:framePr w:w="9754" w:h="1354" w:wrap="none" w:hAnchor="page" w:x="501" w:y="1729"/>
        <w:spacing w:after="140"/>
        <w:rPr>
          <w:color w:val="auto"/>
        </w:rPr>
      </w:pPr>
      <w:bookmarkStart w:id="22" w:name="bookmark170"/>
      <w:r w:rsidRPr="007D6E75">
        <w:rPr>
          <w:rStyle w:val="Heading5"/>
          <w:b/>
          <w:bCs/>
          <w:color w:val="auto"/>
        </w:rPr>
        <w:t xml:space="preserve">18. </w:t>
      </w:r>
      <w:bookmarkEnd w:id="22"/>
      <w:r w:rsidR="00C41850" w:rsidRPr="007D6E75">
        <w:rPr>
          <w:rStyle w:val="Heading5"/>
          <w:b/>
          <w:bCs/>
          <w:color w:val="auto"/>
          <w:lang w:val="kk-KZ"/>
        </w:rPr>
        <w:t>Сақтандыру және қайта сақтандыру келісімшарттары, жалғасы</w:t>
      </w:r>
    </w:p>
    <w:p w14:paraId="2F793BFD" w14:textId="77777777" w:rsidR="00347C46" w:rsidRPr="007D6E75" w:rsidRDefault="00DD2F4B">
      <w:pPr>
        <w:pStyle w:val="a4"/>
        <w:framePr w:w="9754" w:h="1354" w:wrap="none" w:hAnchor="page" w:x="501" w:y="1729"/>
        <w:spacing w:after="140" w:line="240" w:lineRule="auto"/>
        <w:ind w:firstLine="540"/>
        <w:rPr>
          <w:color w:val="auto"/>
          <w:sz w:val="17"/>
          <w:szCs w:val="17"/>
          <w:lang w:val="kk-KZ"/>
        </w:rPr>
      </w:pPr>
      <w:r w:rsidRPr="007D6E75">
        <w:rPr>
          <w:rStyle w:val="a3"/>
          <w:b/>
          <w:bCs/>
          <w:color w:val="auto"/>
          <w:sz w:val="17"/>
          <w:szCs w:val="17"/>
          <w:lang w:val="kk-KZ"/>
        </w:rPr>
        <w:t>АҚЖ, ҚҚ және басқаларды сақтандыру</w:t>
      </w:r>
    </w:p>
    <w:p w14:paraId="58FF135A" w14:textId="77777777" w:rsidR="00347C46" w:rsidRPr="007D6E75" w:rsidRDefault="00DD2F4B">
      <w:pPr>
        <w:pStyle w:val="a4"/>
        <w:framePr w:w="9754" w:h="1354" w:wrap="none" w:hAnchor="page" w:x="501" w:y="1729"/>
        <w:spacing w:after="140" w:line="240" w:lineRule="auto"/>
        <w:ind w:firstLine="540"/>
        <w:rPr>
          <w:b/>
          <w:color w:val="auto"/>
          <w:sz w:val="17"/>
          <w:szCs w:val="17"/>
        </w:rPr>
      </w:pPr>
      <w:r w:rsidRPr="007D6E75">
        <w:rPr>
          <w:rStyle w:val="a3"/>
          <w:b/>
          <w:bCs/>
          <w:color w:val="auto"/>
          <w:sz w:val="17"/>
          <w:szCs w:val="17"/>
          <w:lang w:val="kk-KZ"/>
        </w:rPr>
        <w:t>Сыйлықақыны бөлу негізіндегі тәсілге сәйкес бағаланатын сақтандыру келісімшарттары</w:t>
      </w:r>
    </w:p>
    <w:p w14:paraId="4C96579C" w14:textId="77777777" w:rsidR="00347C46" w:rsidRPr="007D6E75" w:rsidRDefault="00DD2F4B">
      <w:pPr>
        <w:pStyle w:val="a4"/>
        <w:framePr w:w="9754" w:h="1354" w:wrap="none" w:hAnchor="page" w:x="501" w:y="1729"/>
        <w:spacing w:after="140" w:line="240" w:lineRule="auto"/>
        <w:ind w:firstLine="540"/>
        <w:rPr>
          <w:b/>
          <w:color w:val="auto"/>
          <w:sz w:val="17"/>
          <w:szCs w:val="17"/>
        </w:rPr>
      </w:pPr>
      <w:r w:rsidRPr="007D6E75">
        <w:rPr>
          <w:rStyle w:val="a3"/>
          <w:b/>
          <w:bCs/>
          <w:color w:val="auto"/>
          <w:sz w:val="17"/>
          <w:szCs w:val="17"/>
          <w:lang w:val="kk-KZ"/>
        </w:rPr>
        <w:t>Қалған өтемдер мен туындаған залалдар бойынша талдау</w:t>
      </w:r>
    </w:p>
    <w:tbl>
      <w:tblPr>
        <w:tblOverlap w:val="never"/>
        <w:tblW w:w="0" w:type="auto"/>
        <w:tblLayout w:type="fixed"/>
        <w:tblCellMar>
          <w:left w:w="10" w:type="dxa"/>
          <w:right w:w="10" w:type="dxa"/>
        </w:tblCellMar>
        <w:tblLook w:val="0000" w:firstRow="0" w:lastRow="0" w:firstColumn="0" w:lastColumn="0" w:noHBand="0" w:noVBand="0"/>
      </w:tblPr>
      <w:tblGrid>
        <w:gridCol w:w="1229"/>
        <w:gridCol w:w="1085"/>
        <w:gridCol w:w="1162"/>
        <w:gridCol w:w="1162"/>
        <w:gridCol w:w="1142"/>
        <w:gridCol w:w="1104"/>
        <w:gridCol w:w="1162"/>
        <w:gridCol w:w="1162"/>
      </w:tblGrid>
      <w:tr w:rsidR="00347C46" w:rsidRPr="007D6E75" w14:paraId="70639D4D" w14:textId="77777777" w:rsidTr="00D55F21">
        <w:trPr>
          <w:trHeight w:hRule="exact" w:val="998"/>
        </w:trPr>
        <w:tc>
          <w:tcPr>
            <w:tcW w:w="1229" w:type="dxa"/>
            <w:vMerge w:val="restart"/>
            <w:shd w:val="clear" w:color="auto" w:fill="auto"/>
            <w:vAlign w:val="bottom"/>
          </w:tcPr>
          <w:p w14:paraId="3EABD570" w14:textId="77777777" w:rsidR="00347C46" w:rsidRPr="007D6E75" w:rsidRDefault="001E5429">
            <w:pPr>
              <w:pStyle w:val="Other0"/>
              <w:framePr w:w="9206" w:h="7258" w:wrap="none" w:hAnchor="page" w:x="6011" w:y="3236"/>
              <w:spacing w:after="0" w:line="240" w:lineRule="auto"/>
              <w:jc w:val="right"/>
              <w:rPr>
                <w:color w:val="auto"/>
              </w:rPr>
            </w:pPr>
            <w:r w:rsidRPr="007D6E75">
              <w:rPr>
                <w:rStyle w:val="Other"/>
                <w:color w:val="auto"/>
                <w:lang w:val="kk-KZ"/>
              </w:rPr>
              <w:t>Өтемнің қалған бөлігі бойынша міндеттемелер</w:t>
            </w:r>
          </w:p>
        </w:tc>
        <w:tc>
          <w:tcPr>
            <w:tcW w:w="2247" w:type="dxa"/>
            <w:gridSpan w:val="2"/>
            <w:shd w:val="clear" w:color="auto" w:fill="auto"/>
            <w:vAlign w:val="bottom"/>
          </w:tcPr>
          <w:p w14:paraId="6127F464" w14:textId="77777777" w:rsidR="00347C46" w:rsidRPr="007D6E75" w:rsidRDefault="00D55F21">
            <w:pPr>
              <w:pStyle w:val="Other0"/>
              <w:framePr w:w="9206" w:h="7258" w:wrap="none" w:hAnchor="page" w:x="6011" w:y="3236"/>
              <w:spacing w:after="0" w:line="226" w:lineRule="auto"/>
              <w:jc w:val="right"/>
              <w:rPr>
                <w:color w:val="auto"/>
              </w:rPr>
            </w:pPr>
            <w:r w:rsidRPr="007D6E75">
              <w:rPr>
                <w:rStyle w:val="Other"/>
                <w:color w:val="auto"/>
                <w:lang w:val="kk-KZ"/>
              </w:rPr>
              <w:t>Туындаған залалдар бойынша міндеттемелер</w:t>
            </w:r>
          </w:p>
        </w:tc>
        <w:tc>
          <w:tcPr>
            <w:tcW w:w="1162" w:type="dxa"/>
            <w:vMerge w:val="restart"/>
            <w:shd w:val="clear" w:color="auto" w:fill="auto"/>
          </w:tcPr>
          <w:p w14:paraId="54D77DD6" w14:textId="77777777" w:rsidR="00347C46" w:rsidRPr="007D6E75" w:rsidRDefault="00D73C77">
            <w:pPr>
              <w:pStyle w:val="Other0"/>
              <w:framePr w:w="9206" w:h="7258" w:wrap="none" w:hAnchor="page" w:x="6011" w:y="3236"/>
              <w:spacing w:after="1360" w:line="240" w:lineRule="auto"/>
              <w:jc w:val="center"/>
              <w:rPr>
                <w:color w:val="auto"/>
              </w:rPr>
            </w:pPr>
            <w:r w:rsidRPr="007D6E75">
              <w:rPr>
                <w:rStyle w:val="Other"/>
                <w:color w:val="auto"/>
              </w:rPr>
              <w:t>2023</w:t>
            </w:r>
          </w:p>
          <w:p w14:paraId="6A036EF4" w14:textId="77777777" w:rsidR="00347C46" w:rsidRPr="007D6E75" w:rsidRDefault="00C41850">
            <w:pPr>
              <w:pStyle w:val="Other0"/>
              <w:framePr w:w="9206" w:h="7258" w:wrap="none" w:hAnchor="page" w:x="6011" w:y="3236"/>
              <w:spacing w:after="0" w:line="240" w:lineRule="auto"/>
              <w:jc w:val="center"/>
              <w:rPr>
                <w:color w:val="auto"/>
              </w:rPr>
            </w:pPr>
            <w:proofErr w:type="spellStart"/>
            <w:r w:rsidRPr="007D6E75">
              <w:rPr>
                <w:rStyle w:val="Other"/>
                <w:color w:val="auto"/>
              </w:rPr>
              <w:t>Жалпы</w:t>
            </w:r>
            <w:proofErr w:type="spellEnd"/>
          </w:p>
        </w:tc>
        <w:tc>
          <w:tcPr>
            <w:tcW w:w="1142" w:type="dxa"/>
            <w:vMerge w:val="restart"/>
            <w:shd w:val="clear" w:color="auto" w:fill="auto"/>
            <w:vAlign w:val="bottom"/>
          </w:tcPr>
          <w:p w14:paraId="20C47C48" w14:textId="77777777" w:rsidR="00347C46" w:rsidRPr="007D6E75" w:rsidRDefault="001E5429">
            <w:pPr>
              <w:pStyle w:val="Other0"/>
              <w:framePr w:w="9206" w:h="7258" w:wrap="none" w:hAnchor="page" w:x="6011" w:y="3236"/>
              <w:spacing w:after="0" w:line="240" w:lineRule="auto"/>
              <w:jc w:val="right"/>
              <w:rPr>
                <w:color w:val="auto"/>
              </w:rPr>
            </w:pPr>
            <w:r w:rsidRPr="007D6E75">
              <w:rPr>
                <w:rStyle w:val="Other"/>
                <w:color w:val="auto"/>
                <w:lang w:val="kk-KZ"/>
              </w:rPr>
              <w:t>Өтемнің қалған бөлігі бойынша міндеттемелер</w:t>
            </w:r>
          </w:p>
        </w:tc>
        <w:tc>
          <w:tcPr>
            <w:tcW w:w="2266" w:type="dxa"/>
            <w:gridSpan w:val="2"/>
            <w:shd w:val="clear" w:color="auto" w:fill="auto"/>
          </w:tcPr>
          <w:p w14:paraId="2CE09061" w14:textId="77777777" w:rsidR="00D55F21" w:rsidRPr="007D6E75" w:rsidRDefault="00D73C77">
            <w:pPr>
              <w:pStyle w:val="Other0"/>
              <w:framePr w:w="9206" w:h="7258" w:wrap="none" w:hAnchor="page" w:x="6011" w:y="3236"/>
              <w:spacing w:after="0" w:line="276" w:lineRule="auto"/>
              <w:jc w:val="center"/>
              <w:rPr>
                <w:rStyle w:val="Other"/>
                <w:color w:val="auto"/>
              </w:rPr>
            </w:pPr>
            <w:r w:rsidRPr="007D6E75">
              <w:rPr>
                <w:rStyle w:val="Other"/>
                <w:color w:val="auto"/>
              </w:rPr>
              <w:t xml:space="preserve">2022, </w:t>
            </w:r>
          </w:p>
          <w:p w14:paraId="3E0F91E2" w14:textId="77777777" w:rsidR="00D55F21" w:rsidRPr="007D6E75" w:rsidRDefault="00D55F21">
            <w:pPr>
              <w:pStyle w:val="Other0"/>
              <w:framePr w:w="9206" w:h="7258" w:wrap="none" w:hAnchor="page" w:x="6011" w:y="3236"/>
              <w:spacing w:after="0" w:line="276" w:lineRule="auto"/>
              <w:jc w:val="center"/>
              <w:rPr>
                <w:rStyle w:val="Other"/>
                <w:color w:val="auto"/>
              </w:rPr>
            </w:pPr>
          </w:p>
          <w:p w14:paraId="765C713A" w14:textId="77777777" w:rsidR="00347C46" w:rsidRPr="007D6E75" w:rsidRDefault="00D55F21">
            <w:pPr>
              <w:pStyle w:val="Other0"/>
              <w:framePr w:w="9206" w:h="7258" w:wrap="none" w:hAnchor="page" w:x="6011" w:y="3236"/>
              <w:spacing w:after="0" w:line="276" w:lineRule="auto"/>
              <w:jc w:val="center"/>
              <w:rPr>
                <w:color w:val="auto"/>
              </w:rPr>
            </w:pPr>
            <w:r w:rsidRPr="007D6E75">
              <w:rPr>
                <w:rStyle w:val="Other"/>
                <w:color w:val="auto"/>
                <w:lang w:val="kk-KZ"/>
              </w:rPr>
              <w:t>Туындаған залалдар бойынша міндеттемелер</w:t>
            </w:r>
          </w:p>
        </w:tc>
        <w:tc>
          <w:tcPr>
            <w:tcW w:w="1162" w:type="dxa"/>
            <w:vMerge w:val="restart"/>
            <w:shd w:val="clear" w:color="auto" w:fill="auto"/>
          </w:tcPr>
          <w:p w14:paraId="5370AE03" w14:textId="77777777" w:rsidR="00347C46" w:rsidRPr="007D6E75" w:rsidRDefault="00D73C77" w:rsidP="001E5429">
            <w:pPr>
              <w:pStyle w:val="Other0"/>
              <w:framePr w:w="9206" w:h="7258" w:wrap="none" w:hAnchor="page" w:x="6011" w:y="3236"/>
              <w:spacing w:after="1380" w:line="240" w:lineRule="auto"/>
              <w:jc w:val="center"/>
              <w:rPr>
                <w:color w:val="auto"/>
                <w:sz w:val="17"/>
                <w:szCs w:val="17"/>
              </w:rPr>
            </w:pPr>
            <w:r w:rsidRPr="007D6E75">
              <w:rPr>
                <w:rStyle w:val="Other"/>
                <w:b/>
                <w:bCs/>
                <w:color w:val="auto"/>
                <w:sz w:val="17"/>
                <w:szCs w:val="17"/>
              </w:rPr>
              <w:t xml:space="preserve">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p w14:paraId="24D09151" w14:textId="77777777" w:rsidR="00347C46" w:rsidRPr="007D6E75" w:rsidRDefault="00C41850">
            <w:pPr>
              <w:pStyle w:val="Other0"/>
              <w:framePr w:w="9206" w:h="7258" w:wrap="none" w:hAnchor="page" w:x="6011" w:y="3236"/>
              <w:spacing w:after="0" w:line="240" w:lineRule="auto"/>
              <w:jc w:val="right"/>
              <w:rPr>
                <w:color w:val="auto"/>
              </w:rPr>
            </w:pPr>
            <w:proofErr w:type="spellStart"/>
            <w:r w:rsidRPr="007D6E75">
              <w:rPr>
                <w:rStyle w:val="Other"/>
                <w:color w:val="auto"/>
              </w:rPr>
              <w:t>Жалпы</w:t>
            </w:r>
            <w:proofErr w:type="spellEnd"/>
          </w:p>
        </w:tc>
      </w:tr>
      <w:tr w:rsidR="00347C46" w:rsidRPr="007D6E75" w14:paraId="7353568E" w14:textId="77777777">
        <w:trPr>
          <w:trHeight w:hRule="exact" w:val="1152"/>
        </w:trPr>
        <w:tc>
          <w:tcPr>
            <w:tcW w:w="1229" w:type="dxa"/>
            <w:vMerge/>
            <w:shd w:val="clear" w:color="auto" w:fill="auto"/>
            <w:vAlign w:val="bottom"/>
          </w:tcPr>
          <w:p w14:paraId="38967AC0" w14:textId="77777777" w:rsidR="00347C46" w:rsidRPr="007D6E75" w:rsidRDefault="00347C46">
            <w:pPr>
              <w:framePr w:w="9206" w:h="7258" w:wrap="none" w:hAnchor="page" w:x="6011" w:y="3236"/>
              <w:rPr>
                <w:color w:val="auto"/>
              </w:rPr>
            </w:pPr>
          </w:p>
        </w:tc>
        <w:tc>
          <w:tcPr>
            <w:tcW w:w="1085" w:type="dxa"/>
            <w:tcBorders>
              <w:top w:val="single" w:sz="4" w:space="0" w:color="auto"/>
            </w:tcBorders>
            <w:shd w:val="clear" w:color="auto" w:fill="auto"/>
            <w:vAlign w:val="bottom"/>
          </w:tcPr>
          <w:p w14:paraId="7FEFE140" w14:textId="77777777" w:rsidR="00347C46" w:rsidRPr="007D6E75" w:rsidRDefault="001E5429">
            <w:pPr>
              <w:pStyle w:val="Other0"/>
              <w:framePr w:w="9206" w:h="7258" w:wrap="none" w:hAnchor="page" w:x="6011" w:y="3236"/>
              <w:spacing w:after="0" w:line="233" w:lineRule="auto"/>
              <w:jc w:val="right"/>
              <w:rPr>
                <w:color w:val="auto"/>
              </w:rPr>
            </w:pPr>
            <w:r w:rsidRPr="007D6E75">
              <w:rPr>
                <w:rStyle w:val="Other"/>
                <w:color w:val="auto"/>
                <w:lang w:val="kk-KZ"/>
              </w:rPr>
              <w:t>Болашақ ақша түсімдерінің ағымдағы құнын бағалау</w:t>
            </w:r>
          </w:p>
        </w:tc>
        <w:tc>
          <w:tcPr>
            <w:tcW w:w="1162" w:type="dxa"/>
            <w:tcBorders>
              <w:top w:val="single" w:sz="4" w:space="0" w:color="auto"/>
            </w:tcBorders>
            <w:shd w:val="clear" w:color="auto" w:fill="auto"/>
            <w:vAlign w:val="bottom"/>
          </w:tcPr>
          <w:p w14:paraId="30A15BB9" w14:textId="77777777" w:rsidR="00347C46" w:rsidRPr="007D6E75" w:rsidRDefault="001E5429">
            <w:pPr>
              <w:pStyle w:val="Other0"/>
              <w:framePr w:w="9206" w:h="7258" w:wrap="none" w:hAnchor="page" w:x="6011" w:y="3236"/>
              <w:spacing w:after="0" w:line="240" w:lineRule="auto"/>
              <w:jc w:val="right"/>
              <w:rPr>
                <w:color w:val="auto"/>
              </w:rPr>
            </w:pPr>
            <w:r w:rsidRPr="007D6E75">
              <w:rPr>
                <w:rStyle w:val="Other"/>
                <w:color w:val="auto"/>
                <w:lang w:val="kk-KZ"/>
              </w:rPr>
              <w:t>тәуекелге түзету</w:t>
            </w:r>
          </w:p>
        </w:tc>
        <w:tc>
          <w:tcPr>
            <w:tcW w:w="1162" w:type="dxa"/>
            <w:vMerge/>
            <w:shd w:val="clear" w:color="auto" w:fill="auto"/>
          </w:tcPr>
          <w:p w14:paraId="39488B45" w14:textId="77777777" w:rsidR="00347C46" w:rsidRPr="007D6E75" w:rsidRDefault="00347C46">
            <w:pPr>
              <w:framePr w:w="9206" w:h="7258" w:wrap="none" w:hAnchor="page" w:x="6011" w:y="3236"/>
              <w:rPr>
                <w:color w:val="auto"/>
              </w:rPr>
            </w:pPr>
          </w:p>
        </w:tc>
        <w:tc>
          <w:tcPr>
            <w:tcW w:w="1142" w:type="dxa"/>
            <w:vMerge/>
            <w:shd w:val="clear" w:color="auto" w:fill="auto"/>
            <w:vAlign w:val="bottom"/>
          </w:tcPr>
          <w:p w14:paraId="2F139F59" w14:textId="77777777" w:rsidR="00347C46" w:rsidRPr="007D6E75" w:rsidRDefault="00347C46">
            <w:pPr>
              <w:framePr w:w="9206" w:h="7258" w:wrap="none" w:hAnchor="page" w:x="6011" w:y="3236"/>
              <w:rPr>
                <w:color w:val="auto"/>
              </w:rPr>
            </w:pPr>
          </w:p>
        </w:tc>
        <w:tc>
          <w:tcPr>
            <w:tcW w:w="1104" w:type="dxa"/>
            <w:tcBorders>
              <w:top w:val="single" w:sz="4" w:space="0" w:color="auto"/>
            </w:tcBorders>
            <w:shd w:val="clear" w:color="auto" w:fill="auto"/>
            <w:vAlign w:val="bottom"/>
          </w:tcPr>
          <w:p w14:paraId="1ED4E589" w14:textId="77777777" w:rsidR="00347C46" w:rsidRPr="007D6E75" w:rsidRDefault="001E5429">
            <w:pPr>
              <w:pStyle w:val="Other0"/>
              <w:framePr w:w="9206" w:h="7258" w:wrap="none" w:hAnchor="page" w:x="6011" w:y="3236"/>
              <w:spacing w:after="0" w:line="233" w:lineRule="auto"/>
              <w:jc w:val="right"/>
              <w:rPr>
                <w:color w:val="auto"/>
              </w:rPr>
            </w:pPr>
            <w:r w:rsidRPr="007D6E75">
              <w:rPr>
                <w:rStyle w:val="Other"/>
                <w:color w:val="auto"/>
                <w:lang w:val="kk-KZ"/>
              </w:rPr>
              <w:t>Болашақ ақша түсімдерінің ағымдағы құнын бағалау</w:t>
            </w:r>
          </w:p>
        </w:tc>
        <w:tc>
          <w:tcPr>
            <w:tcW w:w="1162" w:type="dxa"/>
            <w:tcBorders>
              <w:top w:val="single" w:sz="4" w:space="0" w:color="auto"/>
            </w:tcBorders>
            <w:shd w:val="clear" w:color="auto" w:fill="auto"/>
            <w:vAlign w:val="bottom"/>
          </w:tcPr>
          <w:p w14:paraId="68768831" w14:textId="77777777" w:rsidR="00347C46" w:rsidRPr="007D6E75" w:rsidRDefault="001E5429" w:rsidP="001E5429">
            <w:pPr>
              <w:pStyle w:val="Other0"/>
              <w:framePr w:w="9206" w:h="7258" w:wrap="none" w:hAnchor="page" w:x="6011" w:y="3236"/>
              <w:spacing w:after="0" w:line="226" w:lineRule="auto"/>
              <w:jc w:val="right"/>
              <w:rPr>
                <w:color w:val="auto"/>
              </w:rPr>
            </w:pPr>
            <w:r w:rsidRPr="007D6E75">
              <w:rPr>
                <w:rStyle w:val="Other"/>
                <w:color w:val="auto"/>
                <w:lang w:val="kk-KZ"/>
              </w:rPr>
              <w:t>тәуекелге түзету</w:t>
            </w:r>
            <w:r w:rsidRPr="007D6E75">
              <w:rPr>
                <w:rStyle w:val="Other"/>
                <w:color w:val="auto"/>
              </w:rPr>
              <w:t xml:space="preserve"> </w:t>
            </w:r>
          </w:p>
        </w:tc>
        <w:tc>
          <w:tcPr>
            <w:tcW w:w="1162" w:type="dxa"/>
            <w:vMerge/>
            <w:shd w:val="clear" w:color="auto" w:fill="auto"/>
          </w:tcPr>
          <w:p w14:paraId="2653AE52" w14:textId="77777777" w:rsidR="00347C46" w:rsidRPr="007D6E75" w:rsidRDefault="00347C46">
            <w:pPr>
              <w:framePr w:w="9206" w:h="7258" w:wrap="none" w:hAnchor="page" w:x="6011" w:y="3236"/>
              <w:rPr>
                <w:color w:val="auto"/>
              </w:rPr>
            </w:pPr>
          </w:p>
        </w:tc>
      </w:tr>
      <w:tr w:rsidR="00347C46" w:rsidRPr="007D6E75" w14:paraId="738F9DB8" w14:textId="77777777">
        <w:trPr>
          <w:trHeight w:hRule="exact" w:val="490"/>
        </w:trPr>
        <w:tc>
          <w:tcPr>
            <w:tcW w:w="1229" w:type="dxa"/>
            <w:tcBorders>
              <w:top w:val="single" w:sz="4" w:space="0" w:color="auto"/>
            </w:tcBorders>
            <w:shd w:val="clear" w:color="auto" w:fill="9CEBFF"/>
            <w:vAlign w:val="bottom"/>
          </w:tcPr>
          <w:p w14:paraId="5F2C6C76" w14:textId="77777777" w:rsidR="00347C46" w:rsidRPr="007D6E75" w:rsidRDefault="00D73C77">
            <w:pPr>
              <w:pStyle w:val="Other0"/>
              <w:framePr w:w="9206" w:h="7258" w:wrap="none" w:hAnchor="page" w:x="6011" w:y="3236"/>
              <w:spacing w:after="0" w:line="240" w:lineRule="auto"/>
              <w:ind w:firstLine="380"/>
              <w:jc w:val="both"/>
              <w:rPr>
                <w:color w:val="auto"/>
              </w:rPr>
            </w:pPr>
            <w:r w:rsidRPr="007D6E75">
              <w:rPr>
                <w:rStyle w:val="Other"/>
                <w:color w:val="auto"/>
              </w:rPr>
              <w:t>813,695</w:t>
            </w:r>
          </w:p>
        </w:tc>
        <w:tc>
          <w:tcPr>
            <w:tcW w:w="1085" w:type="dxa"/>
            <w:tcBorders>
              <w:top w:val="single" w:sz="4" w:space="0" w:color="auto"/>
            </w:tcBorders>
            <w:shd w:val="clear" w:color="auto" w:fill="9CEBFF"/>
            <w:vAlign w:val="bottom"/>
          </w:tcPr>
          <w:p w14:paraId="4649D3D7"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2,359,689</w:t>
            </w:r>
          </w:p>
        </w:tc>
        <w:tc>
          <w:tcPr>
            <w:tcW w:w="1162" w:type="dxa"/>
            <w:tcBorders>
              <w:top w:val="single" w:sz="4" w:space="0" w:color="auto"/>
            </w:tcBorders>
            <w:shd w:val="clear" w:color="auto" w:fill="9CEBFF"/>
            <w:vAlign w:val="bottom"/>
          </w:tcPr>
          <w:p w14:paraId="1950CB4E" w14:textId="77777777" w:rsidR="00347C46" w:rsidRPr="007D6E75" w:rsidRDefault="00D73C77">
            <w:pPr>
              <w:pStyle w:val="Other0"/>
              <w:framePr w:w="9206" w:h="7258" w:wrap="none" w:hAnchor="page" w:x="6011" w:y="3236"/>
              <w:spacing w:after="0" w:line="240" w:lineRule="auto"/>
              <w:ind w:firstLine="340"/>
              <w:rPr>
                <w:color w:val="auto"/>
              </w:rPr>
            </w:pPr>
            <w:r w:rsidRPr="007D6E75">
              <w:rPr>
                <w:rStyle w:val="Other"/>
                <w:color w:val="auto"/>
              </w:rPr>
              <w:t>101,046</w:t>
            </w:r>
          </w:p>
        </w:tc>
        <w:tc>
          <w:tcPr>
            <w:tcW w:w="1162" w:type="dxa"/>
            <w:tcBorders>
              <w:top w:val="single" w:sz="4" w:space="0" w:color="auto"/>
            </w:tcBorders>
            <w:shd w:val="clear" w:color="auto" w:fill="9CEBFF"/>
            <w:vAlign w:val="bottom"/>
          </w:tcPr>
          <w:p w14:paraId="4B942DE7" w14:textId="77777777" w:rsidR="00347C46" w:rsidRPr="007D6E75" w:rsidRDefault="00D73C77">
            <w:pPr>
              <w:pStyle w:val="Other0"/>
              <w:framePr w:w="9206" w:h="7258" w:wrap="none" w:hAnchor="page" w:x="6011" w:y="3236"/>
              <w:spacing w:after="0" w:line="240" w:lineRule="auto"/>
              <w:ind w:firstLine="160"/>
              <w:jc w:val="both"/>
              <w:rPr>
                <w:color w:val="auto"/>
              </w:rPr>
            </w:pPr>
            <w:r w:rsidRPr="007D6E75">
              <w:rPr>
                <w:rStyle w:val="Other"/>
                <w:color w:val="auto"/>
              </w:rPr>
              <w:t>3,274,430</w:t>
            </w:r>
          </w:p>
        </w:tc>
        <w:tc>
          <w:tcPr>
            <w:tcW w:w="1142" w:type="dxa"/>
            <w:tcBorders>
              <w:top w:val="single" w:sz="4" w:space="0" w:color="auto"/>
            </w:tcBorders>
            <w:shd w:val="clear" w:color="auto" w:fill="auto"/>
            <w:vAlign w:val="bottom"/>
          </w:tcPr>
          <w:p w14:paraId="0EB1C419" w14:textId="77777777" w:rsidR="00347C46" w:rsidRPr="007D6E75" w:rsidRDefault="00D73C77">
            <w:pPr>
              <w:pStyle w:val="Other0"/>
              <w:framePr w:w="9206" w:h="7258" w:wrap="none" w:hAnchor="page" w:x="6011" w:y="3236"/>
              <w:spacing w:after="0" w:line="240" w:lineRule="auto"/>
              <w:ind w:firstLine="140"/>
              <w:rPr>
                <w:color w:val="auto"/>
              </w:rPr>
            </w:pPr>
            <w:r w:rsidRPr="007D6E75">
              <w:rPr>
                <w:rStyle w:val="Other"/>
                <w:color w:val="auto"/>
              </w:rPr>
              <w:t>1,622,395</w:t>
            </w:r>
          </w:p>
        </w:tc>
        <w:tc>
          <w:tcPr>
            <w:tcW w:w="1104" w:type="dxa"/>
            <w:tcBorders>
              <w:top w:val="single" w:sz="4" w:space="0" w:color="auto"/>
            </w:tcBorders>
            <w:shd w:val="clear" w:color="auto" w:fill="auto"/>
            <w:vAlign w:val="bottom"/>
          </w:tcPr>
          <w:p w14:paraId="54BCAA01"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3,604,390</w:t>
            </w:r>
          </w:p>
        </w:tc>
        <w:tc>
          <w:tcPr>
            <w:tcW w:w="1162" w:type="dxa"/>
            <w:tcBorders>
              <w:top w:val="single" w:sz="4" w:space="0" w:color="auto"/>
            </w:tcBorders>
            <w:shd w:val="clear" w:color="auto" w:fill="auto"/>
            <w:vAlign w:val="bottom"/>
          </w:tcPr>
          <w:p w14:paraId="64D2C7AC"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91,125</w:t>
            </w:r>
          </w:p>
        </w:tc>
        <w:tc>
          <w:tcPr>
            <w:tcW w:w="1162" w:type="dxa"/>
            <w:tcBorders>
              <w:top w:val="single" w:sz="4" w:space="0" w:color="auto"/>
            </w:tcBorders>
            <w:shd w:val="clear" w:color="auto" w:fill="auto"/>
            <w:vAlign w:val="bottom"/>
          </w:tcPr>
          <w:p w14:paraId="0542ED20"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5,317,910</w:t>
            </w:r>
          </w:p>
        </w:tc>
      </w:tr>
      <w:tr w:rsidR="00347C46" w:rsidRPr="007D6E75" w14:paraId="60E53129" w14:textId="77777777">
        <w:trPr>
          <w:trHeight w:hRule="exact" w:val="499"/>
        </w:trPr>
        <w:tc>
          <w:tcPr>
            <w:tcW w:w="9208" w:type="dxa"/>
            <w:gridSpan w:val="8"/>
            <w:tcBorders>
              <w:top w:val="single" w:sz="4" w:space="0" w:color="auto"/>
            </w:tcBorders>
            <w:shd w:val="clear" w:color="auto" w:fill="auto"/>
          </w:tcPr>
          <w:p w14:paraId="67A2856A" w14:textId="77777777" w:rsidR="00347C46" w:rsidRPr="007D6E75" w:rsidRDefault="00347C46">
            <w:pPr>
              <w:framePr w:w="9206" w:h="7258" w:wrap="none" w:hAnchor="page" w:x="6011" w:y="3236"/>
              <w:rPr>
                <w:color w:val="auto"/>
                <w:sz w:val="10"/>
                <w:szCs w:val="10"/>
              </w:rPr>
            </w:pPr>
          </w:p>
        </w:tc>
      </w:tr>
      <w:tr w:rsidR="00347C46" w:rsidRPr="007D6E75" w14:paraId="50ADFAD5" w14:textId="77777777">
        <w:trPr>
          <w:trHeight w:hRule="exact" w:val="269"/>
        </w:trPr>
        <w:tc>
          <w:tcPr>
            <w:tcW w:w="1229" w:type="dxa"/>
            <w:tcBorders>
              <w:top w:val="single" w:sz="4" w:space="0" w:color="auto"/>
            </w:tcBorders>
            <w:shd w:val="clear" w:color="auto" w:fill="9CEBFF"/>
            <w:vAlign w:val="bottom"/>
          </w:tcPr>
          <w:p w14:paraId="539BE32F"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(2,075,956)</w:t>
            </w:r>
          </w:p>
        </w:tc>
        <w:tc>
          <w:tcPr>
            <w:tcW w:w="1085" w:type="dxa"/>
            <w:tcBorders>
              <w:top w:val="single" w:sz="4" w:space="0" w:color="auto"/>
            </w:tcBorders>
            <w:shd w:val="clear" w:color="auto" w:fill="9CEBFF"/>
            <w:vAlign w:val="center"/>
          </w:tcPr>
          <w:p w14:paraId="1E67747E"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9CEBFF"/>
            <w:vAlign w:val="center"/>
          </w:tcPr>
          <w:p w14:paraId="01ECC744"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tcBorders>
              <w:top w:val="single" w:sz="4" w:space="0" w:color="auto"/>
            </w:tcBorders>
            <w:shd w:val="clear" w:color="auto" w:fill="9CEBFF"/>
            <w:vAlign w:val="bottom"/>
          </w:tcPr>
          <w:p w14:paraId="73A525BC"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(2,075,956)</w:t>
            </w:r>
          </w:p>
        </w:tc>
        <w:tc>
          <w:tcPr>
            <w:tcW w:w="1142" w:type="dxa"/>
            <w:tcBorders>
              <w:top w:val="single" w:sz="4" w:space="0" w:color="auto"/>
            </w:tcBorders>
            <w:shd w:val="clear" w:color="auto" w:fill="auto"/>
            <w:vAlign w:val="bottom"/>
          </w:tcPr>
          <w:p w14:paraId="21A599AF"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(2,397,901)</w:t>
            </w:r>
          </w:p>
        </w:tc>
        <w:tc>
          <w:tcPr>
            <w:tcW w:w="1104" w:type="dxa"/>
            <w:tcBorders>
              <w:top w:val="single" w:sz="4" w:space="0" w:color="auto"/>
            </w:tcBorders>
            <w:shd w:val="clear" w:color="auto" w:fill="auto"/>
            <w:vAlign w:val="center"/>
          </w:tcPr>
          <w:p w14:paraId="690586D8"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auto"/>
            <w:vAlign w:val="center"/>
          </w:tcPr>
          <w:p w14:paraId="1412F61F" w14:textId="77777777" w:rsidR="00347C46" w:rsidRPr="007D6E75" w:rsidRDefault="00D73C77">
            <w:pPr>
              <w:pStyle w:val="Other0"/>
              <w:framePr w:w="9206" w:h="7258" w:wrap="none" w:hAnchor="page" w:x="6011" w:y="3236"/>
              <w:spacing w:after="0" w:line="240" w:lineRule="auto"/>
              <w:ind w:firstLine="900"/>
              <w:jc w:val="both"/>
              <w:rPr>
                <w:color w:val="auto"/>
              </w:rPr>
            </w:pPr>
            <w:r w:rsidRPr="007D6E75">
              <w:rPr>
                <w:rStyle w:val="Other"/>
                <w:color w:val="auto"/>
              </w:rPr>
              <w:t>—</w:t>
            </w:r>
          </w:p>
        </w:tc>
        <w:tc>
          <w:tcPr>
            <w:tcW w:w="1162" w:type="dxa"/>
            <w:tcBorders>
              <w:top w:val="single" w:sz="4" w:space="0" w:color="auto"/>
            </w:tcBorders>
            <w:shd w:val="clear" w:color="auto" w:fill="auto"/>
            <w:vAlign w:val="bottom"/>
          </w:tcPr>
          <w:p w14:paraId="3678BB16"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(2,397,901)</w:t>
            </w:r>
          </w:p>
        </w:tc>
      </w:tr>
      <w:tr w:rsidR="00347C46" w:rsidRPr="007D6E75" w14:paraId="10954EE2" w14:textId="77777777">
        <w:trPr>
          <w:trHeight w:hRule="exact" w:val="528"/>
        </w:trPr>
        <w:tc>
          <w:tcPr>
            <w:tcW w:w="1229" w:type="dxa"/>
            <w:tcBorders>
              <w:top w:val="single" w:sz="4" w:space="0" w:color="auto"/>
            </w:tcBorders>
            <w:shd w:val="clear" w:color="auto" w:fill="9CEBFF"/>
            <w:vAlign w:val="bottom"/>
          </w:tcPr>
          <w:p w14:paraId="3D7C8DED" w14:textId="77777777" w:rsidR="00347C46" w:rsidRPr="007D6E75" w:rsidRDefault="00D73C77">
            <w:pPr>
              <w:pStyle w:val="Other0"/>
              <w:framePr w:w="9206" w:h="7258" w:wrap="none" w:hAnchor="page" w:x="6011" w:y="3236"/>
              <w:spacing w:after="0" w:line="240" w:lineRule="auto"/>
              <w:ind w:firstLine="940"/>
              <w:jc w:val="both"/>
              <w:rPr>
                <w:color w:val="auto"/>
              </w:rPr>
            </w:pPr>
            <w:r w:rsidRPr="007D6E75">
              <w:rPr>
                <w:rStyle w:val="Other"/>
                <w:color w:val="auto"/>
              </w:rPr>
              <w:t>—</w:t>
            </w:r>
          </w:p>
        </w:tc>
        <w:tc>
          <w:tcPr>
            <w:tcW w:w="1085" w:type="dxa"/>
            <w:tcBorders>
              <w:top w:val="single" w:sz="4" w:space="0" w:color="auto"/>
            </w:tcBorders>
            <w:shd w:val="clear" w:color="auto" w:fill="9CEBFF"/>
            <w:vAlign w:val="bottom"/>
          </w:tcPr>
          <w:p w14:paraId="6E5DA10D"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111,220</w:t>
            </w:r>
          </w:p>
        </w:tc>
        <w:tc>
          <w:tcPr>
            <w:tcW w:w="1162" w:type="dxa"/>
            <w:tcBorders>
              <w:top w:val="single" w:sz="4" w:space="0" w:color="auto"/>
            </w:tcBorders>
            <w:shd w:val="clear" w:color="auto" w:fill="9CEBFF"/>
            <w:vAlign w:val="bottom"/>
          </w:tcPr>
          <w:p w14:paraId="18F85567"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tcBorders>
              <w:top w:val="single" w:sz="4" w:space="0" w:color="auto"/>
            </w:tcBorders>
            <w:shd w:val="clear" w:color="auto" w:fill="9CEBFF"/>
            <w:vAlign w:val="bottom"/>
          </w:tcPr>
          <w:p w14:paraId="09F116A1" w14:textId="77777777" w:rsidR="00347C46" w:rsidRPr="007D6E75" w:rsidRDefault="00D73C77">
            <w:pPr>
              <w:pStyle w:val="Other0"/>
              <w:framePr w:w="9206" w:h="7258" w:wrap="none" w:hAnchor="page" w:x="6011" w:y="3236"/>
              <w:spacing w:after="0" w:line="240" w:lineRule="auto"/>
              <w:jc w:val="center"/>
              <w:rPr>
                <w:color w:val="auto"/>
              </w:rPr>
            </w:pPr>
            <w:r w:rsidRPr="007D6E75">
              <w:rPr>
                <w:rStyle w:val="Other"/>
                <w:color w:val="auto"/>
              </w:rPr>
              <w:t>111,220</w:t>
            </w:r>
          </w:p>
        </w:tc>
        <w:tc>
          <w:tcPr>
            <w:tcW w:w="1142" w:type="dxa"/>
            <w:tcBorders>
              <w:top w:val="single" w:sz="4" w:space="0" w:color="auto"/>
            </w:tcBorders>
            <w:shd w:val="clear" w:color="auto" w:fill="auto"/>
          </w:tcPr>
          <w:p w14:paraId="00FDD989" w14:textId="77777777" w:rsidR="00347C46" w:rsidRPr="007D6E75" w:rsidRDefault="00347C46">
            <w:pPr>
              <w:framePr w:w="9206" w:h="7258" w:wrap="none" w:hAnchor="page" w:x="6011" w:y="3236"/>
              <w:rPr>
                <w:color w:val="auto"/>
                <w:sz w:val="10"/>
                <w:szCs w:val="10"/>
              </w:rPr>
            </w:pPr>
          </w:p>
        </w:tc>
        <w:tc>
          <w:tcPr>
            <w:tcW w:w="1104" w:type="dxa"/>
            <w:tcBorders>
              <w:top w:val="single" w:sz="4" w:space="0" w:color="auto"/>
            </w:tcBorders>
            <w:shd w:val="clear" w:color="auto" w:fill="auto"/>
            <w:vAlign w:val="bottom"/>
          </w:tcPr>
          <w:p w14:paraId="258F1558"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2,129,210</w:t>
            </w:r>
          </w:p>
        </w:tc>
        <w:tc>
          <w:tcPr>
            <w:tcW w:w="1162" w:type="dxa"/>
            <w:tcBorders>
              <w:top w:val="single" w:sz="4" w:space="0" w:color="auto"/>
            </w:tcBorders>
            <w:shd w:val="clear" w:color="auto" w:fill="auto"/>
          </w:tcPr>
          <w:p w14:paraId="7D3289C3" w14:textId="77777777" w:rsidR="00347C46" w:rsidRPr="007D6E75" w:rsidRDefault="00347C46">
            <w:pPr>
              <w:framePr w:w="9206" w:h="7258" w:wrap="none" w:hAnchor="page" w:x="6011" w:y="3236"/>
              <w:rPr>
                <w:color w:val="auto"/>
                <w:sz w:val="10"/>
                <w:szCs w:val="10"/>
              </w:rPr>
            </w:pPr>
          </w:p>
        </w:tc>
        <w:tc>
          <w:tcPr>
            <w:tcW w:w="1162" w:type="dxa"/>
            <w:tcBorders>
              <w:top w:val="single" w:sz="4" w:space="0" w:color="auto"/>
            </w:tcBorders>
            <w:shd w:val="clear" w:color="auto" w:fill="auto"/>
            <w:vAlign w:val="bottom"/>
          </w:tcPr>
          <w:p w14:paraId="16DBFD68" w14:textId="77777777" w:rsidR="00347C46" w:rsidRPr="007D6E75" w:rsidRDefault="00D73C77">
            <w:pPr>
              <w:pStyle w:val="Other0"/>
              <w:framePr w:w="9206" w:h="7258" w:wrap="none" w:hAnchor="page" w:x="6011" w:y="3236"/>
              <w:spacing w:after="0" w:line="240" w:lineRule="auto"/>
              <w:ind w:firstLine="160"/>
              <w:jc w:val="both"/>
              <w:rPr>
                <w:color w:val="auto"/>
              </w:rPr>
            </w:pPr>
            <w:r w:rsidRPr="007D6E75">
              <w:rPr>
                <w:rStyle w:val="Other"/>
                <w:color w:val="auto"/>
              </w:rPr>
              <w:t>2,129,210</w:t>
            </w:r>
          </w:p>
        </w:tc>
      </w:tr>
      <w:tr w:rsidR="00347C46" w:rsidRPr="007D6E75" w14:paraId="6B202C95" w14:textId="77777777">
        <w:trPr>
          <w:trHeight w:hRule="exact" w:val="259"/>
        </w:trPr>
        <w:tc>
          <w:tcPr>
            <w:tcW w:w="1229" w:type="dxa"/>
            <w:shd w:val="clear" w:color="auto" w:fill="9CEBFF"/>
            <w:vAlign w:val="center"/>
          </w:tcPr>
          <w:p w14:paraId="4AFFEE3F" w14:textId="77777777" w:rsidR="00347C46" w:rsidRPr="007D6E75" w:rsidRDefault="00D73C77">
            <w:pPr>
              <w:pStyle w:val="Other0"/>
              <w:framePr w:w="9206" w:h="7258" w:wrap="none" w:hAnchor="page" w:x="6011" w:y="3236"/>
              <w:spacing w:after="0" w:line="240" w:lineRule="auto"/>
              <w:ind w:firstLine="380"/>
              <w:jc w:val="both"/>
              <w:rPr>
                <w:color w:val="auto"/>
              </w:rPr>
            </w:pPr>
            <w:r w:rsidRPr="007D6E75">
              <w:rPr>
                <w:rStyle w:val="Other"/>
                <w:color w:val="auto"/>
              </w:rPr>
              <w:t>318,448</w:t>
            </w:r>
          </w:p>
        </w:tc>
        <w:tc>
          <w:tcPr>
            <w:tcW w:w="1085" w:type="dxa"/>
            <w:shd w:val="clear" w:color="auto" w:fill="9CEBFF"/>
            <w:vAlign w:val="center"/>
          </w:tcPr>
          <w:p w14:paraId="5763BEED"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shd w:val="clear" w:color="auto" w:fill="9CEBFF"/>
            <w:vAlign w:val="center"/>
          </w:tcPr>
          <w:p w14:paraId="28A07459"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shd w:val="clear" w:color="auto" w:fill="9CEBFF"/>
            <w:vAlign w:val="center"/>
          </w:tcPr>
          <w:p w14:paraId="2E9C438A" w14:textId="77777777" w:rsidR="00347C46" w:rsidRPr="007D6E75" w:rsidRDefault="00D73C77">
            <w:pPr>
              <w:pStyle w:val="Other0"/>
              <w:framePr w:w="9206" w:h="7258" w:wrap="none" w:hAnchor="page" w:x="6011" w:y="3236"/>
              <w:spacing w:after="0" w:line="240" w:lineRule="auto"/>
              <w:jc w:val="center"/>
              <w:rPr>
                <w:color w:val="auto"/>
              </w:rPr>
            </w:pPr>
            <w:r w:rsidRPr="007D6E75">
              <w:rPr>
                <w:rStyle w:val="Other"/>
                <w:color w:val="auto"/>
              </w:rPr>
              <w:t>318,448</w:t>
            </w:r>
          </w:p>
        </w:tc>
        <w:tc>
          <w:tcPr>
            <w:tcW w:w="1142" w:type="dxa"/>
            <w:shd w:val="clear" w:color="auto" w:fill="auto"/>
            <w:vAlign w:val="center"/>
          </w:tcPr>
          <w:p w14:paraId="3BD7CA5E" w14:textId="77777777" w:rsidR="00347C46" w:rsidRPr="007D6E75" w:rsidRDefault="00D73C77">
            <w:pPr>
              <w:pStyle w:val="Other0"/>
              <w:framePr w:w="9206" w:h="7258" w:wrap="none" w:hAnchor="page" w:x="6011" w:y="3236"/>
              <w:spacing w:after="0" w:line="240" w:lineRule="auto"/>
              <w:ind w:firstLine="280"/>
              <w:rPr>
                <w:color w:val="auto"/>
              </w:rPr>
            </w:pPr>
            <w:r w:rsidRPr="007D6E75">
              <w:rPr>
                <w:rStyle w:val="Other"/>
                <w:color w:val="auto"/>
              </w:rPr>
              <w:t>348,891</w:t>
            </w:r>
          </w:p>
        </w:tc>
        <w:tc>
          <w:tcPr>
            <w:tcW w:w="1104" w:type="dxa"/>
            <w:shd w:val="clear" w:color="auto" w:fill="auto"/>
            <w:vAlign w:val="center"/>
          </w:tcPr>
          <w:p w14:paraId="607B4BB1"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shd w:val="clear" w:color="auto" w:fill="auto"/>
            <w:vAlign w:val="center"/>
          </w:tcPr>
          <w:p w14:paraId="7513B371" w14:textId="77777777" w:rsidR="00347C46" w:rsidRPr="007D6E75" w:rsidRDefault="00D73C77">
            <w:pPr>
              <w:pStyle w:val="Other0"/>
              <w:framePr w:w="9206" w:h="7258" w:wrap="none" w:hAnchor="page" w:x="6011" w:y="3236"/>
              <w:spacing w:after="0" w:line="240" w:lineRule="auto"/>
              <w:ind w:firstLine="900"/>
              <w:jc w:val="both"/>
              <w:rPr>
                <w:color w:val="auto"/>
              </w:rPr>
            </w:pPr>
            <w:r w:rsidRPr="007D6E75">
              <w:rPr>
                <w:rStyle w:val="Other"/>
                <w:color w:val="auto"/>
              </w:rPr>
              <w:t>—</w:t>
            </w:r>
          </w:p>
        </w:tc>
        <w:tc>
          <w:tcPr>
            <w:tcW w:w="1162" w:type="dxa"/>
            <w:shd w:val="clear" w:color="auto" w:fill="auto"/>
            <w:vAlign w:val="center"/>
          </w:tcPr>
          <w:p w14:paraId="0FD7F6B5"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348,891</w:t>
            </w:r>
          </w:p>
        </w:tc>
      </w:tr>
      <w:tr w:rsidR="00347C46" w:rsidRPr="007D6E75" w14:paraId="179EE116" w14:textId="77777777">
        <w:trPr>
          <w:trHeight w:hRule="exact" w:val="259"/>
        </w:trPr>
        <w:tc>
          <w:tcPr>
            <w:tcW w:w="1229" w:type="dxa"/>
            <w:shd w:val="clear" w:color="auto" w:fill="9CEBFF"/>
            <w:vAlign w:val="bottom"/>
          </w:tcPr>
          <w:p w14:paraId="4C5B3E20" w14:textId="77777777" w:rsidR="00347C46" w:rsidRPr="007D6E75" w:rsidRDefault="00D73C77">
            <w:pPr>
              <w:pStyle w:val="Other0"/>
              <w:framePr w:w="9206" w:h="7258" w:wrap="none" w:hAnchor="page" w:x="6011" w:y="3236"/>
              <w:spacing w:after="0" w:line="240" w:lineRule="auto"/>
              <w:ind w:firstLine="940"/>
              <w:jc w:val="both"/>
              <w:rPr>
                <w:color w:val="auto"/>
              </w:rPr>
            </w:pPr>
            <w:r w:rsidRPr="007D6E75">
              <w:rPr>
                <w:rStyle w:val="Other"/>
                <w:color w:val="auto"/>
              </w:rPr>
              <w:t>—</w:t>
            </w:r>
          </w:p>
        </w:tc>
        <w:tc>
          <w:tcPr>
            <w:tcW w:w="1085" w:type="dxa"/>
            <w:shd w:val="clear" w:color="auto" w:fill="9CEBFF"/>
            <w:vAlign w:val="bottom"/>
          </w:tcPr>
          <w:p w14:paraId="636B1DF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(983,465)</w:t>
            </w:r>
          </w:p>
        </w:tc>
        <w:tc>
          <w:tcPr>
            <w:tcW w:w="1162" w:type="dxa"/>
            <w:shd w:val="clear" w:color="auto" w:fill="9CEBFF"/>
            <w:vAlign w:val="bottom"/>
          </w:tcPr>
          <w:p w14:paraId="1F69DD2F" w14:textId="77777777" w:rsidR="00347C46" w:rsidRPr="007D6E75" w:rsidRDefault="00D73C77">
            <w:pPr>
              <w:pStyle w:val="Other0"/>
              <w:framePr w:w="9206" w:h="7258" w:wrap="none" w:hAnchor="page" w:x="6011" w:y="3236"/>
              <w:spacing w:after="0" w:line="240" w:lineRule="auto"/>
              <w:ind w:firstLine="440"/>
              <w:rPr>
                <w:color w:val="auto"/>
              </w:rPr>
            </w:pPr>
            <w:r w:rsidRPr="007D6E75">
              <w:rPr>
                <w:rStyle w:val="Other"/>
                <w:color w:val="auto"/>
              </w:rPr>
              <w:t>46,561</w:t>
            </w:r>
          </w:p>
        </w:tc>
        <w:tc>
          <w:tcPr>
            <w:tcW w:w="1162" w:type="dxa"/>
            <w:shd w:val="clear" w:color="auto" w:fill="9CEBFF"/>
            <w:vAlign w:val="bottom"/>
          </w:tcPr>
          <w:p w14:paraId="3B5713FD" w14:textId="77777777" w:rsidR="00347C46" w:rsidRPr="007D6E75" w:rsidRDefault="00D73C77">
            <w:pPr>
              <w:pStyle w:val="Other0"/>
              <w:framePr w:w="9206" w:h="7258" w:wrap="none" w:hAnchor="page" w:x="6011" w:y="3236"/>
              <w:spacing w:after="0" w:line="240" w:lineRule="auto"/>
              <w:ind w:firstLine="260"/>
              <w:rPr>
                <w:color w:val="auto"/>
              </w:rPr>
            </w:pPr>
            <w:r w:rsidRPr="007D6E75">
              <w:rPr>
                <w:rStyle w:val="Other"/>
                <w:color w:val="auto"/>
              </w:rPr>
              <w:t>(936,904)</w:t>
            </w:r>
          </w:p>
        </w:tc>
        <w:tc>
          <w:tcPr>
            <w:tcW w:w="1142" w:type="dxa"/>
            <w:shd w:val="clear" w:color="auto" w:fill="auto"/>
            <w:vAlign w:val="bottom"/>
          </w:tcPr>
          <w:p w14:paraId="16A6A86E"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04" w:type="dxa"/>
            <w:shd w:val="clear" w:color="auto" w:fill="auto"/>
            <w:vAlign w:val="bottom"/>
          </w:tcPr>
          <w:p w14:paraId="12983D6F"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(1,244,701)</w:t>
            </w:r>
          </w:p>
        </w:tc>
        <w:tc>
          <w:tcPr>
            <w:tcW w:w="1162" w:type="dxa"/>
            <w:shd w:val="clear" w:color="auto" w:fill="auto"/>
            <w:vAlign w:val="bottom"/>
          </w:tcPr>
          <w:p w14:paraId="75798B03" w14:textId="77777777" w:rsidR="00347C46" w:rsidRPr="007D6E75" w:rsidRDefault="00D73C77">
            <w:pPr>
              <w:pStyle w:val="Other0"/>
              <w:framePr w:w="9206" w:h="7258" w:wrap="none" w:hAnchor="page" w:x="6011" w:y="3236"/>
              <w:spacing w:after="0" w:line="240" w:lineRule="auto"/>
              <w:ind w:firstLine="520"/>
              <w:rPr>
                <w:color w:val="auto"/>
              </w:rPr>
            </w:pPr>
            <w:r w:rsidRPr="007D6E75">
              <w:rPr>
                <w:rStyle w:val="Other"/>
                <w:color w:val="auto"/>
              </w:rPr>
              <w:t>9,921</w:t>
            </w:r>
          </w:p>
        </w:tc>
        <w:tc>
          <w:tcPr>
            <w:tcW w:w="1162" w:type="dxa"/>
            <w:shd w:val="clear" w:color="auto" w:fill="auto"/>
            <w:vAlign w:val="bottom"/>
          </w:tcPr>
          <w:p w14:paraId="52D6DB10"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(1,234,780)</w:t>
            </w:r>
          </w:p>
        </w:tc>
      </w:tr>
      <w:tr w:rsidR="00347C46" w:rsidRPr="007D6E75" w14:paraId="03FFE140" w14:textId="77777777">
        <w:trPr>
          <w:trHeight w:hRule="exact" w:val="278"/>
        </w:trPr>
        <w:tc>
          <w:tcPr>
            <w:tcW w:w="1229" w:type="dxa"/>
            <w:tcBorders>
              <w:top w:val="single" w:sz="4" w:space="0" w:color="auto"/>
            </w:tcBorders>
            <w:shd w:val="clear" w:color="auto" w:fill="9CEBFF"/>
            <w:vAlign w:val="bottom"/>
          </w:tcPr>
          <w:p w14:paraId="452DCE87" w14:textId="77777777" w:rsidR="00347C46" w:rsidRPr="007D6E75" w:rsidRDefault="00D73C77">
            <w:pPr>
              <w:pStyle w:val="Other0"/>
              <w:framePr w:w="9206" w:h="7258" w:wrap="none" w:hAnchor="page" w:x="6011" w:y="3236"/>
              <w:spacing w:after="0" w:line="240" w:lineRule="auto"/>
              <w:ind w:firstLine="380"/>
              <w:jc w:val="both"/>
              <w:rPr>
                <w:color w:val="auto"/>
              </w:rPr>
            </w:pPr>
            <w:r w:rsidRPr="007D6E75">
              <w:rPr>
                <w:rStyle w:val="Other"/>
                <w:color w:val="auto"/>
              </w:rPr>
              <w:t>318,448</w:t>
            </w:r>
          </w:p>
        </w:tc>
        <w:tc>
          <w:tcPr>
            <w:tcW w:w="1085" w:type="dxa"/>
            <w:tcBorders>
              <w:top w:val="single" w:sz="4" w:space="0" w:color="auto"/>
            </w:tcBorders>
            <w:shd w:val="clear" w:color="auto" w:fill="9CEBFF"/>
            <w:vAlign w:val="bottom"/>
          </w:tcPr>
          <w:p w14:paraId="0958DA1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(872,245)</w:t>
            </w:r>
          </w:p>
        </w:tc>
        <w:tc>
          <w:tcPr>
            <w:tcW w:w="1162" w:type="dxa"/>
            <w:tcBorders>
              <w:top w:val="single" w:sz="4" w:space="0" w:color="auto"/>
            </w:tcBorders>
            <w:shd w:val="clear" w:color="auto" w:fill="9CEBFF"/>
            <w:vAlign w:val="bottom"/>
          </w:tcPr>
          <w:p w14:paraId="30B3CEBE" w14:textId="77777777" w:rsidR="00347C46" w:rsidRPr="007D6E75" w:rsidRDefault="00D73C77">
            <w:pPr>
              <w:pStyle w:val="Other0"/>
              <w:framePr w:w="9206" w:h="7258" w:wrap="none" w:hAnchor="page" w:x="6011" w:y="3236"/>
              <w:spacing w:after="0" w:line="240" w:lineRule="auto"/>
              <w:ind w:firstLine="440"/>
              <w:rPr>
                <w:color w:val="auto"/>
              </w:rPr>
            </w:pPr>
            <w:r w:rsidRPr="007D6E75">
              <w:rPr>
                <w:rStyle w:val="Other"/>
                <w:color w:val="auto"/>
              </w:rPr>
              <w:t>46,561</w:t>
            </w:r>
          </w:p>
        </w:tc>
        <w:tc>
          <w:tcPr>
            <w:tcW w:w="1162" w:type="dxa"/>
            <w:tcBorders>
              <w:top w:val="single" w:sz="4" w:space="0" w:color="auto"/>
            </w:tcBorders>
            <w:shd w:val="clear" w:color="auto" w:fill="9CEBFF"/>
            <w:vAlign w:val="bottom"/>
          </w:tcPr>
          <w:p w14:paraId="7D0F2ACF" w14:textId="77777777" w:rsidR="00347C46" w:rsidRPr="007D6E75" w:rsidRDefault="00D73C77">
            <w:pPr>
              <w:pStyle w:val="Other0"/>
              <w:framePr w:w="9206" w:h="7258" w:wrap="none" w:hAnchor="page" w:x="6011" w:y="3236"/>
              <w:spacing w:after="0" w:line="240" w:lineRule="auto"/>
              <w:ind w:firstLine="260"/>
              <w:rPr>
                <w:color w:val="auto"/>
              </w:rPr>
            </w:pPr>
            <w:r w:rsidRPr="007D6E75">
              <w:rPr>
                <w:rStyle w:val="Other"/>
                <w:color w:val="auto"/>
              </w:rPr>
              <w:t>(507,236)</w:t>
            </w:r>
          </w:p>
        </w:tc>
        <w:tc>
          <w:tcPr>
            <w:tcW w:w="1142" w:type="dxa"/>
            <w:tcBorders>
              <w:top w:val="single" w:sz="4" w:space="0" w:color="auto"/>
            </w:tcBorders>
            <w:shd w:val="clear" w:color="auto" w:fill="auto"/>
            <w:vAlign w:val="bottom"/>
          </w:tcPr>
          <w:p w14:paraId="49EA3498" w14:textId="77777777" w:rsidR="00347C46" w:rsidRPr="007D6E75" w:rsidRDefault="00D73C77">
            <w:pPr>
              <w:pStyle w:val="Other0"/>
              <w:framePr w:w="9206" w:h="7258" w:wrap="none" w:hAnchor="page" w:x="6011" w:y="3236"/>
              <w:spacing w:after="0" w:line="240" w:lineRule="auto"/>
              <w:ind w:firstLine="280"/>
              <w:rPr>
                <w:color w:val="auto"/>
              </w:rPr>
            </w:pPr>
            <w:r w:rsidRPr="007D6E75">
              <w:rPr>
                <w:rStyle w:val="Other"/>
                <w:color w:val="auto"/>
              </w:rPr>
              <w:t>348,891</w:t>
            </w:r>
          </w:p>
        </w:tc>
        <w:tc>
          <w:tcPr>
            <w:tcW w:w="1104" w:type="dxa"/>
            <w:tcBorders>
              <w:top w:val="single" w:sz="4" w:space="0" w:color="auto"/>
            </w:tcBorders>
            <w:shd w:val="clear" w:color="auto" w:fill="auto"/>
            <w:vAlign w:val="bottom"/>
          </w:tcPr>
          <w:p w14:paraId="38F08C8D"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884,509</w:t>
            </w:r>
          </w:p>
        </w:tc>
        <w:tc>
          <w:tcPr>
            <w:tcW w:w="1162" w:type="dxa"/>
            <w:tcBorders>
              <w:top w:val="single" w:sz="4" w:space="0" w:color="auto"/>
            </w:tcBorders>
            <w:shd w:val="clear" w:color="auto" w:fill="auto"/>
            <w:vAlign w:val="bottom"/>
          </w:tcPr>
          <w:p w14:paraId="7F4CD52F" w14:textId="77777777" w:rsidR="00347C46" w:rsidRPr="007D6E75" w:rsidRDefault="00D73C77">
            <w:pPr>
              <w:pStyle w:val="Other0"/>
              <w:framePr w:w="9206" w:h="7258" w:wrap="none" w:hAnchor="page" w:x="6011" w:y="3236"/>
              <w:spacing w:after="0" w:line="240" w:lineRule="auto"/>
              <w:ind w:firstLine="520"/>
              <w:rPr>
                <w:color w:val="auto"/>
              </w:rPr>
            </w:pPr>
            <w:r w:rsidRPr="007D6E75">
              <w:rPr>
                <w:rStyle w:val="Other"/>
                <w:color w:val="auto"/>
              </w:rPr>
              <w:t>9,921</w:t>
            </w:r>
          </w:p>
        </w:tc>
        <w:tc>
          <w:tcPr>
            <w:tcW w:w="1162" w:type="dxa"/>
            <w:tcBorders>
              <w:top w:val="single" w:sz="4" w:space="0" w:color="auto"/>
            </w:tcBorders>
            <w:shd w:val="clear" w:color="auto" w:fill="auto"/>
            <w:vAlign w:val="bottom"/>
          </w:tcPr>
          <w:p w14:paraId="419B75B8"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1,243,321</w:t>
            </w:r>
          </w:p>
        </w:tc>
      </w:tr>
      <w:tr w:rsidR="00347C46" w:rsidRPr="007D6E75" w14:paraId="4773B435" w14:textId="77777777">
        <w:trPr>
          <w:trHeight w:hRule="exact" w:val="269"/>
        </w:trPr>
        <w:tc>
          <w:tcPr>
            <w:tcW w:w="1229" w:type="dxa"/>
            <w:tcBorders>
              <w:top w:val="single" w:sz="4" w:space="0" w:color="auto"/>
            </w:tcBorders>
            <w:shd w:val="clear" w:color="auto" w:fill="9CEBFF"/>
            <w:vAlign w:val="bottom"/>
          </w:tcPr>
          <w:p w14:paraId="0A70F9B8"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(1,757,508)</w:t>
            </w:r>
          </w:p>
        </w:tc>
        <w:tc>
          <w:tcPr>
            <w:tcW w:w="1085" w:type="dxa"/>
            <w:tcBorders>
              <w:top w:val="single" w:sz="4" w:space="0" w:color="auto"/>
            </w:tcBorders>
            <w:shd w:val="clear" w:color="auto" w:fill="9CEBFF"/>
            <w:vAlign w:val="bottom"/>
          </w:tcPr>
          <w:p w14:paraId="2B28B46D"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(872,245)</w:t>
            </w:r>
          </w:p>
        </w:tc>
        <w:tc>
          <w:tcPr>
            <w:tcW w:w="1162" w:type="dxa"/>
            <w:tcBorders>
              <w:top w:val="single" w:sz="4" w:space="0" w:color="auto"/>
            </w:tcBorders>
            <w:shd w:val="clear" w:color="auto" w:fill="9CEBFF"/>
            <w:vAlign w:val="bottom"/>
          </w:tcPr>
          <w:p w14:paraId="539E965C" w14:textId="77777777" w:rsidR="00347C46" w:rsidRPr="007D6E75" w:rsidRDefault="00D73C77">
            <w:pPr>
              <w:pStyle w:val="Other0"/>
              <w:framePr w:w="9206" w:h="7258" w:wrap="none" w:hAnchor="page" w:x="6011" w:y="3236"/>
              <w:spacing w:after="0" w:line="240" w:lineRule="auto"/>
              <w:ind w:firstLine="440"/>
              <w:rPr>
                <w:color w:val="auto"/>
              </w:rPr>
            </w:pPr>
            <w:r w:rsidRPr="007D6E75">
              <w:rPr>
                <w:rStyle w:val="Other"/>
                <w:color w:val="auto"/>
              </w:rPr>
              <w:t>46,561</w:t>
            </w:r>
          </w:p>
        </w:tc>
        <w:tc>
          <w:tcPr>
            <w:tcW w:w="1162" w:type="dxa"/>
            <w:tcBorders>
              <w:top w:val="single" w:sz="4" w:space="0" w:color="auto"/>
            </w:tcBorders>
            <w:shd w:val="clear" w:color="auto" w:fill="9CEBFF"/>
            <w:vAlign w:val="bottom"/>
          </w:tcPr>
          <w:p w14:paraId="05FB1C52"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(2,583,192)</w:t>
            </w:r>
          </w:p>
        </w:tc>
        <w:tc>
          <w:tcPr>
            <w:tcW w:w="1142" w:type="dxa"/>
            <w:tcBorders>
              <w:top w:val="single" w:sz="4" w:space="0" w:color="auto"/>
            </w:tcBorders>
            <w:shd w:val="clear" w:color="auto" w:fill="auto"/>
            <w:vAlign w:val="bottom"/>
          </w:tcPr>
          <w:p w14:paraId="0D7A218D"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(2,049,010)</w:t>
            </w:r>
          </w:p>
        </w:tc>
        <w:tc>
          <w:tcPr>
            <w:tcW w:w="1104" w:type="dxa"/>
            <w:tcBorders>
              <w:top w:val="single" w:sz="4" w:space="0" w:color="auto"/>
            </w:tcBorders>
            <w:shd w:val="clear" w:color="auto" w:fill="auto"/>
            <w:vAlign w:val="bottom"/>
          </w:tcPr>
          <w:p w14:paraId="2165D4B3"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884,509</w:t>
            </w:r>
          </w:p>
        </w:tc>
        <w:tc>
          <w:tcPr>
            <w:tcW w:w="1162" w:type="dxa"/>
            <w:tcBorders>
              <w:top w:val="single" w:sz="4" w:space="0" w:color="auto"/>
            </w:tcBorders>
            <w:shd w:val="clear" w:color="auto" w:fill="auto"/>
            <w:vAlign w:val="bottom"/>
          </w:tcPr>
          <w:p w14:paraId="5A9D8C86" w14:textId="77777777" w:rsidR="00347C46" w:rsidRPr="007D6E75" w:rsidRDefault="00D73C77">
            <w:pPr>
              <w:pStyle w:val="Other0"/>
              <w:framePr w:w="9206" w:h="7258" w:wrap="none" w:hAnchor="page" w:x="6011" w:y="3236"/>
              <w:spacing w:after="0" w:line="240" w:lineRule="auto"/>
              <w:ind w:firstLine="520"/>
              <w:rPr>
                <w:color w:val="auto"/>
              </w:rPr>
            </w:pPr>
            <w:r w:rsidRPr="007D6E75">
              <w:rPr>
                <w:rStyle w:val="Other"/>
                <w:color w:val="auto"/>
              </w:rPr>
              <w:t>9,921</w:t>
            </w:r>
          </w:p>
        </w:tc>
        <w:tc>
          <w:tcPr>
            <w:tcW w:w="1162" w:type="dxa"/>
            <w:tcBorders>
              <w:top w:val="single" w:sz="4" w:space="0" w:color="auto"/>
            </w:tcBorders>
            <w:shd w:val="clear" w:color="auto" w:fill="auto"/>
            <w:vAlign w:val="bottom"/>
          </w:tcPr>
          <w:p w14:paraId="6924E50B"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(1,154,580)</w:t>
            </w:r>
          </w:p>
        </w:tc>
      </w:tr>
      <w:tr w:rsidR="00347C46" w:rsidRPr="007D6E75" w14:paraId="6FEFAE8F" w14:textId="77777777">
        <w:trPr>
          <w:trHeight w:hRule="exact" w:val="490"/>
        </w:trPr>
        <w:tc>
          <w:tcPr>
            <w:tcW w:w="1229" w:type="dxa"/>
            <w:tcBorders>
              <w:top w:val="single" w:sz="4" w:space="0" w:color="auto"/>
            </w:tcBorders>
            <w:shd w:val="clear" w:color="auto" w:fill="9CEBFF"/>
            <w:vAlign w:val="bottom"/>
          </w:tcPr>
          <w:p w14:paraId="3CD52D98"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(1,757,508)</w:t>
            </w:r>
          </w:p>
        </w:tc>
        <w:tc>
          <w:tcPr>
            <w:tcW w:w="1085" w:type="dxa"/>
            <w:tcBorders>
              <w:top w:val="single" w:sz="4" w:space="0" w:color="auto"/>
            </w:tcBorders>
            <w:shd w:val="clear" w:color="auto" w:fill="9CEBFF"/>
            <w:vAlign w:val="bottom"/>
          </w:tcPr>
          <w:p w14:paraId="5942FFF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(872,245)</w:t>
            </w:r>
          </w:p>
        </w:tc>
        <w:tc>
          <w:tcPr>
            <w:tcW w:w="1162" w:type="dxa"/>
            <w:tcBorders>
              <w:top w:val="single" w:sz="4" w:space="0" w:color="auto"/>
            </w:tcBorders>
            <w:shd w:val="clear" w:color="auto" w:fill="9CEBFF"/>
            <w:vAlign w:val="bottom"/>
          </w:tcPr>
          <w:p w14:paraId="7A62F8E7" w14:textId="77777777" w:rsidR="00347C46" w:rsidRPr="007D6E75" w:rsidRDefault="00D73C77">
            <w:pPr>
              <w:pStyle w:val="Other0"/>
              <w:framePr w:w="9206" w:h="7258" w:wrap="none" w:hAnchor="page" w:x="6011" w:y="3236"/>
              <w:spacing w:after="0" w:line="240" w:lineRule="auto"/>
              <w:ind w:firstLine="440"/>
              <w:rPr>
                <w:color w:val="auto"/>
              </w:rPr>
            </w:pPr>
            <w:r w:rsidRPr="007D6E75">
              <w:rPr>
                <w:rStyle w:val="Other"/>
                <w:color w:val="auto"/>
              </w:rPr>
              <w:t>46,561</w:t>
            </w:r>
          </w:p>
        </w:tc>
        <w:tc>
          <w:tcPr>
            <w:tcW w:w="1162" w:type="dxa"/>
            <w:tcBorders>
              <w:top w:val="single" w:sz="4" w:space="0" w:color="auto"/>
            </w:tcBorders>
            <w:shd w:val="clear" w:color="auto" w:fill="9CEBFF"/>
            <w:vAlign w:val="bottom"/>
          </w:tcPr>
          <w:p w14:paraId="41F3A304"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(2,583,192)</w:t>
            </w:r>
          </w:p>
        </w:tc>
        <w:tc>
          <w:tcPr>
            <w:tcW w:w="1142" w:type="dxa"/>
            <w:tcBorders>
              <w:top w:val="single" w:sz="4" w:space="0" w:color="auto"/>
            </w:tcBorders>
            <w:shd w:val="clear" w:color="auto" w:fill="auto"/>
            <w:vAlign w:val="bottom"/>
          </w:tcPr>
          <w:p w14:paraId="3AC195EA"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(2,049,010)</w:t>
            </w:r>
          </w:p>
        </w:tc>
        <w:tc>
          <w:tcPr>
            <w:tcW w:w="1104" w:type="dxa"/>
            <w:tcBorders>
              <w:top w:val="single" w:sz="4" w:space="0" w:color="auto"/>
            </w:tcBorders>
            <w:shd w:val="clear" w:color="auto" w:fill="auto"/>
            <w:vAlign w:val="bottom"/>
          </w:tcPr>
          <w:p w14:paraId="2FA0F419"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884,509</w:t>
            </w:r>
          </w:p>
        </w:tc>
        <w:tc>
          <w:tcPr>
            <w:tcW w:w="1162" w:type="dxa"/>
            <w:tcBorders>
              <w:top w:val="single" w:sz="4" w:space="0" w:color="auto"/>
            </w:tcBorders>
            <w:shd w:val="clear" w:color="auto" w:fill="auto"/>
            <w:vAlign w:val="bottom"/>
          </w:tcPr>
          <w:p w14:paraId="4CC11E80" w14:textId="77777777" w:rsidR="00347C46" w:rsidRPr="007D6E75" w:rsidRDefault="00D73C77">
            <w:pPr>
              <w:pStyle w:val="Other0"/>
              <w:framePr w:w="9206" w:h="7258" w:wrap="none" w:hAnchor="page" w:x="6011" w:y="3236"/>
              <w:spacing w:after="0" w:line="240" w:lineRule="auto"/>
              <w:ind w:firstLine="520"/>
              <w:rPr>
                <w:color w:val="auto"/>
              </w:rPr>
            </w:pPr>
            <w:r w:rsidRPr="007D6E75">
              <w:rPr>
                <w:rStyle w:val="Other"/>
                <w:color w:val="auto"/>
              </w:rPr>
              <w:t>9,921</w:t>
            </w:r>
          </w:p>
        </w:tc>
        <w:tc>
          <w:tcPr>
            <w:tcW w:w="1162" w:type="dxa"/>
            <w:tcBorders>
              <w:top w:val="single" w:sz="4" w:space="0" w:color="auto"/>
            </w:tcBorders>
            <w:shd w:val="clear" w:color="auto" w:fill="auto"/>
            <w:vAlign w:val="bottom"/>
          </w:tcPr>
          <w:p w14:paraId="27BBEFEA"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(1,154,580)</w:t>
            </w:r>
          </w:p>
        </w:tc>
      </w:tr>
      <w:tr w:rsidR="00347C46" w:rsidRPr="007D6E75" w14:paraId="0DF80851" w14:textId="77777777">
        <w:trPr>
          <w:trHeight w:hRule="exact" w:val="643"/>
        </w:trPr>
        <w:tc>
          <w:tcPr>
            <w:tcW w:w="1229" w:type="dxa"/>
            <w:tcBorders>
              <w:top w:val="single" w:sz="4" w:space="0" w:color="auto"/>
            </w:tcBorders>
            <w:shd w:val="clear" w:color="auto" w:fill="9CEBFF"/>
            <w:vAlign w:val="center"/>
          </w:tcPr>
          <w:p w14:paraId="590899E3" w14:textId="77777777" w:rsidR="00347C46" w:rsidRPr="007D6E75" w:rsidRDefault="00D73C77">
            <w:pPr>
              <w:pStyle w:val="Other0"/>
              <w:framePr w:w="9206" w:h="7258" w:wrap="none" w:hAnchor="page" w:x="6011" w:y="3236"/>
              <w:spacing w:after="0" w:line="240" w:lineRule="auto"/>
              <w:ind w:firstLine="220"/>
              <w:rPr>
                <w:color w:val="auto"/>
              </w:rPr>
            </w:pPr>
            <w:r w:rsidRPr="007D6E75">
              <w:rPr>
                <w:rStyle w:val="Other"/>
                <w:color w:val="auto"/>
              </w:rPr>
              <w:t>2,028,704</w:t>
            </w:r>
          </w:p>
        </w:tc>
        <w:tc>
          <w:tcPr>
            <w:tcW w:w="1085" w:type="dxa"/>
            <w:tcBorders>
              <w:top w:val="single" w:sz="4" w:space="0" w:color="auto"/>
            </w:tcBorders>
            <w:shd w:val="clear" w:color="auto" w:fill="9CEBFF"/>
            <w:vAlign w:val="bottom"/>
          </w:tcPr>
          <w:p w14:paraId="3A046FB5"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9CEBFF"/>
            <w:vAlign w:val="bottom"/>
          </w:tcPr>
          <w:p w14:paraId="573E4F37"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tcBorders>
              <w:top w:val="single" w:sz="4" w:space="0" w:color="auto"/>
            </w:tcBorders>
            <w:shd w:val="clear" w:color="auto" w:fill="9CEBFF"/>
            <w:vAlign w:val="center"/>
          </w:tcPr>
          <w:p w14:paraId="0C71D05E" w14:textId="77777777" w:rsidR="00347C46" w:rsidRPr="007D6E75" w:rsidRDefault="00D73C77">
            <w:pPr>
              <w:pStyle w:val="Other0"/>
              <w:framePr w:w="9206" w:h="7258" w:wrap="none" w:hAnchor="page" w:x="6011" w:y="3236"/>
              <w:spacing w:after="0" w:line="240" w:lineRule="auto"/>
              <w:ind w:firstLine="160"/>
              <w:jc w:val="both"/>
              <w:rPr>
                <w:color w:val="auto"/>
              </w:rPr>
            </w:pPr>
            <w:r w:rsidRPr="007D6E75">
              <w:rPr>
                <w:rStyle w:val="Other"/>
                <w:color w:val="auto"/>
              </w:rPr>
              <w:t>2,028,704</w:t>
            </w:r>
          </w:p>
        </w:tc>
        <w:tc>
          <w:tcPr>
            <w:tcW w:w="1142" w:type="dxa"/>
            <w:tcBorders>
              <w:top w:val="single" w:sz="4" w:space="0" w:color="auto"/>
            </w:tcBorders>
            <w:shd w:val="clear" w:color="auto" w:fill="auto"/>
            <w:vAlign w:val="bottom"/>
          </w:tcPr>
          <w:p w14:paraId="05536265" w14:textId="77777777" w:rsidR="00347C46" w:rsidRPr="007D6E75" w:rsidRDefault="00D73C77">
            <w:pPr>
              <w:pStyle w:val="Other0"/>
              <w:framePr w:w="9206" w:h="7258" w:wrap="none" w:hAnchor="page" w:x="6011" w:y="3236"/>
              <w:spacing w:after="0" w:line="240" w:lineRule="auto"/>
              <w:ind w:firstLine="140"/>
              <w:rPr>
                <w:color w:val="auto"/>
              </w:rPr>
            </w:pPr>
            <w:r w:rsidRPr="007D6E75">
              <w:rPr>
                <w:rStyle w:val="Other"/>
                <w:color w:val="auto"/>
              </w:rPr>
              <w:t>1,463,390</w:t>
            </w:r>
          </w:p>
        </w:tc>
        <w:tc>
          <w:tcPr>
            <w:tcW w:w="1104" w:type="dxa"/>
            <w:tcBorders>
              <w:top w:val="single" w:sz="4" w:space="0" w:color="auto"/>
            </w:tcBorders>
            <w:shd w:val="clear" w:color="auto" w:fill="auto"/>
            <w:vAlign w:val="bottom"/>
          </w:tcPr>
          <w:p w14:paraId="6AF271A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tcBorders>
              <w:top w:val="single" w:sz="4" w:space="0" w:color="auto"/>
            </w:tcBorders>
            <w:shd w:val="clear" w:color="auto" w:fill="auto"/>
            <w:vAlign w:val="bottom"/>
          </w:tcPr>
          <w:p w14:paraId="71FF70B4" w14:textId="77777777" w:rsidR="00347C46" w:rsidRPr="007D6E75" w:rsidRDefault="00D73C77">
            <w:pPr>
              <w:pStyle w:val="Other0"/>
              <w:framePr w:w="9206" w:h="7258" w:wrap="none" w:hAnchor="page" w:x="6011" w:y="3236"/>
              <w:spacing w:after="0" w:line="240" w:lineRule="auto"/>
              <w:ind w:firstLine="900"/>
              <w:jc w:val="both"/>
              <w:rPr>
                <w:color w:val="auto"/>
              </w:rPr>
            </w:pPr>
            <w:r w:rsidRPr="007D6E75">
              <w:rPr>
                <w:rStyle w:val="Other"/>
                <w:color w:val="auto"/>
              </w:rPr>
              <w:t>-</w:t>
            </w:r>
          </w:p>
        </w:tc>
        <w:tc>
          <w:tcPr>
            <w:tcW w:w="1162" w:type="dxa"/>
            <w:tcBorders>
              <w:top w:val="single" w:sz="4" w:space="0" w:color="auto"/>
            </w:tcBorders>
            <w:shd w:val="clear" w:color="auto" w:fill="auto"/>
            <w:vAlign w:val="bottom"/>
          </w:tcPr>
          <w:p w14:paraId="6F93A399" w14:textId="77777777" w:rsidR="00347C46" w:rsidRPr="007D6E75" w:rsidRDefault="00D73C77">
            <w:pPr>
              <w:pStyle w:val="Other0"/>
              <w:framePr w:w="9206" w:h="7258" w:wrap="none" w:hAnchor="page" w:x="6011" w:y="3236"/>
              <w:spacing w:after="0" w:line="240" w:lineRule="auto"/>
              <w:ind w:firstLine="160"/>
              <w:jc w:val="both"/>
              <w:rPr>
                <w:color w:val="auto"/>
              </w:rPr>
            </w:pPr>
            <w:r w:rsidRPr="007D6E75">
              <w:rPr>
                <w:rStyle w:val="Other"/>
                <w:color w:val="auto"/>
              </w:rPr>
              <w:t>1,463,390</w:t>
            </w:r>
          </w:p>
        </w:tc>
      </w:tr>
      <w:tr w:rsidR="00347C46" w:rsidRPr="007D6E75" w14:paraId="16C58446" w14:textId="77777777">
        <w:trPr>
          <w:trHeight w:hRule="exact" w:val="384"/>
        </w:trPr>
        <w:tc>
          <w:tcPr>
            <w:tcW w:w="1229" w:type="dxa"/>
            <w:shd w:val="clear" w:color="auto" w:fill="9CEBFF"/>
          </w:tcPr>
          <w:p w14:paraId="7F63B5E8" w14:textId="77777777" w:rsidR="00347C46" w:rsidRPr="007D6E75" w:rsidRDefault="00347C46">
            <w:pPr>
              <w:framePr w:w="9206" w:h="7258" w:wrap="none" w:hAnchor="page" w:x="6011" w:y="3236"/>
              <w:rPr>
                <w:color w:val="auto"/>
                <w:sz w:val="10"/>
                <w:szCs w:val="10"/>
              </w:rPr>
            </w:pPr>
          </w:p>
        </w:tc>
        <w:tc>
          <w:tcPr>
            <w:tcW w:w="1085" w:type="dxa"/>
            <w:shd w:val="clear" w:color="auto" w:fill="9CEBFF"/>
            <w:vAlign w:val="bottom"/>
          </w:tcPr>
          <w:p w14:paraId="2F46851C"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(111,220)</w:t>
            </w:r>
          </w:p>
        </w:tc>
        <w:tc>
          <w:tcPr>
            <w:tcW w:w="1162" w:type="dxa"/>
            <w:shd w:val="clear" w:color="auto" w:fill="9CEBFF"/>
            <w:vAlign w:val="center"/>
          </w:tcPr>
          <w:p w14:paraId="3F6D5884"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shd w:val="clear" w:color="auto" w:fill="9CEBFF"/>
            <w:vAlign w:val="bottom"/>
          </w:tcPr>
          <w:p w14:paraId="60E99585" w14:textId="77777777" w:rsidR="00347C46" w:rsidRPr="007D6E75" w:rsidRDefault="00D73C77">
            <w:pPr>
              <w:pStyle w:val="Other0"/>
              <w:framePr w:w="9206" w:h="7258" w:wrap="none" w:hAnchor="page" w:x="6011" w:y="3236"/>
              <w:spacing w:after="0" w:line="240" w:lineRule="auto"/>
              <w:ind w:firstLine="260"/>
              <w:rPr>
                <w:color w:val="auto"/>
              </w:rPr>
            </w:pPr>
            <w:r w:rsidRPr="007D6E75">
              <w:rPr>
                <w:rStyle w:val="Other"/>
                <w:color w:val="auto"/>
              </w:rPr>
              <w:t>(111,220)</w:t>
            </w:r>
          </w:p>
        </w:tc>
        <w:tc>
          <w:tcPr>
            <w:tcW w:w="1142" w:type="dxa"/>
            <w:shd w:val="clear" w:color="auto" w:fill="auto"/>
            <w:vAlign w:val="center"/>
          </w:tcPr>
          <w:p w14:paraId="7C19F9C9"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04" w:type="dxa"/>
            <w:shd w:val="clear" w:color="auto" w:fill="auto"/>
            <w:vAlign w:val="bottom"/>
          </w:tcPr>
          <w:p w14:paraId="0B90987F"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(2,129,210)</w:t>
            </w:r>
          </w:p>
        </w:tc>
        <w:tc>
          <w:tcPr>
            <w:tcW w:w="1162" w:type="dxa"/>
            <w:shd w:val="clear" w:color="auto" w:fill="auto"/>
          </w:tcPr>
          <w:p w14:paraId="4536F902" w14:textId="77777777" w:rsidR="00347C46" w:rsidRPr="007D6E75" w:rsidRDefault="00347C46">
            <w:pPr>
              <w:framePr w:w="9206" w:h="7258" w:wrap="none" w:hAnchor="page" w:x="6011" w:y="3236"/>
              <w:rPr>
                <w:color w:val="auto"/>
                <w:sz w:val="10"/>
                <w:szCs w:val="10"/>
              </w:rPr>
            </w:pPr>
          </w:p>
        </w:tc>
        <w:tc>
          <w:tcPr>
            <w:tcW w:w="1162" w:type="dxa"/>
            <w:shd w:val="clear" w:color="auto" w:fill="auto"/>
            <w:vAlign w:val="bottom"/>
          </w:tcPr>
          <w:p w14:paraId="68FB9665" w14:textId="77777777" w:rsidR="00347C46" w:rsidRPr="007D6E75" w:rsidRDefault="00D73C77">
            <w:pPr>
              <w:pStyle w:val="Other0"/>
              <w:framePr w:w="9206" w:h="7258" w:wrap="none" w:hAnchor="page" w:x="6011" w:y="3236"/>
              <w:spacing w:after="0" w:line="240" w:lineRule="auto"/>
              <w:rPr>
                <w:color w:val="auto"/>
              </w:rPr>
            </w:pPr>
            <w:r w:rsidRPr="007D6E75">
              <w:rPr>
                <w:rStyle w:val="Other"/>
                <w:color w:val="auto"/>
              </w:rPr>
              <w:t>(2,129,210)</w:t>
            </w:r>
          </w:p>
        </w:tc>
      </w:tr>
      <w:tr w:rsidR="00347C46" w:rsidRPr="007D6E75" w14:paraId="34C1BEE3" w14:textId="77777777">
        <w:trPr>
          <w:trHeight w:hRule="exact" w:val="250"/>
        </w:trPr>
        <w:tc>
          <w:tcPr>
            <w:tcW w:w="1229" w:type="dxa"/>
            <w:shd w:val="clear" w:color="auto" w:fill="9CEBFF"/>
            <w:vAlign w:val="bottom"/>
          </w:tcPr>
          <w:p w14:paraId="32703444" w14:textId="77777777" w:rsidR="00347C46" w:rsidRPr="007D6E75" w:rsidRDefault="00D73C77">
            <w:pPr>
              <w:pStyle w:val="Other0"/>
              <w:framePr w:w="9206" w:h="7258" w:wrap="none" w:hAnchor="page" w:x="6011" w:y="3236"/>
              <w:spacing w:after="0" w:line="240" w:lineRule="auto"/>
              <w:ind w:firstLine="300"/>
              <w:rPr>
                <w:color w:val="auto"/>
              </w:rPr>
            </w:pPr>
            <w:r w:rsidRPr="007D6E75">
              <w:rPr>
                <w:rStyle w:val="Other"/>
                <w:color w:val="auto"/>
              </w:rPr>
              <w:t>(343,466)</w:t>
            </w:r>
          </w:p>
        </w:tc>
        <w:tc>
          <w:tcPr>
            <w:tcW w:w="1085" w:type="dxa"/>
            <w:shd w:val="clear" w:color="auto" w:fill="9CEBFF"/>
            <w:vAlign w:val="center"/>
          </w:tcPr>
          <w:p w14:paraId="1591EF72"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shd w:val="clear" w:color="auto" w:fill="9CEBFF"/>
            <w:vAlign w:val="center"/>
          </w:tcPr>
          <w:p w14:paraId="1A9B9A9E"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shd w:val="clear" w:color="auto" w:fill="9CEBFF"/>
            <w:vAlign w:val="bottom"/>
          </w:tcPr>
          <w:p w14:paraId="5E876DB2" w14:textId="77777777" w:rsidR="00347C46" w:rsidRPr="007D6E75" w:rsidRDefault="00D73C77">
            <w:pPr>
              <w:pStyle w:val="Other0"/>
              <w:framePr w:w="9206" w:h="7258" w:wrap="none" w:hAnchor="page" w:x="6011" w:y="3236"/>
              <w:spacing w:after="0" w:line="240" w:lineRule="auto"/>
              <w:ind w:firstLine="260"/>
              <w:rPr>
                <w:color w:val="auto"/>
              </w:rPr>
            </w:pPr>
            <w:r w:rsidRPr="007D6E75">
              <w:rPr>
                <w:rStyle w:val="Other"/>
                <w:color w:val="auto"/>
              </w:rPr>
              <w:t>(343,466)</w:t>
            </w:r>
          </w:p>
        </w:tc>
        <w:tc>
          <w:tcPr>
            <w:tcW w:w="1142" w:type="dxa"/>
            <w:shd w:val="clear" w:color="auto" w:fill="auto"/>
            <w:vAlign w:val="bottom"/>
          </w:tcPr>
          <w:p w14:paraId="0C883EC0"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(223,080)</w:t>
            </w:r>
          </w:p>
        </w:tc>
        <w:tc>
          <w:tcPr>
            <w:tcW w:w="1104" w:type="dxa"/>
            <w:shd w:val="clear" w:color="auto" w:fill="auto"/>
            <w:vAlign w:val="center"/>
          </w:tcPr>
          <w:p w14:paraId="61DC139B"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w:t>
            </w:r>
          </w:p>
        </w:tc>
        <w:tc>
          <w:tcPr>
            <w:tcW w:w="1162" w:type="dxa"/>
            <w:shd w:val="clear" w:color="auto" w:fill="auto"/>
            <w:vAlign w:val="center"/>
          </w:tcPr>
          <w:p w14:paraId="52E90291" w14:textId="77777777" w:rsidR="00347C46" w:rsidRPr="007D6E75" w:rsidRDefault="00D73C77">
            <w:pPr>
              <w:pStyle w:val="Other0"/>
              <w:framePr w:w="9206" w:h="7258" w:wrap="none" w:hAnchor="page" w:x="6011" w:y="3236"/>
              <w:spacing w:after="0" w:line="240" w:lineRule="auto"/>
              <w:ind w:firstLine="900"/>
              <w:jc w:val="both"/>
              <w:rPr>
                <w:color w:val="auto"/>
              </w:rPr>
            </w:pPr>
            <w:r w:rsidRPr="007D6E75">
              <w:rPr>
                <w:rStyle w:val="Other"/>
                <w:color w:val="auto"/>
              </w:rPr>
              <w:t>—</w:t>
            </w:r>
          </w:p>
        </w:tc>
        <w:tc>
          <w:tcPr>
            <w:tcW w:w="1162" w:type="dxa"/>
            <w:shd w:val="clear" w:color="auto" w:fill="auto"/>
            <w:vAlign w:val="bottom"/>
          </w:tcPr>
          <w:p w14:paraId="501445AC"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(223,080)</w:t>
            </w:r>
          </w:p>
        </w:tc>
      </w:tr>
      <w:tr w:rsidR="00347C46" w:rsidRPr="007D6E75" w14:paraId="6785D445" w14:textId="77777777">
        <w:trPr>
          <w:trHeight w:hRule="exact" w:val="269"/>
        </w:trPr>
        <w:tc>
          <w:tcPr>
            <w:tcW w:w="1229" w:type="dxa"/>
            <w:tcBorders>
              <w:top w:val="single" w:sz="4" w:space="0" w:color="auto"/>
            </w:tcBorders>
            <w:shd w:val="clear" w:color="auto" w:fill="9CEBFF"/>
            <w:vAlign w:val="bottom"/>
          </w:tcPr>
          <w:p w14:paraId="07C4D76C" w14:textId="77777777" w:rsidR="00347C46" w:rsidRPr="007D6E75" w:rsidRDefault="00D73C77">
            <w:pPr>
              <w:pStyle w:val="Other0"/>
              <w:framePr w:w="9206" w:h="7258" w:wrap="none" w:hAnchor="page" w:x="6011" w:y="3236"/>
              <w:spacing w:after="0" w:line="240" w:lineRule="auto"/>
              <w:ind w:firstLine="220"/>
              <w:rPr>
                <w:color w:val="auto"/>
              </w:rPr>
            </w:pPr>
            <w:r w:rsidRPr="007D6E75">
              <w:rPr>
                <w:rStyle w:val="Other"/>
                <w:color w:val="auto"/>
              </w:rPr>
              <w:t>1,685,238</w:t>
            </w:r>
          </w:p>
        </w:tc>
        <w:tc>
          <w:tcPr>
            <w:tcW w:w="1085" w:type="dxa"/>
            <w:tcBorders>
              <w:top w:val="single" w:sz="4" w:space="0" w:color="auto"/>
            </w:tcBorders>
            <w:shd w:val="clear" w:color="auto" w:fill="9CEBFF"/>
            <w:vAlign w:val="bottom"/>
          </w:tcPr>
          <w:p w14:paraId="2588EC41"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(111,220)</w:t>
            </w:r>
          </w:p>
        </w:tc>
        <w:tc>
          <w:tcPr>
            <w:tcW w:w="1162" w:type="dxa"/>
            <w:tcBorders>
              <w:top w:val="single" w:sz="4" w:space="0" w:color="auto"/>
            </w:tcBorders>
            <w:shd w:val="clear" w:color="auto" w:fill="9CEBFF"/>
            <w:vAlign w:val="bottom"/>
          </w:tcPr>
          <w:p w14:paraId="10DC3EED" w14:textId="77777777" w:rsidR="00347C46" w:rsidRPr="007D6E75" w:rsidRDefault="00D73C77">
            <w:pPr>
              <w:pStyle w:val="Other0"/>
              <w:framePr w:w="9206" w:h="7258" w:wrap="none" w:hAnchor="page" w:x="6011" w:y="3236"/>
              <w:spacing w:after="0" w:line="240" w:lineRule="auto"/>
              <w:ind w:firstLine="900"/>
              <w:rPr>
                <w:color w:val="auto"/>
              </w:rPr>
            </w:pPr>
            <w:r w:rsidRPr="007D6E75">
              <w:rPr>
                <w:rStyle w:val="Other"/>
                <w:color w:val="auto"/>
              </w:rPr>
              <w:t>—</w:t>
            </w:r>
          </w:p>
        </w:tc>
        <w:tc>
          <w:tcPr>
            <w:tcW w:w="1162" w:type="dxa"/>
            <w:tcBorders>
              <w:top w:val="single" w:sz="4" w:space="0" w:color="auto"/>
            </w:tcBorders>
            <w:shd w:val="clear" w:color="auto" w:fill="9CEBFF"/>
            <w:vAlign w:val="bottom"/>
          </w:tcPr>
          <w:p w14:paraId="6C66BE3F"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1,574,018</w:t>
            </w:r>
          </w:p>
        </w:tc>
        <w:tc>
          <w:tcPr>
            <w:tcW w:w="1142" w:type="dxa"/>
            <w:tcBorders>
              <w:top w:val="single" w:sz="4" w:space="0" w:color="auto"/>
            </w:tcBorders>
            <w:shd w:val="clear" w:color="auto" w:fill="auto"/>
            <w:vAlign w:val="bottom"/>
          </w:tcPr>
          <w:p w14:paraId="3C9D60E9" w14:textId="77777777" w:rsidR="00347C46" w:rsidRPr="007D6E75" w:rsidRDefault="00D73C77">
            <w:pPr>
              <w:pStyle w:val="Other0"/>
              <w:framePr w:w="9206" w:h="7258" w:wrap="none" w:hAnchor="page" w:x="6011" w:y="3236"/>
              <w:spacing w:after="0" w:line="240" w:lineRule="auto"/>
              <w:ind w:firstLine="140"/>
              <w:rPr>
                <w:color w:val="auto"/>
              </w:rPr>
            </w:pPr>
            <w:r w:rsidRPr="007D6E75">
              <w:rPr>
                <w:rStyle w:val="Other"/>
                <w:color w:val="auto"/>
              </w:rPr>
              <w:t>1,240,310</w:t>
            </w:r>
          </w:p>
        </w:tc>
        <w:tc>
          <w:tcPr>
            <w:tcW w:w="1104" w:type="dxa"/>
            <w:tcBorders>
              <w:top w:val="single" w:sz="4" w:space="0" w:color="auto"/>
            </w:tcBorders>
            <w:shd w:val="clear" w:color="auto" w:fill="auto"/>
            <w:vAlign w:val="bottom"/>
          </w:tcPr>
          <w:p w14:paraId="7C9BA561"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(2,129,210)</w:t>
            </w:r>
          </w:p>
        </w:tc>
        <w:tc>
          <w:tcPr>
            <w:tcW w:w="1162" w:type="dxa"/>
            <w:tcBorders>
              <w:top w:val="single" w:sz="4" w:space="0" w:color="auto"/>
            </w:tcBorders>
            <w:shd w:val="clear" w:color="auto" w:fill="auto"/>
            <w:vAlign w:val="bottom"/>
          </w:tcPr>
          <w:p w14:paraId="7A24792A" w14:textId="77777777" w:rsidR="00347C46" w:rsidRPr="007D6E75" w:rsidRDefault="00D73C77">
            <w:pPr>
              <w:pStyle w:val="Other0"/>
              <w:framePr w:w="9206" w:h="7258" w:wrap="none" w:hAnchor="page" w:x="6011" w:y="3236"/>
              <w:spacing w:after="0" w:line="240" w:lineRule="auto"/>
              <w:ind w:firstLine="900"/>
              <w:jc w:val="both"/>
              <w:rPr>
                <w:color w:val="auto"/>
              </w:rPr>
            </w:pPr>
            <w:r w:rsidRPr="007D6E75">
              <w:rPr>
                <w:rStyle w:val="Other"/>
                <w:color w:val="auto"/>
              </w:rPr>
              <w:t>—</w:t>
            </w:r>
          </w:p>
        </w:tc>
        <w:tc>
          <w:tcPr>
            <w:tcW w:w="1162" w:type="dxa"/>
            <w:tcBorders>
              <w:top w:val="single" w:sz="4" w:space="0" w:color="auto"/>
            </w:tcBorders>
            <w:shd w:val="clear" w:color="auto" w:fill="auto"/>
            <w:vAlign w:val="bottom"/>
          </w:tcPr>
          <w:p w14:paraId="64493512"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(888,900)</w:t>
            </w:r>
          </w:p>
        </w:tc>
      </w:tr>
      <w:tr w:rsidR="00347C46" w:rsidRPr="007D6E75" w14:paraId="044DB0C8" w14:textId="77777777">
        <w:trPr>
          <w:trHeight w:hRule="exact" w:val="566"/>
        </w:trPr>
        <w:tc>
          <w:tcPr>
            <w:tcW w:w="1229" w:type="dxa"/>
            <w:tcBorders>
              <w:top w:val="single" w:sz="4" w:space="0" w:color="auto"/>
              <w:bottom w:val="single" w:sz="4" w:space="0" w:color="auto"/>
            </w:tcBorders>
            <w:shd w:val="clear" w:color="auto" w:fill="9CEBFF"/>
            <w:vAlign w:val="center"/>
          </w:tcPr>
          <w:p w14:paraId="142D4804" w14:textId="77777777" w:rsidR="00347C46" w:rsidRPr="007D6E75" w:rsidRDefault="00D73C77">
            <w:pPr>
              <w:pStyle w:val="Other0"/>
              <w:framePr w:w="9206" w:h="7258" w:wrap="none" w:hAnchor="page" w:x="6011" w:y="3236"/>
              <w:spacing w:after="0" w:line="240" w:lineRule="auto"/>
              <w:ind w:firstLine="380"/>
              <w:jc w:val="both"/>
              <w:rPr>
                <w:color w:val="auto"/>
              </w:rPr>
            </w:pPr>
            <w:r w:rsidRPr="007D6E75">
              <w:rPr>
                <w:rStyle w:val="Other"/>
                <w:color w:val="auto"/>
              </w:rPr>
              <w:t>741,425</w:t>
            </w:r>
          </w:p>
        </w:tc>
        <w:tc>
          <w:tcPr>
            <w:tcW w:w="1085" w:type="dxa"/>
            <w:tcBorders>
              <w:top w:val="single" w:sz="4" w:space="0" w:color="auto"/>
              <w:bottom w:val="single" w:sz="4" w:space="0" w:color="auto"/>
            </w:tcBorders>
            <w:shd w:val="clear" w:color="auto" w:fill="9CEBFF"/>
            <w:vAlign w:val="center"/>
          </w:tcPr>
          <w:p w14:paraId="283078F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u w:val="single"/>
              </w:rPr>
              <w:t>1,376,224</w:t>
            </w:r>
          </w:p>
        </w:tc>
        <w:tc>
          <w:tcPr>
            <w:tcW w:w="1162" w:type="dxa"/>
            <w:tcBorders>
              <w:top w:val="single" w:sz="4" w:space="0" w:color="auto"/>
              <w:bottom w:val="single" w:sz="4" w:space="0" w:color="auto"/>
            </w:tcBorders>
            <w:shd w:val="clear" w:color="auto" w:fill="9CEBFF"/>
            <w:vAlign w:val="center"/>
          </w:tcPr>
          <w:p w14:paraId="669DD926" w14:textId="77777777" w:rsidR="00347C46" w:rsidRPr="007D6E75" w:rsidRDefault="00D73C77">
            <w:pPr>
              <w:pStyle w:val="Other0"/>
              <w:framePr w:w="9206" w:h="7258" w:wrap="none" w:hAnchor="page" w:x="6011" w:y="3236"/>
              <w:spacing w:after="0" w:line="240" w:lineRule="auto"/>
              <w:ind w:firstLine="340"/>
              <w:rPr>
                <w:color w:val="auto"/>
              </w:rPr>
            </w:pPr>
            <w:r w:rsidRPr="007D6E75">
              <w:rPr>
                <w:rStyle w:val="Other"/>
                <w:color w:val="auto"/>
              </w:rPr>
              <w:t>147,607</w:t>
            </w:r>
          </w:p>
        </w:tc>
        <w:tc>
          <w:tcPr>
            <w:tcW w:w="1162" w:type="dxa"/>
            <w:tcBorders>
              <w:top w:val="single" w:sz="4" w:space="0" w:color="auto"/>
              <w:bottom w:val="single" w:sz="4" w:space="0" w:color="auto"/>
            </w:tcBorders>
            <w:shd w:val="clear" w:color="auto" w:fill="9CEBFF"/>
            <w:vAlign w:val="center"/>
          </w:tcPr>
          <w:p w14:paraId="50A067D6"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2,265,256</w:t>
            </w:r>
          </w:p>
        </w:tc>
        <w:tc>
          <w:tcPr>
            <w:tcW w:w="1142" w:type="dxa"/>
            <w:tcBorders>
              <w:top w:val="single" w:sz="4" w:space="0" w:color="auto"/>
              <w:bottom w:val="single" w:sz="4" w:space="0" w:color="auto"/>
            </w:tcBorders>
            <w:shd w:val="clear" w:color="auto" w:fill="auto"/>
            <w:vAlign w:val="center"/>
          </w:tcPr>
          <w:p w14:paraId="34BC5F33" w14:textId="77777777" w:rsidR="00347C46" w:rsidRPr="007D6E75" w:rsidRDefault="00D73C77">
            <w:pPr>
              <w:pStyle w:val="Other0"/>
              <w:framePr w:w="9206" w:h="7258" w:wrap="none" w:hAnchor="page" w:x="6011" w:y="3236"/>
              <w:spacing w:after="0" w:line="240" w:lineRule="auto"/>
              <w:ind w:firstLine="280"/>
              <w:rPr>
                <w:color w:val="auto"/>
              </w:rPr>
            </w:pPr>
            <w:r w:rsidRPr="007D6E75">
              <w:rPr>
                <w:rStyle w:val="Other"/>
                <w:color w:val="auto"/>
              </w:rPr>
              <w:t>813,695</w:t>
            </w:r>
          </w:p>
        </w:tc>
        <w:tc>
          <w:tcPr>
            <w:tcW w:w="1104" w:type="dxa"/>
            <w:tcBorders>
              <w:top w:val="single" w:sz="4" w:space="0" w:color="auto"/>
              <w:bottom w:val="single" w:sz="4" w:space="0" w:color="auto"/>
            </w:tcBorders>
            <w:shd w:val="clear" w:color="auto" w:fill="auto"/>
            <w:vAlign w:val="center"/>
          </w:tcPr>
          <w:p w14:paraId="399CF4EE"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2,359,689</w:t>
            </w:r>
          </w:p>
        </w:tc>
        <w:tc>
          <w:tcPr>
            <w:tcW w:w="1162" w:type="dxa"/>
            <w:tcBorders>
              <w:top w:val="single" w:sz="4" w:space="0" w:color="auto"/>
              <w:bottom w:val="single" w:sz="4" w:space="0" w:color="auto"/>
            </w:tcBorders>
            <w:shd w:val="clear" w:color="auto" w:fill="auto"/>
            <w:vAlign w:val="center"/>
          </w:tcPr>
          <w:p w14:paraId="556D1A4A" w14:textId="77777777" w:rsidR="00347C46" w:rsidRPr="007D6E75" w:rsidRDefault="00D73C77">
            <w:pPr>
              <w:pStyle w:val="Other0"/>
              <w:framePr w:w="9206" w:h="7258" w:wrap="none" w:hAnchor="page" w:x="6011" w:y="3236"/>
              <w:spacing w:after="0" w:line="240" w:lineRule="auto"/>
              <w:jc w:val="right"/>
              <w:rPr>
                <w:color w:val="auto"/>
              </w:rPr>
            </w:pPr>
            <w:r w:rsidRPr="007D6E75">
              <w:rPr>
                <w:rStyle w:val="Other"/>
                <w:color w:val="auto"/>
              </w:rPr>
              <w:t>101,046</w:t>
            </w:r>
          </w:p>
        </w:tc>
        <w:tc>
          <w:tcPr>
            <w:tcW w:w="1162" w:type="dxa"/>
            <w:tcBorders>
              <w:top w:val="single" w:sz="4" w:space="0" w:color="auto"/>
              <w:bottom w:val="single" w:sz="4" w:space="0" w:color="auto"/>
            </w:tcBorders>
            <w:shd w:val="clear" w:color="auto" w:fill="auto"/>
            <w:vAlign w:val="center"/>
          </w:tcPr>
          <w:p w14:paraId="55965BD4" w14:textId="77777777" w:rsidR="00347C46" w:rsidRPr="007D6E75" w:rsidRDefault="00D73C77">
            <w:pPr>
              <w:pStyle w:val="Other0"/>
              <w:framePr w:w="9206" w:h="7258" w:wrap="none" w:hAnchor="page" w:x="6011" w:y="3236"/>
              <w:spacing w:after="0" w:line="240" w:lineRule="auto"/>
              <w:ind w:firstLine="160"/>
              <w:rPr>
                <w:color w:val="auto"/>
              </w:rPr>
            </w:pPr>
            <w:r w:rsidRPr="007D6E75">
              <w:rPr>
                <w:rStyle w:val="Other"/>
                <w:color w:val="auto"/>
              </w:rPr>
              <w:t>3,274,430</w:t>
            </w:r>
          </w:p>
        </w:tc>
      </w:tr>
    </w:tbl>
    <w:p w14:paraId="33839730" w14:textId="77777777" w:rsidR="00347C46" w:rsidRPr="007D6E75" w:rsidRDefault="00347C46">
      <w:pPr>
        <w:framePr w:w="9206" w:h="7258" w:wrap="none" w:hAnchor="page" w:x="6011" w:y="3236"/>
        <w:spacing w:line="1" w:lineRule="exact"/>
        <w:rPr>
          <w:color w:val="auto"/>
        </w:rPr>
      </w:pPr>
    </w:p>
    <w:p w14:paraId="5A4BDE8F" w14:textId="77777777" w:rsidR="00347C46" w:rsidRPr="007D6E75" w:rsidRDefault="00347C46">
      <w:pPr>
        <w:spacing w:line="360" w:lineRule="exact"/>
        <w:rPr>
          <w:color w:val="auto"/>
        </w:rPr>
      </w:pPr>
    </w:p>
    <w:p w14:paraId="2BA5F0C9" w14:textId="77777777" w:rsidR="00347C46" w:rsidRPr="007D6E75" w:rsidRDefault="00347C46">
      <w:pPr>
        <w:spacing w:line="360" w:lineRule="exact"/>
        <w:rPr>
          <w:color w:val="auto"/>
        </w:rPr>
      </w:pPr>
    </w:p>
    <w:p w14:paraId="18132AE2" w14:textId="77777777" w:rsidR="00347C46" w:rsidRPr="007D6E75" w:rsidRDefault="00347C46">
      <w:pPr>
        <w:spacing w:line="360" w:lineRule="exact"/>
        <w:rPr>
          <w:color w:val="auto"/>
        </w:rPr>
      </w:pPr>
    </w:p>
    <w:p w14:paraId="3260EE1A" w14:textId="77777777" w:rsidR="00347C46" w:rsidRPr="007D6E75" w:rsidRDefault="00347C46">
      <w:pPr>
        <w:spacing w:line="360" w:lineRule="exact"/>
        <w:rPr>
          <w:color w:val="auto"/>
        </w:rPr>
      </w:pPr>
    </w:p>
    <w:p w14:paraId="4B9B38A8" w14:textId="77777777" w:rsidR="00347C46" w:rsidRPr="007D6E75" w:rsidRDefault="00347C46">
      <w:pPr>
        <w:spacing w:line="360" w:lineRule="exact"/>
        <w:rPr>
          <w:color w:val="auto"/>
        </w:rPr>
      </w:pPr>
    </w:p>
    <w:p w14:paraId="1CD95D60" w14:textId="77777777" w:rsidR="00347C46" w:rsidRPr="007D6E75" w:rsidRDefault="00347C46">
      <w:pPr>
        <w:spacing w:line="360" w:lineRule="exact"/>
        <w:rPr>
          <w:color w:val="auto"/>
        </w:rPr>
      </w:pPr>
    </w:p>
    <w:p w14:paraId="59DFE545" w14:textId="77777777" w:rsidR="00347C46" w:rsidRPr="007D6E75" w:rsidRDefault="00347C46">
      <w:pPr>
        <w:spacing w:line="360" w:lineRule="exact"/>
        <w:rPr>
          <w:color w:val="auto"/>
        </w:rPr>
      </w:pPr>
    </w:p>
    <w:p w14:paraId="7D6B6726" w14:textId="77777777" w:rsidR="00347C46" w:rsidRPr="007D6E75" w:rsidRDefault="00347C46">
      <w:pPr>
        <w:spacing w:line="360" w:lineRule="exact"/>
        <w:rPr>
          <w:color w:val="auto"/>
        </w:rPr>
      </w:pPr>
    </w:p>
    <w:p w14:paraId="1C6109E7" w14:textId="77777777" w:rsidR="00347C46" w:rsidRPr="007D6E75" w:rsidRDefault="00347C46">
      <w:pPr>
        <w:spacing w:line="360" w:lineRule="exact"/>
        <w:rPr>
          <w:color w:val="auto"/>
        </w:rPr>
      </w:pPr>
    </w:p>
    <w:p w14:paraId="51C5A860" w14:textId="77777777" w:rsidR="00347C46" w:rsidRPr="007D6E75" w:rsidRDefault="00347C46">
      <w:pPr>
        <w:spacing w:line="360" w:lineRule="exact"/>
        <w:rPr>
          <w:color w:val="auto"/>
        </w:rPr>
      </w:pPr>
    </w:p>
    <w:p w14:paraId="26D95354" w14:textId="77777777" w:rsidR="00347C46" w:rsidRPr="007D6E75" w:rsidRDefault="00347C46">
      <w:pPr>
        <w:spacing w:line="360" w:lineRule="exact"/>
        <w:rPr>
          <w:color w:val="auto"/>
        </w:rPr>
      </w:pPr>
    </w:p>
    <w:p w14:paraId="7A5E78EE" w14:textId="77777777" w:rsidR="00347C46" w:rsidRPr="007D6E75" w:rsidRDefault="00347C46">
      <w:pPr>
        <w:spacing w:line="360" w:lineRule="exact"/>
        <w:rPr>
          <w:color w:val="auto"/>
        </w:rPr>
      </w:pPr>
    </w:p>
    <w:p w14:paraId="1552443D" w14:textId="77777777" w:rsidR="00347C46" w:rsidRPr="007D6E75" w:rsidRDefault="00347C46">
      <w:pPr>
        <w:spacing w:line="360" w:lineRule="exact"/>
        <w:rPr>
          <w:color w:val="auto"/>
        </w:rPr>
      </w:pPr>
    </w:p>
    <w:p w14:paraId="1010A2B8" w14:textId="77777777" w:rsidR="00CE2C01" w:rsidRPr="007D6E75" w:rsidRDefault="00DD2F4B" w:rsidP="00CE2C01">
      <w:pPr>
        <w:pStyle w:val="a4"/>
        <w:framePr w:w="4752" w:h="5626" w:wrap="none" w:vAnchor="page" w:hAnchor="page" w:x="1054" w:y="4880"/>
        <w:spacing w:after="0" w:line="276" w:lineRule="auto"/>
        <w:rPr>
          <w:color w:val="auto"/>
          <w:sz w:val="17"/>
          <w:szCs w:val="17"/>
        </w:rPr>
      </w:pPr>
      <w:proofErr w:type="spellStart"/>
      <w:r w:rsidRPr="007D6E75">
        <w:rPr>
          <w:rStyle w:val="a3"/>
          <w:b/>
          <w:bCs/>
          <w:color w:val="auto"/>
          <w:sz w:val="17"/>
          <w:szCs w:val="17"/>
        </w:rPr>
        <w:t>мың</w:t>
      </w:r>
      <w:proofErr w:type="spellEnd"/>
      <w:r w:rsidRPr="007D6E75">
        <w:rPr>
          <w:rStyle w:val="a3"/>
          <w:b/>
          <w:bCs/>
          <w:color w:val="auto"/>
          <w:sz w:val="17"/>
          <w:szCs w:val="17"/>
        </w:rPr>
        <w:t xml:space="preserve"> те</w:t>
      </w:r>
      <w:r w:rsidRPr="007D6E75">
        <w:rPr>
          <w:rStyle w:val="a3"/>
          <w:b/>
          <w:bCs/>
          <w:color w:val="auto"/>
          <w:sz w:val="17"/>
          <w:szCs w:val="17"/>
          <w:lang w:val="kk-KZ"/>
        </w:rPr>
        <w:t>ң</w:t>
      </w:r>
      <w:proofErr w:type="spellStart"/>
      <w:r w:rsidR="00CE2C01" w:rsidRPr="007D6E75">
        <w:rPr>
          <w:rStyle w:val="a3"/>
          <w:b/>
          <w:bCs/>
          <w:color w:val="auto"/>
          <w:sz w:val="17"/>
          <w:szCs w:val="17"/>
        </w:rPr>
        <w:t>ге</w:t>
      </w:r>
      <w:proofErr w:type="spellEnd"/>
    </w:p>
    <w:p w14:paraId="693F160D" w14:textId="77777777" w:rsidR="00CE2C01" w:rsidRPr="007D6E75" w:rsidRDefault="00DD2F4B" w:rsidP="00CE2C01">
      <w:pPr>
        <w:pStyle w:val="a4"/>
        <w:framePr w:w="4752" w:h="5626" w:wrap="none" w:vAnchor="page" w:hAnchor="page" w:x="1054" w:y="4880"/>
        <w:spacing w:after="0" w:line="271" w:lineRule="auto"/>
        <w:rPr>
          <w:color w:val="auto"/>
          <w:sz w:val="17"/>
          <w:szCs w:val="17"/>
        </w:rPr>
      </w:pPr>
      <w:r w:rsidRPr="007D6E75">
        <w:rPr>
          <w:rStyle w:val="Other"/>
          <w:b/>
          <w:bCs/>
          <w:color w:val="auto"/>
          <w:sz w:val="17"/>
          <w:szCs w:val="17"/>
          <w:lang w:val="kk-KZ"/>
        </w:rPr>
        <w:t>1 қаңтардағы сақтандыру келісімшарттары бойынша міндеттемелер</w:t>
      </w:r>
    </w:p>
    <w:p w14:paraId="343DED2E" w14:textId="77777777" w:rsidR="00CE2C01" w:rsidRPr="007D6E75" w:rsidRDefault="005D577D" w:rsidP="00CE2C01">
      <w:pPr>
        <w:pStyle w:val="a4"/>
        <w:framePr w:w="4752" w:h="5626" w:wrap="none" w:vAnchor="page" w:hAnchor="page" w:x="1054" w:y="4880"/>
        <w:spacing w:after="0" w:line="283" w:lineRule="auto"/>
        <w:rPr>
          <w:color w:val="auto"/>
          <w:sz w:val="17"/>
          <w:szCs w:val="17"/>
        </w:rPr>
      </w:pPr>
      <w:r w:rsidRPr="007D6E75">
        <w:rPr>
          <w:rStyle w:val="Other"/>
          <w:b/>
          <w:bCs/>
          <w:color w:val="auto"/>
          <w:sz w:val="17"/>
          <w:szCs w:val="17"/>
          <w:lang w:val="kk-KZ"/>
        </w:rPr>
        <w:t>Кірістер</w:t>
      </w:r>
      <w:r w:rsidR="00DD2F4B" w:rsidRPr="007D6E75">
        <w:rPr>
          <w:rStyle w:val="Other"/>
          <w:b/>
          <w:bCs/>
          <w:color w:val="auto"/>
          <w:sz w:val="17"/>
          <w:szCs w:val="17"/>
          <w:lang w:val="kk-KZ"/>
        </w:rPr>
        <w:t xml:space="preserve"> мен шығыстар және басқа жиынтық табыс туралы есептегі өзгерістер</w:t>
      </w:r>
    </w:p>
    <w:p w14:paraId="46C0CC3C" w14:textId="77777777" w:rsidR="00CE2C01" w:rsidRPr="007D6E75" w:rsidRDefault="00DD2F4B" w:rsidP="00CE2C01">
      <w:pPr>
        <w:pStyle w:val="a4"/>
        <w:framePr w:w="4752" w:h="5626" w:wrap="none" w:vAnchor="page" w:hAnchor="page" w:x="1054" w:y="4880"/>
        <w:spacing w:after="0" w:line="319" w:lineRule="auto"/>
        <w:rPr>
          <w:color w:val="auto"/>
          <w:sz w:val="17"/>
          <w:szCs w:val="17"/>
        </w:rPr>
      </w:pPr>
      <w:r w:rsidRPr="007D6E75">
        <w:rPr>
          <w:rStyle w:val="a3"/>
          <w:b/>
          <w:bCs/>
          <w:color w:val="auto"/>
          <w:sz w:val="17"/>
          <w:szCs w:val="17"/>
          <w:lang w:val="kk-KZ"/>
        </w:rPr>
        <w:t xml:space="preserve">Сақтандыру бойынша </w:t>
      </w:r>
      <w:r w:rsidR="005D577D" w:rsidRPr="007D6E75">
        <w:rPr>
          <w:rStyle w:val="a3"/>
          <w:b/>
          <w:bCs/>
          <w:color w:val="auto"/>
          <w:sz w:val="17"/>
          <w:szCs w:val="17"/>
          <w:lang w:val="kk-KZ"/>
        </w:rPr>
        <w:t>кірістер</w:t>
      </w:r>
    </w:p>
    <w:p w14:paraId="6D68016C" w14:textId="77777777" w:rsidR="00CE2C01" w:rsidRPr="007D6E75" w:rsidRDefault="00CE2C01" w:rsidP="00CE2C01">
      <w:pPr>
        <w:pStyle w:val="Other0"/>
        <w:framePr w:w="4752" w:h="5626" w:wrap="none" w:vAnchor="page" w:hAnchor="page" w:x="1054" w:y="4880"/>
        <w:spacing w:after="60" w:line="240" w:lineRule="auto"/>
        <w:rPr>
          <w:color w:val="auto"/>
          <w:sz w:val="17"/>
          <w:szCs w:val="17"/>
        </w:rPr>
      </w:pPr>
      <w:r w:rsidRPr="007D6E75">
        <w:rPr>
          <w:rStyle w:val="a3"/>
          <w:b/>
          <w:bCs/>
          <w:color w:val="auto"/>
          <w:sz w:val="17"/>
          <w:szCs w:val="17"/>
          <w:lang w:val="kk-KZ"/>
        </w:rPr>
        <w:t>Сақтандыру қызметтері бойынша шығыстар</w:t>
      </w:r>
    </w:p>
    <w:p w14:paraId="4A0B6E17" w14:textId="77777777" w:rsidR="00CE2C01" w:rsidRPr="007D6E75" w:rsidRDefault="00CE2C01" w:rsidP="00CE2C01">
      <w:pPr>
        <w:pStyle w:val="a4"/>
        <w:framePr w:w="4752" w:h="5626" w:wrap="none" w:vAnchor="page" w:hAnchor="page" w:x="1054" w:y="4880"/>
        <w:spacing w:after="0" w:line="319" w:lineRule="auto"/>
        <w:rPr>
          <w:b/>
          <w:color w:val="auto"/>
          <w:sz w:val="17"/>
          <w:szCs w:val="17"/>
        </w:rPr>
      </w:pPr>
      <w:r w:rsidRPr="007D6E75">
        <w:rPr>
          <w:rStyle w:val="a3"/>
          <w:b/>
          <w:color w:val="auto"/>
          <w:lang w:val="kk-KZ"/>
        </w:rPr>
        <w:t>Сақтандыру төлемдері мен басқа шығыстар</w:t>
      </w:r>
    </w:p>
    <w:p w14:paraId="338B4AE3" w14:textId="77777777" w:rsidR="00CE2C01" w:rsidRPr="007D6E75" w:rsidRDefault="00CE2C01" w:rsidP="00CE2C01">
      <w:pPr>
        <w:pStyle w:val="a4"/>
        <w:framePr w:w="4752" w:h="5626" w:wrap="none" w:vAnchor="page" w:hAnchor="page" w:x="1054" w:y="4880"/>
        <w:spacing w:after="280" w:line="319" w:lineRule="auto"/>
        <w:rPr>
          <w:b/>
          <w:color w:val="auto"/>
          <w:sz w:val="17"/>
          <w:szCs w:val="17"/>
        </w:rPr>
      </w:pPr>
      <w:r w:rsidRPr="007D6E75">
        <w:rPr>
          <w:rStyle w:val="a3"/>
          <w:b/>
          <w:color w:val="auto"/>
          <w:lang w:val="kk-KZ"/>
        </w:rPr>
        <w:t>Аквизициялық ақша түсімдерін амортизациялау Туындаған залалдар бойынша міндеттемелерді өзгерту</w:t>
      </w:r>
    </w:p>
    <w:p w14:paraId="01C4BAD7" w14:textId="77777777" w:rsidR="00CE2C01" w:rsidRPr="007D6E75" w:rsidRDefault="00CE2C01" w:rsidP="00CE2C01">
      <w:pPr>
        <w:pStyle w:val="a4"/>
        <w:framePr w:w="4752" w:h="5626" w:wrap="none" w:vAnchor="page" w:hAnchor="page" w:x="1054" w:y="4880"/>
        <w:spacing w:after="0" w:line="276" w:lineRule="auto"/>
        <w:rPr>
          <w:color w:val="auto"/>
          <w:sz w:val="17"/>
          <w:szCs w:val="17"/>
        </w:rPr>
      </w:pPr>
      <w:r w:rsidRPr="007D6E75">
        <w:rPr>
          <w:rStyle w:val="a3"/>
          <w:b/>
          <w:bCs/>
          <w:color w:val="auto"/>
          <w:sz w:val="17"/>
          <w:szCs w:val="17"/>
          <w:lang w:val="kk-KZ"/>
        </w:rPr>
        <w:t>Сақтандыру қызметінен келген (табыс) залал</w:t>
      </w:r>
    </w:p>
    <w:p w14:paraId="73406B72" w14:textId="77777777" w:rsidR="00CE2C01" w:rsidRPr="007D6E75" w:rsidRDefault="005D577D" w:rsidP="00CE2C01">
      <w:pPr>
        <w:pStyle w:val="Other0"/>
        <w:framePr w:w="4752" w:h="5626" w:wrap="none" w:vAnchor="page" w:hAnchor="page" w:x="1054" w:y="4880"/>
        <w:spacing w:after="0" w:line="283" w:lineRule="auto"/>
        <w:rPr>
          <w:color w:val="auto"/>
          <w:sz w:val="17"/>
          <w:szCs w:val="17"/>
        </w:rPr>
      </w:pPr>
      <w:r w:rsidRPr="007D6E75">
        <w:rPr>
          <w:rStyle w:val="Other"/>
          <w:b/>
          <w:bCs/>
          <w:color w:val="auto"/>
          <w:sz w:val="17"/>
          <w:szCs w:val="17"/>
          <w:lang w:val="kk-KZ"/>
        </w:rPr>
        <w:t>Кірістер</w:t>
      </w:r>
      <w:r w:rsidR="00CE2C01" w:rsidRPr="007D6E75">
        <w:rPr>
          <w:rStyle w:val="Other"/>
          <w:b/>
          <w:bCs/>
          <w:color w:val="auto"/>
          <w:sz w:val="17"/>
          <w:szCs w:val="17"/>
          <w:lang w:val="kk-KZ"/>
        </w:rPr>
        <w:t xml:space="preserve"> мен шығыстар және басқа жиынтық табыс туралы есептегі жалпы өзгерістер</w:t>
      </w:r>
    </w:p>
    <w:p w14:paraId="0966EE1B" w14:textId="77777777" w:rsidR="00CE2C01" w:rsidRPr="007D6E75" w:rsidRDefault="00CE2C01" w:rsidP="00CE2C01">
      <w:pPr>
        <w:pStyle w:val="a4"/>
        <w:framePr w:w="4752" w:h="5626" w:wrap="none" w:vAnchor="page" w:hAnchor="page" w:x="1054" w:y="4880"/>
        <w:spacing w:after="0" w:line="276" w:lineRule="auto"/>
        <w:rPr>
          <w:color w:val="auto"/>
          <w:sz w:val="17"/>
          <w:szCs w:val="17"/>
        </w:rPr>
      </w:pPr>
      <w:r w:rsidRPr="007D6E75">
        <w:rPr>
          <w:rStyle w:val="a3"/>
          <w:b/>
          <w:bCs/>
          <w:color w:val="auto"/>
          <w:sz w:val="17"/>
          <w:szCs w:val="17"/>
          <w:lang w:val="kk-KZ"/>
        </w:rPr>
        <w:t>Ақша түсімдері</w:t>
      </w:r>
    </w:p>
    <w:p w14:paraId="4CC92566" w14:textId="77777777" w:rsidR="00CE2C01" w:rsidRPr="007D6E75" w:rsidRDefault="00CE2C01" w:rsidP="00CE2C01">
      <w:pPr>
        <w:pStyle w:val="a4"/>
        <w:framePr w:w="4752" w:h="5626" w:wrap="none" w:vAnchor="page" w:hAnchor="page" w:x="1054" w:y="4880"/>
        <w:spacing w:after="0" w:line="259" w:lineRule="auto"/>
        <w:rPr>
          <w:rStyle w:val="a3"/>
          <w:b/>
          <w:color w:val="auto"/>
          <w:lang w:val="kk-KZ"/>
        </w:rPr>
      </w:pPr>
      <w:r w:rsidRPr="007D6E75">
        <w:rPr>
          <w:rStyle w:val="a3"/>
          <w:b/>
          <w:color w:val="auto"/>
          <w:lang w:val="kk-KZ"/>
        </w:rPr>
        <w:t xml:space="preserve">Алынған сақтандыру сыйлықақылары </w:t>
      </w:r>
    </w:p>
    <w:p w14:paraId="5BAC9E9B" w14:textId="77777777" w:rsidR="00CE2C01" w:rsidRPr="007D6E75" w:rsidRDefault="00CE2C01" w:rsidP="00CE2C01">
      <w:pPr>
        <w:pStyle w:val="a4"/>
        <w:framePr w:w="4752" w:h="5626" w:wrap="none" w:vAnchor="page" w:hAnchor="page" w:x="1054" w:y="4880"/>
        <w:spacing w:after="0" w:line="259" w:lineRule="auto"/>
        <w:rPr>
          <w:b/>
          <w:color w:val="auto"/>
          <w:sz w:val="17"/>
          <w:szCs w:val="17"/>
        </w:rPr>
      </w:pPr>
      <w:r w:rsidRPr="007D6E75">
        <w:rPr>
          <w:rStyle w:val="a3"/>
          <w:b/>
          <w:color w:val="auto"/>
          <w:lang w:val="kk-KZ"/>
        </w:rPr>
        <w:t>Төленген сақтандыру төлемдері және сақтандыру</w:t>
      </w:r>
      <w:r w:rsidRPr="007D6E75">
        <w:rPr>
          <w:rStyle w:val="a3"/>
          <w:b/>
          <w:bCs/>
          <w:color w:val="auto"/>
          <w:sz w:val="17"/>
          <w:szCs w:val="17"/>
        </w:rPr>
        <w:t xml:space="preserve"> </w:t>
      </w:r>
      <w:r w:rsidRPr="007D6E75">
        <w:rPr>
          <w:rStyle w:val="a3"/>
          <w:b/>
          <w:color w:val="auto"/>
          <w:lang w:val="kk-KZ"/>
        </w:rPr>
        <w:t>қызметтеріне басқа шығындар</w:t>
      </w:r>
    </w:p>
    <w:p w14:paraId="084D9760" w14:textId="77777777" w:rsidR="00CE2C01" w:rsidRPr="007D6E75" w:rsidRDefault="00CE2C01" w:rsidP="00CE2C01">
      <w:pPr>
        <w:pStyle w:val="a4"/>
        <w:framePr w:w="4752" w:h="5626" w:wrap="none" w:vAnchor="page" w:hAnchor="page" w:x="1054" w:y="4880"/>
        <w:spacing w:after="0" w:line="276" w:lineRule="auto"/>
        <w:rPr>
          <w:b/>
          <w:color w:val="auto"/>
          <w:sz w:val="17"/>
          <w:szCs w:val="17"/>
        </w:rPr>
      </w:pPr>
      <w:r w:rsidRPr="007D6E75">
        <w:rPr>
          <w:rStyle w:val="a3"/>
          <w:b/>
          <w:color w:val="auto"/>
          <w:lang w:val="kk-KZ"/>
        </w:rPr>
        <w:t>А</w:t>
      </w:r>
      <w:proofErr w:type="spellStart"/>
      <w:r w:rsidRPr="007D6E75">
        <w:rPr>
          <w:rStyle w:val="a3"/>
          <w:b/>
          <w:color w:val="auto"/>
        </w:rPr>
        <w:t>квизици</w:t>
      </w:r>
      <w:proofErr w:type="spellEnd"/>
      <w:r w:rsidRPr="007D6E75">
        <w:rPr>
          <w:rStyle w:val="a3"/>
          <w:b/>
          <w:color w:val="auto"/>
          <w:lang w:val="kk-KZ"/>
        </w:rPr>
        <w:t>ялық шығыстар бойынша ақша түсімдері</w:t>
      </w:r>
    </w:p>
    <w:p w14:paraId="23B4E30B" w14:textId="77777777" w:rsidR="00CE2C01" w:rsidRPr="007D6E75" w:rsidRDefault="00CE2C01" w:rsidP="00CE2C01">
      <w:pPr>
        <w:pStyle w:val="a4"/>
        <w:framePr w:w="4752" w:h="5626" w:wrap="none" w:vAnchor="page" w:hAnchor="page" w:x="1054" w:y="4880"/>
        <w:spacing w:after="0" w:line="276" w:lineRule="auto"/>
        <w:rPr>
          <w:color w:val="auto"/>
          <w:sz w:val="17"/>
          <w:szCs w:val="17"/>
        </w:rPr>
      </w:pPr>
      <w:r w:rsidRPr="007D6E75">
        <w:rPr>
          <w:rStyle w:val="a3"/>
          <w:b/>
          <w:bCs/>
          <w:color w:val="auto"/>
          <w:sz w:val="17"/>
          <w:szCs w:val="17"/>
          <w:lang w:val="kk-KZ"/>
        </w:rPr>
        <w:t>Жалпы ақша түсімі</w:t>
      </w:r>
    </w:p>
    <w:p w14:paraId="6D76D411" w14:textId="77777777" w:rsidR="00CE2C01" w:rsidRPr="007D6E75" w:rsidRDefault="00CE2C01" w:rsidP="00CE2C01">
      <w:pPr>
        <w:pStyle w:val="a4"/>
        <w:framePr w:w="4752" w:h="5626" w:wrap="none" w:vAnchor="page" w:hAnchor="page" w:x="1054" w:y="4880"/>
        <w:spacing w:after="0" w:line="271" w:lineRule="auto"/>
        <w:rPr>
          <w:color w:val="auto"/>
          <w:sz w:val="17"/>
          <w:szCs w:val="17"/>
        </w:rPr>
      </w:pPr>
      <w:r w:rsidRPr="007D6E75">
        <w:rPr>
          <w:rStyle w:val="a3"/>
          <w:b/>
          <w:bCs/>
          <w:color w:val="auto"/>
          <w:sz w:val="17"/>
          <w:szCs w:val="17"/>
        </w:rPr>
        <w:t xml:space="preserve">31 </w:t>
      </w:r>
      <w:r w:rsidRPr="007D6E75">
        <w:rPr>
          <w:rStyle w:val="a3"/>
          <w:b/>
          <w:bCs/>
          <w:color w:val="auto"/>
          <w:sz w:val="17"/>
          <w:szCs w:val="17"/>
          <w:lang w:val="kk-KZ"/>
        </w:rPr>
        <w:t>желтоқсандағы сақтандыру келісімшарттары бойынша міндеттемелер</w:t>
      </w:r>
    </w:p>
    <w:p w14:paraId="02B27D6D" w14:textId="77777777" w:rsidR="00347C46" w:rsidRPr="007D6E75" w:rsidRDefault="00347C46">
      <w:pPr>
        <w:spacing w:line="360" w:lineRule="exact"/>
        <w:rPr>
          <w:color w:val="auto"/>
        </w:rPr>
      </w:pPr>
    </w:p>
    <w:p w14:paraId="14826BC8" w14:textId="77777777" w:rsidR="00347C46" w:rsidRPr="007D6E75" w:rsidRDefault="00347C46">
      <w:pPr>
        <w:spacing w:line="360" w:lineRule="exact"/>
        <w:rPr>
          <w:color w:val="auto"/>
        </w:rPr>
      </w:pPr>
    </w:p>
    <w:p w14:paraId="6A6D9F70" w14:textId="77777777" w:rsidR="00347C46" w:rsidRPr="007D6E75" w:rsidRDefault="00347C46">
      <w:pPr>
        <w:spacing w:line="360" w:lineRule="exact"/>
        <w:rPr>
          <w:color w:val="auto"/>
        </w:rPr>
      </w:pPr>
    </w:p>
    <w:p w14:paraId="0A8A7CFC" w14:textId="77777777" w:rsidR="00347C46" w:rsidRPr="007D6E75" w:rsidRDefault="00347C46">
      <w:pPr>
        <w:spacing w:line="360" w:lineRule="exact"/>
        <w:rPr>
          <w:color w:val="auto"/>
        </w:rPr>
      </w:pPr>
    </w:p>
    <w:p w14:paraId="7DE9753B" w14:textId="77777777" w:rsidR="00347C46" w:rsidRPr="007D6E75" w:rsidRDefault="00347C46">
      <w:pPr>
        <w:spacing w:line="360" w:lineRule="exact"/>
        <w:rPr>
          <w:color w:val="auto"/>
        </w:rPr>
      </w:pPr>
    </w:p>
    <w:p w14:paraId="004366A7" w14:textId="77777777" w:rsidR="00347C46" w:rsidRPr="007D6E75" w:rsidRDefault="00347C46">
      <w:pPr>
        <w:spacing w:line="360" w:lineRule="exact"/>
        <w:rPr>
          <w:color w:val="auto"/>
        </w:rPr>
      </w:pPr>
    </w:p>
    <w:p w14:paraId="34C5BEDB" w14:textId="77777777" w:rsidR="00347C46" w:rsidRPr="007D6E75" w:rsidRDefault="00347C46">
      <w:pPr>
        <w:spacing w:line="360" w:lineRule="exact"/>
        <w:rPr>
          <w:color w:val="auto"/>
        </w:rPr>
      </w:pPr>
    </w:p>
    <w:p w14:paraId="21379527" w14:textId="77777777" w:rsidR="00347C46" w:rsidRPr="007D6E75" w:rsidRDefault="00347C46">
      <w:pPr>
        <w:spacing w:line="360" w:lineRule="exact"/>
        <w:rPr>
          <w:color w:val="auto"/>
        </w:rPr>
      </w:pPr>
    </w:p>
    <w:p w14:paraId="6C61C6DE" w14:textId="77777777" w:rsidR="00347C46" w:rsidRPr="007D6E75" w:rsidRDefault="00347C46">
      <w:pPr>
        <w:spacing w:line="360" w:lineRule="exact"/>
        <w:rPr>
          <w:color w:val="auto"/>
        </w:rPr>
      </w:pPr>
    </w:p>
    <w:p w14:paraId="7E171A59" w14:textId="77777777" w:rsidR="00347C46" w:rsidRPr="007D6E75" w:rsidRDefault="00347C46">
      <w:pPr>
        <w:spacing w:line="360" w:lineRule="exact"/>
        <w:rPr>
          <w:color w:val="auto"/>
        </w:rPr>
      </w:pPr>
    </w:p>
    <w:p w14:paraId="575AB128" w14:textId="77777777" w:rsidR="00347C46" w:rsidRPr="007D6E75" w:rsidRDefault="00347C46">
      <w:pPr>
        <w:spacing w:line="360" w:lineRule="exact"/>
        <w:rPr>
          <w:color w:val="auto"/>
        </w:rPr>
      </w:pPr>
    </w:p>
    <w:p w14:paraId="4D4B29DE" w14:textId="77777777" w:rsidR="00347C46" w:rsidRPr="007D6E75" w:rsidRDefault="00347C46">
      <w:pPr>
        <w:spacing w:line="360" w:lineRule="exact"/>
        <w:rPr>
          <w:color w:val="auto"/>
        </w:rPr>
      </w:pPr>
    </w:p>
    <w:p w14:paraId="5791F76C" w14:textId="77777777" w:rsidR="00347C46" w:rsidRPr="007D6E75" w:rsidRDefault="00347C46">
      <w:pPr>
        <w:spacing w:line="360" w:lineRule="exact"/>
        <w:rPr>
          <w:color w:val="auto"/>
        </w:rPr>
      </w:pPr>
    </w:p>
    <w:p w14:paraId="15CDD8E8" w14:textId="77777777" w:rsidR="00347C46" w:rsidRPr="007D6E75" w:rsidRDefault="00347C46">
      <w:pPr>
        <w:spacing w:line="360" w:lineRule="exact"/>
        <w:rPr>
          <w:color w:val="auto"/>
        </w:rPr>
      </w:pPr>
    </w:p>
    <w:p w14:paraId="1506FAA0" w14:textId="77777777" w:rsidR="00347C46" w:rsidRPr="007D6E75" w:rsidRDefault="00347C46">
      <w:pPr>
        <w:spacing w:line="360" w:lineRule="exact"/>
        <w:rPr>
          <w:color w:val="auto"/>
        </w:rPr>
      </w:pPr>
    </w:p>
    <w:p w14:paraId="47C98465" w14:textId="77777777" w:rsidR="00347C46" w:rsidRPr="007D6E75" w:rsidRDefault="00347C46">
      <w:pPr>
        <w:spacing w:after="412" w:line="1" w:lineRule="exact"/>
        <w:rPr>
          <w:color w:val="auto"/>
        </w:rPr>
      </w:pPr>
    </w:p>
    <w:p w14:paraId="18E90058" w14:textId="77777777" w:rsidR="00347C46" w:rsidRPr="007D6E75" w:rsidRDefault="00347C46">
      <w:pPr>
        <w:spacing w:line="1" w:lineRule="exact"/>
        <w:rPr>
          <w:color w:val="auto"/>
        </w:rPr>
        <w:sectPr w:rsidR="00347C46" w:rsidRPr="007D6E75">
          <w:pgSz w:w="16840" w:h="11900" w:orient="landscape"/>
          <w:pgMar w:top="124" w:right="1623" w:bottom="789" w:left="423" w:header="0" w:footer="3" w:gutter="0"/>
          <w:cols w:space="720"/>
          <w:noEndnote/>
          <w:docGrid w:linePitch="360"/>
        </w:sectPr>
      </w:pPr>
    </w:p>
    <w:p w14:paraId="5FCF1695" w14:textId="77777777" w:rsidR="00347C46" w:rsidRPr="007D6E75" w:rsidRDefault="00DD2F4B">
      <w:pPr>
        <w:pStyle w:val="a4"/>
        <w:spacing w:after="480" w:line="240" w:lineRule="auto"/>
        <w:ind w:left="2260"/>
        <w:rPr>
          <w:color w:val="auto"/>
          <w:sz w:val="17"/>
          <w:szCs w:val="17"/>
        </w:rPr>
      </w:pPr>
      <w:r w:rsidRPr="007D6E75">
        <w:rPr>
          <w:b/>
          <w:color w:val="auto"/>
          <w:sz w:val="20"/>
          <w:szCs w:val="20"/>
          <w:lang w:val="kk-KZ"/>
        </w:rPr>
        <w:lastRenderedPageBreak/>
        <w:t>«Виктория» Сақтандыру компаниясы» АҚ</w:t>
      </w:r>
      <w:r w:rsidRPr="007D6E75">
        <w:rPr>
          <w:rStyle w:val="Bodytext5"/>
          <w:b w:val="0"/>
          <w:bCs w:val="0"/>
          <w:color w:val="auto"/>
        </w:rPr>
        <w:br/>
      </w:r>
      <w:r w:rsidRPr="007D6E75">
        <w:rPr>
          <w:b/>
          <w:color w:val="auto"/>
          <w:sz w:val="18"/>
          <w:szCs w:val="18"/>
          <w:lang w:val="kk-KZ"/>
        </w:rPr>
        <w:t>2023 жылдың 31 желтоқсанында аяқталған жылғ</w:t>
      </w:r>
      <w:r w:rsidR="0036076A" w:rsidRPr="007D6E75">
        <w:rPr>
          <w:b/>
          <w:color w:val="auto"/>
          <w:sz w:val="18"/>
          <w:szCs w:val="18"/>
          <w:lang w:val="kk-KZ"/>
        </w:rPr>
        <w:t>а</w:t>
      </w:r>
      <w:r w:rsidRPr="007D6E75">
        <w:rPr>
          <w:rStyle w:val="Bodytext5"/>
          <w:b w:val="0"/>
          <w:bCs w:val="0"/>
          <w:color w:val="auto"/>
          <w:sz w:val="18"/>
          <w:szCs w:val="18"/>
        </w:rPr>
        <w:br/>
      </w:r>
      <w:r w:rsidRPr="007D6E75">
        <w:rPr>
          <w:b/>
          <w:color w:val="auto"/>
          <w:sz w:val="18"/>
          <w:szCs w:val="18"/>
          <w:lang w:val="kk-KZ"/>
        </w:rPr>
        <w:t>Қаржылық есептілікке ескертпелер</w:t>
      </w:r>
    </w:p>
    <w:p w14:paraId="26A2490B" w14:textId="77777777" w:rsidR="00347C46" w:rsidRPr="007D6E75" w:rsidRDefault="00C41850">
      <w:pPr>
        <w:pStyle w:val="Heading50"/>
        <w:keepNext/>
        <w:keepLines/>
        <w:numPr>
          <w:ilvl w:val="0"/>
          <w:numId w:val="26"/>
        </w:numPr>
        <w:tabs>
          <w:tab w:val="left" w:pos="557"/>
        </w:tabs>
        <w:spacing w:after="160"/>
        <w:rPr>
          <w:color w:val="auto"/>
        </w:rPr>
      </w:pPr>
      <w:r w:rsidRPr="007D6E75">
        <w:rPr>
          <w:rStyle w:val="Heading5"/>
          <w:b/>
          <w:bCs/>
          <w:color w:val="auto"/>
          <w:lang w:val="kk-KZ"/>
        </w:rPr>
        <w:t>Сақтандыру және қайта сақтандыру келісімшарттары, жалғасы</w:t>
      </w:r>
    </w:p>
    <w:p w14:paraId="3AD8E896" w14:textId="77777777" w:rsidR="00347C46" w:rsidRPr="007D6E75" w:rsidRDefault="00DD2F4B">
      <w:pPr>
        <w:pStyle w:val="Heading60"/>
        <w:keepNext/>
        <w:keepLines/>
        <w:spacing w:after="160" w:line="240" w:lineRule="auto"/>
        <w:ind w:firstLine="540"/>
        <w:rPr>
          <w:color w:val="auto"/>
          <w:lang w:val="kk-KZ"/>
        </w:rPr>
      </w:pPr>
      <w:r w:rsidRPr="007D6E75">
        <w:rPr>
          <w:rStyle w:val="Heading6"/>
          <w:b/>
          <w:bCs/>
          <w:color w:val="auto"/>
          <w:lang w:val="kk-KZ"/>
        </w:rPr>
        <w:t>Басқа қайта сақтандыру</w:t>
      </w:r>
    </w:p>
    <w:p w14:paraId="2E5FA82C" w14:textId="77777777" w:rsidR="00347C46" w:rsidRPr="007D6E75" w:rsidRDefault="00DD2F4B">
      <w:pPr>
        <w:pStyle w:val="Heading60"/>
        <w:keepNext/>
        <w:keepLines/>
        <w:spacing w:after="160" w:line="240" w:lineRule="auto"/>
        <w:ind w:firstLine="540"/>
        <w:rPr>
          <w:color w:val="auto"/>
          <w:lang w:val="kk-KZ"/>
        </w:rPr>
      </w:pPr>
      <w:r w:rsidRPr="007D6E75">
        <w:rPr>
          <w:rStyle w:val="a3"/>
          <w:bCs w:val="0"/>
          <w:color w:val="auto"/>
          <w:sz w:val="17"/>
          <w:szCs w:val="17"/>
          <w:lang w:val="kk-KZ"/>
        </w:rPr>
        <w:t>Сыйлықақыны бөлу негізіндегі тәсілге сәйкес бағаланатын қайта сақтандыру келісімшарттары</w:t>
      </w:r>
    </w:p>
    <w:p w14:paraId="26C3661E" w14:textId="77777777" w:rsidR="00347C46" w:rsidRPr="007D6E75" w:rsidRDefault="00DD2F4B">
      <w:pPr>
        <w:pStyle w:val="a4"/>
        <w:spacing w:after="200" w:line="240" w:lineRule="auto"/>
        <w:ind w:firstLine="540"/>
        <w:rPr>
          <w:color w:val="auto"/>
          <w:lang w:val="kk-KZ"/>
        </w:rPr>
      </w:pPr>
      <w:r w:rsidRPr="007D6E75">
        <w:rPr>
          <w:rStyle w:val="a3"/>
          <w:b/>
          <w:bCs/>
          <w:color w:val="auto"/>
          <w:sz w:val="17"/>
          <w:szCs w:val="17"/>
          <w:lang w:val="kk-KZ"/>
        </w:rPr>
        <w:t>Қалған өтемдер мен туындаған залалдар бойынша талдау</w:t>
      </w:r>
    </w:p>
    <w:p w14:paraId="31316757" w14:textId="77777777" w:rsidR="00347C46" w:rsidRPr="007D6E75" w:rsidRDefault="00D73C77">
      <w:pPr>
        <w:pStyle w:val="Tablecaption0"/>
        <w:tabs>
          <w:tab w:val="left" w:pos="3523"/>
        </w:tabs>
        <w:rPr>
          <w:color w:val="auto"/>
          <w:sz w:val="16"/>
          <w:szCs w:val="16"/>
        </w:rPr>
      </w:pPr>
      <w:r w:rsidRPr="007D6E75">
        <w:rPr>
          <w:rStyle w:val="Tablecaption"/>
          <w:color w:val="auto"/>
          <w:sz w:val="16"/>
          <w:szCs w:val="16"/>
        </w:rPr>
        <w:t>2023</w:t>
      </w:r>
      <w:r w:rsidRPr="007D6E75">
        <w:rPr>
          <w:rStyle w:val="Tablecaption"/>
          <w:color w:val="auto"/>
          <w:sz w:val="16"/>
          <w:szCs w:val="16"/>
        </w:rPr>
        <w:tab/>
      </w:r>
      <w:proofErr w:type="gramStart"/>
      <w:r w:rsidRPr="007D6E75">
        <w:rPr>
          <w:rStyle w:val="Tablecaption"/>
          <w:b/>
          <w:color w:val="auto"/>
          <w:sz w:val="16"/>
          <w:szCs w:val="16"/>
        </w:rPr>
        <w:t>2022,</w:t>
      </w:r>
      <w:r w:rsidR="00C41850" w:rsidRPr="007D6E75">
        <w:rPr>
          <w:rStyle w:val="Tablecaption"/>
          <w:b/>
          <w:color w:val="auto"/>
          <w:sz w:val="16"/>
          <w:szCs w:val="16"/>
        </w:rPr>
        <w:t>қайта</w:t>
      </w:r>
      <w:proofErr w:type="gramEnd"/>
      <w:r w:rsidR="00C41850" w:rsidRPr="007D6E75">
        <w:rPr>
          <w:rStyle w:val="Tablecaption"/>
          <w:b/>
          <w:color w:val="auto"/>
          <w:sz w:val="16"/>
          <w:szCs w:val="16"/>
        </w:rPr>
        <w:t xml:space="preserve"> </w:t>
      </w:r>
      <w:proofErr w:type="spellStart"/>
      <w:r w:rsidR="00C41850" w:rsidRPr="007D6E75">
        <w:rPr>
          <w:rStyle w:val="Tablecaption"/>
          <w:b/>
          <w:color w:val="auto"/>
          <w:sz w:val="16"/>
          <w:szCs w:val="16"/>
        </w:rPr>
        <w:t>есептелген</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5002"/>
        <w:gridCol w:w="1142"/>
        <w:gridCol w:w="1114"/>
        <w:gridCol w:w="1181"/>
        <w:gridCol w:w="1171"/>
        <w:gridCol w:w="1094"/>
        <w:gridCol w:w="1123"/>
        <w:gridCol w:w="1190"/>
        <w:gridCol w:w="1152"/>
      </w:tblGrid>
      <w:tr w:rsidR="00347C46" w:rsidRPr="007D6E75" w14:paraId="47E11035" w14:textId="77777777" w:rsidTr="008F785D">
        <w:trPr>
          <w:trHeight w:hRule="exact" w:val="1866"/>
        </w:trPr>
        <w:tc>
          <w:tcPr>
            <w:tcW w:w="5002" w:type="dxa"/>
            <w:shd w:val="clear" w:color="auto" w:fill="auto"/>
            <w:vAlign w:val="bottom"/>
          </w:tcPr>
          <w:p w14:paraId="4F56314C" w14:textId="77777777" w:rsidR="00347C46" w:rsidRPr="007D6E75" w:rsidRDefault="00C41850">
            <w:pPr>
              <w:pStyle w:val="Other0"/>
              <w:spacing w:after="0" w:line="240" w:lineRule="auto"/>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p>
        </w:tc>
        <w:tc>
          <w:tcPr>
            <w:tcW w:w="1142" w:type="dxa"/>
            <w:shd w:val="clear" w:color="auto" w:fill="auto"/>
            <w:vAlign w:val="bottom"/>
          </w:tcPr>
          <w:p w14:paraId="38AE0F65" w14:textId="77777777" w:rsidR="00347C46" w:rsidRPr="007D6E75" w:rsidRDefault="001E5429" w:rsidP="001E5429">
            <w:pPr>
              <w:pStyle w:val="Other0"/>
              <w:spacing w:after="0" w:line="233" w:lineRule="auto"/>
              <w:jc w:val="right"/>
              <w:rPr>
                <w:color w:val="auto"/>
              </w:rPr>
            </w:pPr>
            <w:r w:rsidRPr="007D6E75">
              <w:rPr>
                <w:rStyle w:val="Other"/>
                <w:color w:val="auto"/>
                <w:lang w:val="kk-KZ"/>
              </w:rPr>
              <w:t>Өтемнің қалған бөлігі бойынша активтер</w:t>
            </w:r>
          </w:p>
        </w:tc>
        <w:tc>
          <w:tcPr>
            <w:tcW w:w="2295" w:type="dxa"/>
            <w:gridSpan w:val="2"/>
            <w:shd w:val="clear" w:color="auto" w:fill="auto"/>
          </w:tcPr>
          <w:p w14:paraId="089166EB" w14:textId="77777777" w:rsidR="00347C46" w:rsidRPr="007D6E75" w:rsidRDefault="008F785D">
            <w:pPr>
              <w:pStyle w:val="Other0"/>
              <w:spacing w:after="60" w:line="233" w:lineRule="auto"/>
              <w:rPr>
                <w:color w:val="auto"/>
              </w:rPr>
            </w:pPr>
            <w:r w:rsidRPr="007D6E75">
              <w:rPr>
                <w:rStyle w:val="Other"/>
                <w:color w:val="auto"/>
                <w:lang w:val="kk-KZ"/>
              </w:rPr>
              <w:t>Туындаған залалдар бойынша активтер</w:t>
            </w:r>
          </w:p>
          <w:p w14:paraId="4D25F4F3" w14:textId="77777777" w:rsidR="00347C46" w:rsidRPr="007D6E75" w:rsidRDefault="001E5429">
            <w:pPr>
              <w:pStyle w:val="Other0"/>
              <w:spacing w:after="0" w:line="233" w:lineRule="auto"/>
              <w:ind w:right="1260"/>
              <w:jc w:val="right"/>
              <w:rPr>
                <w:color w:val="auto"/>
              </w:rPr>
            </w:pPr>
            <w:r w:rsidRPr="007D6E75">
              <w:rPr>
                <w:rStyle w:val="Other"/>
                <w:color w:val="auto"/>
                <w:lang w:val="kk-KZ"/>
              </w:rPr>
              <w:t>Болашақ ақша түсімдерінің</w:t>
            </w:r>
          </w:p>
          <w:p w14:paraId="4432F53B" w14:textId="77777777" w:rsidR="00347C46" w:rsidRPr="007D6E75" w:rsidRDefault="001E5429">
            <w:pPr>
              <w:pStyle w:val="Other0"/>
              <w:spacing w:after="0" w:line="233" w:lineRule="auto"/>
              <w:ind w:firstLine="380"/>
              <w:rPr>
                <w:color w:val="auto"/>
              </w:rPr>
            </w:pPr>
            <w:r w:rsidRPr="007D6E75">
              <w:rPr>
                <w:rStyle w:val="Other"/>
                <w:color w:val="auto"/>
                <w:lang w:val="kk-KZ"/>
              </w:rPr>
              <w:t xml:space="preserve">ағымдағы </w:t>
            </w:r>
          </w:p>
          <w:p w14:paraId="71F6A1EF" w14:textId="77777777" w:rsidR="00347C46" w:rsidRPr="007D6E75" w:rsidRDefault="001E5429" w:rsidP="001E5429">
            <w:pPr>
              <w:pStyle w:val="Other0"/>
              <w:spacing w:after="0" w:line="233" w:lineRule="auto"/>
              <w:ind w:firstLine="280"/>
              <w:rPr>
                <w:color w:val="auto"/>
              </w:rPr>
            </w:pPr>
            <w:r w:rsidRPr="007D6E75">
              <w:rPr>
                <w:rStyle w:val="Other"/>
                <w:color w:val="auto"/>
                <w:lang w:val="kk-KZ"/>
              </w:rPr>
              <w:t>құнын</w:t>
            </w:r>
            <w:r w:rsidRPr="007D6E75">
              <w:rPr>
                <w:rStyle w:val="Other"/>
                <w:color w:val="auto"/>
              </w:rPr>
              <w:t xml:space="preserve"> </w:t>
            </w:r>
            <w:r w:rsidR="00D73C77" w:rsidRPr="007D6E75">
              <w:rPr>
                <w:rStyle w:val="Other"/>
                <w:color w:val="auto"/>
              </w:rPr>
              <w:t xml:space="preserve"> </w:t>
            </w:r>
            <w:r w:rsidRPr="007D6E75">
              <w:rPr>
                <w:rStyle w:val="Other"/>
                <w:color w:val="auto"/>
                <w:lang w:val="kk-KZ"/>
              </w:rPr>
              <w:t xml:space="preserve">               тәуекелге </w:t>
            </w:r>
          </w:p>
          <w:p w14:paraId="1DAF554C" w14:textId="77777777" w:rsidR="00347C46" w:rsidRPr="007D6E75" w:rsidRDefault="001E5429" w:rsidP="001E5429">
            <w:pPr>
              <w:pStyle w:val="Other0"/>
              <w:tabs>
                <w:tab w:val="left" w:pos="1622"/>
              </w:tabs>
              <w:spacing w:after="40" w:line="233" w:lineRule="auto"/>
              <w:ind w:firstLine="460"/>
              <w:rPr>
                <w:color w:val="auto"/>
              </w:rPr>
            </w:pPr>
            <w:r w:rsidRPr="007D6E75">
              <w:rPr>
                <w:rStyle w:val="Other"/>
                <w:color w:val="auto"/>
                <w:lang w:val="kk-KZ"/>
              </w:rPr>
              <w:t>бағалау</w:t>
            </w:r>
            <w:r w:rsidRPr="007D6E75">
              <w:rPr>
                <w:rStyle w:val="Other"/>
                <w:color w:val="auto"/>
              </w:rPr>
              <w:t xml:space="preserve"> </w:t>
            </w:r>
            <w:r w:rsidR="00D73C77" w:rsidRPr="007D6E75">
              <w:rPr>
                <w:rStyle w:val="Other"/>
                <w:color w:val="auto"/>
              </w:rPr>
              <w:tab/>
            </w:r>
            <w:r w:rsidRPr="007D6E75">
              <w:rPr>
                <w:rStyle w:val="Other"/>
                <w:color w:val="auto"/>
                <w:lang w:val="kk-KZ"/>
              </w:rPr>
              <w:t>түзету</w:t>
            </w:r>
          </w:p>
        </w:tc>
        <w:tc>
          <w:tcPr>
            <w:tcW w:w="1171" w:type="dxa"/>
            <w:shd w:val="clear" w:color="auto" w:fill="auto"/>
            <w:vAlign w:val="bottom"/>
          </w:tcPr>
          <w:p w14:paraId="6A6807AB" w14:textId="77777777" w:rsidR="00347C46" w:rsidRPr="007D6E75" w:rsidRDefault="00C41850">
            <w:pPr>
              <w:pStyle w:val="Other0"/>
              <w:spacing w:after="0" w:line="240" w:lineRule="auto"/>
              <w:ind w:right="140"/>
              <w:jc w:val="right"/>
              <w:rPr>
                <w:color w:val="auto"/>
              </w:rPr>
            </w:pPr>
            <w:proofErr w:type="spellStart"/>
            <w:r w:rsidRPr="007D6E75">
              <w:rPr>
                <w:rStyle w:val="Other"/>
                <w:color w:val="auto"/>
              </w:rPr>
              <w:t>Жалпы</w:t>
            </w:r>
            <w:proofErr w:type="spellEnd"/>
          </w:p>
        </w:tc>
        <w:tc>
          <w:tcPr>
            <w:tcW w:w="1094" w:type="dxa"/>
            <w:shd w:val="clear" w:color="auto" w:fill="auto"/>
            <w:vAlign w:val="bottom"/>
          </w:tcPr>
          <w:p w14:paraId="33FB1AC4" w14:textId="77777777" w:rsidR="00347C46" w:rsidRPr="007D6E75" w:rsidRDefault="001E5429">
            <w:pPr>
              <w:pStyle w:val="Other0"/>
              <w:spacing w:after="0" w:line="233" w:lineRule="auto"/>
              <w:jc w:val="right"/>
              <w:rPr>
                <w:color w:val="auto"/>
              </w:rPr>
            </w:pPr>
            <w:r w:rsidRPr="007D6E75">
              <w:rPr>
                <w:rStyle w:val="Other"/>
                <w:color w:val="auto"/>
                <w:lang w:val="kk-KZ"/>
              </w:rPr>
              <w:t>Өтемнің қалған бөлігі бойынша активтер</w:t>
            </w:r>
          </w:p>
        </w:tc>
        <w:tc>
          <w:tcPr>
            <w:tcW w:w="2313" w:type="dxa"/>
            <w:gridSpan w:val="2"/>
            <w:shd w:val="clear" w:color="auto" w:fill="auto"/>
          </w:tcPr>
          <w:p w14:paraId="433E9D68" w14:textId="77777777" w:rsidR="00347C46" w:rsidRPr="007D6E75" w:rsidRDefault="008F785D">
            <w:pPr>
              <w:pStyle w:val="Other0"/>
              <w:spacing w:after="40" w:line="240" w:lineRule="auto"/>
              <w:rPr>
                <w:color w:val="auto"/>
              </w:rPr>
            </w:pPr>
            <w:r w:rsidRPr="007D6E75">
              <w:rPr>
                <w:rStyle w:val="Other"/>
                <w:color w:val="auto"/>
                <w:lang w:val="kk-KZ"/>
              </w:rPr>
              <w:t>Туындаған залалдар бойынша активтер</w:t>
            </w:r>
          </w:p>
          <w:p w14:paraId="54296E34" w14:textId="77777777" w:rsidR="001E5429" w:rsidRPr="007D6E75" w:rsidRDefault="001E5429" w:rsidP="001E5429">
            <w:pPr>
              <w:pStyle w:val="Other0"/>
              <w:spacing w:after="0" w:line="233" w:lineRule="auto"/>
              <w:ind w:right="1260"/>
              <w:jc w:val="right"/>
              <w:rPr>
                <w:color w:val="auto"/>
              </w:rPr>
            </w:pPr>
            <w:r w:rsidRPr="007D6E75">
              <w:rPr>
                <w:rStyle w:val="Other"/>
                <w:color w:val="auto"/>
                <w:lang w:val="kk-KZ"/>
              </w:rPr>
              <w:t>Болашақ ақша түсімдерінің</w:t>
            </w:r>
          </w:p>
          <w:p w14:paraId="5475AF69" w14:textId="77777777" w:rsidR="001E5429" w:rsidRPr="007D6E75" w:rsidRDefault="001E5429" w:rsidP="001E5429">
            <w:pPr>
              <w:pStyle w:val="Other0"/>
              <w:spacing w:after="0" w:line="233" w:lineRule="auto"/>
              <w:ind w:firstLine="380"/>
              <w:rPr>
                <w:color w:val="auto"/>
              </w:rPr>
            </w:pPr>
            <w:r w:rsidRPr="007D6E75">
              <w:rPr>
                <w:rStyle w:val="Other"/>
                <w:color w:val="auto"/>
                <w:lang w:val="kk-KZ"/>
              </w:rPr>
              <w:t xml:space="preserve">ағымдағы </w:t>
            </w:r>
          </w:p>
          <w:p w14:paraId="41D725E9" w14:textId="77777777" w:rsidR="00347C46" w:rsidRPr="007D6E75" w:rsidRDefault="001E5429" w:rsidP="001E5429">
            <w:pPr>
              <w:pStyle w:val="Other0"/>
              <w:spacing w:after="0" w:line="240" w:lineRule="auto"/>
              <w:ind w:firstLine="300"/>
              <w:rPr>
                <w:color w:val="auto"/>
              </w:rPr>
            </w:pPr>
            <w:r w:rsidRPr="007D6E75">
              <w:rPr>
                <w:rStyle w:val="Other"/>
                <w:color w:val="auto"/>
                <w:lang w:val="kk-KZ"/>
              </w:rPr>
              <w:t>құнын</w:t>
            </w:r>
            <w:r w:rsidRPr="007D6E75">
              <w:rPr>
                <w:rStyle w:val="Other"/>
                <w:color w:val="auto"/>
              </w:rPr>
              <w:t xml:space="preserve">  </w:t>
            </w:r>
            <w:r w:rsidRPr="007D6E75">
              <w:rPr>
                <w:rStyle w:val="Other"/>
                <w:color w:val="auto"/>
                <w:lang w:val="kk-KZ"/>
              </w:rPr>
              <w:t xml:space="preserve"> </w:t>
            </w:r>
            <w:r w:rsidRPr="007D6E75">
              <w:rPr>
                <w:rStyle w:val="Other"/>
                <w:color w:val="auto"/>
              </w:rPr>
              <w:t xml:space="preserve"> </w:t>
            </w:r>
            <w:r w:rsidRPr="007D6E75">
              <w:rPr>
                <w:rStyle w:val="Other"/>
                <w:color w:val="auto"/>
                <w:lang w:val="kk-KZ"/>
              </w:rPr>
              <w:t xml:space="preserve">      тәуекелге </w:t>
            </w:r>
          </w:p>
          <w:p w14:paraId="75D64285" w14:textId="77777777" w:rsidR="00347C46" w:rsidRPr="007D6E75" w:rsidRDefault="001E5429">
            <w:pPr>
              <w:pStyle w:val="Other0"/>
              <w:tabs>
                <w:tab w:val="left" w:pos="1142"/>
              </w:tabs>
              <w:spacing w:after="0" w:line="240" w:lineRule="auto"/>
              <w:jc w:val="right"/>
              <w:rPr>
                <w:color w:val="auto"/>
              </w:rPr>
            </w:pPr>
            <w:r w:rsidRPr="007D6E75">
              <w:rPr>
                <w:rStyle w:val="Other"/>
                <w:color w:val="auto"/>
                <w:lang w:val="kk-KZ"/>
              </w:rPr>
              <w:t>бағалау</w:t>
            </w:r>
            <w:r w:rsidR="00D73C77" w:rsidRPr="007D6E75">
              <w:rPr>
                <w:rStyle w:val="Other"/>
                <w:color w:val="auto"/>
              </w:rPr>
              <w:tab/>
            </w:r>
            <w:r w:rsidRPr="007D6E75">
              <w:rPr>
                <w:rStyle w:val="Other"/>
                <w:color w:val="auto"/>
                <w:lang w:val="kk-KZ"/>
              </w:rPr>
              <w:t>түзету</w:t>
            </w:r>
          </w:p>
        </w:tc>
        <w:tc>
          <w:tcPr>
            <w:tcW w:w="1152" w:type="dxa"/>
            <w:shd w:val="clear" w:color="auto" w:fill="auto"/>
            <w:vAlign w:val="bottom"/>
          </w:tcPr>
          <w:p w14:paraId="37C2D138" w14:textId="77777777" w:rsidR="00347C46" w:rsidRPr="007D6E75" w:rsidRDefault="00C41850">
            <w:pPr>
              <w:pStyle w:val="Other0"/>
              <w:spacing w:after="0" w:line="240" w:lineRule="auto"/>
              <w:ind w:right="140"/>
              <w:jc w:val="right"/>
              <w:rPr>
                <w:color w:val="auto"/>
                <w:sz w:val="18"/>
                <w:szCs w:val="18"/>
              </w:rPr>
            </w:pPr>
            <w:proofErr w:type="spellStart"/>
            <w:r w:rsidRPr="007D6E75">
              <w:rPr>
                <w:rStyle w:val="Other"/>
                <w:b/>
                <w:bCs/>
                <w:color w:val="auto"/>
                <w:sz w:val="18"/>
                <w:szCs w:val="18"/>
              </w:rPr>
              <w:t>Жалпы</w:t>
            </w:r>
            <w:proofErr w:type="spellEnd"/>
          </w:p>
        </w:tc>
      </w:tr>
      <w:tr w:rsidR="00347C46" w:rsidRPr="007D6E75" w14:paraId="38AFC40E" w14:textId="77777777" w:rsidTr="00E34262">
        <w:trPr>
          <w:trHeight w:hRule="exact" w:val="1252"/>
        </w:trPr>
        <w:tc>
          <w:tcPr>
            <w:tcW w:w="5002" w:type="dxa"/>
            <w:shd w:val="clear" w:color="auto" w:fill="auto"/>
            <w:vAlign w:val="bottom"/>
          </w:tcPr>
          <w:p w14:paraId="2037AA4E" w14:textId="77777777" w:rsidR="00E34262" w:rsidRPr="007D6E75" w:rsidRDefault="00E34262" w:rsidP="00E34262">
            <w:pPr>
              <w:pStyle w:val="Other0"/>
              <w:spacing w:after="0" w:line="307" w:lineRule="auto"/>
              <w:rPr>
                <w:rStyle w:val="Other"/>
                <w:b/>
                <w:bCs/>
                <w:color w:val="auto"/>
                <w:sz w:val="17"/>
                <w:szCs w:val="17"/>
              </w:rPr>
            </w:pPr>
            <w:r w:rsidRPr="007D6E75">
              <w:rPr>
                <w:rStyle w:val="Other"/>
                <w:b/>
                <w:bCs/>
                <w:color w:val="auto"/>
                <w:sz w:val="17"/>
                <w:szCs w:val="17"/>
                <w:lang w:val="kk-KZ"/>
              </w:rPr>
              <w:t>1 қаңтардағы сақтандыру келісімшарттары бойынша активтер</w:t>
            </w:r>
            <w:r w:rsidRPr="007D6E75">
              <w:rPr>
                <w:rStyle w:val="Other"/>
                <w:b/>
                <w:bCs/>
                <w:color w:val="auto"/>
                <w:sz w:val="17"/>
                <w:szCs w:val="17"/>
              </w:rPr>
              <w:t xml:space="preserve"> </w:t>
            </w:r>
          </w:p>
          <w:p w14:paraId="128D3F24" w14:textId="77777777" w:rsidR="00E34262" w:rsidRPr="007D6E75" w:rsidRDefault="005D577D" w:rsidP="00E34262">
            <w:pPr>
              <w:pStyle w:val="a4"/>
              <w:spacing w:after="0" w:line="283" w:lineRule="auto"/>
              <w:rPr>
                <w:color w:val="auto"/>
                <w:sz w:val="17"/>
                <w:szCs w:val="17"/>
              </w:rPr>
            </w:pPr>
            <w:r w:rsidRPr="007D6E75">
              <w:rPr>
                <w:rStyle w:val="Other"/>
                <w:b/>
                <w:bCs/>
                <w:color w:val="auto"/>
                <w:sz w:val="17"/>
                <w:szCs w:val="17"/>
                <w:lang w:val="kk-KZ"/>
              </w:rPr>
              <w:t>Кірістер</w:t>
            </w:r>
            <w:r w:rsidR="00E34262" w:rsidRPr="007D6E75">
              <w:rPr>
                <w:rStyle w:val="Other"/>
                <w:b/>
                <w:bCs/>
                <w:color w:val="auto"/>
                <w:sz w:val="17"/>
                <w:szCs w:val="17"/>
                <w:lang w:val="kk-KZ"/>
              </w:rPr>
              <w:t xml:space="preserve"> мен шығыстар және басқа жиынтық табыс туралы есептегі өзгерістер</w:t>
            </w:r>
          </w:p>
          <w:p w14:paraId="4FBC0286" w14:textId="77777777" w:rsidR="00347C46" w:rsidRPr="007D6E75" w:rsidRDefault="00347C46" w:rsidP="00E34262">
            <w:pPr>
              <w:pStyle w:val="Other0"/>
              <w:spacing w:after="0" w:line="307" w:lineRule="auto"/>
              <w:rPr>
                <w:color w:val="auto"/>
                <w:sz w:val="17"/>
                <w:szCs w:val="17"/>
              </w:rPr>
            </w:pPr>
          </w:p>
        </w:tc>
        <w:tc>
          <w:tcPr>
            <w:tcW w:w="1142" w:type="dxa"/>
            <w:tcBorders>
              <w:top w:val="single" w:sz="4" w:space="0" w:color="auto"/>
            </w:tcBorders>
            <w:shd w:val="clear" w:color="auto" w:fill="9CEBFF"/>
          </w:tcPr>
          <w:p w14:paraId="7AB99C3A" w14:textId="77777777" w:rsidR="00347C46" w:rsidRPr="007D6E75" w:rsidRDefault="00D73C77">
            <w:pPr>
              <w:pStyle w:val="Other0"/>
              <w:spacing w:after="0" w:line="240" w:lineRule="auto"/>
              <w:jc w:val="right"/>
              <w:rPr>
                <w:color w:val="auto"/>
              </w:rPr>
            </w:pPr>
            <w:r w:rsidRPr="007D6E75">
              <w:rPr>
                <w:rStyle w:val="Other"/>
                <w:color w:val="auto"/>
              </w:rPr>
              <w:t>318,465</w:t>
            </w:r>
          </w:p>
        </w:tc>
        <w:tc>
          <w:tcPr>
            <w:tcW w:w="1114" w:type="dxa"/>
            <w:tcBorders>
              <w:top w:val="single" w:sz="4" w:space="0" w:color="auto"/>
            </w:tcBorders>
            <w:shd w:val="clear" w:color="auto" w:fill="9CEBFF"/>
          </w:tcPr>
          <w:p w14:paraId="3DAB5D33" w14:textId="77777777" w:rsidR="00347C46" w:rsidRPr="007D6E75" w:rsidRDefault="00D73C77">
            <w:pPr>
              <w:pStyle w:val="Other0"/>
              <w:spacing w:after="0" w:line="240" w:lineRule="auto"/>
              <w:ind w:firstLine="320"/>
              <w:jc w:val="both"/>
              <w:rPr>
                <w:color w:val="auto"/>
              </w:rPr>
            </w:pPr>
            <w:r w:rsidRPr="007D6E75">
              <w:rPr>
                <w:rStyle w:val="Other"/>
                <w:color w:val="auto"/>
              </w:rPr>
              <w:t>284,596</w:t>
            </w:r>
          </w:p>
        </w:tc>
        <w:tc>
          <w:tcPr>
            <w:tcW w:w="1181" w:type="dxa"/>
            <w:tcBorders>
              <w:top w:val="single" w:sz="4" w:space="0" w:color="auto"/>
            </w:tcBorders>
            <w:shd w:val="clear" w:color="auto" w:fill="9CEBFF"/>
          </w:tcPr>
          <w:p w14:paraId="72233861" w14:textId="77777777" w:rsidR="00347C46" w:rsidRPr="007D6E75" w:rsidRDefault="00D73C77">
            <w:pPr>
              <w:pStyle w:val="Other0"/>
              <w:spacing w:before="120" w:after="0" w:line="240" w:lineRule="auto"/>
              <w:ind w:firstLine="920"/>
              <w:jc w:val="both"/>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tcPr>
          <w:p w14:paraId="4C36CCAF" w14:textId="77777777" w:rsidR="00347C46" w:rsidRPr="007D6E75" w:rsidRDefault="00D73C77">
            <w:pPr>
              <w:pStyle w:val="Other0"/>
              <w:spacing w:after="0" w:line="240" w:lineRule="auto"/>
              <w:ind w:right="140"/>
              <w:jc w:val="right"/>
              <w:rPr>
                <w:color w:val="auto"/>
              </w:rPr>
            </w:pPr>
            <w:r w:rsidRPr="007D6E75">
              <w:rPr>
                <w:rStyle w:val="Other"/>
                <w:color w:val="auto"/>
              </w:rPr>
              <w:t>603,061</w:t>
            </w:r>
          </w:p>
        </w:tc>
        <w:tc>
          <w:tcPr>
            <w:tcW w:w="1094" w:type="dxa"/>
            <w:tcBorders>
              <w:top w:val="single" w:sz="4" w:space="0" w:color="auto"/>
            </w:tcBorders>
            <w:shd w:val="clear" w:color="auto" w:fill="auto"/>
          </w:tcPr>
          <w:p w14:paraId="6D5741B1" w14:textId="77777777" w:rsidR="00347C46" w:rsidRPr="007D6E75" w:rsidRDefault="00D73C77">
            <w:pPr>
              <w:pStyle w:val="Other0"/>
              <w:spacing w:after="0" w:line="240" w:lineRule="auto"/>
              <w:jc w:val="right"/>
              <w:rPr>
                <w:color w:val="auto"/>
              </w:rPr>
            </w:pPr>
            <w:r w:rsidRPr="007D6E75">
              <w:rPr>
                <w:rStyle w:val="Other"/>
                <w:color w:val="auto"/>
              </w:rPr>
              <w:t>679,657</w:t>
            </w:r>
          </w:p>
        </w:tc>
        <w:tc>
          <w:tcPr>
            <w:tcW w:w="1123" w:type="dxa"/>
            <w:tcBorders>
              <w:top w:val="single" w:sz="4" w:space="0" w:color="auto"/>
            </w:tcBorders>
            <w:shd w:val="clear" w:color="auto" w:fill="auto"/>
          </w:tcPr>
          <w:p w14:paraId="478027A0" w14:textId="77777777" w:rsidR="00347C46" w:rsidRPr="007D6E75" w:rsidRDefault="00D73C77">
            <w:pPr>
              <w:pStyle w:val="Other0"/>
              <w:spacing w:after="0" w:line="240" w:lineRule="auto"/>
              <w:jc w:val="right"/>
              <w:rPr>
                <w:color w:val="auto"/>
              </w:rPr>
            </w:pPr>
            <w:r w:rsidRPr="007D6E75">
              <w:rPr>
                <w:rStyle w:val="Other"/>
                <w:color w:val="auto"/>
              </w:rPr>
              <w:t>88,108</w:t>
            </w:r>
          </w:p>
        </w:tc>
        <w:tc>
          <w:tcPr>
            <w:tcW w:w="1190" w:type="dxa"/>
            <w:tcBorders>
              <w:top w:val="single" w:sz="4" w:space="0" w:color="auto"/>
            </w:tcBorders>
            <w:shd w:val="clear" w:color="auto" w:fill="auto"/>
          </w:tcPr>
          <w:p w14:paraId="1A7CF693" w14:textId="77777777" w:rsidR="00347C46" w:rsidRPr="007D6E75" w:rsidRDefault="00D73C77">
            <w:pPr>
              <w:pStyle w:val="Other0"/>
              <w:spacing w:before="120"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tcPr>
          <w:p w14:paraId="470C29E3" w14:textId="77777777" w:rsidR="00347C46" w:rsidRPr="007D6E75" w:rsidRDefault="00D73C77">
            <w:pPr>
              <w:pStyle w:val="Other0"/>
              <w:spacing w:after="0" w:line="240" w:lineRule="auto"/>
              <w:ind w:right="140"/>
              <w:jc w:val="right"/>
              <w:rPr>
                <w:color w:val="auto"/>
              </w:rPr>
            </w:pPr>
            <w:r w:rsidRPr="007D6E75">
              <w:rPr>
                <w:rStyle w:val="Other"/>
                <w:color w:val="auto"/>
              </w:rPr>
              <w:t>767,765</w:t>
            </w:r>
          </w:p>
        </w:tc>
      </w:tr>
      <w:tr w:rsidR="00347C46" w:rsidRPr="007D6E75" w14:paraId="0FFBBDAD" w14:textId="77777777">
        <w:trPr>
          <w:trHeight w:hRule="exact" w:val="499"/>
        </w:trPr>
        <w:tc>
          <w:tcPr>
            <w:tcW w:w="5002" w:type="dxa"/>
            <w:shd w:val="clear" w:color="auto" w:fill="auto"/>
            <w:vAlign w:val="bottom"/>
          </w:tcPr>
          <w:p w14:paraId="4A0117B7" w14:textId="77777777" w:rsidR="00347C46" w:rsidRPr="007D6E75" w:rsidRDefault="00E34262">
            <w:pPr>
              <w:pStyle w:val="Other0"/>
              <w:spacing w:after="0" w:line="283" w:lineRule="auto"/>
              <w:rPr>
                <w:color w:val="auto"/>
                <w:sz w:val="17"/>
                <w:szCs w:val="17"/>
                <w:lang w:val="kk-KZ"/>
              </w:rPr>
            </w:pPr>
            <w:r w:rsidRPr="007D6E75">
              <w:rPr>
                <w:rStyle w:val="Other"/>
                <w:b/>
                <w:bCs/>
                <w:color w:val="auto"/>
                <w:sz w:val="17"/>
                <w:szCs w:val="17"/>
                <w:lang w:val="kk-KZ"/>
              </w:rPr>
              <w:t>Төленген қайта сақтандыру сыйлықақыларын бөлу</w:t>
            </w:r>
          </w:p>
        </w:tc>
        <w:tc>
          <w:tcPr>
            <w:tcW w:w="1142" w:type="dxa"/>
            <w:tcBorders>
              <w:top w:val="single" w:sz="4" w:space="0" w:color="auto"/>
            </w:tcBorders>
            <w:shd w:val="clear" w:color="auto" w:fill="9CEBFF"/>
            <w:vAlign w:val="bottom"/>
          </w:tcPr>
          <w:p w14:paraId="26F79E06" w14:textId="77777777" w:rsidR="00347C46" w:rsidRPr="007D6E75" w:rsidRDefault="00D73C77">
            <w:pPr>
              <w:pStyle w:val="Other0"/>
              <w:spacing w:after="0" w:line="240" w:lineRule="auto"/>
              <w:jc w:val="right"/>
              <w:rPr>
                <w:color w:val="auto"/>
              </w:rPr>
            </w:pPr>
            <w:r w:rsidRPr="007D6E75">
              <w:rPr>
                <w:rStyle w:val="Other"/>
                <w:color w:val="auto"/>
              </w:rPr>
              <w:t>(1,734,174)</w:t>
            </w:r>
          </w:p>
        </w:tc>
        <w:tc>
          <w:tcPr>
            <w:tcW w:w="1114" w:type="dxa"/>
            <w:tcBorders>
              <w:top w:val="single" w:sz="4" w:space="0" w:color="auto"/>
            </w:tcBorders>
            <w:shd w:val="clear" w:color="auto" w:fill="9CEBFF"/>
            <w:vAlign w:val="bottom"/>
          </w:tcPr>
          <w:p w14:paraId="04761E28" w14:textId="77777777" w:rsidR="00347C46" w:rsidRPr="007D6E75" w:rsidRDefault="00D73C77">
            <w:pPr>
              <w:pStyle w:val="Other0"/>
              <w:spacing w:after="0" w:line="240" w:lineRule="auto"/>
              <w:jc w:val="right"/>
              <w:rPr>
                <w:color w:val="auto"/>
              </w:rPr>
            </w:pPr>
            <w:r w:rsidRPr="007D6E75">
              <w:rPr>
                <w:rStyle w:val="Other"/>
                <w:color w:val="auto"/>
              </w:rPr>
              <w:t>_</w:t>
            </w:r>
          </w:p>
        </w:tc>
        <w:tc>
          <w:tcPr>
            <w:tcW w:w="1181" w:type="dxa"/>
            <w:tcBorders>
              <w:top w:val="single" w:sz="4" w:space="0" w:color="auto"/>
            </w:tcBorders>
            <w:shd w:val="clear" w:color="auto" w:fill="9CEBFF"/>
            <w:vAlign w:val="bottom"/>
          </w:tcPr>
          <w:p w14:paraId="426F8D11" w14:textId="77777777" w:rsidR="00347C46" w:rsidRPr="007D6E75" w:rsidRDefault="00D73C77">
            <w:pPr>
              <w:pStyle w:val="Other0"/>
              <w:spacing w:after="0" w:line="240" w:lineRule="auto"/>
              <w:ind w:firstLine="920"/>
              <w:jc w:val="both"/>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bottom"/>
          </w:tcPr>
          <w:p w14:paraId="4C83A948" w14:textId="77777777" w:rsidR="00347C46" w:rsidRPr="007D6E75" w:rsidRDefault="00D73C77">
            <w:pPr>
              <w:pStyle w:val="Other0"/>
              <w:spacing w:after="0" w:line="240" w:lineRule="auto"/>
              <w:rPr>
                <w:color w:val="auto"/>
              </w:rPr>
            </w:pPr>
            <w:r w:rsidRPr="007D6E75">
              <w:rPr>
                <w:rStyle w:val="Other"/>
                <w:color w:val="auto"/>
              </w:rPr>
              <w:t>(1,734,174)</w:t>
            </w:r>
          </w:p>
        </w:tc>
        <w:tc>
          <w:tcPr>
            <w:tcW w:w="1094" w:type="dxa"/>
            <w:tcBorders>
              <w:top w:val="single" w:sz="4" w:space="0" w:color="auto"/>
            </w:tcBorders>
            <w:shd w:val="clear" w:color="auto" w:fill="auto"/>
            <w:vAlign w:val="bottom"/>
          </w:tcPr>
          <w:p w14:paraId="7201FC68" w14:textId="77777777" w:rsidR="00347C46" w:rsidRPr="007D6E75" w:rsidRDefault="00D73C77">
            <w:pPr>
              <w:pStyle w:val="Other0"/>
              <w:spacing w:after="0" w:line="240" w:lineRule="auto"/>
              <w:jc w:val="right"/>
              <w:rPr>
                <w:color w:val="auto"/>
              </w:rPr>
            </w:pPr>
            <w:r w:rsidRPr="007D6E75">
              <w:rPr>
                <w:rStyle w:val="Other"/>
                <w:color w:val="auto"/>
              </w:rPr>
              <w:t>(1,275,113)</w:t>
            </w:r>
          </w:p>
        </w:tc>
        <w:tc>
          <w:tcPr>
            <w:tcW w:w="1123" w:type="dxa"/>
            <w:tcBorders>
              <w:top w:val="single" w:sz="4" w:space="0" w:color="auto"/>
            </w:tcBorders>
            <w:shd w:val="clear" w:color="auto" w:fill="auto"/>
            <w:vAlign w:val="bottom"/>
          </w:tcPr>
          <w:p w14:paraId="513D0609"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90" w:type="dxa"/>
            <w:tcBorders>
              <w:top w:val="single" w:sz="4" w:space="0" w:color="auto"/>
            </w:tcBorders>
            <w:shd w:val="clear" w:color="auto" w:fill="auto"/>
            <w:vAlign w:val="bottom"/>
          </w:tcPr>
          <w:p w14:paraId="2D1D629C"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bottom"/>
          </w:tcPr>
          <w:p w14:paraId="5B5CBE41" w14:textId="77777777" w:rsidR="00347C46" w:rsidRPr="007D6E75" w:rsidRDefault="00D73C77">
            <w:pPr>
              <w:pStyle w:val="Other0"/>
              <w:spacing w:after="0" w:line="240" w:lineRule="auto"/>
              <w:rPr>
                <w:color w:val="auto"/>
              </w:rPr>
            </w:pPr>
            <w:r w:rsidRPr="007D6E75">
              <w:rPr>
                <w:rStyle w:val="Other"/>
                <w:color w:val="auto"/>
              </w:rPr>
              <w:t>(1,275,113)</w:t>
            </w:r>
          </w:p>
        </w:tc>
      </w:tr>
      <w:tr w:rsidR="00347C46" w:rsidRPr="007D6E75" w14:paraId="6B97D328" w14:textId="77777777">
        <w:trPr>
          <w:trHeight w:hRule="exact" w:val="528"/>
        </w:trPr>
        <w:tc>
          <w:tcPr>
            <w:tcW w:w="5002" w:type="dxa"/>
            <w:shd w:val="clear" w:color="auto" w:fill="auto"/>
            <w:vAlign w:val="bottom"/>
          </w:tcPr>
          <w:p w14:paraId="47A84534" w14:textId="77777777" w:rsidR="00347C46" w:rsidRPr="007D6E75" w:rsidRDefault="00E34262">
            <w:pPr>
              <w:pStyle w:val="Other0"/>
              <w:spacing w:after="40" w:line="240" w:lineRule="auto"/>
              <w:rPr>
                <w:color w:val="auto"/>
                <w:sz w:val="17"/>
                <w:szCs w:val="17"/>
                <w:lang w:val="kk-KZ"/>
              </w:rPr>
            </w:pPr>
            <w:r w:rsidRPr="007D6E75">
              <w:rPr>
                <w:rStyle w:val="Other"/>
                <w:b/>
                <w:bCs/>
                <w:color w:val="auto"/>
                <w:sz w:val="17"/>
                <w:szCs w:val="17"/>
                <w:lang w:val="kk-KZ"/>
              </w:rPr>
              <w:t>Қайта сақтандырушыларға өтелетін сомалар</w:t>
            </w:r>
          </w:p>
          <w:p w14:paraId="1D73ADF1" w14:textId="77777777" w:rsidR="00347C46" w:rsidRPr="007D6E75" w:rsidRDefault="00E34262">
            <w:pPr>
              <w:pStyle w:val="Other0"/>
              <w:spacing w:after="0" w:line="240" w:lineRule="auto"/>
              <w:rPr>
                <w:color w:val="auto"/>
                <w:sz w:val="17"/>
                <w:szCs w:val="17"/>
                <w:lang w:val="kk-KZ"/>
              </w:rPr>
            </w:pPr>
            <w:r w:rsidRPr="007D6E75">
              <w:rPr>
                <w:rStyle w:val="Other"/>
                <w:b/>
                <w:bCs/>
                <w:color w:val="auto"/>
                <w:sz w:val="17"/>
                <w:szCs w:val="17"/>
                <w:lang w:val="kk-KZ"/>
              </w:rPr>
              <w:t>Туындаған залалдар бойынша активтердің өзгерісі</w:t>
            </w:r>
          </w:p>
        </w:tc>
        <w:tc>
          <w:tcPr>
            <w:tcW w:w="1142" w:type="dxa"/>
            <w:tcBorders>
              <w:top w:val="single" w:sz="4" w:space="0" w:color="auto"/>
            </w:tcBorders>
            <w:shd w:val="clear" w:color="auto" w:fill="9CEBFF"/>
            <w:vAlign w:val="bottom"/>
          </w:tcPr>
          <w:p w14:paraId="79E4A60D"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14" w:type="dxa"/>
            <w:tcBorders>
              <w:top w:val="single" w:sz="4" w:space="0" w:color="auto"/>
            </w:tcBorders>
            <w:shd w:val="clear" w:color="auto" w:fill="9CEBFF"/>
            <w:vAlign w:val="bottom"/>
          </w:tcPr>
          <w:p w14:paraId="53C34711" w14:textId="77777777" w:rsidR="00347C46" w:rsidRPr="007D6E75" w:rsidRDefault="00D73C77">
            <w:pPr>
              <w:pStyle w:val="Other0"/>
              <w:spacing w:after="0" w:line="240" w:lineRule="auto"/>
              <w:ind w:firstLine="440"/>
              <w:jc w:val="both"/>
              <w:rPr>
                <w:color w:val="auto"/>
              </w:rPr>
            </w:pPr>
            <w:r w:rsidRPr="007D6E75">
              <w:rPr>
                <w:rStyle w:val="Other"/>
                <w:color w:val="auto"/>
              </w:rPr>
              <w:t>51,278</w:t>
            </w:r>
          </w:p>
        </w:tc>
        <w:tc>
          <w:tcPr>
            <w:tcW w:w="1181" w:type="dxa"/>
            <w:tcBorders>
              <w:top w:val="single" w:sz="4" w:space="0" w:color="auto"/>
            </w:tcBorders>
            <w:shd w:val="clear" w:color="auto" w:fill="9CEBFF"/>
            <w:vAlign w:val="bottom"/>
          </w:tcPr>
          <w:p w14:paraId="058A4B3E" w14:textId="77777777" w:rsidR="00347C46" w:rsidRPr="007D6E75" w:rsidRDefault="00D73C77">
            <w:pPr>
              <w:pStyle w:val="Other0"/>
              <w:spacing w:after="0" w:line="240" w:lineRule="auto"/>
              <w:ind w:firstLine="920"/>
              <w:jc w:val="both"/>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bottom"/>
          </w:tcPr>
          <w:p w14:paraId="25754ADD" w14:textId="77777777" w:rsidR="00347C46" w:rsidRPr="007D6E75" w:rsidRDefault="00D73C77">
            <w:pPr>
              <w:pStyle w:val="Other0"/>
              <w:spacing w:after="0" w:line="240" w:lineRule="auto"/>
              <w:ind w:right="140"/>
              <w:jc w:val="right"/>
              <w:rPr>
                <w:color w:val="auto"/>
              </w:rPr>
            </w:pPr>
            <w:r w:rsidRPr="007D6E75">
              <w:rPr>
                <w:rStyle w:val="Other"/>
                <w:color w:val="auto"/>
              </w:rPr>
              <w:t>51,278</w:t>
            </w:r>
          </w:p>
        </w:tc>
        <w:tc>
          <w:tcPr>
            <w:tcW w:w="1094" w:type="dxa"/>
            <w:tcBorders>
              <w:top w:val="single" w:sz="4" w:space="0" w:color="auto"/>
            </w:tcBorders>
            <w:shd w:val="clear" w:color="auto" w:fill="auto"/>
          </w:tcPr>
          <w:p w14:paraId="1FC5C2C0" w14:textId="77777777" w:rsidR="00347C46" w:rsidRPr="007D6E75" w:rsidRDefault="00347C46">
            <w:pPr>
              <w:rPr>
                <w:color w:val="auto"/>
                <w:sz w:val="10"/>
                <w:szCs w:val="10"/>
              </w:rPr>
            </w:pPr>
          </w:p>
        </w:tc>
        <w:tc>
          <w:tcPr>
            <w:tcW w:w="1123" w:type="dxa"/>
            <w:tcBorders>
              <w:top w:val="single" w:sz="4" w:space="0" w:color="auto"/>
            </w:tcBorders>
            <w:shd w:val="clear" w:color="auto" w:fill="auto"/>
            <w:vAlign w:val="bottom"/>
          </w:tcPr>
          <w:p w14:paraId="00CCF7A7" w14:textId="77777777" w:rsidR="00347C46" w:rsidRPr="007D6E75" w:rsidRDefault="00D73C77">
            <w:pPr>
              <w:pStyle w:val="Other0"/>
              <w:spacing w:after="0" w:line="240" w:lineRule="auto"/>
              <w:jc w:val="right"/>
              <w:rPr>
                <w:color w:val="auto"/>
              </w:rPr>
            </w:pPr>
            <w:r w:rsidRPr="007D6E75">
              <w:rPr>
                <w:rStyle w:val="Other"/>
                <w:color w:val="auto"/>
              </w:rPr>
              <w:t>196,488</w:t>
            </w:r>
          </w:p>
        </w:tc>
        <w:tc>
          <w:tcPr>
            <w:tcW w:w="1190" w:type="dxa"/>
            <w:tcBorders>
              <w:top w:val="single" w:sz="4" w:space="0" w:color="auto"/>
            </w:tcBorders>
            <w:shd w:val="clear" w:color="auto" w:fill="auto"/>
            <w:vAlign w:val="bottom"/>
          </w:tcPr>
          <w:p w14:paraId="5245621C"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bottom"/>
          </w:tcPr>
          <w:p w14:paraId="4AD1BEF6" w14:textId="77777777" w:rsidR="00347C46" w:rsidRPr="007D6E75" w:rsidRDefault="00D73C77">
            <w:pPr>
              <w:pStyle w:val="Other0"/>
              <w:spacing w:after="0" w:line="240" w:lineRule="auto"/>
              <w:ind w:firstLine="300"/>
              <w:rPr>
                <w:color w:val="auto"/>
              </w:rPr>
            </w:pPr>
            <w:r w:rsidRPr="007D6E75">
              <w:rPr>
                <w:rStyle w:val="Other"/>
                <w:color w:val="auto"/>
              </w:rPr>
              <w:t>196,488</w:t>
            </w:r>
          </w:p>
        </w:tc>
      </w:tr>
      <w:tr w:rsidR="00347C46" w:rsidRPr="007D6E75" w14:paraId="3712F92C" w14:textId="77777777">
        <w:trPr>
          <w:trHeight w:hRule="exact" w:val="269"/>
        </w:trPr>
        <w:tc>
          <w:tcPr>
            <w:tcW w:w="5002" w:type="dxa"/>
            <w:shd w:val="clear" w:color="auto" w:fill="auto"/>
          </w:tcPr>
          <w:p w14:paraId="3A8CA609" w14:textId="77777777" w:rsidR="00347C46" w:rsidRPr="007D6E75" w:rsidRDefault="00347C46">
            <w:pPr>
              <w:rPr>
                <w:color w:val="auto"/>
                <w:sz w:val="10"/>
                <w:szCs w:val="10"/>
              </w:rPr>
            </w:pPr>
          </w:p>
        </w:tc>
        <w:tc>
          <w:tcPr>
            <w:tcW w:w="1142" w:type="dxa"/>
            <w:tcBorders>
              <w:top w:val="single" w:sz="4" w:space="0" w:color="auto"/>
            </w:tcBorders>
            <w:shd w:val="clear" w:color="auto" w:fill="9CEBFF"/>
            <w:vAlign w:val="center"/>
          </w:tcPr>
          <w:p w14:paraId="40CA6E87"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14" w:type="dxa"/>
            <w:tcBorders>
              <w:top w:val="single" w:sz="4" w:space="0" w:color="auto"/>
            </w:tcBorders>
            <w:shd w:val="clear" w:color="auto" w:fill="9CEBFF"/>
            <w:vAlign w:val="center"/>
          </w:tcPr>
          <w:p w14:paraId="30FF00EB" w14:textId="77777777" w:rsidR="00347C46" w:rsidRPr="007D6E75" w:rsidRDefault="00D73C77">
            <w:pPr>
              <w:pStyle w:val="Other0"/>
              <w:spacing w:after="0" w:line="240" w:lineRule="auto"/>
              <w:ind w:firstLine="440"/>
              <w:jc w:val="both"/>
              <w:rPr>
                <w:color w:val="auto"/>
              </w:rPr>
            </w:pPr>
            <w:r w:rsidRPr="007D6E75">
              <w:rPr>
                <w:rStyle w:val="Other"/>
                <w:color w:val="auto"/>
              </w:rPr>
              <w:t>51,278</w:t>
            </w:r>
          </w:p>
        </w:tc>
        <w:tc>
          <w:tcPr>
            <w:tcW w:w="1181" w:type="dxa"/>
            <w:tcBorders>
              <w:top w:val="single" w:sz="4" w:space="0" w:color="auto"/>
            </w:tcBorders>
            <w:shd w:val="clear" w:color="auto" w:fill="9CEBFF"/>
            <w:vAlign w:val="center"/>
          </w:tcPr>
          <w:p w14:paraId="41D302F9" w14:textId="77777777" w:rsidR="00347C46" w:rsidRPr="007D6E75" w:rsidRDefault="00D73C77">
            <w:pPr>
              <w:pStyle w:val="Other0"/>
              <w:spacing w:after="0" w:line="240" w:lineRule="auto"/>
              <w:ind w:firstLine="920"/>
              <w:jc w:val="both"/>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center"/>
          </w:tcPr>
          <w:p w14:paraId="5725EEDC" w14:textId="77777777" w:rsidR="00347C46" w:rsidRPr="007D6E75" w:rsidRDefault="00D73C77">
            <w:pPr>
              <w:pStyle w:val="Other0"/>
              <w:spacing w:after="0" w:line="240" w:lineRule="auto"/>
              <w:ind w:right="140"/>
              <w:jc w:val="right"/>
              <w:rPr>
                <w:color w:val="auto"/>
              </w:rPr>
            </w:pPr>
            <w:r w:rsidRPr="007D6E75">
              <w:rPr>
                <w:rStyle w:val="Other"/>
                <w:color w:val="auto"/>
              </w:rPr>
              <w:t>51,278</w:t>
            </w:r>
          </w:p>
        </w:tc>
        <w:tc>
          <w:tcPr>
            <w:tcW w:w="1094" w:type="dxa"/>
            <w:tcBorders>
              <w:top w:val="single" w:sz="4" w:space="0" w:color="auto"/>
            </w:tcBorders>
            <w:shd w:val="clear" w:color="auto" w:fill="auto"/>
            <w:vAlign w:val="center"/>
          </w:tcPr>
          <w:p w14:paraId="6549570B"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23" w:type="dxa"/>
            <w:tcBorders>
              <w:top w:val="single" w:sz="4" w:space="0" w:color="auto"/>
            </w:tcBorders>
            <w:shd w:val="clear" w:color="auto" w:fill="auto"/>
            <w:vAlign w:val="center"/>
          </w:tcPr>
          <w:p w14:paraId="499D3B21" w14:textId="77777777" w:rsidR="00347C46" w:rsidRPr="007D6E75" w:rsidRDefault="00D73C77">
            <w:pPr>
              <w:pStyle w:val="Other0"/>
              <w:spacing w:after="0" w:line="240" w:lineRule="auto"/>
              <w:jc w:val="right"/>
              <w:rPr>
                <w:color w:val="auto"/>
              </w:rPr>
            </w:pPr>
            <w:r w:rsidRPr="007D6E75">
              <w:rPr>
                <w:rStyle w:val="Other"/>
                <w:color w:val="auto"/>
              </w:rPr>
              <w:t>196,488</w:t>
            </w:r>
          </w:p>
        </w:tc>
        <w:tc>
          <w:tcPr>
            <w:tcW w:w="1190" w:type="dxa"/>
            <w:tcBorders>
              <w:top w:val="single" w:sz="4" w:space="0" w:color="auto"/>
            </w:tcBorders>
            <w:shd w:val="clear" w:color="auto" w:fill="auto"/>
            <w:vAlign w:val="center"/>
          </w:tcPr>
          <w:p w14:paraId="2FF23DAD"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center"/>
          </w:tcPr>
          <w:p w14:paraId="7B34E3C5" w14:textId="77777777" w:rsidR="00347C46" w:rsidRPr="007D6E75" w:rsidRDefault="00D73C77">
            <w:pPr>
              <w:pStyle w:val="Other0"/>
              <w:spacing w:after="0" w:line="240" w:lineRule="auto"/>
              <w:ind w:firstLine="300"/>
              <w:rPr>
                <w:color w:val="auto"/>
              </w:rPr>
            </w:pPr>
            <w:r w:rsidRPr="007D6E75">
              <w:rPr>
                <w:rStyle w:val="Other"/>
                <w:color w:val="auto"/>
              </w:rPr>
              <w:t>196,488</w:t>
            </w:r>
          </w:p>
        </w:tc>
      </w:tr>
      <w:tr w:rsidR="00347C46" w:rsidRPr="007D6E75" w14:paraId="4B9B943C" w14:textId="77777777">
        <w:trPr>
          <w:trHeight w:hRule="exact" w:val="269"/>
        </w:trPr>
        <w:tc>
          <w:tcPr>
            <w:tcW w:w="5002" w:type="dxa"/>
            <w:shd w:val="clear" w:color="auto" w:fill="auto"/>
            <w:vAlign w:val="bottom"/>
          </w:tcPr>
          <w:p w14:paraId="6DEDE985" w14:textId="77777777" w:rsidR="00347C46" w:rsidRPr="007D6E75" w:rsidRDefault="00E34262">
            <w:pPr>
              <w:pStyle w:val="Other0"/>
              <w:spacing w:after="0" w:line="240" w:lineRule="auto"/>
              <w:rPr>
                <w:color w:val="auto"/>
                <w:sz w:val="17"/>
                <w:szCs w:val="17"/>
                <w:lang w:val="kk-KZ"/>
              </w:rPr>
            </w:pPr>
            <w:r w:rsidRPr="007D6E75">
              <w:rPr>
                <w:rStyle w:val="Other"/>
                <w:b/>
                <w:bCs/>
                <w:color w:val="auto"/>
                <w:sz w:val="17"/>
                <w:szCs w:val="17"/>
                <w:lang w:val="kk-KZ"/>
              </w:rPr>
              <w:t>Қайта сақтандыру келісімшарттары бойынша таза шығыстар</w:t>
            </w:r>
          </w:p>
        </w:tc>
        <w:tc>
          <w:tcPr>
            <w:tcW w:w="1142" w:type="dxa"/>
            <w:tcBorders>
              <w:top w:val="single" w:sz="4" w:space="0" w:color="auto"/>
            </w:tcBorders>
            <w:shd w:val="clear" w:color="auto" w:fill="9CEBFF"/>
            <w:vAlign w:val="bottom"/>
          </w:tcPr>
          <w:p w14:paraId="5B2479AB" w14:textId="77777777" w:rsidR="00347C46" w:rsidRPr="007D6E75" w:rsidRDefault="00D73C77">
            <w:pPr>
              <w:pStyle w:val="Other0"/>
              <w:spacing w:after="0" w:line="240" w:lineRule="auto"/>
              <w:jc w:val="right"/>
              <w:rPr>
                <w:color w:val="auto"/>
              </w:rPr>
            </w:pPr>
            <w:r w:rsidRPr="007D6E75">
              <w:rPr>
                <w:rStyle w:val="Other"/>
                <w:color w:val="auto"/>
              </w:rPr>
              <w:t>(1,734,174)</w:t>
            </w:r>
          </w:p>
        </w:tc>
        <w:tc>
          <w:tcPr>
            <w:tcW w:w="1114" w:type="dxa"/>
            <w:tcBorders>
              <w:top w:val="single" w:sz="4" w:space="0" w:color="auto"/>
            </w:tcBorders>
            <w:shd w:val="clear" w:color="auto" w:fill="9CEBFF"/>
            <w:vAlign w:val="bottom"/>
          </w:tcPr>
          <w:p w14:paraId="215C73C2" w14:textId="77777777" w:rsidR="00347C46" w:rsidRPr="007D6E75" w:rsidRDefault="00D73C77">
            <w:pPr>
              <w:pStyle w:val="Other0"/>
              <w:spacing w:after="0" w:line="240" w:lineRule="auto"/>
              <w:ind w:firstLine="440"/>
              <w:jc w:val="both"/>
              <w:rPr>
                <w:color w:val="auto"/>
              </w:rPr>
            </w:pPr>
            <w:r w:rsidRPr="007D6E75">
              <w:rPr>
                <w:rStyle w:val="Other"/>
                <w:color w:val="auto"/>
              </w:rPr>
              <w:t>51,278</w:t>
            </w:r>
          </w:p>
        </w:tc>
        <w:tc>
          <w:tcPr>
            <w:tcW w:w="1181" w:type="dxa"/>
            <w:tcBorders>
              <w:top w:val="single" w:sz="4" w:space="0" w:color="auto"/>
            </w:tcBorders>
            <w:shd w:val="clear" w:color="auto" w:fill="9CEBFF"/>
            <w:vAlign w:val="bottom"/>
          </w:tcPr>
          <w:p w14:paraId="72D19CC2" w14:textId="77777777" w:rsidR="00347C46" w:rsidRPr="007D6E75" w:rsidRDefault="00D73C77">
            <w:pPr>
              <w:pStyle w:val="Other0"/>
              <w:spacing w:after="0" w:line="240" w:lineRule="auto"/>
              <w:ind w:firstLine="920"/>
              <w:jc w:val="both"/>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bottom"/>
          </w:tcPr>
          <w:p w14:paraId="6E77C306" w14:textId="77777777" w:rsidR="00347C46" w:rsidRPr="007D6E75" w:rsidRDefault="00D73C77">
            <w:pPr>
              <w:pStyle w:val="Other0"/>
              <w:spacing w:after="0" w:line="240" w:lineRule="auto"/>
              <w:rPr>
                <w:color w:val="auto"/>
              </w:rPr>
            </w:pPr>
            <w:r w:rsidRPr="007D6E75">
              <w:rPr>
                <w:rStyle w:val="Other"/>
                <w:color w:val="auto"/>
              </w:rPr>
              <w:t>(1,682,896)</w:t>
            </w:r>
          </w:p>
        </w:tc>
        <w:tc>
          <w:tcPr>
            <w:tcW w:w="1094" w:type="dxa"/>
            <w:tcBorders>
              <w:top w:val="single" w:sz="4" w:space="0" w:color="auto"/>
            </w:tcBorders>
            <w:shd w:val="clear" w:color="auto" w:fill="auto"/>
            <w:vAlign w:val="bottom"/>
          </w:tcPr>
          <w:p w14:paraId="0381A376" w14:textId="77777777" w:rsidR="00347C46" w:rsidRPr="007D6E75" w:rsidRDefault="00D73C77">
            <w:pPr>
              <w:pStyle w:val="Other0"/>
              <w:spacing w:after="0" w:line="240" w:lineRule="auto"/>
              <w:jc w:val="right"/>
              <w:rPr>
                <w:color w:val="auto"/>
              </w:rPr>
            </w:pPr>
            <w:r w:rsidRPr="007D6E75">
              <w:rPr>
                <w:rStyle w:val="Other"/>
                <w:color w:val="auto"/>
              </w:rPr>
              <w:t>(1,275,113)</w:t>
            </w:r>
          </w:p>
        </w:tc>
        <w:tc>
          <w:tcPr>
            <w:tcW w:w="1123" w:type="dxa"/>
            <w:tcBorders>
              <w:top w:val="single" w:sz="4" w:space="0" w:color="auto"/>
            </w:tcBorders>
            <w:shd w:val="clear" w:color="auto" w:fill="auto"/>
            <w:vAlign w:val="bottom"/>
          </w:tcPr>
          <w:p w14:paraId="1F689719" w14:textId="77777777" w:rsidR="00347C46" w:rsidRPr="007D6E75" w:rsidRDefault="00D73C77">
            <w:pPr>
              <w:pStyle w:val="Other0"/>
              <w:spacing w:after="0" w:line="240" w:lineRule="auto"/>
              <w:jc w:val="right"/>
              <w:rPr>
                <w:color w:val="auto"/>
              </w:rPr>
            </w:pPr>
            <w:r w:rsidRPr="007D6E75">
              <w:rPr>
                <w:rStyle w:val="Other"/>
                <w:color w:val="auto"/>
              </w:rPr>
              <w:t>196,488</w:t>
            </w:r>
          </w:p>
        </w:tc>
        <w:tc>
          <w:tcPr>
            <w:tcW w:w="1190" w:type="dxa"/>
            <w:tcBorders>
              <w:top w:val="single" w:sz="4" w:space="0" w:color="auto"/>
            </w:tcBorders>
            <w:shd w:val="clear" w:color="auto" w:fill="auto"/>
            <w:vAlign w:val="bottom"/>
          </w:tcPr>
          <w:p w14:paraId="0A795A86"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bottom"/>
          </w:tcPr>
          <w:p w14:paraId="6C92823F" w14:textId="77777777" w:rsidR="00347C46" w:rsidRPr="007D6E75" w:rsidRDefault="00D73C77">
            <w:pPr>
              <w:pStyle w:val="Other0"/>
              <w:spacing w:after="0" w:line="240" w:lineRule="auto"/>
              <w:rPr>
                <w:color w:val="auto"/>
              </w:rPr>
            </w:pPr>
            <w:r w:rsidRPr="007D6E75">
              <w:rPr>
                <w:rStyle w:val="Other"/>
                <w:color w:val="auto"/>
              </w:rPr>
              <w:t>(1,078,625)</w:t>
            </w:r>
          </w:p>
        </w:tc>
      </w:tr>
      <w:tr w:rsidR="00347C46" w:rsidRPr="007D6E75" w14:paraId="3D15DA59" w14:textId="77777777">
        <w:trPr>
          <w:trHeight w:hRule="exact" w:val="490"/>
        </w:trPr>
        <w:tc>
          <w:tcPr>
            <w:tcW w:w="5002" w:type="dxa"/>
            <w:shd w:val="clear" w:color="auto" w:fill="auto"/>
            <w:vAlign w:val="bottom"/>
          </w:tcPr>
          <w:p w14:paraId="2A92AAA0" w14:textId="77777777" w:rsidR="00347C46" w:rsidRPr="007D6E75" w:rsidRDefault="005D577D">
            <w:pPr>
              <w:pStyle w:val="Other0"/>
              <w:spacing w:after="0" w:line="271" w:lineRule="auto"/>
              <w:rPr>
                <w:color w:val="auto"/>
                <w:sz w:val="17"/>
                <w:szCs w:val="17"/>
                <w:lang w:val="kk-KZ"/>
              </w:rPr>
            </w:pPr>
            <w:r w:rsidRPr="007D6E75">
              <w:rPr>
                <w:rStyle w:val="Other"/>
                <w:b/>
                <w:bCs/>
                <w:color w:val="auto"/>
                <w:sz w:val="17"/>
                <w:szCs w:val="17"/>
                <w:lang w:val="kk-KZ"/>
              </w:rPr>
              <w:t>Кірістер</w:t>
            </w:r>
            <w:r w:rsidR="00E34262" w:rsidRPr="007D6E75">
              <w:rPr>
                <w:rStyle w:val="Other"/>
                <w:b/>
                <w:bCs/>
                <w:color w:val="auto"/>
                <w:sz w:val="17"/>
                <w:szCs w:val="17"/>
                <w:lang w:val="kk-KZ"/>
              </w:rPr>
              <w:t xml:space="preserve"> мен шығыстар және басқа жиынтық табыс туралы есептегі жалпы өзгерістер</w:t>
            </w:r>
          </w:p>
        </w:tc>
        <w:tc>
          <w:tcPr>
            <w:tcW w:w="1142" w:type="dxa"/>
            <w:tcBorders>
              <w:top w:val="single" w:sz="4" w:space="0" w:color="auto"/>
            </w:tcBorders>
            <w:shd w:val="clear" w:color="auto" w:fill="9CEBFF"/>
            <w:vAlign w:val="bottom"/>
          </w:tcPr>
          <w:p w14:paraId="57A87405" w14:textId="77777777" w:rsidR="00347C46" w:rsidRPr="007D6E75" w:rsidRDefault="00D73C77">
            <w:pPr>
              <w:pStyle w:val="Other0"/>
              <w:spacing w:after="0" w:line="240" w:lineRule="auto"/>
              <w:jc w:val="right"/>
              <w:rPr>
                <w:color w:val="auto"/>
              </w:rPr>
            </w:pPr>
            <w:r w:rsidRPr="007D6E75">
              <w:rPr>
                <w:rStyle w:val="Other"/>
                <w:color w:val="auto"/>
              </w:rPr>
              <w:t>(1,734,174)</w:t>
            </w:r>
          </w:p>
        </w:tc>
        <w:tc>
          <w:tcPr>
            <w:tcW w:w="1114" w:type="dxa"/>
            <w:tcBorders>
              <w:top w:val="single" w:sz="4" w:space="0" w:color="auto"/>
            </w:tcBorders>
            <w:shd w:val="clear" w:color="auto" w:fill="9CEBFF"/>
            <w:vAlign w:val="bottom"/>
          </w:tcPr>
          <w:p w14:paraId="7477D0FC" w14:textId="77777777" w:rsidR="00347C46" w:rsidRPr="007D6E75" w:rsidRDefault="00D73C77">
            <w:pPr>
              <w:pStyle w:val="Other0"/>
              <w:spacing w:after="0" w:line="240" w:lineRule="auto"/>
              <w:ind w:firstLine="440"/>
              <w:jc w:val="both"/>
              <w:rPr>
                <w:color w:val="auto"/>
              </w:rPr>
            </w:pPr>
            <w:r w:rsidRPr="007D6E75">
              <w:rPr>
                <w:rStyle w:val="Other"/>
                <w:color w:val="auto"/>
              </w:rPr>
              <w:t>51,278</w:t>
            </w:r>
          </w:p>
        </w:tc>
        <w:tc>
          <w:tcPr>
            <w:tcW w:w="1181" w:type="dxa"/>
            <w:tcBorders>
              <w:top w:val="single" w:sz="4" w:space="0" w:color="auto"/>
            </w:tcBorders>
            <w:shd w:val="clear" w:color="auto" w:fill="9CEBFF"/>
          </w:tcPr>
          <w:p w14:paraId="33994657" w14:textId="77777777" w:rsidR="00347C46" w:rsidRPr="007D6E75" w:rsidRDefault="00347C46">
            <w:pPr>
              <w:rPr>
                <w:color w:val="auto"/>
                <w:sz w:val="10"/>
                <w:szCs w:val="10"/>
              </w:rPr>
            </w:pPr>
          </w:p>
        </w:tc>
        <w:tc>
          <w:tcPr>
            <w:tcW w:w="1171" w:type="dxa"/>
            <w:tcBorders>
              <w:top w:val="single" w:sz="4" w:space="0" w:color="auto"/>
            </w:tcBorders>
            <w:shd w:val="clear" w:color="auto" w:fill="9CEBFF"/>
            <w:vAlign w:val="bottom"/>
          </w:tcPr>
          <w:p w14:paraId="1A2C3593" w14:textId="77777777" w:rsidR="00347C46" w:rsidRPr="007D6E75" w:rsidRDefault="00D73C77">
            <w:pPr>
              <w:pStyle w:val="Other0"/>
              <w:spacing w:after="0" w:line="240" w:lineRule="auto"/>
              <w:rPr>
                <w:color w:val="auto"/>
              </w:rPr>
            </w:pPr>
            <w:r w:rsidRPr="007D6E75">
              <w:rPr>
                <w:rStyle w:val="Other"/>
                <w:color w:val="auto"/>
              </w:rPr>
              <w:t>(1,682,896)</w:t>
            </w:r>
          </w:p>
        </w:tc>
        <w:tc>
          <w:tcPr>
            <w:tcW w:w="1094" w:type="dxa"/>
            <w:tcBorders>
              <w:top w:val="single" w:sz="4" w:space="0" w:color="auto"/>
            </w:tcBorders>
            <w:shd w:val="clear" w:color="auto" w:fill="auto"/>
            <w:vAlign w:val="bottom"/>
          </w:tcPr>
          <w:p w14:paraId="2D100432" w14:textId="77777777" w:rsidR="00347C46" w:rsidRPr="007D6E75" w:rsidRDefault="00D73C77">
            <w:pPr>
              <w:pStyle w:val="Other0"/>
              <w:spacing w:after="0" w:line="240" w:lineRule="auto"/>
              <w:jc w:val="right"/>
              <w:rPr>
                <w:color w:val="auto"/>
              </w:rPr>
            </w:pPr>
            <w:r w:rsidRPr="007D6E75">
              <w:rPr>
                <w:rStyle w:val="Other"/>
                <w:color w:val="auto"/>
              </w:rPr>
              <w:t>(1,275,113)</w:t>
            </w:r>
          </w:p>
        </w:tc>
        <w:tc>
          <w:tcPr>
            <w:tcW w:w="1123" w:type="dxa"/>
            <w:tcBorders>
              <w:top w:val="single" w:sz="4" w:space="0" w:color="auto"/>
            </w:tcBorders>
            <w:shd w:val="clear" w:color="auto" w:fill="auto"/>
            <w:vAlign w:val="bottom"/>
          </w:tcPr>
          <w:p w14:paraId="5A7DCA0E" w14:textId="77777777" w:rsidR="00347C46" w:rsidRPr="007D6E75" w:rsidRDefault="00D73C77">
            <w:pPr>
              <w:pStyle w:val="Other0"/>
              <w:spacing w:after="0" w:line="240" w:lineRule="auto"/>
              <w:jc w:val="right"/>
              <w:rPr>
                <w:color w:val="auto"/>
              </w:rPr>
            </w:pPr>
            <w:r w:rsidRPr="007D6E75">
              <w:rPr>
                <w:rStyle w:val="Other"/>
                <w:color w:val="auto"/>
              </w:rPr>
              <w:t>196,488</w:t>
            </w:r>
          </w:p>
        </w:tc>
        <w:tc>
          <w:tcPr>
            <w:tcW w:w="1190" w:type="dxa"/>
            <w:tcBorders>
              <w:top w:val="single" w:sz="4" w:space="0" w:color="auto"/>
            </w:tcBorders>
            <w:shd w:val="clear" w:color="auto" w:fill="auto"/>
            <w:vAlign w:val="bottom"/>
          </w:tcPr>
          <w:p w14:paraId="26BD5766"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bottom"/>
          </w:tcPr>
          <w:p w14:paraId="48CEB580" w14:textId="77777777" w:rsidR="00347C46" w:rsidRPr="007D6E75" w:rsidRDefault="00D73C77">
            <w:pPr>
              <w:pStyle w:val="Other0"/>
              <w:spacing w:after="0" w:line="240" w:lineRule="auto"/>
              <w:rPr>
                <w:color w:val="auto"/>
              </w:rPr>
            </w:pPr>
            <w:r w:rsidRPr="007D6E75">
              <w:rPr>
                <w:rStyle w:val="Other"/>
                <w:color w:val="auto"/>
              </w:rPr>
              <w:t>(1,078,625)</w:t>
            </w:r>
          </w:p>
        </w:tc>
      </w:tr>
      <w:tr w:rsidR="00347C46" w:rsidRPr="007D6E75" w14:paraId="62A4FAFB" w14:textId="77777777">
        <w:trPr>
          <w:trHeight w:hRule="exact" w:val="538"/>
        </w:trPr>
        <w:tc>
          <w:tcPr>
            <w:tcW w:w="5002" w:type="dxa"/>
            <w:shd w:val="clear" w:color="auto" w:fill="auto"/>
            <w:vAlign w:val="bottom"/>
          </w:tcPr>
          <w:p w14:paraId="0A6662ED" w14:textId="77777777" w:rsidR="00347C46" w:rsidRPr="007D6E75" w:rsidRDefault="00E34262">
            <w:pPr>
              <w:pStyle w:val="Other0"/>
              <w:spacing w:after="40" w:line="240" w:lineRule="auto"/>
              <w:rPr>
                <w:color w:val="auto"/>
                <w:sz w:val="17"/>
                <w:szCs w:val="17"/>
                <w:lang w:val="kk-KZ"/>
              </w:rPr>
            </w:pPr>
            <w:r w:rsidRPr="007D6E75">
              <w:rPr>
                <w:rStyle w:val="Other"/>
                <w:b/>
                <w:bCs/>
                <w:color w:val="auto"/>
                <w:sz w:val="17"/>
                <w:szCs w:val="17"/>
                <w:lang w:val="kk-KZ"/>
              </w:rPr>
              <w:t>Ақша түсімдері</w:t>
            </w:r>
          </w:p>
          <w:p w14:paraId="14EDC25E" w14:textId="77777777" w:rsidR="00347C46" w:rsidRPr="007D6E75" w:rsidRDefault="00E34262">
            <w:pPr>
              <w:pStyle w:val="Other0"/>
              <w:spacing w:after="0" w:line="240" w:lineRule="auto"/>
              <w:rPr>
                <w:color w:val="auto"/>
                <w:sz w:val="17"/>
                <w:szCs w:val="17"/>
                <w:lang w:val="kk-KZ"/>
              </w:rPr>
            </w:pPr>
            <w:r w:rsidRPr="007D6E75">
              <w:rPr>
                <w:rStyle w:val="Other"/>
                <w:b/>
                <w:bCs/>
                <w:color w:val="auto"/>
                <w:sz w:val="17"/>
                <w:szCs w:val="17"/>
                <w:lang w:val="kk-KZ"/>
              </w:rPr>
              <w:t>Төленген сыйлықақылар</w:t>
            </w:r>
          </w:p>
        </w:tc>
        <w:tc>
          <w:tcPr>
            <w:tcW w:w="1142" w:type="dxa"/>
            <w:tcBorders>
              <w:top w:val="single" w:sz="4" w:space="0" w:color="auto"/>
            </w:tcBorders>
            <w:shd w:val="clear" w:color="auto" w:fill="9CEBFF"/>
            <w:vAlign w:val="bottom"/>
          </w:tcPr>
          <w:p w14:paraId="00464055" w14:textId="77777777" w:rsidR="00347C46" w:rsidRPr="007D6E75" w:rsidRDefault="00D73C77">
            <w:pPr>
              <w:pStyle w:val="Other0"/>
              <w:spacing w:after="0" w:line="240" w:lineRule="auto"/>
              <w:jc w:val="right"/>
              <w:rPr>
                <w:color w:val="auto"/>
              </w:rPr>
            </w:pPr>
            <w:r w:rsidRPr="007D6E75">
              <w:rPr>
                <w:rStyle w:val="Other"/>
                <w:color w:val="auto"/>
              </w:rPr>
              <w:t>2,569,939</w:t>
            </w:r>
          </w:p>
        </w:tc>
        <w:tc>
          <w:tcPr>
            <w:tcW w:w="1114" w:type="dxa"/>
            <w:tcBorders>
              <w:top w:val="single" w:sz="4" w:space="0" w:color="auto"/>
            </w:tcBorders>
            <w:shd w:val="clear" w:color="auto" w:fill="9CEBFF"/>
            <w:vAlign w:val="bottom"/>
          </w:tcPr>
          <w:p w14:paraId="221EA87D"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1" w:type="dxa"/>
            <w:tcBorders>
              <w:top w:val="single" w:sz="4" w:space="0" w:color="auto"/>
            </w:tcBorders>
            <w:shd w:val="clear" w:color="auto" w:fill="9CEBFF"/>
            <w:vAlign w:val="bottom"/>
          </w:tcPr>
          <w:p w14:paraId="0D329251" w14:textId="77777777" w:rsidR="00347C46" w:rsidRPr="007D6E75" w:rsidRDefault="00D73C77">
            <w:pPr>
              <w:pStyle w:val="Other0"/>
              <w:spacing w:after="0" w:line="240" w:lineRule="auto"/>
              <w:ind w:firstLine="920"/>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bottom"/>
          </w:tcPr>
          <w:p w14:paraId="6823D330" w14:textId="77777777" w:rsidR="00347C46" w:rsidRPr="007D6E75" w:rsidRDefault="00D73C77">
            <w:pPr>
              <w:pStyle w:val="Other0"/>
              <w:spacing w:after="0" w:line="240" w:lineRule="auto"/>
              <w:ind w:firstLine="180"/>
              <w:rPr>
                <w:color w:val="auto"/>
              </w:rPr>
            </w:pPr>
            <w:r w:rsidRPr="007D6E75">
              <w:rPr>
                <w:rStyle w:val="Other"/>
                <w:color w:val="auto"/>
              </w:rPr>
              <w:t>2,569,939</w:t>
            </w:r>
          </w:p>
        </w:tc>
        <w:tc>
          <w:tcPr>
            <w:tcW w:w="1094" w:type="dxa"/>
            <w:tcBorders>
              <w:top w:val="single" w:sz="4" w:space="0" w:color="auto"/>
            </w:tcBorders>
            <w:shd w:val="clear" w:color="auto" w:fill="auto"/>
            <w:vAlign w:val="bottom"/>
          </w:tcPr>
          <w:p w14:paraId="4169C742" w14:textId="77777777" w:rsidR="00347C46" w:rsidRPr="007D6E75" w:rsidRDefault="00D73C77">
            <w:pPr>
              <w:pStyle w:val="Other0"/>
              <w:spacing w:after="0" w:line="240" w:lineRule="auto"/>
              <w:jc w:val="right"/>
              <w:rPr>
                <w:color w:val="auto"/>
              </w:rPr>
            </w:pPr>
            <w:r w:rsidRPr="007D6E75">
              <w:rPr>
                <w:rStyle w:val="Other"/>
                <w:color w:val="auto"/>
              </w:rPr>
              <w:t>913,921</w:t>
            </w:r>
          </w:p>
        </w:tc>
        <w:tc>
          <w:tcPr>
            <w:tcW w:w="1123" w:type="dxa"/>
            <w:tcBorders>
              <w:top w:val="single" w:sz="4" w:space="0" w:color="auto"/>
            </w:tcBorders>
            <w:shd w:val="clear" w:color="auto" w:fill="auto"/>
          </w:tcPr>
          <w:p w14:paraId="120DFB42" w14:textId="77777777" w:rsidR="00347C46" w:rsidRPr="007D6E75" w:rsidRDefault="00347C46">
            <w:pPr>
              <w:rPr>
                <w:color w:val="auto"/>
                <w:sz w:val="10"/>
                <w:szCs w:val="10"/>
              </w:rPr>
            </w:pPr>
          </w:p>
        </w:tc>
        <w:tc>
          <w:tcPr>
            <w:tcW w:w="1190" w:type="dxa"/>
            <w:tcBorders>
              <w:top w:val="single" w:sz="4" w:space="0" w:color="auto"/>
            </w:tcBorders>
            <w:shd w:val="clear" w:color="auto" w:fill="auto"/>
            <w:vAlign w:val="bottom"/>
          </w:tcPr>
          <w:p w14:paraId="3D6CC302"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tcBorders>
            <w:shd w:val="clear" w:color="auto" w:fill="auto"/>
            <w:vAlign w:val="bottom"/>
          </w:tcPr>
          <w:p w14:paraId="1081E7C4" w14:textId="77777777" w:rsidR="00347C46" w:rsidRPr="007D6E75" w:rsidRDefault="00D73C77">
            <w:pPr>
              <w:pStyle w:val="Other0"/>
              <w:spacing w:after="0" w:line="240" w:lineRule="auto"/>
              <w:ind w:firstLine="300"/>
              <w:rPr>
                <w:color w:val="auto"/>
              </w:rPr>
            </w:pPr>
            <w:r w:rsidRPr="007D6E75">
              <w:rPr>
                <w:rStyle w:val="Other"/>
                <w:color w:val="auto"/>
              </w:rPr>
              <w:t>913,921</w:t>
            </w:r>
          </w:p>
        </w:tc>
      </w:tr>
      <w:tr w:rsidR="00347C46" w:rsidRPr="007D6E75" w14:paraId="3EE38146" w14:textId="77777777">
        <w:trPr>
          <w:trHeight w:hRule="exact" w:val="269"/>
        </w:trPr>
        <w:tc>
          <w:tcPr>
            <w:tcW w:w="5002" w:type="dxa"/>
            <w:shd w:val="clear" w:color="auto" w:fill="auto"/>
            <w:vAlign w:val="center"/>
          </w:tcPr>
          <w:p w14:paraId="6E3D5289" w14:textId="77777777" w:rsidR="00347C46" w:rsidRPr="007D6E75" w:rsidRDefault="00E34262">
            <w:pPr>
              <w:pStyle w:val="Other0"/>
              <w:spacing w:after="0" w:line="240" w:lineRule="auto"/>
              <w:rPr>
                <w:color w:val="auto"/>
                <w:sz w:val="17"/>
                <w:szCs w:val="17"/>
                <w:lang w:val="kk-KZ"/>
              </w:rPr>
            </w:pPr>
            <w:r w:rsidRPr="007D6E75">
              <w:rPr>
                <w:rStyle w:val="Other"/>
                <w:b/>
                <w:bCs/>
                <w:color w:val="auto"/>
                <w:sz w:val="17"/>
                <w:szCs w:val="17"/>
                <w:lang w:val="kk-KZ"/>
              </w:rPr>
              <w:t>Жалпы ақша түсімдері</w:t>
            </w:r>
          </w:p>
        </w:tc>
        <w:tc>
          <w:tcPr>
            <w:tcW w:w="1142" w:type="dxa"/>
            <w:tcBorders>
              <w:top w:val="single" w:sz="4" w:space="0" w:color="auto"/>
            </w:tcBorders>
            <w:shd w:val="clear" w:color="auto" w:fill="9CEBFF"/>
            <w:vAlign w:val="center"/>
          </w:tcPr>
          <w:p w14:paraId="41944C6D" w14:textId="77777777" w:rsidR="00347C46" w:rsidRPr="007D6E75" w:rsidRDefault="00D73C77">
            <w:pPr>
              <w:pStyle w:val="Other0"/>
              <w:spacing w:after="0" w:line="240" w:lineRule="auto"/>
              <w:jc w:val="right"/>
              <w:rPr>
                <w:color w:val="auto"/>
              </w:rPr>
            </w:pPr>
            <w:r w:rsidRPr="007D6E75">
              <w:rPr>
                <w:rStyle w:val="Other"/>
                <w:color w:val="auto"/>
              </w:rPr>
              <w:t>2,569,939</w:t>
            </w:r>
          </w:p>
        </w:tc>
        <w:tc>
          <w:tcPr>
            <w:tcW w:w="1114" w:type="dxa"/>
            <w:tcBorders>
              <w:top w:val="single" w:sz="4" w:space="0" w:color="auto"/>
            </w:tcBorders>
            <w:shd w:val="clear" w:color="auto" w:fill="9CEBFF"/>
            <w:vAlign w:val="center"/>
          </w:tcPr>
          <w:p w14:paraId="7144D8C5"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81" w:type="dxa"/>
            <w:tcBorders>
              <w:top w:val="single" w:sz="4" w:space="0" w:color="auto"/>
            </w:tcBorders>
            <w:shd w:val="clear" w:color="auto" w:fill="9CEBFF"/>
            <w:vAlign w:val="center"/>
          </w:tcPr>
          <w:p w14:paraId="793D0256" w14:textId="77777777" w:rsidR="00347C46" w:rsidRPr="007D6E75" w:rsidRDefault="00D73C77">
            <w:pPr>
              <w:pStyle w:val="Other0"/>
              <w:spacing w:after="0" w:line="240" w:lineRule="auto"/>
              <w:ind w:firstLine="920"/>
              <w:rPr>
                <w:color w:val="auto"/>
                <w:sz w:val="9"/>
                <w:szCs w:val="9"/>
              </w:rPr>
            </w:pPr>
            <w:r w:rsidRPr="007D6E75">
              <w:rPr>
                <w:rStyle w:val="Other"/>
                <w:color w:val="auto"/>
                <w:sz w:val="9"/>
                <w:szCs w:val="9"/>
              </w:rPr>
              <w:t>—</w:t>
            </w:r>
          </w:p>
        </w:tc>
        <w:tc>
          <w:tcPr>
            <w:tcW w:w="1171" w:type="dxa"/>
            <w:tcBorders>
              <w:top w:val="single" w:sz="4" w:space="0" w:color="auto"/>
            </w:tcBorders>
            <w:shd w:val="clear" w:color="auto" w:fill="9CEBFF"/>
            <w:vAlign w:val="center"/>
          </w:tcPr>
          <w:p w14:paraId="348F985A" w14:textId="77777777" w:rsidR="00347C46" w:rsidRPr="007D6E75" w:rsidRDefault="00D73C77">
            <w:pPr>
              <w:pStyle w:val="Other0"/>
              <w:spacing w:after="0" w:line="240" w:lineRule="auto"/>
              <w:ind w:firstLine="180"/>
              <w:rPr>
                <w:color w:val="auto"/>
              </w:rPr>
            </w:pPr>
            <w:r w:rsidRPr="007D6E75">
              <w:rPr>
                <w:rStyle w:val="Other"/>
                <w:color w:val="auto"/>
              </w:rPr>
              <w:t>2,569,939</w:t>
            </w:r>
          </w:p>
        </w:tc>
        <w:tc>
          <w:tcPr>
            <w:tcW w:w="1094" w:type="dxa"/>
            <w:tcBorders>
              <w:top w:val="single" w:sz="4" w:space="0" w:color="auto"/>
            </w:tcBorders>
            <w:shd w:val="clear" w:color="auto" w:fill="auto"/>
            <w:vAlign w:val="center"/>
          </w:tcPr>
          <w:p w14:paraId="03D478F6" w14:textId="77777777" w:rsidR="00347C46" w:rsidRPr="007D6E75" w:rsidRDefault="00D73C77">
            <w:pPr>
              <w:pStyle w:val="Other0"/>
              <w:spacing w:after="0" w:line="240" w:lineRule="auto"/>
              <w:jc w:val="right"/>
              <w:rPr>
                <w:color w:val="auto"/>
              </w:rPr>
            </w:pPr>
            <w:r w:rsidRPr="007D6E75">
              <w:rPr>
                <w:rStyle w:val="Other"/>
                <w:color w:val="auto"/>
              </w:rPr>
              <w:t>913,921</w:t>
            </w:r>
          </w:p>
        </w:tc>
        <w:tc>
          <w:tcPr>
            <w:tcW w:w="1123" w:type="dxa"/>
            <w:tcBorders>
              <w:top w:val="single" w:sz="4" w:space="0" w:color="auto"/>
            </w:tcBorders>
            <w:shd w:val="clear" w:color="auto" w:fill="auto"/>
            <w:vAlign w:val="center"/>
          </w:tcPr>
          <w:p w14:paraId="093114B1"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90" w:type="dxa"/>
            <w:tcBorders>
              <w:top w:val="single" w:sz="4" w:space="0" w:color="auto"/>
            </w:tcBorders>
            <w:shd w:val="clear" w:color="auto" w:fill="auto"/>
            <w:vAlign w:val="center"/>
          </w:tcPr>
          <w:p w14:paraId="3AF37AEE" w14:textId="77777777" w:rsidR="00347C46" w:rsidRPr="007D6E75" w:rsidRDefault="00D73C77">
            <w:pPr>
              <w:pStyle w:val="Other0"/>
              <w:spacing w:after="0" w:line="240" w:lineRule="auto"/>
              <w:jc w:val="right"/>
              <w:rPr>
                <w:color w:val="auto"/>
              </w:rPr>
            </w:pPr>
            <w:r w:rsidRPr="007D6E75">
              <w:rPr>
                <w:rStyle w:val="Other"/>
                <w:color w:val="auto"/>
              </w:rPr>
              <w:t>«а»</w:t>
            </w:r>
          </w:p>
        </w:tc>
        <w:tc>
          <w:tcPr>
            <w:tcW w:w="1152" w:type="dxa"/>
            <w:tcBorders>
              <w:top w:val="single" w:sz="4" w:space="0" w:color="auto"/>
            </w:tcBorders>
            <w:shd w:val="clear" w:color="auto" w:fill="auto"/>
            <w:vAlign w:val="center"/>
          </w:tcPr>
          <w:p w14:paraId="29BFD1E2" w14:textId="77777777" w:rsidR="00347C46" w:rsidRPr="007D6E75" w:rsidRDefault="00D73C77">
            <w:pPr>
              <w:pStyle w:val="Other0"/>
              <w:spacing w:after="0" w:line="240" w:lineRule="auto"/>
              <w:ind w:firstLine="300"/>
              <w:rPr>
                <w:color w:val="auto"/>
              </w:rPr>
            </w:pPr>
            <w:r w:rsidRPr="007D6E75">
              <w:rPr>
                <w:rStyle w:val="Other"/>
                <w:color w:val="auto"/>
              </w:rPr>
              <w:t>913,921</w:t>
            </w:r>
          </w:p>
        </w:tc>
      </w:tr>
      <w:tr w:rsidR="00347C46" w:rsidRPr="007D6E75" w14:paraId="1A5A833A" w14:textId="77777777" w:rsidTr="00E34262">
        <w:trPr>
          <w:trHeight w:hRule="exact" w:val="545"/>
        </w:trPr>
        <w:tc>
          <w:tcPr>
            <w:tcW w:w="5002" w:type="dxa"/>
            <w:shd w:val="clear" w:color="auto" w:fill="auto"/>
          </w:tcPr>
          <w:p w14:paraId="38E340C8" w14:textId="77777777" w:rsidR="00347C46" w:rsidRPr="007D6E75" w:rsidRDefault="00E34262">
            <w:pPr>
              <w:pStyle w:val="Other0"/>
              <w:spacing w:after="0" w:line="240" w:lineRule="auto"/>
              <w:rPr>
                <w:color w:val="auto"/>
                <w:sz w:val="17"/>
                <w:szCs w:val="17"/>
              </w:rPr>
            </w:pPr>
            <w:r w:rsidRPr="007D6E75">
              <w:rPr>
                <w:rStyle w:val="a3"/>
                <w:b/>
                <w:bCs/>
                <w:color w:val="auto"/>
                <w:sz w:val="17"/>
                <w:szCs w:val="17"/>
              </w:rPr>
              <w:t xml:space="preserve">31 </w:t>
            </w:r>
            <w:r w:rsidRPr="007D6E75">
              <w:rPr>
                <w:rStyle w:val="a3"/>
                <w:b/>
                <w:bCs/>
                <w:color w:val="auto"/>
                <w:sz w:val="17"/>
                <w:szCs w:val="17"/>
                <w:lang w:val="kk-KZ"/>
              </w:rPr>
              <w:t>желтоқсандағы қайта сақтандыру келісімшарттары бойынша активтер</w:t>
            </w:r>
          </w:p>
        </w:tc>
        <w:tc>
          <w:tcPr>
            <w:tcW w:w="1142" w:type="dxa"/>
            <w:tcBorders>
              <w:top w:val="single" w:sz="4" w:space="0" w:color="auto"/>
              <w:bottom w:val="single" w:sz="4" w:space="0" w:color="auto"/>
            </w:tcBorders>
            <w:shd w:val="clear" w:color="auto" w:fill="9CEBFF"/>
          </w:tcPr>
          <w:p w14:paraId="01391725" w14:textId="77777777" w:rsidR="00347C46" w:rsidRPr="007D6E75" w:rsidRDefault="00D73C77">
            <w:pPr>
              <w:pStyle w:val="Other0"/>
              <w:spacing w:after="0" w:line="240" w:lineRule="auto"/>
              <w:jc w:val="right"/>
              <w:rPr>
                <w:color w:val="auto"/>
              </w:rPr>
            </w:pPr>
            <w:r w:rsidRPr="007D6E75">
              <w:rPr>
                <w:rStyle w:val="Other"/>
                <w:color w:val="auto"/>
              </w:rPr>
              <w:t>1,154,230</w:t>
            </w:r>
          </w:p>
        </w:tc>
        <w:tc>
          <w:tcPr>
            <w:tcW w:w="1114" w:type="dxa"/>
            <w:tcBorders>
              <w:top w:val="single" w:sz="4" w:space="0" w:color="auto"/>
              <w:bottom w:val="single" w:sz="4" w:space="0" w:color="auto"/>
            </w:tcBorders>
            <w:shd w:val="clear" w:color="auto" w:fill="9CEBFF"/>
          </w:tcPr>
          <w:p w14:paraId="06399BCB" w14:textId="77777777" w:rsidR="00347C46" w:rsidRPr="007D6E75" w:rsidRDefault="00D73C77">
            <w:pPr>
              <w:pStyle w:val="Other0"/>
              <w:spacing w:after="0" w:line="240" w:lineRule="auto"/>
              <w:ind w:firstLine="320"/>
              <w:jc w:val="both"/>
              <w:rPr>
                <w:color w:val="auto"/>
              </w:rPr>
            </w:pPr>
            <w:r w:rsidRPr="007D6E75">
              <w:rPr>
                <w:rStyle w:val="Other"/>
                <w:color w:val="auto"/>
              </w:rPr>
              <w:t>335,874</w:t>
            </w:r>
          </w:p>
        </w:tc>
        <w:tc>
          <w:tcPr>
            <w:tcW w:w="1181" w:type="dxa"/>
            <w:tcBorders>
              <w:top w:val="single" w:sz="4" w:space="0" w:color="auto"/>
              <w:bottom w:val="single" w:sz="4" w:space="0" w:color="auto"/>
            </w:tcBorders>
            <w:shd w:val="clear" w:color="auto" w:fill="9CEBFF"/>
          </w:tcPr>
          <w:p w14:paraId="6B1A7ACF" w14:textId="77777777" w:rsidR="00347C46" w:rsidRPr="007D6E75" w:rsidRDefault="00D73C77">
            <w:pPr>
              <w:pStyle w:val="Other0"/>
              <w:spacing w:before="120" w:after="0" w:line="240" w:lineRule="auto"/>
              <w:ind w:firstLine="920"/>
              <w:rPr>
                <w:color w:val="auto"/>
                <w:sz w:val="9"/>
                <w:szCs w:val="9"/>
              </w:rPr>
            </w:pPr>
            <w:r w:rsidRPr="007D6E75">
              <w:rPr>
                <w:rStyle w:val="Other"/>
                <w:color w:val="auto"/>
                <w:sz w:val="9"/>
                <w:szCs w:val="9"/>
              </w:rPr>
              <w:t>-</w:t>
            </w:r>
          </w:p>
        </w:tc>
        <w:tc>
          <w:tcPr>
            <w:tcW w:w="1171" w:type="dxa"/>
            <w:tcBorders>
              <w:top w:val="single" w:sz="4" w:space="0" w:color="auto"/>
              <w:bottom w:val="single" w:sz="4" w:space="0" w:color="auto"/>
            </w:tcBorders>
            <w:shd w:val="clear" w:color="auto" w:fill="9CEBFF"/>
          </w:tcPr>
          <w:p w14:paraId="71E64825" w14:textId="77777777" w:rsidR="00347C46" w:rsidRPr="007D6E75" w:rsidRDefault="00D73C77">
            <w:pPr>
              <w:pStyle w:val="Other0"/>
              <w:spacing w:after="0" w:line="240" w:lineRule="auto"/>
              <w:ind w:firstLine="180"/>
              <w:rPr>
                <w:color w:val="auto"/>
              </w:rPr>
            </w:pPr>
            <w:r w:rsidRPr="007D6E75">
              <w:rPr>
                <w:rStyle w:val="Other"/>
                <w:color w:val="auto"/>
              </w:rPr>
              <w:t>1,490,104</w:t>
            </w:r>
          </w:p>
        </w:tc>
        <w:tc>
          <w:tcPr>
            <w:tcW w:w="1094" w:type="dxa"/>
            <w:tcBorders>
              <w:top w:val="single" w:sz="4" w:space="0" w:color="auto"/>
              <w:bottom w:val="single" w:sz="4" w:space="0" w:color="auto"/>
            </w:tcBorders>
            <w:shd w:val="clear" w:color="auto" w:fill="auto"/>
          </w:tcPr>
          <w:p w14:paraId="2A6AB871" w14:textId="77777777" w:rsidR="00347C46" w:rsidRPr="007D6E75" w:rsidRDefault="00D73C77">
            <w:pPr>
              <w:pStyle w:val="Other0"/>
              <w:spacing w:after="0" w:line="240" w:lineRule="auto"/>
              <w:jc w:val="right"/>
              <w:rPr>
                <w:color w:val="auto"/>
              </w:rPr>
            </w:pPr>
            <w:r w:rsidRPr="007D6E75">
              <w:rPr>
                <w:rStyle w:val="Other"/>
                <w:color w:val="auto"/>
              </w:rPr>
              <w:t>318,465</w:t>
            </w:r>
          </w:p>
        </w:tc>
        <w:tc>
          <w:tcPr>
            <w:tcW w:w="1123" w:type="dxa"/>
            <w:tcBorders>
              <w:top w:val="single" w:sz="4" w:space="0" w:color="auto"/>
              <w:bottom w:val="single" w:sz="4" w:space="0" w:color="auto"/>
            </w:tcBorders>
            <w:shd w:val="clear" w:color="auto" w:fill="auto"/>
          </w:tcPr>
          <w:p w14:paraId="5B328A69" w14:textId="77777777" w:rsidR="00347C46" w:rsidRPr="007D6E75" w:rsidRDefault="00D73C77">
            <w:pPr>
              <w:pStyle w:val="Other0"/>
              <w:spacing w:after="0" w:line="240" w:lineRule="auto"/>
              <w:jc w:val="right"/>
              <w:rPr>
                <w:color w:val="auto"/>
              </w:rPr>
            </w:pPr>
            <w:r w:rsidRPr="007D6E75">
              <w:rPr>
                <w:rStyle w:val="Other"/>
                <w:color w:val="auto"/>
                <w:u w:val="single"/>
              </w:rPr>
              <w:t>284,596</w:t>
            </w:r>
          </w:p>
        </w:tc>
        <w:tc>
          <w:tcPr>
            <w:tcW w:w="1190" w:type="dxa"/>
            <w:tcBorders>
              <w:top w:val="single" w:sz="4" w:space="0" w:color="auto"/>
              <w:bottom w:val="single" w:sz="4" w:space="0" w:color="auto"/>
            </w:tcBorders>
            <w:shd w:val="clear" w:color="auto" w:fill="auto"/>
            <w:vAlign w:val="center"/>
          </w:tcPr>
          <w:p w14:paraId="3CF4C34C"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2" w:type="dxa"/>
            <w:tcBorders>
              <w:top w:val="single" w:sz="4" w:space="0" w:color="auto"/>
              <w:bottom w:val="single" w:sz="4" w:space="0" w:color="auto"/>
            </w:tcBorders>
            <w:shd w:val="clear" w:color="auto" w:fill="auto"/>
          </w:tcPr>
          <w:p w14:paraId="14F51CB2" w14:textId="77777777" w:rsidR="00347C46" w:rsidRPr="007D6E75" w:rsidRDefault="00D73C77">
            <w:pPr>
              <w:pStyle w:val="Other0"/>
              <w:spacing w:after="0" w:line="240" w:lineRule="auto"/>
              <w:ind w:firstLine="300"/>
              <w:rPr>
                <w:color w:val="auto"/>
              </w:rPr>
            </w:pPr>
            <w:r w:rsidRPr="007D6E75">
              <w:rPr>
                <w:rStyle w:val="Other"/>
                <w:color w:val="auto"/>
              </w:rPr>
              <w:t>603,061</w:t>
            </w:r>
          </w:p>
        </w:tc>
      </w:tr>
    </w:tbl>
    <w:p w14:paraId="1D690224" w14:textId="77777777" w:rsidR="00347C46" w:rsidRPr="007D6E75" w:rsidRDefault="00347C46">
      <w:pPr>
        <w:rPr>
          <w:color w:val="auto"/>
        </w:rPr>
        <w:sectPr w:rsidR="00347C46" w:rsidRPr="007D6E75">
          <w:pgSz w:w="16840" w:h="11900" w:orient="landscape"/>
          <w:pgMar w:top="136" w:right="447" w:bottom="868" w:left="457" w:header="0" w:footer="3" w:gutter="0"/>
          <w:cols w:space="720"/>
          <w:noEndnote/>
          <w:docGrid w:linePitch="360"/>
        </w:sectPr>
      </w:pPr>
    </w:p>
    <w:p w14:paraId="6083F026" w14:textId="77777777" w:rsidR="00347C46" w:rsidRPr="007D6E75" w:rsidRDefault="00347C46">
      <w:pPr>
        <w:spacing w:line="127" w:lineRule="exact"/>
        <w:rPr>
          <w:color w:val="auto"/>
          <w:sz w:val="10"/>
          <w:szCs w:val="10"/>
        </w:rPr>
      </w:pPr>
    </w:p>
    <w:p w14:paraId="40A0D02D" w14:textId="77777777" w:rsidR="00347C46" w:rsidRPr="007D6E75" w:rsidRDefault="00347C46">
      <w:pPr>
        <w:spacing w:line="1" w:lineRule="exact"/>
        <w:rPr>
          <w:color w:val="auto"/>
        </w:rPr>
        <w:sectPr w:rsidR="00347C46" w:rsidRPr="007D6E75">
          <w:headerReference w:type="even" r:id="rId87"/>
          <w:headerReference w:type="default" r:id="rId88"/>
          <w:footerReference w:type="even" r:id="rId89"/>
          <w:footerReference w:type="default" r:id="rId90"/>
          <w:headerReference w:type="first" r:id="rId91"/>
          <w:footerReference w:type="first" r:id="rId92"/>
          <w:pgSz w:w="11900" w:h="16840"/>
          <w:pgMar w:top="1762" w:right="682" w:bottom="1374" w:left="923" w:header="0" w:footer="3" w:gutter="0"/>
          <w:cols w:space="720"/>
          <w:noEndnote/>
          <w:titlePg/>
          <w:docGrid w:linePitch="360"/>
        </w:sectPr>
      </w:pPr>
    </w:p>
    <w:p w14:paraId="745F172D" w14:textId="77777777" w:rsidR="00347C46" w:rsidRPr="007D6E75" w:rsidRDefault="00C41850">
      <w:pPr>
        <w:pStyle w:val="Heading50"/>
        <w:keepNext/>
        <w:keepLines/>
        <w:numPr>
          <w:ilvl w:val="0"/>
          <w:numId w:val="26"/>
        </w:numPr>
        <w:tabs>
          <w:tab w:val="left" w:pos="562"/>
        </w:tabs>
        <w:spacing w:after="180"/>
        <w:rPr>
          <w:color w:val="auto"/>
        </w:rPr>
      </w:pPr>
      <w:r w:rsidRPr="007D6E75">
        <w:rPr>
          <w:rStyle w:val="Heading5"/>
          <w:b/>
          <w:bCs/>
          <w:color w:val="auto"/>
          <w:lang w:val="kk-KZ"/>
        </w:rPr>
        <w:t>Сақтандыру және қайта сақтандыру келісімшарттары, жалғасы</w:t>
      </w:r>
    </w:p>
    <w:p w14:paraId="7F090876" w14:textId="77777777" w:rsidR="00347C46" w:rsidRPr="007D6E75" w:rsidRDefault="00B34244">
      <w:pPr>
        <w:pStyle w:val="Heading60"/>
        <w:keepNext/>
        <w:keepLines/>
        <w:numPr>
          <w:ilvl w:val="0"/>
          <w:numId w:val="27"/>
        </w:numPr>
        <w:tabs>
          <w:tab w:val="left" w:pos="562"/>
        </w:tabs>
        <w:spacing w:after="140" w:line="269" w:lineRule="auto"/>
        <w:rPr>
          <w:color w:val="auto"/>
        </w:rPr>
      </w:pPr>
      <w:r w:rsidRPr="007D6E75">
        <w:rPr>
          <w:rStyle w:val="Heading6"/>
          <w:b/>
          <w:bCs/>
          <w:color w:val="auto"/>
          <w:lang w:val="kk-KZ"/>
        </w:rPr>
        <w:t>Жыл ішінде бастапқыда танылған келісімшарттардың әсері</w:t>
      </w:r>
    </w:p>
    <w:p w14:paraId="1896A575" w14:textId="77777777" w:rsidR="00347C46" w:rsidRPr="007D6E75" w:rsidRDefault="000623B3">
      <w:pPr>
        <w:pStyle w:val="a4"/>
        <w:spacing w:after="140" w:line="286" w:lineRule="auto"/>
        <w:ind w:left="540" w:firstLine="40"/>
        <w:jc w:val="both"/>
        <w:rPr>
          <w:color w:val="auto"/>
          <w:lang w:val="kk-KZ"/>
        </w:rPr>
      </w:pPr>
      <w:r w:rsidRPr="007D6E75">
        <w:rPr>
          <w:rStyle w:val="a3"/>
          <w:color w:val="auto"/>
          <w:lang w:val="kk-KZ"/>
        </w:rPr>
        <w:t xml:space="preserve">Кестелерде сақтандыру және қайта сақтандыру келісімшарттарын бастапқыда танумен байланысты бағалау құрамдастары үшін салдарлар туралы ақпарат берілген, олар жыл ішінде сыйлықақыны бөлу тәсіліне сәйкес бағаланбайды. </w:t>
      </w:r>
    </w:p>
    <w:tbl>
      <w:tblPr>
        <w:tblpPr w:leftFromText="180" w:rightFromText="180" w:topFromText="384" w:vertAnchor="text" w:horzAnchor="page" w:tblpX="8886" w:tblpY="904"/>
        <w:tblW w:w="0" w:type="auto"/>
        <w:tblLayout w:type="fixed"/>
        <w:tblCellMar>
          <w:left w:w="10" w:type="dxa"/>
          <w:right w:w="10" w:type="dxa"/>
        </w:tblCellMar>
        <w:tblLook w:val="0000" w:firstRow="0" w:lastRow="0" w:firstColumn="0" w:lastColumn="0" w:noHBand="0" w:noVBand="0"/>
      </w:tblPr>
      <w:tblGrid>
        <w:gridCol w:w="1157"/>
        <w:gridCol w:w="1133"/>
      </w:tblGrid>
      <w:tr w:rsidR="00347C46" w:rsidRPr="007D6E75" w14:paraId="4B460E13" w14:textId="77777777">
        <w:trPr>
          <w:trHeight w:hRule="exact" w:val="557"/>
          <w:tblHeader/>
        </w:trPr>
        <w:tc>
          <w:tcPr>
            <w:tcW w:w="1157" w:type="dxa"/>
            <w:tcBorders>
              <w:top w:val="single" w:sz="4" w:space="0" w:color="auto"/>
            </w:tcBorders>
            <w:shd w:val="clear" w:color="auto" w:fill="79BFF3"/>
            <w:vAlign w:val="bottom"/>
          </w:tcPr>
          <w:p w14:paraId="66564674" w14:textId="77777777" w:rsidR="00347C46" w:rsidRPr="007D6E75" w:rsidRDefault="00D73C77">
            <w:pPr>
              <w:pStyle w:val="Other0"/>
              <w:spacing w:after="80" w:line="240" w:lineRule="auto"/>
              <w:ind w:firstLine="220"/>
              <w:rPr>
                <w:color w:val="auto"/>
              </w:rPr>
            </w:pPr>
            <w:r w:rsidRPr="007D6E75">
              <w:rPr>
                <w:rStyle w:val="Other"/>
                <w:color w:val="auto"/>
              </w:rPr>
              <w:t>7,008,098</w:t>
            </w:r>
          </w:p>
          <w:p w14:paraId="16D9BEE3" w14:textId="77777777" w:rsidR="00347C46" w:rsidRPr="007D6E75" w:rsidRDefault="00D73C77">
            <w:pPr>
              <w:pStyle w:val="Other0"/>
              <w:spacing w:after="0" w:line="240" w:lineRule="auto"/>
              <w:rPr>
                <w:color w:val="auto"/>
              </w:rPr>
            </w:pPr>
            <w:r w:rsidRPr="007D6E75">
              <w:rPr>
                <w:rStyle w:val="Other"/>
                <w:color w:val="auto"/>
              </w:rPr>
              <w:t>10,883,023</w:t>
            </w:r>
          </w:p>
        </w:tc>
        <w:tc>
          <w:tcPr>
            <w:tcW w:w="1133" w:type="dxa"/>
            <w:tcBorders>
              <w:top w:val="single" w:sz="4" w:space="0" w:color="auto"/>
            </w:tcBorders>
            <w:shd w:val="clear" w:color="auto" w:fill="auto"/>
            <w:vAlign w:val="bottom"/>
          </w:tcPr>
          <w:p w14:paraId="3A7CCFC6" w14:textId="77777777" w:rsidR="00347C46" w:rsidRPr="007D6E75" w:rsidRDefault="00D73C77">
            <w:pPr>
              <w:pStyle w:val="Other0"/>
              <w:spacing w:after="80" w:line="240" w:lineRule="auto"/>
              <w:jc w:val="right"/>
              <w:rPr>
                <w:color w:val="auto"/>
              </w:rPr>
            </w:pPr>
            <w:r w:rsidRPr="007D6E75">
              <w:rPr>
                <w:rStyle w:val="Other"/>
                <w:color w:val="auto"/>
              </w:rPr>
              <w:t>1,475,595</w:t>
            </w:r>
          </w:p>
          <w:p w14:paraId="613BB971" w14:textId="77777777" w:rsidR="00347C46" w:rsidRPr="007D6E75" w:rsidRDefault="00D73C77">
            <w:pPr>
              <w:pStyle w:val="Other0"/>
              <w:spacing w:after="0" w:line="240" w:lineRule="auto"/>
              <w:jc w:val="right"/>
              <w:rPr>
                <w:color w:val="auto"/>
              </w:rPr>
            </w:pPr>
            <w:r w:rsidRPr="007D6E75">
              <w:rPr>
                <w:rStyle w:val="Other"/>
                <w:color w:val="auto"/>
              </w:rPr>
              <w:t>2,141,873</w:t>
            </w:r>
          </w:p>
        </w:tc>
      </w:tr>
      <w:tr w:rsidR="00347C46" w:rsidRPr="007D6E75" w14:paraId="41F09504" w14:textId="77777777">
        <w:trPr>
          <w:trHeight w:hRule="exact" w:val="1056"/>
        </w:trPr>
        <w:tc>
          <w:tcPr>
            <w:tcW w:w="1157" w:type="dxa"/>
            <w:tcBorders>
              <w:top w:val="single" w:sz="4" w:space="0" w:color="auto"/>
            </w:tcBorders>
            <w:shd w:val="clear" w:color="auto" w:fill="79BFF3"/>
            <w:vAlign w:val="bottom"/>
          </w:tcPr>
          <w:p w14:paraId="5996C990" w14:textId="77777777" w:rsidR="00347C46" w:rsidRPr="007D6E75" w:rsidRDefault="00D73C77">
            <w:pPr>
              <w:pStyle w:val="Other0"/>
              <w:spacing w:after="0" w:line="346" w:lineRule="auto"/>
              <w:jc w:val="center"/>
              <w:rPr>
                <w:color w:val="auto"/>
              </w:rPr>
            </w:pPr>
            <w:r w:rsidRPr="007D6E75">
              <w:rPr>
                <w:rStyle w:val="Other"/>
                <w:color w:val="auto"/>
              </w:rPr>
              <w:t>17,891,121 (26,011,264)</w:t>
            </w:r>
          </w:p>
          <w:p w14:paraId="08BF9147" w14:textId="77777777" w:rsidR="00347C46" w:rsidRPr="007D6E75" w:rsidRDefault="00D73C77">
            <w:pPr>
              <w:pStyle w:val="Other0"/>
              <w:spacing w:after="0" w:line="346" w:lineRule="auto"/>
              <w:jc w:val="right"/>
              <w:rPr>
                <w:color w:val="auto"/>
              </w:rPr>
            </w:pPr>
            <w:r w:rsidRPr="007D6E75">
              <w:rPr>
                <w:rStyle w:val="Other"/>
                <w:color w:val="auto"/>
              </w:rPr>
              <w:t>229,264</w:t>
            </w:r>
          </w:p>
          <w:p w14:paraId="3834FCDA" w14:textId="77777777" w:rsidR="00347C46" w:rsidRPr="007D6E75" w:rsidRDefault="00D73C77">
            <w:pPr>
              <w:pStyle w:val="Other0"/>
              <w:spacing w:after="0" w:line="346" w:lineRule="auto"/>
              <w:jc w:val="right"/>
              <w:rPr>
                <w:color w:val="auto"/>
              </w:rPr>
            </w:pPr>
            <w:r w:rsidRPr="007D6E75">
              <w:rPr>
                <w:rStyle w:val="Other"/>
                <w:color w:val="auto"/>
              </w:rPr>
              <w:t>7,890,879</w:t>
            </w:r>
          </w:p>
        </w:tc>
        <w:tc>
          <w:tcPr>
            <w:tcW w:w="1133" w:type="dxa"/>
            <w:tcBorders>
              <w:top w:val="single" w:sz="4" w:space="0" w:color="auto"/>
            </w:tcBorders>
            <w:shd w:val="clear" w:color="auto" w:fill="auto"/>
            <w:vAlign w:val="bottom"/>
          </w:tcPr>
          <w:p w14:paraId="63D5098A" w14:textId="77777777" w:rsidR="00347C46" w:rsidRPr="007D6E75" w:rsidRDefault="00D73C77">
            <w:pPr>
              <w:pStyle w:val="Other0"/>
              <w:spacing w:after="60" w:line="240" w:lineRule="auto"/>
              <w:jc w:val="right"/>
              <w:rPr>
                <w:color w:val="auto"/>
              </w:rPr>
            </w:pPr>
            <w:r w:rsidRPr="007D6E75">
              <w:rPr>
                <w:rStyle w:val="Other"/>
                <w:color w:val="auto"/>
              </w:rPr>
              <w:t>3,617,468</w:t>
            </w:r>
          </w:p>
          <w:p w14:paraId="7EDBE4DF" w14:textId="77777777" w:rsidR="00347C46" w:rsidRPr="007D6E75" w:rsidRDefault="00D73C77">
            <w:pPr>
              <w:pStyle w:val="Other0"/>
              <w:spacing w:after="60" w:line="240" w:lineRule="auto"/>
              <w:jc w:val="right"/>
              <w:rPr>
                <w:color w:val="auto"/>
              </w:rPr>
            </w:pPr>
            <w:r w:rsidRPr="007D6E75">
              <w:rPr>
                <w:rStyle w:val="Other"/>
                <w:color w:val="auto"/>
              </w:rPr>
              <w:t>(5,400,889)</w:t>
            </w:r>
          </w:p>
          <w:p w14:paraId="54E834DF" w14:textId="77777777" w:rsidR="00347C46" w:rsidRPr="007D6E75" w:rsidRDefault="00D73C77">
            <w:pPr>
              <w:pStyle w:val="Other0"/>
              <w:spacing w:after="60" w:line="240" w:lineRule="auto"/>
              <w:jc w:val="right"/>
              <w:rPr>
                <w:color w:val="auto"/>
              </w:rPr>
            </w:pPr>
            <w:r w:rsidRPr="007D6E75">
              <w:rPr>
                <w:rStyle w:val="Other"/>
                <w:color w:val="auto"/>
              </w:rPr>
              <w:t>53,141</w:t>
            </w:r>
          </w:p>
          <w:p w14:paraId="6B414492" w14:textId="77777777" w:rsidR="00347C46" w:rsidRPr="007D6E75" w:rsidRDefault="00D73C77">
            <w:pPr>
              <w:pStyle w:val="Other0"/>
              <w:spacing w:after="60" w:line="240" w:lineRule="auto"/>
              <w:jc w:val="right"/>
              <w:rPr>
                <w:color w:val="auto"/>
              </w:rPr>
            </w:pPr>
            <w:r w:rsidRPr="007D6E75">
              <w:rPr>
                <w:rStyle w:val="Other"/>
                <w:color w:val="auto"/>
              </w:rPr>
              <w:t>1,730,280</w:t>
            </w:r>
          </w:p>
        </w:tc>
      </w:tr>
      <w:tr w:rsidR="00347C46" w:rsidRPr="007D6E75" w14:paraId="74ADA533" w14:textId="77777777">
        <w:trPr>
          <w:trHeight w:hRule="exact" w:val="326"/>
        </w:trPr>
        <w:tc>
          <w:tcPr>
            <w:tcW w:w="1157" w:type="dxa"/>
            <w:tcBorders>
              <w:top w:val="single" w:sz="4" w:space="0" w:color="auto"/>
              <w:bottom w:val="single" w:sz="4" w:space="0" w:color="auto"/>
            </w:tcBorders>
            <w:shd w:val="clear" w:color="auto" w:fill="79BFF3"/>
            <w:vAlign w:val="center"/>
          </w:tcPr>
          <w:p w14:paraId="45919D95"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33" w:type="dxa"/>
            <w:tcBorders>
              <w:top w:val="single" w:sz="4" w:space="0" w:color="auto"/>
              <w:bottom w:val="single" w:sz="4" w:space="0" w:color="auto"/>
            </w:tcBorders>
            <w:shd w:val="clear" w:color="auto" w:fill="auto"/>
            <w:vAlign w:val="center"/>
          </w:tcPr>
          <w:p w14:paraId="7E5742E1" w14:textId="77777777" w:rsidR="00347C46" w:rsidRPr="007D6E75" w:rsidRDefault="00D73C77">
            <w:pPr>
              <w:pStyle w:val="Other0"/>
              <w:spacing w:after="0" w:line="240" w:lineRule="auto"/>
              <w:jc w:val="right"/>
              <w:rPr>
                <w:color w:val="auto"/>
              </w:rPr>
            </w:pPr>
            <w:r w:rsidRPr="007D6E75">
              <w:rPr>
                <w:rStyle w:val="Other"/>
                <w:color w:val="auto"/>
              </w:rPr>
              <w:t>-</w:t>
            </w:r>
          </w:p>
        </w:tc>
      </w:tr>
    </w:tbl>
    <w:p w14:paraId="44A79248" w14:textId="77777777" w:rsidR="00347C46" w:rsidRPr="007D6E75" w:rsidRDefault="00D73C77">
      <w:pPr>
        <w:pStyle w:val="Heading60"/>
        <w:keepNext/>
        <w:keepLines/>
        <w:spacing w:after="440" w:line="269" w:lineRule="auto"/>
        <w:ind w:firstLine="540"/>
        <w:jc w:val="both"/>
        <w:rPr>
          <w:color w:val="auto"/>
          <w:lang w:val="kk-KZ"/>
        </w:rPr>
      </w:pPr>
      <w:r w:rsidRPr="007D6E75">
        <w:rPr>
          <w:noProof/>
          <w:color w:val="auto"/>
          <w:lang w:bidi="ar-SA"/>
        </w:rPr>
        <mc:AlternateContent>
          <mc:Choice Requires="wps">
            <w:drawing>
              <wp:anchor distT="0" distB="0" distL="0" distR="0" simplePos="0" relativeHeight="251666432" behindDoc="0" locked="0" layoutInCell="1" allowOverlap="1" wp14:anchorId="3DED3B1D" wp14:editId="5101A4D2">
                <wp:simplePos x="0" y="0"/>
                <wp:positionH relativeFrom="page">
                  <wp:posOffset>6066155</wp:posOffset>
                </wp:positionH>
                <wp:positionV relativeFrom="paragraph">
                  <wp:posOffset>330200</wp:posOffset>
                </wp:positionV>
                <wp:extent cx="975360" cy="243840"/>
                <wp:effectExtent l="0" t="0" r="0" b="0"/>
                <wp:wrapNone/>
                <wp:docPr id="317" name="Shape 317"/>
                <wp:cNvGraphicFramePr/>
                <a:graphic xmlns:a="http://schemas.openxmlformats.org/drawingml/2006/main">
                  <a:graphicData uri="http://schemas.microsoft.com/office/word/2010/wordprocessingShape">
                    <wps:wsp>
                      <wps:cNvSpPr txBox="1"/>
                      <wps:spPr>
                        <a:xfrm>
                          <a:off x="0" y="0"/>
                          <a:ext cx="975360" cy="243840"/>
                        </a:xfrm>
                        <a:prstGeom prst="rect">
                          <a:avLst/>
                        </a:prstGeom>
                        <a:noFill/>
                      </wps:spPr>
                      <wps:txbx>
                        <w:txbxContent>
                          <w:p w14:paraId="69C822FA" w14:textId="77777777" w:rsidR="0092094D" w:rsidRDefault="0092094D">
                            <w:pPr>
                              <w:pStyle w:val="Tablecaption0"/>
                            </w:pPr>
                            <w:r>
                              <w:rPr>
                                <w:rStyle w:val="Tablecaption"/>
                              </w:rPr>
                              <w:t>2022,</w:t>
                            </w:r>
                          </w:p>
                          <w:p w14:paraId="3DF2C5A2" w14:textId="77777777" w:rsidR="0092094D" w:rsidRDefault="0092094D">
                            <w:pPr>
                              <w:pStyle w:val="Tablecaption0"/>
                            </w:pPr>
                            <w:r>
                              <w:rPr>
                                <w:rStyle w:val="Tablecaption"/>
                              </w:rPr>
                              <w:t xml:space="preserve">2023 </w:t>
                            </w:r>
                            <w:proofErr w:type="spellStart"/>
                            <w:r>
                              <w:rPr>
                                <w:rStyle w:val="Tablecaption"/>
                              </w:rPr>
                              <w:t>қайта</w:t>
                            </w:r>
                            <w:proofErr w:type="spellEnd"/>
                            <w:r>
                              <w:rPr>
                                <w:rStyle w:val="Tablecaption"/>
                              </w:rPr>
                              <w:t xml:space="preserve"> </w:t>
                            </w:r>
                            <w:proofErr w:type="spellStart"/>
                            <w:r>
                              <w:rPr>
                                <w:rStyle w:val="Tablecaption"/>
                              </w:rPr>
                              <w:t>есептелген</w:t>
                            </w:r>
                            <w:proofErr w:type="spellEnd"/>
                          </w:p>
                        </w:txbxContent>
                      </wps:txbx>
                      <wps:bodyPr lIns="0" tIns="0" rIns="0" bIns="0"/>
                    </wps:wsp>
                  </a:graphicData>
                </a:graphic>
              </wp:anchor>
            </w:drawing>
          </mc:Choice>
          <mc:Fallback>
            <w:pict>
              <v:shape id="Shape 317" o:spid="_x0000_s1064" type="#_x0000_t202" style="position:absolute;left:0;text-align:left;margin-left:477.65pt;margin-top:26pt;width:76.8pt;height:19.2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FchwEAAAcDAAAOAAAAZHJzL2Uyb0RvYy54bWysUstOwzAQvCPxD5bvNOmDtkRNK6GqCAkB&#10;UuEDXMduLMVeyzZN+ves3aYguCEuznp3Mzsz68Wq0w05COcVmJIOBzklwnColNmX9P1tczOnxAdm&#10;KtaAESU9Ck9Xy+urRWsLMYIamko4giDGF60taR2CLbLM81po5gdghcGiBKdZwKvbZ5VjLaLrJhvl&#10;+TRrwVXWARfeY3Z9KtJlwpdS8PAipReBNCVFbiGdLp27eGbLBSv2jtla8TMN9gcWmimDQy9QaxYY&#10;+XDqF5RW3IEHGQYcdAZSKi6SBlQzzH+o2dbMiqQFzfH2YpP/P1j+fHh1RFUlHQ9nlBimcUlpLokJ&#10;tKe1vsCurcW+0N1Dh2vu8x6TUXUnnY5f1EOwjkYfL+aKLhCOybvZ7XiKFY6l0WQ8nyTzs6+frfPh&#10;QYAmMSipw90lS9nhyQckgq19S5xlYKOaJuYjwxOTGIVu150EzXuaO6iOyL55NOhcfAV94Ppgdw56&#10;OHQ7DTy/jLjO7/c09Ov9Lj8BAAD//wMAUEsDBBQABgAIAAAAIQDxUO+53wAAAAoBAAAPAAAAZHJz&#10;L2Rvd25yZXYueG1sTI/BTsMwEETvSP0Haytxo3YLqZoQp6oQnJAQaThwdGI3sRqvQ+y24e/Znspx&#10;NU+zb/Lt5Hp2NmOwHiUsFwKYwcZri62Er+rtYQMsRIVa9R6NhF8TYFvM7nKVaX/B0pz3sWVUgiFT&#10;EroYh4zz0HTGqbDwg0HKDn50KtI5tlyP6kLlrucrIdbcKYv0oVODeelMc9yfnITdN5av9uej/iwP&#10;pa2qVOD7+ijl/XzaPQOLZoo3GK76pA4FOdX+hDqwXkKaJI+ESkhWtOkKLMUmBVZTJJ6AFzn/P6H4&#10;AwAA//8DAFBLAQItABQABgAIAAAAIQC2gziS/gAAAOEBAAATAAAAAAAAAAAAAAAAAAAAAABbQ29u&#10;dGVudF9UeXBlc10ueG1sUEsBAi0AFAAGAAgAAAAhADj9If/WAAAAlAEAAAsAAAAAAAAAAAAAAAAA&#10;LwEAAF9yZWxzLy5yZWxzUEsBAi0AFAAGAAgAAAAhACWsUVyHAQAABwMAAA4AAAAAAAAAAAAAAAAA&#10;LgIAAGRycy9lMm9Eb2MueG1sUEsBAi0AFAAGAAgAAAAhAPFQ77nfAAAACgEAAA8AAAAAAAAAAAAA&#10;AAAA4QMAAGRycy9kb3ducmV2LnhtbFBLBQYAAAAABAAEAPMAAADtBAAAAAA=&#10;" filled="f" stroked="f">
                <v:textbox inset="0,0,0,0">
                  <w:txbxContent>
                    <w:p w:rsidR="0092094D" w:rsidRDefault="0092094D">
                      <w:pPr>
                        <w:pStyle w:val="Tablecaption0"/>
                      </w:pPr>
                      <w:r>
                        <w:rPr>
                          <w:rStyle w:val="Tablecaption"/>
                        </w:rPr>
                        <w:t>2022,</w:t>
                      </w:r>
                    </w:p>
                    <w:p w:rsidR="0092094D" w:rsidRDefault="0092094D">
                      <w:pPr>
                        <w:pStyle w:val="Tablecaption0"/>
                      </w:pPr>
                      <w:r>
                        <w:rPr>
                          <w:rStyle w:val="Tablecaption"/>
                        </w:rPr>
                        <w:t>2023 қайта есептелген</w:t>
                      </w:r>
                    </w:p>
                  </w:txbxContent>
                </v:textbox>
                <w10:wrap anchorx="page"/>
              </v:shape>
            </w:pict>
          </mc:Fallback>
        </mc:AlternateContent>
      </w:r>
      <w:r w:rsidR="00B34244" w:rsidRPr="007D6E75">
        <w:rPr>
          <w:rStyle w:val="Heading6"/>
          <w:b/>
          <w:bCs/>
          <w:color w:val="auto"/>
          <w:lang w:val="kk-KZ"/>
        </w:rPr>
        <w:t>Сақтандыру келісімшарттары</w:t>
      </w:r>
    </w:p>
    <w:p w14:paraId="6BA3BEA1" w14:textId="77777777" w:rsidR="00347C46" w:rsidRPr="007D6E75" w:rsidRDefault="00C41850">
      <w:pPr>
        <w:pStyle w:val="a4"/>
        <w:spacing w:after="140" w:line="240" w:lineRule="auto"/>
        <w:ind w:firstLine="540"/>
        <w:jc w:val="both"/>
        <w:rPr>
          <w:color w:val="auto"/>
          <w:sz w:val="15"/>
          <w:szCs w:val="15"/>
        </w:rPr>
      </w:pPr>
      <w:proofErr w:type="spellStart"/>
      <w:r w:rsidRPr="007D6E75">
        <w:rPr>
          <w:rStyle w:val="a3"/>
          <w:color w:val="auto"/>
          <w:sz w:val="15"/>
          <w:szCs w:val="15"/>
        </w:rPr>
        <w:t>мың</w:t>
      </w:r>
      <w:proofErr w:type="spellEnd"/>
      <w:r w:rsidRPr="007D6E75">
        <w:rPr>
          <w:rStyle w:val="a3"/>
          <w:color w:val="auto"/>
          <w:sz w:val="15"/>
          <w:szCs w:val="15"/>
        </w:rPr>
        <w:t xml:space="preserve"> </w:t>
      </w:r>
      <w:proofErr w:type="spellStart"/>
      <w:r w:rsidRPr="007D6E75">
        <w:rPr>
          <w:rStyle w:val="a3"/>
          <w:color w:val="auto"/>
          <w:sz w:val="15"/>
          <w:szCs w:val="15"/>
        </w:rPr>
        <w:t>теңге</w:t>
      </w:r>
      <w:proofErr w:type="spellEnd"/>
    </w:p>
    <w:p w14:paraId="03D5049A"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Төленуі тиіс сақтандыру төлемдері мен басқа шығыстар</w:t>
      </w:r>
    </w:p>
    <w:p w14:paraId="1E1E40D1"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Аквизициялық шығыстар бойынша ақша түсімдері</w:t>
      </w:r>
    </w:p>
    <w:p w14:paraId="09A96699"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Болашақ ақша шығыстарының келтірілген құнын бағалау</w:t>
      </w:r>
    </w:p>
    <w:p w14:paraId="42D1B8CC"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Болашақ ақша кірістерінің келтірілген құнын бағалау</w:t>
      </w:r>
    </w:p>
    <w:p w14:paraId="02AB5350"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Қаржылық емес тәуекелге түзету</w:t>
      </w:r>
    </w:p>
    <w:p w14:paraId="01A7D871" w14:textId="77777777" w:rsidR="00347C46" w:rsidRPr="007D6E75" w:rsidRDefault="000623B3">
      <w:pPr>
        <w:pStyle w:val="a4"/>
        <w:spacing w:after="80" w:line="240" w:lineRule="auto"/>
        <w:ind w:firstLine="540"/>
        <w:jc w:val="both"/>
        <w:rPr>
          <w:color w:val="auto"/>
          <w:lang w:val="kk-KZ"/>
        </w:rPr>
      </w:pPr>
      <w:r w:rsidRPr="007D6E75">
        <w:rPr>
          <w:rStyle w:val="a3"/>
          <w:color w:val="auto"/>
          <w:lang w:val="kk-KZ"/>
        </w:rPr>
        <w:t>Келісімшартта қарастырылған қызметтер үшін маржа</w:t>
      </w:r>
    </w:p>
    <w:p w14:paraId="1F271942" w14:textId="77777777" w:rsidR="00347C46" w:rsidRPr="007D6E75" w:rsidRDefault="000623B3">
      <w:pPr>
        <w:pStyle w:val="a4"/>
        <w:spacing w:after="220" w:line="240" w:lineRule="auto"/>
        <w:ind w:firstLine="540"/>
        <w:jc w:val="both"/>
        <w:rPr>
          <w:color w:val="auto"/>
          <w:lang w:val="kk-KZ"/>
        </w:rPr>
      </w:pPr>
      <w:r w:rsidRPr="007D6E75">
        <w:rPr>
          <w:rStyle w:val="a3"/>
          <w:color w:val="auto"/>
          <w:lang w:val="kk-KZ"/>
        </w:rPr>
        <w:t>Бастапқы тану кезінде танылған залалдар</w:t>
      </w:r>
    </w:p>
    <w:p w14:paraId="3A00B7E9" w14:textId="77777777" w:rsidR="00347C46" w:rsidRPr="007D6E75" w:rsidRDefault="000623B3">
      <w:pPr>
        <w:pStyle w:val="Heading60"/>
        <w:keepNext/>
        <w:keepLines/>
        <w:spacing w:after="280" w:line="240" w:lineRule="auto"/>
        <w:ind w:firstLine="540"/>
        <w:jc w:val="both"/>
        <w:rPr>
          <w:color w:val="auto"/>
          <w:lang w:val="kk-KZ"/>
        </w:rPr>
      </w:pPr>
      <w:r w:rsidRPr="007D6E75">
        <w:rPr>
          <w:rStyle w:val="Heading6"/>
          <w:b/>
          <w:bCs/>
          <w:color w:val="auto"/>
          <w:lang w:val="kk-KZ"/>
        </w:rPr>
        <w:t>Қайта сақтандыру келісімшарттары</w:t>
      </w:r>
    </w:p>
    <w:p w14:paraId="489C4285" w14:textId="77777777" w:rsidR="00347C46" w:rsidRPr="007D6E75" w:rsidRDefault="00D73C77">
      <w:pPr>
        <w:pStyle w:val="Tablecaption0"/>
        <w:rPr>
          <w:color w:val="auto"/>
        </w:rPr>
      </w:pPr>
      <w:r w:rsidRPr="007D6E75">
        <w:rPr>
          <w:rStyle w:val="Tablecaption"/>
          <w:color w:val="auto"/>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6"/>
        <w:gridCol w:w="1138"/>
        <w:gridCol w:w="1157"/>
      </w:tblGrid>
      <w:tr w:rsidR="00347C46" w:rsidRPr="007D6E75" w14:paraId="5DBAF16C" w14:textId="77777777" w:rsidTr="000623B3">
        <w:trPr>
          <w:trHeight w:hRule="exact" w:val="440"/>
          <w:jc w:val="center"/>
        </w:trPr>
        <w:tc>
          <w:tcPr>
            <w:tcW w:w="7416" w:type="dxa"/>
            <w:shd w:val="clear" w:color="auto" w:fill="auto"/>
          </w:tcPr>
          <w:p w14:paraId="2DB0B472"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38" w:type="dxa"/>
            <w:shd w:val="clear" w:color="auto" w:fill="auto"/>
          </w:tcPr>
          <w:p w14:paraId="6F0741DE"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7" w:type="dxa"/>
            <w:shd w:val="clear" w:color="auto" w:fill="auto"/>
          </w:tcPr>
          <w:p w14:paraId="0476D44B"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қайта</w:t>
            </w:r>
            <w:proofErr w:type="spellEnd"/>
            <w:r w:rsidRPr="007D6E75">
              <w:rPr>
                <w:rStyle w:val="Other"/>
                <w:color w:val="auto"/>
                <w:sz w:val="15"/>
                <w:szCs w:val="15"/>
              </w:rPr>
              <w:t xml:space="preserve"> </w:t>
            </w:r>
            <w:proofErr w:type="spellStart"/>
            <w:r w:rsidRPr="007D6E75">
              <w:rPr>
                <w:rStyle w:val="Other"/>
                <w:color w:val="auto"/>
                <w:sz w:val="15"/>
                <w:szCs w:val="15"/>
              </w:rPr>
              <w:t>есептелген</w:t>
            </w:r>
            <w:proofErr w:type="spellEnd"/>
          </w:p>
        </w:tc>
      </w:tr>
      <w:tr w:rsidR="00347C46" w:rsidRPr="007D6E75" w14:paraId="06678480" w14:textId="77777777">
        <w:trPr>
          <w:trHeight w:hRule="exact" w:val="278"/>
          <w:jc w:val="center"/>
        </w:trPr>
        <w:tc>
          <w:tcPr>
            <w:tcW w:w="7416" w:type="dxa"/>
            <w:shd w:val="clear" w:color="auto" w:fill="auto"/>
            <w:vAlign w:val="bottom"/>
          </w:tcPr>
          <w:p w14:paraId="67CCB491" w14:textId="77777777" w:rsidR="00347C46" w:rsidRPr="007D6E75" w:rsidRDefault="000623B3">
            <w:pPr>
              <w:pStyle w:val="Other0"/>
              <w:spacing w:after="0" w:line="240" w:lineRule="auto"/>
              <w:rPr>
                <w:color w:val="auto"/>
              </w:rPr>
            </w:pPr>
            <w:r w:rsidRPr="007D6E75">
              <w:rPr>
                <w:rStyle w:val="a3"/>
                <w:color w:val="auto"/>
                <w:lang w:val="kk-KZ"/>
              </w:rPr>
              <w:t>Болашақ ақша кірістерінің келтірілген құнын бағалау</w:t>
            </w:r>
          </w:p>
        </w:tc>
        <w:tc>
          <w:tcPr>
            <w:tcW w:w="1138" w:type="dxa"/>
            <w:tcBorders>
              <w:top w:val="single" w:sz="4" w:space="0" w:color="auto"/>
            </w:tcBorders>
            <w:shd w:val="clear" w:color="auto" w:fill="79BFF3"/>
            <w:vAlign w:val="bottom"/>
          </w:tcPr>
          <w:p w14:paraId="333813F1" w14:textId="77777777" w:rsidR="00347C46" w:rsidRPr="007D6E75" w:rsidRDefault="00D73C77">
            <w:pPr>
              <w:pStyle w:val="Other0"/>
              <w:spacing w:after="0" w:line="240" w:lineRule="auto"/>
              <w:jc w:val="right"/>
              <w:rPr>
                <w:color w:val="auto"/>
              </w:rPr>
            </w:pPr>
            <w:r w:rsidRPr="007D6E75">
              <w:rPr>
                <w:rStyle w:val="Other"/>
                <w:color w:val="auto"/>
              </w:rPr>
              <w:t>(13,409,202)</w:t>
            </w:r>
          </w:p>
        </w:tc>
        <w:tc>
          <w:tcPr>
            <w:tcW w:w="1157" w:type="dxa"/>
            <w:tcBorders>
              <w:top w:val="single" w:sz="4" w:space="0" w:color="auto"/>
            </w:tcBorders>
            <w:shd w:val="clear" w:color="auto" w:fill="auto"/>
            <w:vAlign w:val="bottom"/>
          </w:tcPr>
          <w:p w14:paraId="0961C24C" w14:textId="77777777" w:rsidR="00347C46" w:rsidRPr="007D6E75" w:rsidRDefault="00D73C77">
            <w:pPr>
              <w:pStyle w:val="Other0"/>
              <w:spacing w:after="0" w:line="240" w:lineRule="auto"/>
              <w:jc w:val="right"/>
              <w:rPr>
                <w:color w:val="auto"/>
              </w:rPr>
            </w:pPr>
            <w:r w:rsidRPr="007D6E75">
              <w:rPr>
                <w:rStyle w:val="Other"/>
                <w:color w:val="auto"/>
              </w:rPr>
              <w:t>(2,464,466)</w:t>
            </w:r>
          </w:p>
        </w:tc>
      </w:tr>
      <w:tr w:rsidR="00347C46" w:rsidRPr="007D6E75" w14:paraId="6A7445AA" w14:textId="77777777">
        <w:trPr>
          <w:trHeight w:hRule="exact" w:val="254"/>
          <w:jc w:val="center"/>
        </w:trPr>
        <w:tc>
          <w:tcPr>
            <w:tcW w:w="7416" w:type="dxa"/>
            <w:shd w:val="clear" w:color="auto" w:fill="auto"/>
            <w:vAlign w:val="bottom"/>
          </w:tcPr>
          <w:p w14:paraId="4C52E064" w14:textId="77777777" w:rsidR="00347C46" w:rsidRPr="007D6E75" w:rsidRDefault="000623B3">
            <w:pPr>
              <w:pStyle w:val="Other0"/>
              <w:spacing w:after="0" w:line="240" w:lineRule="auto"/>
              <w:rPr>
                <w:color w:val="auto"/>
              </w:rPr>
            </w:pPr>
            <w:r w:rsidRPr="007D6E75">
              <w:rPr>
                <w:rStyle w:val="a3"/>
                <w:color w:val="auto"/>
                <w:lang w:val="kk-KZ"/>
              </w:rPr>
              <w:t>Болашақ ақша шығыстарының келтірілген құнын бағалау</w:t>
            </w:r>
          </w:p>
        </w:tc>
        <w:tc>
          <w:tcPr>
            <w:tcW w:w="1138" w:type="dxa"/>
            <w:shd w:val="clear" w:color="auto" w:fill="79BFF3"/>
            <w:vAlign w:val="bottom"/>
          </w:tcPr>
          <w:p w14:paraId="22773785" w14:textId="77777777" w:rsidR="00347C46" w:rsidRPr="007D6E75" w:rsidRDefault="00D73C77">
            <w:pPr>
              <w:pStyle w:val="Other0"/>
              <w:spacing w:after="0" w:line="240" w:lineRule="auto"/>
              <w:jc w:val="right"/>
              <w:rPr>
                <w:color w:val="auto"/>
              </w:rPr>
            </w:pPr>
            <w:r w:rsidRPr="007D6E75">
              <w:rPr>
                <w:rStyle w:val="Other"/>
                <w:color w:val="auto"/>
              </w:rPr>
              <w:t>5,374,854</w:t>
            </w:r>
          </w:p>
        </w:tc>
        <w:tc>
          <w:tcPr>
            <w:tcW w:w="1157" w:type="dxa"/>
            <w:shd w:val="clear" w:color="auto" w:fill="auto"/>
            <w:vAlign w:val="bottom"/>
          </w:tcPr>
          <w:p w14:paraId="52999EF7" w14:textId="77777777" w:rsidR="00347C46" w:rsidRPr="007D6E75" w:rsidRDefault="00D73C77">
            <w:pPr>
              <w:pStyle w:val="Other0"/>
              <w:spacing w:after="0" w:line="240" w:lineRule="auto"/>
              <w:jc w:val="right"/>
              <w:rPr>
                <w:color w:val="auto"/>
              </w:rPr>
            </w:pPr>
            <w:r w:rsidRPr="007D6E75">
              <w:rPr>
                <w:rStyle w:val="Other"/>
                <w:color w:val="auto"/>
              </w:rPr>
              <w:t>855,904</w:t>
            </w:r>
          </w:p>
        </w:tc>
      </w:tr>
      <w:tr w:rsidR="00347C46" w:rsidRPr="007D6E75" w14:paraId="7546C539" w14:textId="77777777">
        <w:trPr>
          <w:trHeight w:hRule="exact" w:val="274"/>
          <w:jc w:val="center"/>
        </w:trPr>
        <w:tc>
          <w:tcPr>
            <w:tcW w:w="7416" w:type="dxa"/>
            <w:shd w:val="clear" w:color="auto" w:fill="auto"/>
            <w:vAlign w:val="bottom"/>
          </w:tcPr>
          <w:p w14:paraId="09A18618" w14:textId="77777777" w:rsidR="00347C46" w:rsidRPr="007D6E75" w:rsidRDefault="000623B3">
            <w:pPr>
              <w:pStyle w:val="Other0"/>
              <w:spacing w:after="0" w:line="240" w:lineRule="auto"/>
              <w:rPr>
                <w:color w:val="auto"/>
                <w:lang w:val="kk-KZ"/>
              </w:rPr>
            </w:pPr>
            <w:r w:rsidRPr="007D6E75">
              <w:rPr>
                <w:rStyle w:val="a3"/>
                <w:color w:val="auto"/>
                <w:lang w:val="kk-KZ"/>
              </w:rPr>
              <w:t>Қаржылық емес тәуекелге түзету</w:t>
            </w:r>
            <w:r w:rsidRPr="007D6E75">
              <w:rPr>
                <w:rStyle w:val="Other"/>
                <w:color w:val="auto"/>
                <w:lang w:val="kk-KZ"/>
              </w:rPr>
              <w:t xml:space="preserve"> </w:t>
            </w:r>
          </w:p>
        </w:tc>
        <w:tc>
          <w:tcPr>
            <w:tcW w:w="1138" w:type="dxa"/>
            <w:shd w:val="clear" w:color="auto" w:fill="79BFF3"/>
            <w:vAlign w:val="bottom"/>
          </w:tcPr>
          <w:p w14:paraId="14A1F973" w14:textId="77777777" w:rsidR="00347C46" w:rsidRPr="007D6E75" w:rsidRDefault="00D73C77">
            <w:pPr>
              <w:pStyle w:val="Other0"/>
              <w:spacing w:after="0" w:line="240" w:lineRule="auto"/>
              <w:jc w:val="right"/>
              <w:rPr>
                <w:color w:val="auto"/>
              </w:rPr>
            </w:pPr>
            <w:r w:rsidRPr="007D6E75">
              <w:rPr>
                <w:rStyle w:val="Other"/>
                <w:color w:val="auto"/>
              </w:rPr>
              <w:t>217,146</w:t>
            </w:r>
          </w:p>
        </w:tc>
        <w:tc>
          <w:tcPr>
            <w:tcW w:w="1157" w:type="dxa"/>
            <w:shd w:val="clear" w:color="auto" w:fill="auto"/>
            <w:vAlign w:val="bottom"/>
          </w:tcPr>
          <w:p w14:paraId="24EB6322" w14:textId="77777777" w:rsidR="00347C46" w:rsidRPr="007D6E75" w:rsidRDefault="00D73C77">
            <w:pPr>
              <w:pStyle w:val="Other0"/>
              <w:spacing w:after="0" w:line="240" w:lineRule="auto"/>
              <w:jc w:val="right"/>
              <w:rPr>
                <w:color w:val="auto"/>
              </w:rPr>
            </w:pPr>
            <w:r w:rsidRPr="007D6E75">
              <w:rPr>
                <w:rStyle w:val="Other"/>
                <w:color w:val="auto"/>
              </w:rPr>
              <w:t>35,669</w:t>
            </w:r>
          </w:p>
        </w:tc>
      </w:tr>
      <w:tr w:rsidR="00347C46" w:rsidRPr="007D6E75" w14:paraId="2CA46984" w14:textId="77777777">
        <w:trPr>
          <w:trHeight w:hRule="exact" w:val="254"/>
          <w:jc w:val="center"/>
        </w:trPr>
        <w:tc>
          <w:tcPr>
            <w:tcW w:w="7416" w:type="dxa"/>
            <w:shd w:val="clear" w:color="auto" w:fill="auto"/>
            <w:vAlign w:val="bottom"/>
          </w:tcPr>
          <w:p w14:paraId="37090C8D" w14:textId="77777777" w:rsidR="00347C46" w:rsidRPr="007D6E75" w:rsidRDefault="000623B3">
            <w:pPr>
              <w:pStyle w:val="Other0"/>
              <w:spacing w:after="0" w:line="240" w:lineRule="auto"/>
              <w:rPr>
                <w:color w:val="auto"/>
              </w:rPr>
            </w:pPr>
            <w:r w:rsidRPr="007D6E75">
              <w:rPr>
                <w:rStyle w:val="a3"/>
                <w:color w:val="auto"/>
                <w:lang w:val="kk-KZ"/>
              </w:rPr>
              <w:t>Келісімшартта қарастырылған қызметтер үшін маржа</w:t>
            </w:r>
          </w:p>
        </w:tc>
        <w:tc>
          <w:tcPr>
            <w:tcW w:w="1138" w:type="dxa"/>
            <w:shd w:val="clear" w:color="auto" w:fill="79BFF3"/>
            <w:vAlign w:val="bottom"/>
          </w:tcPr>
          <w:p w14:paraId="713345FA" w14:textId="77777777" w:rsidR="00347C46" w:rsidRPr="007D6E75" w:rsidRDefault="00D73C77">
            <w:pPr>
              <w:pStyle w:val="Other0"/>
              <w:spacing w:after="0" w:line="240" w:lineRule="auto"/>
              <w:jc w:val="right"/>
              <w:rPr>
                <w:color w:val="auto"/>
              </w:rPr>
            </w:pPr>
            <w:r w:rsidRPr="007D6E75">
              <w:rPr>
                <w:rStyle w:val="Other"/>
                <w:color w:val="auto"/>
              </w:rPr>
              <w:t>7,817,202</w:t>
            </w:r>
          </w:p>
        </w:tc>
        <w:tc>
          <w:tcPr>
            <w:tcW w:w="1157" w:type="dxa"/>
            <w:shd w:val="clear" w:color="auto" w:fill="auto"/>
            <w:vAlign w:val="bottom"/>
          </w:tcPr>
          <w:p w14:paraId="57106FF8" w14:textId="77777777" w:rsidR="00347C46" w:rsidRPr="007D6E75" w:rsidRDefault="00D73C77">
            <w:pPr>
              <w:pStyle w:val="Other0"/>
              <w:spacing w:after="0" w:line="240" w:lineRule="auto"/>
              <w:jc w:val="right"/>
              <w:rPr>
                <w:color w:val="auto"/>
              </w:rPr>
            </w:pPr>
            <w:r w:rsidRPr="007D6E75">
              <w:rPr>
                <w:rStyle w:val="Other"/>
                <w:color w:val="auto"/>
              </w:rPr>
              <w:t>1,572,893</w:t>
            </w:r>
          </w:p>
        </w:tc>
      </w:tr>
      <w:tr w:rsidR="00347C46" w:rsidRPr="007D6E75" w14:paraId="5AAA1454" w14:textId="77777777">
        <w:trPr>
          <w:trHeight w:hRule="exact" w:val="326"/>
          <w:jc w:val="center"/>
        </w:trPr>
        <w:tc>
          <w:tcPr>
            <w:tcW w:w="7416" w:type="dxa"/>
            <w:shd w:val="clear" w:color="auto" w:fill="auto"/>
            <w:vAlign w:val="center"/>
          </w:tcPr>
          <w:p w14:paraId="3A70C06D" w14:textId="77777777" w:rsidR="00347C46" w:rsidRPr="007D6E75" w:rsidRDefault="000623B3">
            <w:pPr>
              <w:pStyle w:val="Other0"/>
              <w:spacing w:after="0" w:line="240" w:lineRule="auto"/>
              <w:rPr>
                <w:color w:val="auto"/>
              </w:rPr>
            </w:pPr>
            <w:r w:rsidRPr="007D6E75">
              <w:rPr>
                <w:rStyle w:val="a3"/>
                <w:color w:val="auto"/>
                <w:lang w:val="kk-KZ"/>
              </w:rPr>
              <w:t>Бастапқы тану кезінде танылған залалдар</w:t>
            </w:r>
          </w:p>
        </w:tc>
        <w:tc>
          <w:tcPr>
            <w:tcW w:w="1138" w:type="dxa"/>
            <w:tcBorders>
              <w:top w:val="single" w:sz="4" w:space="0" w:color="auto"/>
              <w:bottom w:val="single" w:sz="4" w:space="0" w:color="auto"/>
            </w:tcBorders>
            <w:shd w:val="clear" w:color="auto" w:fill="79BFF3"/>
            <w:vAlign w:val="center"/>
          </w:tcPr>
          <w:p w14:paraId="1292D66A"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57" w:type="dxa"/>
            <w:tcBorders>
              <w:top w:val="single" w:sz="4" w:space="0" w:color="auto"/>
              <w:bottom w:val="single" w:sz="4" w:space="0" w:color="auto"/>
            </w:tcBorders>
            <w:shd w:val="clear" w:color="auto" w:fill="auto"/>
            <w:vAlign w:val="center"/>
          </w:tcPr>
          <w:p w14:paraId="2638588E" w14:textId="77777777" w:rsidR="00347C46" w:rsidRPr="007D6E75" w:rsidRDefault="00D73C77">
            <w:pPr>
              <w:pStyle w:val="Other0"/>
              <w:spacing w:after="0" w:line="240" w:lineRule="auto"/>
              <w:jc w:val="right"/>
              <w:rPr>
                <w:color w:val="auto"/>
              </w:rPr>
            </w:pPr>
            <w:r w:rsidRPr="007D6E75">
              <w:rPr>
                <w:rStyle w:val="Other"/>
                <w:color w:val="auto"/>
              </w:rPr>
              <w:t>-</w:t>
            </w:r>
          </w:p>
        </w:tc>
      </w:tr>
    </w:tbl>
    <w:p w14:paraId="49DAC510" w14:textId="77777777" w:rsidR="00347C46" w:rsidRPr="007D6E75" w:rsidRDefault="00347C46">
      <w:pPr>
        <w:spacing w:after="179" w:line="1" w:lineRule="exact"/>
        <w:rPr>
          <w:color w:val="auto"/>
        </w:rPr>
      </w:pPr>
    </w:p>
    <w:p w14:paraId="68C6DBE3" w14:textId="77777777" w:rsidR="00347C46" w:rsidRPr="007D6E75" w:rsidRDefault="000623B3">
      <w:pPr>
        <w:pStyle w:val="Heading60"/>
        <w:keepNext/>
        <w:keepLines/>
        <w:numPr>
          <w:ilvl w:val="0"/>
          <w:numId w:val="27"/>
        </w:numPr>
        <w:tabs>
          <w:tab w:val="left" w:pos="562"/>
        </w:tabs>
        <w:spacing w:after="140" w:line="240" w:lineRule="auto"/>
        <w:jc w:val="both"/>
        <w:rPr>
          <w:color w:val="auto"/>
        </w:rPr>
      </w:pPr>
      <w:r w:rsidRPr="007D6E75">
        <w:rPr>
          <w:rStyle w:val="a3"/>
          <w:color w:val="auto"/>
          <w:lang w:val="kk-KZ"/>
        </w:rPr>
        <w:t>Келісімшартта қарастырылған қызметтер үшін маржа</w:t>
      </w:r>
    </w:p>
    <w:p w14:paraId="2FEE94F1" w14:textId="77777777" w:rsidR="00722D9A" w:rsidRPr="007D6E75" w:rsidRDefault="00722D9A">
      <w:pPr>
        <w:pStyle w:val="a4"/>
        <w:spacing w:after="180" w:line="290" w:lineRule="auto"/>
        <w:ind w:left="540" w:firstLine="40"/>
        <w:jc w:val="both"/>
        <w:rPr>
          <w:color w:val="auto"/>
        </w:rPr>
      </w:pPr>
      <w:r w:rsidRPr="007D6E75">
        <w:rPr>
          <w:rStyle w:val="a3"/>
          <w:color w:val="auto"/>
          <w:lang w:val="kk-KZ"/>
        </w:rPr>
        <w:t xml:space="preserve">Кестеде сақтандыру және қайта сақтандыру келісімшарттары бойынша есептік күннен кейін </w:t>
      </w:r>
      <w:r w:rsidR="00B4265C" w:rsidRPr="007D6E75">
        <w:rPr>
          <w:rStyle w:val="a3"/>
          <w:color w:val="auto"/>
          <w:lang w:val="kk-KZ"/>
        </w:rPr>
        <w:t>танылатын</w:t>
      </w:r>
      <w:r w:rsidR="00D75DD5" w:rsidRPr="007D6E75">
        <w:rPr>
          <w:rStyle w:val="a3"/>
          <w:color w:val="auto"/>
          <w:lang w:val="kk-KZ"/>
        </w:rPr>
        <w:t>,</w:t>
      </w:r>
      <w:r w:rsidR="00B4265C" w:rsidRPr="007D6E75">
        <w:rPr>
          <w:rStyle w:val="a3"/>
          <w:color w:val="auto"/>
          <w:lang w:val="kk-KZ"/>
        </w:rPr>
        <w:t xml:space="preserve"> </w:t>
      </w:r>
      <w:r w:rsidR="00D75DD5" w:rsidRPr="007D6E75">
        <w:rPr>
          <w:rStyle w:val="a3"/>
          <w:color w:val="auto"/>
          <w:lang w:val="kk-KZ"/>
        </w:rPr>
        <w:t xml:space="preserve">сыйлықақыны бөлу тәсіліне сәйкес бағаланбайтын </w:t>
      </w:r>
      <w:r w:rsidR="005D577D" w:rsidRPr="007D6E75">
        <w:rPr>
          <w:rStyle w:val="a3"/>
          <w:color w:val="auto"/>
          <w:lang w:val="kk-KZ"/>
        </w:rPr>
        <w:t>кірістер</w:t>
      </w:r>
      <w:r w:rsidRPr="007D6E75">
        <w:rPr>
          <w:rStyle w:val="a3"/>
          <w:color w:val="auto"/>
          <w:lang w:val="kk-KZ"/>
        </w:rPr>
        <w:t xml:space="preserve"> немесе шығыстар бойынша ақпарат берілген.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46"/>
        <w:gridCol w:w="1142"/>
        <w:gridCol w:w="1162"/>
        <w:gridCol w:w="1138"/>
        <w:gridCol w:w="1109"/>
      </w:tblGrid>
      <w:tr w:rsidR="00347C46" w:rsidRPr="007D6E75" w14:paraId="4F3130DE" w14:textId="77777777">
        <w:trPr>
          <w:trHeight w:hRule="exact" w:val="413"/>
          <w:jc w:val="center"/>
        </w:trPr>
        <w:tc>
          <w:tcPr>
            <w:tcW w:w="5146" w:type="dxa"/>
            <w:shd w:val="clear" w:color="auto" w:fill="auto"/>
            <w:vAlign w:val="bottom"/>
          </w:tcPr>
          <w:p w14:paraId="6ED4B698"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42" w:type="dxa"/>
            <w:shd w:val="clear" w:color="auto" w:fill="auto"/>
            <w:vAlign w:val="bottom"/>
          </w:tcPr>
          <w:p w14:paraId="716DC546" w14:textId="77777777" w:rsidR="00347C46" w:rsidRPr="007D6E75" w:rsidRDefault="00722D9A">
            <w:pPr>
              <w:pStyle w:val="Other0"/>
              <w:spacing w:after="0" w:line="240" w:lineRule="auto"/>
              <w:jc w:val="right"/>
              <w:rPr>
                <w:color w:val="auto"/>
                <w:sz w:val="15"/>
                <w:szCs w:val="15"/>
                <w:lang w:val="kk-KZ"/>
              </w:rPr>
            </w:pPr>
            <w:r w:rsidRPr="007D6E75">
              <w:rPr>
                <w:rStyle w:val="Other"/>
                <w:color w:val="auto"/>
                <w:sz w:val="15"/>
                <w:szCs w:val="15"/>
                <w:lang w:val="kk-KZ"/>
              </w:rPr>
              <w:t>1 жылдан аз</w:t>
            </w:r>
          </w:p>
        </w:tc>
        <w:tc>
          <w:tcPr>
            <w:tcW w:w="1162" w:type="dxa"/>
            <w:shd w:val="clear" w:color="auto" w:fill="auto"/>
          </w:tcPr>
          <w:p w14:paraId="1B36098A" w14:textId="77777777" w:rsidR="00347C46" w:rsidRPr="007D6E75" w:rsidRDefault="00722D9A">
            <w:pPr>
              <w:pStyle w:val="Other0"/>
              <w:spacing w:after="0" w:line="240" w:lineRule="auto"/>
              <w:jc w:val="right"/>
              <w:rPr>
                <w:color w:val="auto"/>
                <w:sz w:val="15"/>
                <w:szCs w:val="15"/>
                <w:lang w:val="kk-KZ"/>
              </w:rPr>
            </w:pPr>
            <w:r w:rsidRPr="007D6E75">
              <w:rPr>
                <w:rStyle w:val="Other"/>
                <w:color w:val="auto"/>
                <w:sz w:val="15"/>
                <w:szCs w:val="15"/>
                <w:lang w:val="kk-KZ"/>
              </w:rPr>
              <w:t>1 жылдан 3 жылға дейін</w:t>
            </w:r>
          </w:p>
        </w:tc>
        <w:tc>
          <w:tcPr>
            <w:tcW w:w="1138" w:type="dxa"/>
            <w:shd w:val="clear" w:color="auto" w:fill="auto"/>
            <w:vAlign w:val="bottom"/>
          </w:tcPr>
          <w:p w14:paraId="0318B766" w14:textId="77777777" w:rsidR="00347C46" w:rsidRPr="007D6E75" w:rsidRDefault="00722D9A">
            <w:pPr>
              <w:pStyle w:val="Other0"/>
              <w:spacing w:after="0" w:line="240" w:lineRule="auto"/>
              <w:rPr>
                <w:color w:val="auto"/>
                <w:sz w:val="15"/>
                <w:szCs w:val="15"/>
                <w:lang w:val="kk-KZ"/>
              </w:rPr>
            </w:pPr>
            <w:r w:rsidRPr="007D6E75">
              <w:rPr>
                <w:rStyle w:val="Other"/>
                <w:color w:val="auto"/>
                <w:sz w:val="15"/>
                <w:szCs w:val="15"/>
                <w:lang w:val="kk-KZ"/>
              </w:rPr>
              <w:t>3 жылдан астам</w:t>
            </w:r>
          </w:p>
        </w:tc>
        <w:tc>
          <w:tcPr>
            <w:tcW w:w="1109" w:type="dxa"/>
            <w:shd w:val="clear" w:color="auto" w:fill="auto"/>
            <w:vAlign w:val="bottom"/>
          </w:tcPr>
          <w:p w14:paraId="6640635F"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Жалпы</w:t>
            </w:r>
            <w:proofErr w:type="spellEnd"/>
          </w:p>
        </w:tc>
      </w:tr>
      <w:tr w:rsidR="00347C46" w:rsidRPr="007D6E75" w14:paraId="21467B87" w14:textId="77777777">
        <w:trPr>
          <w:trHeight w:hRule="exact" w:val="283"/>
          <w:jc w:val="center"/>
        </w:trPr>
        <w:tc>
          <w:tcPr>
            <w:tcW w:w="5146" w:type="dxa"/>
            <w:shd w:val="clear" w:color="auto" w:fill="auto"/>
            <w:vAlign w:val="bottom"/>
          </w:tcPr>
          <w:p w14:paraId="2D2CA112" w14:textId="77777777" w:rsidR="00347C46" w:rsidRPr="007D6E75" w:rsidRDefault="00D73C77" w:rsidP="00722D9A">
            <w:pPr>
              <w:pStyle w:val="Other0"/>
              <w:spacing w:after="0" w:line="240" w:lineRule="auto"/>
              <w:rPr>
                <w:color w:val="auto"/>
                <w:sz w:val="17"/>
                <w:szCs w:val="17"/>
                <w:lang w:val="kk-KZ"/>
              </w:rPr>
            </w:pPr>
            <w:r w:rsidRPr="007D6E75">
              <w:rPr>
                <w:rStyle w:val="Other"/>
                <w:b/>
                <w:bCs/>
                <w:color w:val="auto"/>
                <w:sz w:val="17"/>
                <w:szCs w:val="17"/>
              </w:rPr>
              <w:t>2023</w:t>
            </w:r>
            <w:r w:rsidR="00722D9A" w:rsidRPr="007D6E75">
              <w:rPr>
                <w:rStyle w:val="Other"/>
                <w:b/>
                <w:bCs/>
                <w:color w:val="auto"/>
                <w:sz w:val="17"/>
                <w:szCs w:val="17"/>
                <w:lang w:val="kk-KZ"/>
              </w:rPr>
              <w:t xml:space="preserve"> жылғы 31 желтоқсандағы жағдай бойынша</w:t>
            </w:r>
          </w:p>
        </w:tc>
        <w:tc>
          <w:tcPr>
            <w:tcW w:w="1142" w:type="dxa"/>
            <w:tcBorders>
              <w:top w:val="single" w:sz="4" w:space="0" w:color="auto"/>
            </w:tcBorders>
            <w:shd w:val="clear" w:color="auto" w:fill="79BFF3"/>
          </w:tcPr>
          <w:p w14:paraId="242C0303" w14:textId="77777777" w:rsidR="00347C46" w:rsidRPr="007D6E75" w:rsidRDefault="00347C46">
            <w:pPr>
              <w:rPr>
                <w:color w:val="auto"/>
                <w:sz w:val="10"/>
                <w:szCs w:val="10"/>
              </w:rPr>
            </w:pPr>
          </w:p>
        </w:tc>
        <w:tc>
          <w:tcPr>
            <w:tcW w:w="1162" w:type="dxa"/>
            <w:tcBorders>
              <w:top w:val="single" w:sz="4" w:space="0" w:color="auto"/>
            </w:tcBorders>
            <w:shd w:val="clear" w:color="auto" w:fill="79BFF3"/>
          </w:tcPr>
          <w:p w14:paraId="477C4AE7" w14:textId="77777777" w:rsidR="00347C46" w:rsidRPr="007D6E75" w:rsidRDefault="00347C46">
            <w:pPr>
              <w:rPr>
                <w:color w:val="auto"/>
                <w:sz w:val="10"/>
                <w:szCs w:val="10"/>
              </w:rPr>
            </w:pPr>
          </w:p>
        </w:tc>
        <w:tc>
          <w:tcPr>
            <w:tcW w:w="1138" w:type="dxa"/>
            <w:tcBorders>
              <w:top w:val="single" w:sz="4" w:space="0" w:color="auto"/>
            </w:tcBorders>
            <w:shd w:val="clear" w:color="auto" w:fill="79BFF3"/>
          </w:tcPr>
          <w:p w14:paraId="06525E55" w14:textId="77777777" w:rsidR="00347C46" w:rsidRPr="007D6E75" w:rsidRDefault="00347C46">
            <w:pPr>
              <w:rPr>
                <w:color w:val="auto"/>
                <w:sz w:val="10"/>
                <w:szCs w:val="10"/>
              </w:rPr>
            </w:pPr>
          </w:p>
        </w:tc>
        <w:tc>
          <w:tcPr>
            <w:tcW w:w="1109" w:type="dxa"/>
            <w:tcBorders>
              <w:top w:val="single" w:sz="4" w:space="0" w:color="auto"/>
            </w:tcBorders>
            <w:shd w:val="clear" w:color="auto" w:fill="79BFF3"/>
          </w:tcPr>
          <w:p w14:paraId="20F99143" w14:textId="77777777" w:rsidR="00347C46" w:rsidRPr="007D6E75" w:rsidRDefault="00347C46">
            <w:pPr>
              <w:rPr>
                <w:color w:val="auto"/>
                <w:sz w:val="10"/>
                <w:szCs w:val="10"/>
              </w:rPr>
            </w:pPr>
          </w:p>
        </w:tc>
      </w:tr>
      <w:tr w:rsidR="00347C46" w:rsidRPr="007D6E75" w14:paraId="6425A919" w14:textId="77777777">
        <w:trPr>
          <w:trHeight w:hRule="exact" w:val="264"/>
          <w:jc w:val="center"/>
        </w:trPr>
        <w:tc>
          <w:tcPr>
            <w:tcW w:w="5146" w:type="dxa"/>
            <w:shd w:val="clear" w:color="auto" w:fill="auto"/>
          </w:tcPr>
          <w:p w14:paraId="27FDA8C2" w14:textId="77777777" w:rsidR="00347C46" w:rsidRPr="007D6E75" w:rsidRDefault="00722D9A">
            <w:pPr>
              <w:pStyle w:val="Other0"/>
              <w:spacing w:after="0" w:line="240" w:lineRule="auto"/>
              <w:rPr>
                <w:color w:val="auto"/>
                <w:lang w:val="kk-KZ"/>
              </w:rPr>
            </w:pPr>
            <w:r w:rsidRPr="007D6E75">
              <w:rPr>
                <w:rStyle w:val="Other"/>
                <w:color w:val="auto"/>
                <w:lang w:val="kk-KZ"/>
              </w:rPr>
              <w:t>Сақтандыру келісімшарттары</w:t>
            </w:r>
          </w:p>
        </w:tc>
        <w:tc>
          <w:tcPr>
            <w:tcW w:w="1142" w:type="dxa"/>
            <w:shd w:val="clear" w:color="auto" w:fill="79BFF3"/>
          </w:tcPr>
          <w:p w14:paraId="493FF597" w14:textId="77777777" w:rsidR="00347C46" w:rsidRPr="007D6E75" w:rsidRDefault="00D73C77">
            <w:pPr>
              <w:pStyle w:val="Other0"/>
              <w:spacing w:after="0" w:line="240" w:lineRule="auto"/>
              <w:jc w:val="right"/>
              <w:rPr>
                <w:color w:val="auto"/>
              </w:rPr>
            </w:pPr>
            <w:r w:rsidRPr="007D6E75">
              <w:rPr>
                <w:rStyle w:val="Other"/>
                <w:color w:val="auto"/>
              </w:rPr>
              <w:t>2,580,119</w:t>
            </w:r>
          </w:p>
        </w:tc>
        <w:tc>
          <w:tcPr>
            <w:tcW w:w="1162" w:type="dxa"/>
            <w:shd w:val="clear" w:color="auto" w:fill="79BFF3"/>
          </w:tcPr>
          <w:p w14:paraId="35BD76E6" w14:textId="77777777" w:rsidR="00347C46" w:rsidRPr="007D6E75" w:rsidRDefault="00D73C77">
            <w:pPr>
              <w:pStyle w:val="Other0"/>
              <w:spacing w:after="0" w:line="240" w:lineRule="auto"/>
              <w:jc w:val="right"/>
              <w:rPr>
                <w:color w:val="auto"/>
              </w:rPr>
            </w:pPr>
            <w:r w:rsidRPr="007D6E75">
              <w:rPr>
                <w:rStyle w:val="Other"/>
                <w:color w:val="auto"/>
              </w:rPr>
              <w:t>2,896,337</w:t>
            </w:r>
          </w:p>
        </w:tc>
        <w:tc>
          <w:tcPr>
            <w:tcW w:w="1138" w:type="dxa"/>
            <w:shd w:val="clear" w:color="auto" w:fill="79BFF3"/>
          </w:tcPr>
          <w:p w14:paraId="4087359D" w14:textId="77777777" w:rsidR="00347C46" w:rsidRPr="007D6E75" w:rsidRDefault="00D73C77">
            <w:pPr>
              <w:pStyle w:val="Other0"/>
              <w:spacing w:after="0" w:line="240" w:lineRule="auto"/>
              <w:jc w:val="right"/>
              <w:rPr>
                <w:color w:val="auto"/>
              </w:rPr>
            </w:pPr>
            <w:r w:rsidRPr="007D6E75">
              <w:rPr>
                <w:rStyle w:val="Other"/>
                <w:color w:val="auto"/>
              </w:rPr>
              <w:t>1,676,525</w:t>
            </w:r>
          </w:p>
        </w:tc>
        <w:tc>
          <w:tcPr>
            <w:tcW w:w="1109" w:type="dxa"/>
            <w:shd w:val="clear" w:color="auto" w:fill="79BFF3"/>
          </w:tcPr>
          <w:p w14:paraId="1E209CA2" w14:textId="77777777" w:rsidR="00347C46" w:rsidRPr="007D6E75" w:rsidRDefault="00D73C77">
            <w:pPr>
              <w:pStyle w:val="Other0"/>
              <w:spacing w:after="0" w:line="240" w:lineRule="auto"/>
              <w:ind w:firstLine="160"/>
              <w:rPr>
                <w:color w:val="auto"/>
              </w:rPr>
            </w:pPr>
            <w:r w:rsidRPr="007D6E75">
              <w:rPr>
                <w:rStyle w:val="Other"/>
                <w:color w:val="auto"/>
              </w:rPr>
              <w:t>7,152,981</w:t>
            </w:r>
          </w:p>
        </w:tc>
      </w:tr>
      <w:tr w:rsidR="00347C46" w:rsidRPr="007D6E75" w14:paraId="1C8EB60F" w14:textId="77777777">
        <w:trPr>
          <w:trHeight w:hRule="exact" w:val="235"/>
          <w:jc w:val="center"/>
        </w:trPr>
        <w:tc>
          <w:tcPr>
            <w:tcW w:w="5146" w:type="dxa"/>
            <w:shd w:val="clear" w:color="auto" w:fill="auto"/>
            <w:vAlign w:val="bottom"/>
          </w:tcPr>
          <w:p w14:paraId="13D51168" w14:textId="77777777" w:rsidR="00347C46" w:rsidRPr="007D6E75" w:rsidRDefault="00722D9A">
            <w:pPr>
              <w:pStyle w:val="Other0"/>
              <w:spacing w:after="0" w:line="240" w:lineRule="auto"/>
              <w:rPr>
                <w:color w:val="auto"/>
                <w:lang w:val="kk-KZ"/>
              </w:rPr>
            </w:pPr>
            <w:r w:rsidRPr="007D6E75">
              <w:rPr>
                <w:rStyle w:val="Other"/>
                <w:color w:val="auto"/>
                <w:lang w:val="kk-KZ"/>
              </w:rPr>
              <w:t>Қайта сақтандыру келісімшарттары</w:t>
            </w:r>
          </w:p>
        </w:tc>
        <w:tc>
          <w:tcPr>
            <w:tcW w:w="1142" w:type="dxa"/>
            <w:shd w:val="clear" w:color="auto" w:fill="79BFF3"/>
            <w:vAlign w:val="bottom"/>
          </w:tcPr>
          <w:p w14:paraId="700976C7" w14:textId="77777777" w:rsidR="00347C46" w:rsidRPr="007D6E75" w:rsidRDefault="00D73C77">
            <w:pPr>
              <w:pStyle w:val="Other0"/>
              <w:spacing w:after="0" w:line="240" w:lineRule="auto"/>
              <w:jc w:val="right"/>
              <w:rPr>
                <w:color w:val="auto"/>
              </w:rPr>
            </w:pPr>
            <w:r w:rsidRPr="007D6E75">
              <w:rPr>
                <w:rStyle w:val="Other"/>
                <w:color w:val="auto"/>
              </w:rPr>
              <w:t>(2,578,499)</w:t>
            </w:r>
          </w:p>
        </w:tc>
        <w:tc>
          <w:tcPr>
            <w:tcW w:w="1162" w:type="dxa"/>
            <w:shd w:val="clear" w:color="auto" w:fill="79BFF3"/>
            <w:vAlign w:val="bottom"/>
          </w:tcPr>
          <w:p w14:paraId="361EB2BE" w14:textId="77777777" w:rsidR="00347C46" w:rsidRPr="007D6E75" w:rsidRDefault="00D73C77">
            <w:pPr>
              <w:pStyle w:val="Other0"/>
              <w:spacing w:after="0" w:line="240" w:lineRule="auto"/>
              <w:jc w:val="right"/>
              <w:rPr>
                <w:color w:val="auto"/>
              </w:rPr>
            </w:pPr>
            <w:r w:rsidRPr="007D6E75">
              <w:rPr>
                <w:rStyle w:val="Other"/>
                <w:color w:val="auto"/>
              </w:rPr>
              <w:t>(2,894,518)</w:t>
            </w:r>
          </w:p>
        </w:tc>
        <w:tc>
          <w:tcPr>
            <w:tcW w:w="1138" w:type="dxa"/>
            <w:shd w:val="clear" w:color="auto" w:fill="79BFF3"/>
            <w:vAlign w:val="bottom"/>
          </w:tcPr>
          <w:p w14:paraId="52BC0601" w14:textId="77777777" w:rsidR="00347C46" w:rsidRPr="007D6E75" w:rsidRDefault="00D73C77">
            <w:pPr>
              <w:pStyle w:val="Other0"/>
              <w:spacing w:after="0" w:line="240" w:lineRule="auto"/>
              <w:rPr>
                <w:color w:val="auto"/>
              </w:rPr>
            </w:pPr>
            <w:r w:rsidRPr="007D6E75">
              <w:rPr>
                <w:rStyle w:val="Other"/>
                <w:color w:val="auto"/>
              </w:rPr>
              <w:t>(1,675,473)</w:t>
            </w:r>
          </w:p>
        </w:tc>
        <w:tc>
          <w:tcPr>
            <w:tcW w:w="1109" w:type="dxa"/>
            <w:shd w:val="clear" w:color="auto" w:fill="79BFF3"/>
            <w:vAlign w:val="bottom"/>
          </w:tcPr>
          <w:p w14:paraId="123F2C2F" w14:textId="77777777" w:rsidR="00347C46" w:rsidRPr="007D6E75" w:rsidRDefault="00D73C77">
            <w:pPr>
              <w:pStyle w:val="Other0"/>
              <w:spacing w:after="0" w:line="240" w:lineRule="auto"/>
              <w:jc w:val="right"/>
              <w:rPr>
                <w:color w:val="auto"/>
              </w:rPr>
            </w:pPr>
            <w:r w:rsidRPr="007D6E75">
              <w:rPr>
                <w:rStyle w:val="Other"/>
                <w:color w:val="auto"/>
              </w:rPr>
              <w:t>(7,148,490)</w:t>
            </w:r>
          </w:p>
        </w:tc>
      </w:tr>
      <w:tr w:rsidR="00347C46" w:rsidRPr="007D6E75" w14:paraId="5BBCA69E" w14:textId="77777777">
        <w:trPr>
          <w:trHeight w:hRule="exact" w:val="288"/>
          <w:jc w:val="center"/>
        </w:trPr>
        <w:tc>
          <w:tcPr>
            <w:tcW w:w="5146" w:type="dxa"/>
            <w:shd w:val="clear" w:color="auto" w:fill="auto"/>
          </w:tcPr>
          <w:p w14:paraId="29EB0CA8" w14:textId="77777777" w:rsidR="00347C46" w:rsidRPr="007D6E75" w:rsidRDefault="00347C46">
            <w:pPr>
              <w:rPr>
                <w:color w:val="auto"/>
                <w:sz w:val="10"/>
                <w:szCs w:val="10"/>
              </w:rPr>
            </w:pPr>
          </w:p>
        </w:tc>
        <w:tc>
          <w:tcPr>
            <w:tcW w:w="1142" w:type="dxa"/>
            <w:tcBorders>
              <w:top w:val="single" w:sz="4" w:space="0" w:color="auto"/>
            </w:tcBorders>
            <w:shd w:val="clear" w:color="auto" w:fill="79BFF3"/>
            <w:vAlign w:val="bottom"/>
          </w:tcPr>
          <w:p w14:paraId="39514D24"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1,620</w:t>
            </w:r>
          </w:p>
        </w:tc>
        <w:tc>
          <w:tcPr>
            <w:tcW w:w="1162" w:type="dxa"/>
            <w:tcBorders>
              <w:top w:val="single" w:sz="4" w:space="0" w:color="auto"/>
            </w:tcBorders>
            <w:shd w:val="clear" w:color="auto" w:fill="79BFF3"/>
            <w:vAlign w:val="bottom"/>
          </w:tcPr>
          <w:p w14:paraId="7F093C2F"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1,819</w:t>
            </w:r>
          </w:p>
        </w:tc>
        <w:tc>
          <w:tcPr>
            <w:tcW w:w="1138" w:type="dxa"/>
            <w:tcBorders>
              <w:top w:val="single" w:sz="4" w:space="0" w:color="auto"/>
            </w:tcBorders>
            <w:shd w:val="clear" w:color="auto" w:fill="79BFF3"/>
            <w:vAlign w:val="bottom"/>
          </w:tcPr>
          <w:p w14:paraId="2056DCA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1,052</w:t>
            </w:r>
          </w:p>
        </w:tc>
        <w:tc>
          <w:tcPr>
            <w:tcW w:w="1109" w:type="dxa"/>
            <w:tcBorders>
              <w:top w:val="single" w:sz="4" w:space="0" w:color="auto"/>
            </w:tcBorders>
            <w:shd w:val="clear" w:color="auto" w:fill="79BFF3"/>
            <w:vAlign w:val="bottom"/>
          </w:tcPr>
          <w:p w14:paraId="3F5C873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4,491</w:t>
            </w:r>
          </w:p>
        </w:tc>
      </w:tr>
      <w:tr w:rsidR="00347C46" w:rsidRPr="007D6E75" w14:paraId="202B5E72" w14:textId="77777777">
        <w:trPr>
          <w:trHeight w:hRule="exact" w:val="312"/>
          <w:jc w:val="center"/>
        </w:trPr>
        <w:tc>
          <w:tcPr>
            <w:tcW w:w="5146" w:type="dxa"/>
            <w:shd w:val="clear" w:color="auto" w:fill="auto"/>
            <w:vAlign w:val="bottom"/>
          </w:tcPr>
          <w:p w14:paraId="6F50E079"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2022</w:t>
            </w:r>
            <w:r w:rsidR="00722D9A" w:rsidRPr="007D6E75">
              <w:rPr>
                <w:rStyle w:val="Other"/>
                <w:b/>
                <w:bCs/>
                <w:color w:val="auto"/>
                <w:sz w:val="17"/>
                <w:szCs w:val="17"/>
                <w:lang w:val="kk-KZ"/>
              </w:rPr>
              <w:t xml:space="preserve"> жылғы 31 желтоқсанда</w:t>
            </w:r>
            <w:r w:rsidRPr="007D6E75">
              <w:rPr>
                <w:rStyle w:val="Other"/>
                <w:b/>
                <w:bCs/>
                <w:color w:val="auto"/>
                <w:sz w:val="17"/>
                <w:szCs w:val="17"/>
              </w:rPr>
              <w:t xml:space="preserve">,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tc>
        <w:tc>
          <w:tcPr>
            <w:tcW w:w="1142" w:type="dxa"/>
            <w:tcBorders>
              <w:top w:val="single" w:sz="4" w:space="0" w:color="auto"/>
            </w:tcBorders>
            <w:shd w:val="clear" w:color="auto" w:fill="auto"/>
          </w:tcPr>
          <w:p w14:paraId="0CC08370" w14:textId="77777777" w:rsidR="00347C46" w:rsidRPr="007D6E75" w:rsidRDefault="00347C46">
            <w:pPr>
              <w:rPr>
                <w:color w:val="auto"/>
                <w:sz w:val="10"/>
                <w:szCs w:val="10"/>
              </w:rPr>
            </w:pPr>
          </w:p>
        </w:tc>
        <w:tc>
          <w:tcPr>
            <w:tcW w:w="1162" w:type="dxa"/>
            <w:tcBorders>
              <w:top w:val="single" w:sz="4" w:space="0" w:color="auto"/>
            </w:tcBorders>
            <w:shd w:val="clear" w:color="auto" w:fill="auto"/>
          </w:tcPr>
          <w:p w14:paraId="507F0E5E" w14:textId="77777777" w:rsidR="00347C46" w:rsidRPr="007D6E75" w:rsidRDefault="00347C46">
            <w:pPr>
              <w:rPr>
                <w:color w:val="auto"/>
                <w:sz w:val="10"/>
                <w:szCs w:val="10"/>
              </w:rPr>
            </w:pPr>
          </w:p>
        </w:tc>
        <w:tc>
          <w:tcPr>
            <w:tcW w:w="1138" w:type="dxa"/>
            <w:tcBorders>
              <w:top w:val="single" w:sz="4" w:space="0" w:color="auto"/>
            </w:tcBorders>
            <w:shd w:val="clear" w:color="auto" w:fill="auto"/>
          </w:tcPr>
          <w:p w14:paraId="35570C35" w14:textId="77777777" w:rsidR="00347C46" w:rsidRPr="007D6E75" w:rsidRDefault="00347C46">
            <w:pPr>
              <w:rPr>
                <w:color w:val="auto"/>
                <w:sz w:val="10"/>
                <w:szCs w:val="10"/>
              </w:rPr>
            </w:pPr>
          </w:p>
        </w:tc>
        <w:tc>
          <w:tcPr>
            <w:tcW w:w="1109" w:type="dxa"/>
            <w:tcBorders>
              <w:top w:val="single" w:sz="4" w:space="0" w:color="auto"/>
            </w:tcBorders>
            <w:shd w:val="clear" w:color="auto" w:fill="auto"/>
          </w:tcPr>
          <w:p w14:paraId="677C21D9" w14:textId="77777777" w:rsidR="00347C46" w:rsidRPr="007D6E75" w:rsidRDefault="00347C46">
            <w:pPr>
              <w:rPr>
                <w:color w:val="auto"/>
                <w:sz w:val="10"/>
                <w:szCs w:val="10"/>
              </w:rPr>
            </w:pPr>
          </w:p>
        </w:tc>
      </w:tr>
      <w:tr w:rsidR="00347C46" w:rsidRPr="007D6E75" w14:paraId="04E681C3" w14:textId="77777777">
        <w:trPr>
          <w:trHeight w:hRule="exact" w:val="264"/>
          <w:jc w:val="center"/>
        </w:trPr>
        <w:tc>
          <w:tcPr>
            <w:tcW w:w="5146" w:type="dxa"/>
            <w:shd w:val="clear" w:color="auto" w:fill="auto"/>
          </w:tcPr>
          <w:p w14:paraId="3AD3025F" w14:textId="77777777" w:rsidR="00347C46" w:rsidRPr="007D6E75" w:rsidRDefault="00722D9A">
            <w:pPr>
              <w:pStyle w:val="Other0"/>
              <w:spacing w:after="0" w:line="240" w:lineRule="auto"/>
              <w:rPr>
                <w:color w:val="auto"/>
              </w:rPr>
            </w:pPr>
            <w:r w:rsidRPr="007D6E75">
              <w:rPr>
                <w:rStyle w:val="Other"/>
                <w:color w:val="auto"/>
                <w:lang w:val="kk-KZ"/>
              </w:rPr>
              <w:t>Сақтандыру келісімшарттары</w:t>
            </w:r>
          </w:p>
        </w:tc>
        <w:tc>
          <w:tcPr>
            <w:tcW w:w="1142" w:type="dxa"/>
            <w:shd w:val="clear" w:color="auto" w:fill="auto"/>
          </w:tcPr>
          <w:p w14:paraId="4C0ED0E0" w14:textId="77777777" w:rsidR="00347C46" w:rsidRPr="007D6E75" w:rsidRDefault="00D73C77">
            <w:pPr>
              <w:pStyle w:val="Other0"/>
              <w:spacing w:after="0" w:line="240" w:lineRule="auto"/>
              <w:jc w:val="right"/>
              <w:rPr>
                <w:color w:val="auto"/>
              </w:rPr>
            </w:pPr>
            <w:r w:rsidRPr="007D6E75">
              <w:rPr>
                <w:rStyle w:val="Other"/>
                <w:color w:val="auto"/>
              </w:rPr>
              <w:t>542,510</w:t>
            </w:r>
          </w:p>
        </w:tc>
        <w:tc>
          <w:tcPr>
            <w:tcW w:w="1162" w:type="dxa"/>
            <w:shd w:val="clear" w:color="auto" w:fill="auto"/>
          </w:tcPr>
          <w:p w14:paraId="6F6FFD76" w14:textId="77777777" w:rsidR="00347C46" w:rsidRPr="007D6E75" w:rsidRDefault="00D73C77">
            <w:pPr>
              <w:pStyle w:val="Other0"/>
              <w:spacing w:after="0" w:line="240" w:lineRule="auto"/>
              <w:jc w:val="right"/>
              <w:rPr>
                <w:color w:val="auto"/>
              </w:rPr>
            </w:pPr>
            <w:r w:rsidRPr="007D6E75">
              <w:rPr>
                <w:rStyle w:val="Other"/>
                <w:color w:val="auto"/>
              </w:rPr>
              <w:t>487,245</w:t>
            </w:r>
          </w:p>
        </w:tc>
        <w:tc>
          <w:tcPr>
            <w:tcW w:w="1138" w:type="dxa"/>
            <w:shd w:val="clear" w:color="auto" w:fill="auto"/>
          </w:tcPr>
          <w:p w14:paraId="365B7AC6" w14:textId="77777777" w:rsidR="00347C46" w:rsidRPr="007D6E75" w:rsidRDefault="00D73C77">
            <w:pPr>
              <w:pStyle w:val="Other0"/>
              <w:spacing w:after="0" w:line="240" w:lineRule="auto"/>
              <w:jc w:val="right"/>
              <w:rPr>
                <w:color w:val="auto"/>
              </w:rPr>
            </w:pPr>
            <w:r w:rsidRPr="007D6E75">
              <w:rPr>
                <w:rStyle w:val="Other"/>
                <w:color w:val="auto"/>
              </w:rPr>
              <w:t>288,536</w:t>
            </w:r>
          </w:p>
        </w:tc>
        <w:tc>
          <w:tcPr>
            <w:tcW w:w="1109" w:type="dxa"/>
            <w:shd w:val="clear" w:color="auto" w:fill="auto"/>
          </w:tcPr>
          <w:p w14:paraId="6E81CEC6" w14:textId="77777777" w:rsidR="00347C46" w:rsidRPr="007D6E75" w:rsidRDefault="00D73C77">
            <w:pPr>
              <w:pStyle w:val="Other0"/>
              <w:spacing w:after="0" w:line="240" w:lineRule="auto"/>
              <w:jc w:val="right"/>
              <w:rPr>
                <w:color w:val="auto"/>
              </w:rPr>
            </w:pPr>
            <w:r w:rsidRPr="007D6E75">
              <w:rPr>
                <w:rStyle w:val="Other"/>
                <w:color w:val="auto"/>
              </w:rPr>
              <w:t>1,318,291</w:t>
            </w:r>
          </w:p>
        </w:tc>
      </w:tr>
      <w:tr w:rsidR="00347C46" w:rsidRPr="007D6E75" w14:paraId="3B668C7F" w14:textId="77777777">
        <w:trPr>
          <w:trHeight w:hRule="exact" w:val="240"/>
          <w:jc w:val="center"/>
        </w:trPr>
        <w:tc>
          <w:tcPr>
            <w:tcW w:w="5146" w:type="dxa"/>
            <w:shd w:val="clear" w:color="auto" w:fill="auto"/>
            <w:vAlign w:val="bottom"/>
          </w:tcPr>
          <w:p w14:paraId="1A0CC4D3" w14:textId="77777777" w:rsidR="00347C46" w:rsidRPr="007D6E75" w:rsidRDefault="00722D9A">
            <w:pPr>
              <w:pStyle w:val="Other0"/>
              <w:spacing w:after="0" w:line="240" w:lineRule="auto"/>
              <w:rPr>
                <w:color w:val="auto"/>
              </w:rPr>
            </w:pPr>
            <w:r w:rsidRPr="007D6E75">
              <w:rPr>
                <w:rStyle w:val="Other"/>
                <w:color w:val="auto"/>
                <w:lang w:val="kk-KZ"/>
              </w:rPr>
              <w:t>Қайта сақтандыру келісімшарттары</w:t>
            </w:r>
          </w:p>
        </w:tc>
        <w:tc>
          <w:tcPr>
            <w:tcW w:w="1142" w:type="dxa"/>
            <w:shd w:val="clear" w:color="auto" w:fill="auto"/>
            <w:vAlign w:val="bottom"/>
          </w:tcPr>
          <w:p w14:paraId="76E781DB" w14:textId="77777777" w:rsidR="00347C46" w:rsidRPr="007D6E75" w:rsidRDefault="00D73C77">
            <w:pPr>
              <w:pStyle w:val="Other0"/>
              <w:spacing w:after="0" w:line="240" w:lineRule="auto"/>
              <w:jc w:val="right"/>
              <w:rPr>
                <w:color w:val="auto"/>
              </w:rPr>
            </w:pPr>
            <w:r w:rsidRPr="007D6E75">
              <w:rPr>
                <w:rStyle w:val="Other"/>
                <w:color w:val="auto"/>
              </w:rPr>
              <w:t>(533,565)</w:t>
            </w:r>
          </w:p>
        </w:tc>
        <w:tc>
          <w:tcPr>
            <w:tcW w:w="1162" w:type="dxa"/>
            <w:shd w:val="clear" w:color="auto" w:fill="auto"/>
            <w:vAlign w:val="bottom"/>
          </w:tcPr>
          <w:p w14:paraId="2A6D9909" w14:textId="77777777" w:rsidR="00347C46" w:rsidRPr="007D6E75" w:rsidRDefault="00D73C77">
            <w:pPr>
              <w:pStyle w:val="Other0"/>
              <w:spacing w:after="0" w:line="240" w:lineRule="auto"/>
              <w:jc w:val="right"/>
              <w:rPr>
                <w:color w:val="auto"/>
              </w:rPr>
            </w:pPr>
            <w:r w:rsidRPr="007D6E75">
              <w:rPr>
                <w:rStyle w:val="Other"/>
                <w:color w:val="auto"/>
              </w:rPr>
              <w:t>(479,211)</w:t>
            </w:r>
          </w:p>
        </w:tc>
        <w:tc>
          <w:tcPr>
            <w:tcW w:w="1138" w:type="dxa"/>
            <w:shd w:val="clear" w:color="auto" w:fill="auto"/>
            <w:vAlign w:val="bottom"/>
          </w:tcPr>
          <w:p w14:paraId="4994A617" w14:textId="77777777" w:rsidR="00347C46" w:rsidRPr="007D6E75" w:rsidRDefault="00D73C77">
            <w:pPr>
              <w:pStyle w:val="Other0"/>
              <w:spacing w:after="0" w:line="240" w:lineRule="auto"/>
              <w:jc w:val="right"/>
              <w:rPr>
                <w:color w:val="auto"/>
              </w:rPr>
            </w:pPr>
            <w:r w:rsidRPr="007D6E75">
              <w:rPr>
                <w:rStyle w:val="Other"/>
                <w:color w:val="auto"/>
              </w:rPr>
              <w:t>(283,778)</w:t>
            </w:r>
          </w:p>
        </w:tc>
        <w:tc>
          <w:tcPr>
            <w:tcW w:w="1109" w:type="dxa"/>
            <w:shd w:val="clear" w:color="auto" w:fill="auto"/>
            <w:vAlign w:val="bottom"/>
          </w:tcPr>
          <w:p w14:paraId="66B4A68E" w14:textId="77777777" w:rsidR="00347C46" w:rsidRPr="007D6E75" w:rsidRDefault="00D73C77">
            <w:pPr>
              <w:pStyle w:val="Other0"/>
              <w:spacing w:after="0" w:line="240" w:lineRule="auto"/>
              <w:jc w:val="right"/>
              <w:rPr>
                <w:color w:val="auto"/>
              </w:rPr>
            </w:pPr>
            <w:r w:rsidRPr="007D6E75">
              <w:rPr>
                <w:rStyle w:val="Other"/>
                <w:color w:val="auto"/>
              </w:rPr>
              <w:t>(1,296,554)</w:t>
            </w:r>
          </w:p>
        </w:tc>
      </w:tr>
      <w:tr w:rsidR="00347C46" w:rsidRPr="007D6E75" w14:paraId="7E7395B0" w14:textId="77777777">
        <w:trPr>
          <w:trHeight w:hRule="exact" w:val="326"/>
          <w:jc w:val="center"/>
        </w:trPr>
        <w:tc>
          <w:tcPr>
            <w:tcW w:w="5146" w:type="dxa"/>
            <w:shd w:val="clear" w:color="auto" w:fill="auto"/>
          </w:tcPr>
          <w:p w14:paraId="6828C817" w14:textId="77777777" w:rsidR="00347C46" w:rsidRPr="007D6E75" w:rsidRDefault="00347C46">
            <w:pPr>
              <w:rPr>
                <w:color w:val="auto"/>
                <w:sz w:val="10"/>
                <w:szCs w:val="10"/>
              </w:rPr>
            </w:pPr>
          </w:p>
        </w:tc>
        <w:tc>
          <w:tcPr>
            <w:tcW w:w="1142" w:type="dxa"/>
            <w:tcBorders>
              <w:top w:val="single" w:sz="4" w:space="0" w:color="auto"/>
              <w:bottom w:val="single" w:sz="4" w:space="0" w:color="auto"/>
            </w:tcBorders>
            <w:shd w:val="clear" w:color="auto" w:fill="auto"/>
          </w:tcPr>
          <w:p w14:paraId="7F910008"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8,945</w:t>
            </w:r>
          </w:p>
        </w:tc>
        <w:tc>
          <w:tcPr>
            <w:tcW w:w="1162" w:type="dxa"/>
            <w:tcBorders>
              <w:top w:val="single" w:sz="4" w:space="0" w:color="auto"/>
              <w:bottom w:val="single" w:sz="4" w:space="0" w:color="auto"/>
            </w:tcBorders>
            <w:shd w:val="clear" w:color="auto" w:fill="auto"/>
          </w:tcPr>
          <w:p w14:paraId="78BB1F66" w14:textId="77777777" w:rsidR="00347C46" w:rsidRPr="007D6E75" w:rsidRDefault="00D73C77">
            <w:pPr>
              <w:pStyle w:val="Other0"/>
              <w:spacing w:after="0" w:line="240" w:lineRule="auto"/>
              <w:ind w:firstLine="540"/>
              <w:rPr>
                <w:color w:val="auto"/>
                <w:sz w:val="17"/>
                <w:szCs w:val="17"/>
              </w:rPr>
            </w:pPr>
            <w:r w:rsidRPr="007D6E75">
              <w:rPr>
                <w:rStyle w:val="Other"/>
                <w:b/>
                <w:bCs/>
                <w:color w:val="auto"/>
                <w:sz w:val="17"/>
                <w:szCs w:val="17"/>
              </w:rPr>
              <w:t>8,034</w:t>
            </w:r>
          </w:p>
        </w:tc>
        <w:tc>
          <w:tcPr>
            <w:tcW w:w="1138" w:type="dxa"/>
            <w:tcBorders>
              <w:top w:val="single" w:sz="4" w:space="0" w:color="auto"/>
              <w:bottom w:val="single" w:sz="4" w:space="0" w:color="auto"/>
            </w:tcBorders>
            <w:shd w:val="clear" w:color="auto" w:fill="auto"/>
          </w:tcPr>
          <w:p w14:paraId="3DB08CD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4,758</w:t>
            </w:r>
          </w:p>
        </w:tc>
        <w:tc>
          <w:tcPr>
            <w:tcW w:w="1109" w:type="dxa"/>
            <w:tcBorders>
              <w:top w:val="single" w:sz="4" w:space="0" w:color="auto"/>
              <w:bottom w:val="single" w:sz="4" w:space="0" w:color="auto"/>
            </w:tcBorders>
            <w:shd w:val="clear" w:color="auto" w:fill="auto"/>
          </w:tcPr>
          <w:p w14:paraId="391890B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21,737</w:t>
            </w:r>
          </w:p>
        </w:tc>
      </w:tr>
    </w:tbl>
    <w:p w14:paraId="33427467" w14:textId="77777777" w:rsidR="00347C46" w:rsidRPr="007D6E75" w:rsidRDefault="00347C46">
      <w:pPr>
        <w:spacing w:after="279" w:line="1" w:lineRule="exact"/>
        <w:rPr>
          <w:color w:val="auto"/>
        </w:rPr>
      </w:pPr>
    </w:p>
    <w:p w14:paraId="177869D0" w14:textId="77777777" w:rsidR="00347C46" w:rsidRPr="007D6E75" w:rsidRDefault="00722D9A">
      <w:pPr>
        <w:pStyle w:val="Heading50"/>
        <w:keepNext/>
        <w:keepLines/>
        <w:numPr>
          <w:ilvl w:val="0"/>
          <w:numId w:val="26"/>
        </w:numPr>
        <w:tabs>
          <w:tab w:val="left" w:pos="562"/>
        </w:tabs>
        <w:spacing w:after="140"/>
        <w:jc w:val="both"/>
        <w:rPr>
          <w:color w:val="auto"/>
          <w:sz w:val="24"/>
          <w:szCs w:val="24"/>
        </w:rPr>
      </w:pPr>
      <w:r w:rsidRPr="007D6E75">
        <w:rPr>
          <w:rStyle w:val="Heading5"/>
          <w:b/>
          <w:bCs/>
          <w:color w:val="auto"/>
          <w:sz w:val="24"/>
          <w:szCs w:val="24"/>
          <w:lang w:val="kk-KZ"/>
        </w:rPr>
        <w:t>Жалға алу</w:t>
      </w:r>
    </w:p>
    <w:p w14:paraId="0180149A" w14:textId="77777777" w:rsidR="00347C46" w:rsidRPr="007D6E75" w:rsidRDefault="00722D9A">
      <w:pPr>
        <w:pStyle w:val="a4"/>
        <w:spacing w:after="140"/>
        <w:ind w:left="540" w:firstLine="40"/>
        <w:jc w:val="both"/>
        <w:rPr>
          <w:color w:val="auto"/>
          <w:sz w:val="24"/>
          <w:szCs w:val="24"/>
          <w:lang w:val="kk-KZ"/>
        </w:rPr>
      </w:pPr>
      <w:r w:rsidRPr="007D6E75">
        <w:rPr>
          <w:rStyle w:val="a3"/>
          <w:color w:val="auto"/>
          <w:sz w:val="24"/>
          <w:szCs w:val="24"/>
          <w:lang w:val="kk-KZ"/>
        </w:rPr>
        <w:t xml:space="preserve">Компания офистерді жалға алады. Жалға алу келісімшарттары әдетте 12 ай немесе одан аз мерзімдегі белгіленген кезеңдерге жасалады, бірақ ұзартылып отырылады. Жалға алу келісімшарттарында жалға берушіге тиесілі жалға алынатын активтерге қатысты қорғаныс шараларын қоспағанда, ерекше шарттар (ковенанттар) қамтылмайды. Жалға алынатын активтерді субжалға беруге немесе кепілзаттық қамтама ретінде пайдалануға болмайды.  </w:t>
      </w:r>
    </w:p>
    <w:p w14:paraId="29A308BA" w14:textId="77777777" w:rsidR="00347C46" w:rsidRPr="007D6E75" w:rsidRDefault="00722D9A">
      <w:pPr>
        <w:pStyle w:val="a4"/>
        <w:spacing w:after="140" w:line="298" w:lineRule="auto"/>
        <w:ind w:left="540" w:firstLine="40"/>
        <w:jc w:val="both"/>
        <w:rPr>
          <w:color w:val="auto"/>
          <w:sz w:val="24"/>
          <w:szCs w:val="24"/>
          <w:lang w:val="kk-KZ"/>
        </w:rPr>
      </w:pPr>
      <w:r w:rsidRPr="007D6E75">
        <w:rPr>
          <w:rStyle w:val="a3"/>
          <w:color w:val="auto"/>
          <w:sz w:val="24"/>
          <w:szCs w:val="24"/>
          <w:lang w:val="kk-KZ"/>
        </w:rPr>
        <w:lastRenderedPageBreak/>
        <w:t xml:space="preserve">Компания практикалық сипаттағы жеңілдетулерді қолданады және пайдалану құқығындағы </w:t>
      </w:r>
      <w:r w:rsidR="009E16D6" w:rsidRPr="007D6E75">
        <w:rPr>
          <w:rStyle w:val="a3"/>
          <w:color w:val="auto"/>
          <w:sz w:val="24"/>
          <w:szCs w:val="24"/>
          <w:lang w:val="kk-KZ"/>
        </w:rPr>
        <w:t xml:space="preserve">активтерді </w:t>
      </w:r>
      <w:r w:rsidRPr="007D6E75">
        <w:rPr>
          <w:rStyle w:val="a3"/>
          <w:color w:val="auto"/>
          <w:sz w:val="24"/>
          <w:szCs w:val="24"/>
          <w:lang w:val="kk-KZ"/>
        </w:rPr>
        <w:t xml:space="preserve">және </w:t>
      </w:r>
      <w:r w:rsidR="009E16D6" w:rsidRPr="007D6E75">
        <w:rPr>
          <w:rStyle w:val="a3"/>
          <w:color w:val="auto"/>
          <w:sz w:val="24"/>
          <w:szCs w:val="24"/>
          <w:lang w:val="kk-KZ"/>
        </w:rPr>
        <w:t>ж</w:t>
      </w:r>
      <w:r w:rsidRPr="007D6E75">
        <w:rPr>
          <w:rStyle w:val="a3"/>
          <w:color w:val="auto"/>
          <w:sz w:val="24"/>
          <w:szCs w:val="24"/>
          <w:lang w:val="kk-KZ"/>
        </w:rPr>
        <w:t xml:space="preserve">алға алу келісімшарттары үшін </w:t>
      </w:r>
      <w:r w:rsidR="009E16D6" w:rsidRPr="007D6E75">
        <w:rPr>
          <w:rStyle w:val="a3"/>
          <w:color w:val="auto"/>
          <w:sz w:val="24"/>
          <w:szCs w:val="24"/>
          <w:lang w:val="kk-KZ"/>
        </w:rPr>
        <w:t xml:space="preserve">құны </w:t>
      </w:r>
      <w:r w:rsidRPr="007D6E75">
        <w:rPr>
          <w:rStyle w:val="a3"/>
          <w:color w:val="auto"/>
          <w:sz w:val="24"/>
          <w:szCs w:val="24"/>
          <w:lang w:val="kk-KZ"/>
        </w:rPr>
        <w:t>төмен</w:t>
      </w:r>
      <w:r w:rsidR="009E16D6" w:rsidRPr="007D6E75">
        <w:rPr>
          <w:rStyle w:val="a3"/>
          <w:color w:val="auto"/>
          <w:sz w:val="24"/>
          <w:szCs w:val="24"/>
          <w:lang w:val="kk-KZ"/>
        </w:rPr>
        <w:t xml:space="preserve"> немесе 12 ай және одан аз мерзімге қысқа мерзімді жалға алу </w:t>
      </w:r>
      <w:r w:rsidRPr="007D6E75">
        <w:rPr>
          <w:rStyle w:val="a3"/>
          <w:color w:val="auto"/>
          <w:sz w:val="24"/>
          <w:szCs w:val="24"/>
          <w:lang w:val="kk-KZ"/>
        </w:rPr>
        <w:t xml:space="preserve"> </w:t>
      </w:r>
      <w:r w:rsidR="009E16D6" w:rsidRPr="007D6E75">
        <w:rPr>
          <w:rStyle w:val="a3"/>
          <w:color w:val="auto"/>
          <w:sz w:val="24"/>
          <w:szCs w:val="24"/>
          <w:lang w:val="kk-KZ"/>
        </w:rPr>
        <w:t>түріндегі жалдау</w:t>
      </w:r>
      <w:r w:rsidR="00D75DD5" w:rsidRPr="007D6E75">
        <w:rPr>
          <w:rStyle w:val="a3"/>
          <w:color w:val="auto"/>
          <w:sz w:val="24"/>
          <w:szCs w:val="24"/>
          <w:lang w:val="kk-KZ"/>
        </w:rPr>
        <w:t xml:space="preserve"> міндеттемелерін мойындамайды. А</w:t>
      </w:r>
      <w:r w:rsidR="009E16D6" w:rsidRPr="007D6E75">
        <w:rPr>
          <w:rStyle w:val="a3"/>
          <w:color w:val="auto"/>
          <w:sz w:val="24"/>
          <w:szCs w:val="24"/>
          <w:lang w:val="kk-KZ"/>
        </w:rPr>
        <w:t xml:space="preserve">талған жалға алу келісімшарттары бойынша жалдау төлемдері </w:t>
      </w:r>
      <w:r w:rsidR="005D577D" w:rsidRPr="007D6E75">
        <w:rPr>
          <w:rStyle w:val="a3"/>
          <w:color w:val="auto"/>
          <w:sz w:val="24"/>
          <w:szCs w:val="24"/>
          <w:lang w:val="kk-KZ"/>
        </w:rPr>
        <w:t>кірістер</w:t>
      </w:r>
      <w:r w:rsidR="009E16D6" w:rsidRPr="007D6E75">
        <w:rPr>
          <w:rStyle w:val="a3"/>
          <w:color w:val="auto"/>
          <w:sz w:val="24"/>
          <w:szCs w:val="24"/>
          <w:lang w:val="kk-KZ"/>
        </w:rPr>
        <w:t xml:space="preserve"> мен шығыстар есептерінде жалдау мерзімінің ішінде теңдей негізде көрсетіледі. (8-ескертпені қараңыз)</w:t>
      </w:r>
    </w:p>
    <w:p w14:paraId="6E928490" w14:textId="77777777" w:rsidR="00347C46" w:rsidRPr="007D6E75" w:rsidRDefault="009E16D6">
      <w:pPr>
        <w:pStyle w:val="Heading50"/>
        <w:keepNext/>
        <w:keepLines/>
        <w:numPr>
          <w:ilvl w:val="0"/>
          <w:numId w:val="26"/>
        </w:numPr>
        <w:tabs>
          <w:tab w:val="left" w:pos="560"/>
        </w:tabs>
        <w:spacing w:after="240"/>
        <w:jc w:val="both"/>
        <w:rPr>
          <w:color w:val="auto"/>
        </w:rPr>
      </w:pPr>
      <w:r w:rsidRPr="007D6E75">
        <w:rPr>
          <w:rStyle w:val="Heading5"/>
          <w:b/>
          <w:bCs/>
          <w:color w:val="auto"/>
          <w:lang w:val="kk-KZ"/>
        </w:rPr>
        <w:t>Басқа міндеттемелер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1"/>
        <w:gridCol w:w="1138"/>
        <w:gridCol w:w="1157"/>
      </w:tblGrid>
      <w:tr w:rsidR="00347C46" w:rsidRPr="007D6E75" w14:paraId="06632552" w14:textId="77777777">
        <w:trPr>
          <w:trHeight w:hRule="exact" w:val="240"/>
          <w:jc w:val="center"/>
        </w:trPr>
        <w:tc>
          <w:tcPr>
            <w:tcW w:w="7411" w:type="dxa"/>
            <w:shd w:val="clear" w:color="auto" w:fill="auto"/>
          </w:tcPr>
          <w:p w14:paraId="05F4681D"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38" w:type="dxa"/>
            <w:shd w:val="clear" w:color="auto" w:fill="auto"/>
          </w:tcPr>
          <w:p w14:paraId="0C4AC9AD"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7" w:type="dxa"/>
            <w:shd w:val="clear" w:color="auto" w:fill="auto"/>
          </w:tcPr>
          <w:p w14:paraId="2C279A9C"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r>
      <w:tr w:rsidR="00347C46" w:rsidRPr="007D6E75" w14:paraId="5BC39739" w14:textId="77777777">
        <w:trPr>
          <w:trHeight w:hRule="exact" w:val="264"/>
          <w:jc w:val="center"/>
        </w:trPr>
        <w:tc>
          <w:tcPr>
            <w:tcW w:w="7411" w:type="dxa"/>
            <w:shd w:val="clear" w:color="auto" w:fill="auto"/>
          </w:tcPr>
          <w:p w14:paraId="249B7BAE" w14:textId="77777777" w:rsidR="00347C46" w:rsidRPr="007D6E75" w:rsidRDefault="009E16D6">
            <w:pPr>
              <w:pStyle w:val="Other0"/>
              <w:spacing w:after="0" w:line="240" w:lineRule="auto"/>
              <w:rPr>
                <w:color w:val="auto"/>
                <w:sz w:val="17"/>
                <w:szCs w:val="17"/>
                <w:lang w:val="kk-KZ"/>
              </w:rPr>
            </w:pPr>
            <w:r w:rsidRPr="007D6E75">
              <w:rPr>
                <w:rStyle w:val="Other"/>
                <w:b/>
                <w:bCs/>
                <w:color w:val="auto"/>
                <w:sz w:val="17"/>
                <w:szCs w:val="17"/>
                <w:lang w:val="kk-KZ"/>
              </w:rPr>
              <w:t>Басқа қаржылық міндеттемелер</w:t>
            </w:r>
          </w:p>
        </w:tc>
        <w:tc>
          <w:tcPr>
            <w:tcW w:w="1138" w:type="dxa"/>
            <w:tcBorders>
              <w:top w:val="single" w:sz="4" w:space="0" w:color="auto"/>
            </w:tcBorders>
            <w:shd w:val="clear" w:color="auto" w:fill="79BFF3"/>
          </w:tcPr>
          <w:p w14:paraId="7BE48139" w14:textId="77777777" w:rsidR="00347C46" w:rsidRPr="007D6E75" w:rsidRDefault="00347C46">
            <w:pPr>
              <w:rPr>
                <w:color w:val="auto"/>
                <w:sz w:val="10"/>
                <w:szCs w:val="10"/>
              </w:rPr>
            </w:pPr>
          </w:p>
        </w:tc>
        <w:tc>
          <w:tcPr>
            <w:tcW w:w="1157" w:type="dxa"/>
            <w:tcBorders>
              <w:top w:val="single" w:sz="4" w:space="0" w:color="auto"/>
            </w:tcBorders>
            <w:shd w:val="clear" w:color="auto" w:fill="auto"/>
          </w:tcPr>
          <w:p w14:paraId="083E5EB2" w14:textId="77777777" w:rsidR="00347C46" w:rsidRPr="007D6E75" w:rsidRDefault="00347C46">
            <w:pPr>
              <w:rPr>
                <w:color w:val="auto"/>
                <w:sz w:val="10"/>
                <w:szCs w:val="10"/>
              </w:rPr>
            </w:pPr>
          </w:p>
        </w:tc>
      </w:tr>
      <w:tr w:rsidR="00347C46" w:rsidRPr="007D6E75" w14:paraId="53AFFE17" w14:textId="77777777">
        <w:trPr>
          <w:trHeight w:hRule="exact" w:val="269"/>
          <w:jc w:val="center"/>
        </w:trPr>
        <w:tc>
          <w:tcPr>
            <w:tcW w:w="7411" w:type="dxa"/>
            <w:shd w:val="clear" w:color="auto" w:fill="auto"/>
            <w:vAlign w:val="bottom"/>
          </w:tcPr>
          <w:p w14:paraId="798D4743" w14:textId="77777777" w:rsidR="00347C46" w:rsidRPr="007D6E75" w:rsidRDefault="009E16D6">
            <w:pPr>
              <w:pStyle w:val="Other0"/>
              <w:spacing w:after="0" w:line="240" w:lineRule="auto"/>
              <w:rPr>
                <w:color w:val="auto"/>
                <w:lang w:val="kk-KZ"/>
              </w:rPr>
            </w:pPr>
            <w:r w:rsidRPr="007D6E75">
              <w:rPr>
                <w:rStyle w:val="Other"/>
                <w:color w:val="auto"/>
                <w:lang w:val="kk-KZ"/>
              </w:rPr>
              <w:t>Пайдаланылмаған демалыстар бойынша есептелген шығыстар</w:t>
            </w:r>
          </w:p>
        </w:tc>
        <w:tc>
          <w:tcPr>
            <w:tcW w:w="1138" w:type="dxa"/>
            <w:shd w:val="clear" w:color="auto" w:fill="79BFF3"/>
            <w:vAlign w:val="bottom"/>
          </w:tcPr>
          <w:p w14:paraId="3BF3C236" w14:textId="77777777" w:rsidR="00347C46" w:rsidRPr="007D6E75" w:rsidRDefault="00D73C77">
            <w:pPr>
              <w:pStyle w:val="Other0"/>
              <w:spacing w:after="0" w:line="240" w:lineRule="auto"/>
              <w:ind w:firstLine="440"/>
              <w:jc w:val="both"/>
              <w:rPr>
                <w:color w:val="auto"/>
              </w:rPr>
            </w:pPr>
            <w:r w:rsidRPr="007D6E75">
              <w:rPr>
                <w:rStyle w:val="Other"/>
                <w:color w:val="auto"/>
              </w:rPr>
              <w:t>50,574</w:t>
            </w:r>
          </w:p>
        </w:tc>
        <w:tc>
          <w:tcPr>
            <w:tcW w:w="1157" w:type="dxa"/>
            <w:shd w:val="clear" w:color="auto" w:fill="auto"/>
            <w:vAlign w:val="bottom"/>
          </w:tcPr>
          <w:p w14:paraId="116E689D" w14:textId="77777777" w:rsidR="00347C46" w:rsidRPr="007D6E75" w:rsidRDefault="00D73C77">
            <w:pPr>
              <w:pStyle w:val="Other0"/>
              <w:spacing w:after="0" w:line="240" w:lineRule="auto"/>
              <w:ind w:firstLine="440"/>
              <w:jc w:val="both"/>
              <w:rPr>
                <w:color w:val="auto"/>
              </w:rPr>
            </w:pPr>
            <w:r w:rsidRPr="007D6E75">
              <w:rPr>
                <w:rStyle w:val="Other"/>
                <w:color w:val="auto"/>
              </w:rPr>
              <w:t>46,810</w:t>
            </w:r>
          </w:p>
        </w:tc>
      </w:tr>
      <w:tr w:rsidR="00347C46" w:rsidRPr="007D6E75" w14:paraId="16D76DE1" w14:textId="77777777">
        <w:trPr>
          <w:trHeight w:hRule="exact" w:val="254"/>
          <w:jc w:val="center"/>
        </w:trPr>
        <w:tc>
          <w:tcPr>
            <w:tcW w:w="7411" w:type="dxa"/>
            <w:shd w:val="clear" w:color="auto" w:fill="auto"/>
            <w:vAlign w:val="bottom"/>
          </w:tcPr>
          <w:p w14:paraId="21B394E5" w14:textId="77777777" w:rsidR="00347C46" w:rsidRPr="007D6E75" w:rsidRDefault="009E16D6">
            <w:pPr>
              <w:pStyle w:val="Other0"/>
              <w:spacing w:after="0" w:line="240" w:lineRule="auto"/>
              <w:rPr>
                <w:color w:val="auto"/>
                <w:lang w:val="kk-KZ"/>
              </w:rPr>
            </w:pPr>
            <w:r w:rsidRPr="007D6E75">
              <w:rPr>
                <w:rStyle w:val="Other"/>
                <w:color w:val="auto"/>
                <w:lang w:val="kk-KZ"/>
              </w:rPr>
              <w:t>Жеткізушілер мен мердігерлер алдындағы кредиторлық берешек</w:t>
            </w:r>
          </w:p>
        </w:tc>
        <w:tc>
          <w:tcPr>
            <w:tcW w:w="1138" w:type="dxa"/>
            <w:shd w:val="clear" w:color="auto" w:fill="79BFF3"/>
            <w:vAlign w:val="bottom"/>
          </w:tcPr>
          <w:p w14:paraId="0163D52F" w14:textId="77777777" w:rsidR="00347C46" w:rsidRPr="007D6E75" w:rsidRDefault="00D73C77">
            <w:pPr>
              <w:pStyle w:val="Other0"/>
              <w:spacing w:after="0" w:line="240" w:lineRule="auto"/>
              <w:ind w:firstLine="440"/>
              <w:jc w:val="both"/>
              <w:rPr>
                <w:color w:val="auto"/>
              </w:rPr>
            </w:pPr>
            <w:r w:rsidRPr="007D6E75">
              <w:rPr>
                <w:rStyle w:val="Other"/>
                <w:color w:val="auto"/>
              </w:rPr>
              <w:t>28,188</w:t>
            </w:r>
          </w:p>
        </w:tc>
        <w:tc>
          <w:tcPr>
            <w:tcW w:w="1157" w:type="dxa"/>
            <w:shd w:val="clear" w:color="auto" w:fill="auto"/>
            <w:vAlign w:val="bottom"/>
          </w:tcPr>
          <w:p w14:paraId="6DF62431" w14:textId="77777777" w:rsidR="00347C46" w:rsidRPr="007D6E75" w:rsidRDefault="00D73C77">
            <w:pPr>
              <w:pStyle w:val="Other0"/>
              <w:spacing w:after="0" w:line="240" w:lineRule="auto"/>
              <w:ind w:firstLine="440"/>
              <w:jc w:val="both"/>
              <w:rPr>
                <w:color w:val="auto"/>
              </w:rPr>
            </w:pPr>
            <w:r w:rsidRPr="007D6E75">
              <w:rPr>
                <w:rStyle w:val="Other"/>
                <w:color w:val="auto"/>
              </w:rPr>
              <w:t>34,637</w:t>
            </w:r>
          </w:p>
        </w:tc>
      </w:tr>
      <w:tr w:rsidR="00347C46" w:rsidRPr="007D6E75" w14:paraId="2CE529F7" w14:textId="77777777">
        <w:trPr>
          <w:trHeight w:hRule="exact" w:val="254"/>
          <w:jc w:val="center"/>
        </w:trPr>
        <w:tc>
          <w:tcPr>
            <w:tcW w:w="7411" w:type="dxa"/>
            <w:shd w:val="clear" w:color="auto" w:fill="auto"/>
            <w:vAlign w:val="bottom"/>
          </w:tcPr>
          <w:p w14:paraId="619F1C57" w14:textId="77777777" w:rsidR="00347C46" w:rsidRPr="007D6E75" w:rsidRDefault="009E16D6">
            <w:pPr>
              <w:pStyle w:val="Other0"/>
              <w:spacing w:after="0" w:line="240" w:lineRule="auto"/>
              <w:rPr>
                <w:color w:val="auto"/>
                <w:lang w:val="kk-KZ"/>
              </w:rPr>
            </w:pPr>
            <w:r w:rsidRPr="007D6E75">
              <w:rPr>
                <w:rStyle w:val="Other"/>
                <w:color w:val="auto"/>
                <w:lang w:val="kk-KZ"/>
              </w:rPr>
              <w:t>ұмыскерлердің алдындағы кредиторлық берешек</w:t>
            </w:r>
          </w:p>
        </w:tc>
        <w:tc>
          <w:tcPr>
            <w:tcW w:w="1138" w:type="dxa"/>
            <w:shd w:val="clear" w:color="auto" w:fill="79BFF3"/>
            <w:vAlign w:val="bottom"/>
          </w:tcPr>
          <w:p w14:paraId="300F1A03" w14:textId="77777777" w:rsidR="00347C46" w:rsidRPr="007D6E75" w:rsidRDefault="00D73C77">
            <w:pPr>
              <w:pStyle w:val="Other0"/>
              <w:spacing w:after="0" w:line="240" w:lineRule="auto"/>
              <w:ind w:firstLine="440"/>
              <w:jc w:val="both"/>
              <w:rPr>
                <w:color w:val="auto"/>
              </w:rPr>
            </w:pPr>
            <w:r w:rsidRPr="007D6E75">
              <w:rPr>
                <w:rStyle w:val="Other"/>
                <w:color w:val="auto"/>
              </w:rPr>
              <w:t>27,482</w:t>
            </w:r>
          </w:p>
        </w:tc>
        <w:tc>
          <w:tcPr>
            <w:tcW w:w="1157" w:type="dxa"/>
            <w:shd w:val="clear" w:color="auto" w:fill="auto"/>
            <w:vAlign w:val="bottom"/>
          </w:tcPr>
          <w:p w14:paraId="4E65A7DA" w14:textId="77777777" w:rsidR="00347C46" w:rsidRPr="007D6E75" w:rsidRDefault="00D73C77">
            <w:pPr>
              <w:pStyle w:val="Other0"/>
              <w:spacing w:after="0" w:line="240" w:lineRule="auto"/>
              <w:jc w:val="right"/>
              <w:rPr>
                <w:color w:val="auto"/>
              </w:rPr>
            </w:pPr>
            <w:r w:rsidRPr="007D6E75">
              <w:rPr>
                <w:rStyle w:val="Other"/>
                <w:color w:val="auto"/>
              </w:rPr>
              <w:t>39</w:t>
            </w:r>
          </w:p>
        </w:tc>
      </w:tr>
      <w:tr w:rsidR="00347C46" w:rsidRPr="007D6E75" w14:paraId="42800028" w14:textId="77777777">
        <w:trPr>
          <w:trHeight w:hRule="exact" w:val="283"/>
          <w:jc w:val="center"/>
        </w:trPr>
        <w:tc>
          <w:tcPr>
            <w:tcW w:w="7411" w:type="dxa"/>
            <w:shd w:val="clear" w:color="auto" w:fill="auto"/>
            <w:vAlign w:val="bottom"/>
          </w:tcPr>
          <w:p w14:paraId="6E87C56A" w14:textId="77777777" w:rsidR="00347C46" w:rsidRPr="007D6E75" w:rsidRDefault="009E16D6">
            <w:pPr>
              <w:pStyle w:val="Other0"/>
              <w:spacing w:after="0" w:line="240" w:lineRule="auto"/>
              <w:rPr>
                <w:color w:val="auto"/>
                <w:lang w:val="kk-KZ"/>
              </w:rPr>
            </w:pPr>
            <w:r w:rsidRPr="007D6E75">
              <w:rPr>
                <w:rStyle w:val="Other"/>
                <w:color w:val="auto"/>
                <w:lang w:val="kk-KZ"/>
              </w:rPr>
              <w:t>«Сақтандыру төлемдеріне кепілдік беру қоры</w:t>
            </w:r>
            <w:r w:rsidR="00D73C77" w:rsidRPr="007D6E75">
              <w:rPr>
                <w:rStyle w:val="Other"/>
                <w:color w:val="auto"/>
              </w:rPr>
              <w:t>»</w:t>
            </w:r>
            <w:r w:rsidRPr="007D6E75">
              <w:rPr>
                <w:rStyle w:val="Other"/>
                <w:color w:val="auto"/>
                <w:lang w:val="kk-KZ"/>
              </w:rPr>
              <w:t xml:space="preserve"> АҚ-ның алдындағы берешек</w:t>
            </w:r>
          </w:p>
        </w:tc>
        <w:tc>
          <w:tcPr>
            <w:tcW w:w="1138" w:type="dxa"/>
            <w:shd w:val="clear" w:color="auto" w:fill="79BFF3"/>
            <w:vAlign w:val="bottom"/>
          </w:tcPr>
          <w:p w14:paraId="69AD67CB" w14:textId="77777777" w:rsidR="00347C46" w:rsidRPr="007D6E75" w:rsidRDefault="00D73C77">
            <w:pPr>
              <w:pStyle w:val="Other0"/>
              <w:spacing w:after="0" w:line="240" w:lineRule="auto"/>
              <w:jc w:val="right"/>
              <w:rPr>
                <w:color w:val="auto"/>
              </w:rPr>
            </w:pPr>
            <w:r w:rsidRPr="007D6E75">
              <w:rPr>
                <w:rStyle w:val="Other"/>
                <w:color w:val="auto"/>
              </w:rPr>
              <w:t>551</w:t>
            </w:r>
          </w:p>
        </w:tc>
        <w:tc>
          <w:tcPr>
            <w:tcW w:w="1157" w:type="dxa"/>
            <w:shd w:val="clear" w:color="auto" w:fill="auto"/>
            <w:vAlign w:val="bottom"/>
          </w:tcPr>
          <w:p w14:paraId="3C73D35A" w14:textId="77777777" w:rsidR="00347C46" w:rsidRPr="007D6E75" w:rsidRDefault="00D73C77">
            <w:pPr>
              <w:pStyle w:val="Other0"/>
              <w:spacing w:after="0" w:line="240" w:lineRule="auto"/>
              <w:jc w:val="right"/>
              <w:rPr>
                <w:color w:val="auto"/>
              </w:rPr>
            </w:pPr>
            <w:r w:rsidRPr="007D6E75">
              <w:rPr>
                <w:rStyle w:val="Other"/>
                <w:color w:val="auto"/>
              </w:rPr>
              <w:t>1,141</w:t>
            </w:r>
          </w:p>
        </w:tc>
      </w:tr>
      <w:tr w:rsidR="00347C46" w:rsidRPr="007D6E75" w14:paraId="1F71DC8A" w14:textId="77777777">
        <w:trPr>
          <w:trHeight w:hRule="exact" w:val="278"/>
          <w:jc w:val="center"/>
        </w:trPr>
        <w:tc>
          <w:tcPr>
            <w:tcW w:w="7411" w:type="dxa"/>
            <w:shd w:val="clear" w:color="auto" w:fill="auto"/>
          </w:tcPr>
          <w:p w14:paraId="4392DDEA"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74583C9C" w14:textId="77777777" w:rsidR="00347C46" w:rsidRPr="007D6E75" w:rsidRDefault="00D73C77">
            <w:pPr>
              <w:pStyle w:val="Other0"/>
              <w:spacing w:after="0" w:line="240" w:lineRule="auto"/>
              <w:jc w:val="right"/>
              <w:rPr>
                <w:color w:val="auto"/>
              </w:rPr>
            </w:pPr>
            <w:r w:rsidRPr="007D6E75">
              <w:rPr>
                <w:rStyle w:val="Other"/>
                <w:color w:val="auto"/>
              </w:rPr>
              <w:t>106,795</w:t>
            </w:r>
          </w:p>
        </w:tc>
        <w:tc>
          <w:tcPr>
            <w:tcW w:w="1157" w:type="dxa"/>
            <w:tcBorders>
              <w:top w:val="single" w:sz="4" w:space="0" w:color="auto"/>
            </w:tcBorders>
            <w:shd w:val="clear" w:color="auto" w:fill="auto"/>
            <w:vAlign w:val="bottom"/>
          </w:tcPr>
          <w:p w14:paraId="781A2E5F" w14:textId="77777777" w:rsidR="00347C46" w:rsidRPr="007D6E75" w:rsidRDefault="00D73C77">
            <w:pPr>
              <w:pStyle w:val="Other0"/>
              <w:spacing w:after="0" w:line="240" w:lineRule="auto"/>
              <w:ind w:firstLine="440"/>
              <w:jc w:val="both"/>
              <w:rPr>
                <w:color w:val="auto"/>
              </w:rPr>
            </w:pPr>
            <w:r w:rsidRPr="007D6E75">
              <w:rPr>
                <w:rStyle w:val="Other"/>
                <w:color w:val="auto"/>
              </w:rPr>
              <w:t>82,627</w:t>
            </w:r>
          </w:p>
        </w:tc>
      </w:tr>
      <w:tr w:rsidR="00347C46" w:rsidRPr="007D6E75" w14:paraId="58BC21D2" w14:textId="77777777">
        <w:trPr>
          <w:trHeight w:hRule="exact" w:val="269"/>
          <w:jc w:val="center"/>
        </w:trPr>
        <w:tc>
          <w:tcPr>
            <w:tcW w:w="7411" w:type="dxa"/>
            <w:shd w:val="clear" w:color="auto" w:fill="auto"/>
          </w:tcPr>
          <w:p w14:paraId="6E264E81" w14:textId="77777777" w:rsidR="00347C46" w:rsidRPr="007D6E75" w:rsidRDefault="009E16D6">
            <w:pPr>
              <w:pStyle w:val="Other0"/>
              <w:spacing w:after="0" w:line="240" w:lineRule="auto"/>
              <w:rPr>
                <w:color w:val="auto"/>
                <w:sz w:val="17"/>
                <w:szCs w:val="17"/>
              </w:rPr>
            </w:pPr>
            <w:r w:rsidRPr="007D6E75">
              <w:rPr>
                <w:rStyle w:val="Other"/>
                <w:b/>
                <w:bCs/>
                <w:color w:val="auto"/>
                <w:sz w:val="17"/>
                <w:szCs w:val="17"/>
                <w:lang w:val="kk-KZ"/>
              </w:rPr>
              <w:t>Басқа қаржылық міндеттемелер</w:t>
            </w:r>
          </w:p>
        </w:tc>
        <w:tc>
          <w:tcPr>
            <w:tcW w:w="1138" w:type="dxa"/>
            <w:tcBorders>
              <w:top w:val="single" w:sz="4" w:space="0" w:color="auto"/>
            </w:tcBorders>
            <w:shd w:val="clear" w:color="auto" w:fill="79BFF3"/>
          </w:tcPr>
          <w:p w14:paraId="4E9EA9CB" w14:textId="77777777" w:rsidR="00347C46" w:rsidRPr="007D6E75" w:rsidRDefault="00347C46">
            <w:pPr>
              <w:rPr>
                <w:color w:val="auto"/>
                <w:sz w:val="10"/>
                <w:szCs w:val="10"/>
              </w:rPr>
            </w:pPr>
          </w:p>
        </w:tc>
        <w:tc>
          <w:tcPr>
            <w:tcW w:w="1157" w:type="dxa"/>
            <w:tcBorders>
              <w:top w:val="single" w:sz="4" w:space="0" w:color="auto"/>
            </w:tcBorders>
            <w:shd w:val="clear" w:color="auto" w:fill="auto"/>
          </w:tcPr>
          <w:p w14:paraId="37E49F32" w14:textId="77777777" w:rsidR="00347C46" w:rsidRPr="007D6E75" w:rsidRDefault="00347C46">
            <w:pPr>
              <w:rPr>
                <w:color w:val="auto"/>
                <w:sz w:val="10"/>
                <w:szCs w:val="10"/>
              </w:rPr>
            </w:pPr>
          </w:p>
        </w:tc>
      </w:tr>
      <w:tr w:rsidR="00347C46" w:rsidRPr="007D6E75" w14:paraId="14905019" w14:textId="77777777">
        <w:trPr>
          <w:trHeight w:hRule="exact" w:val="250"/>
          <w:jc w:val="center"/>
        </w:trPr>
        <w:tc>
          <w:tcPr>
            <w:tcW w:w="7411" w:type="dxa"/>
            <w:shd w:val="clear" w:color="auto" w:fill="auto"/>
            <w:vAlign w:val="bottom"/>
          </w:tcPr>
          <w:p w14:paraId="446A5B44" w14:textId="77777777" w:rsidR="00347C46" w:rsidRPr="007D6E75" w:rsidRDefault="009E16D6">
            <w:pPr>
              <w:pStyle w:val="Other0"/>
              <w:spacing w:after="0" w:line="240" w:lineRule="auto"/>
              <w:rPr>
                <w:color w:val="auto"/>
                <w:lang w:val="kk-KZ"/>
              </w:rPr>
            </w:pPr>
            <w:r w:rsidRPr="007D6E75">
              <w:rPr>
                <w:rStyle w:val="Other"/>
                <w:color w:val="auto"/>
                <w:lang w:val="kk-KZ"/>
              </w:rPr>
              <w:t>Корпоративтік табыс салығын қоспағанда, төлеу тиіс салықтар</w:t>
            </w:r>
          </w:p>
        </w:tc>
        <w:tc>
          <w:tcPr>
            <w:tcW w:w="1138" w:type="dxa"/>
            <w:shd w:val="clear" w:color="auto" w:fill="79BFF3"/>
            <w:vAlign w:val="bottom"/>
          </w:tcPr>
          <w:p w14:paraId="3F3C21B6" w14:textId="77777777" w:rsidR="00347C46" w:rsidRPr="007D6E75" w:rsidRDefault="00D73C77">
            <w:pPr>
              <w:pStyle w:val="Other0"/>
              <w:spacing w:after="0" w:line="240" w:lineRule="auto"/>
              <w:ind w:firstLine="440"/>
              <w:jc w:val="both"/>
              <w:rPr>
                <w:color w:val="auto"/>
              </w:rPr>
            </w:pPr>
            <w:r w:rsidRPr="007D6E75">
              <w:rPr>
                <w:rStyle w:val="Other"/>
                <w:color w:val="auto"/>
              </w:rPr>
              <w:t>44,707</w:t>
            </w:r>
          </w:p>
        </w:tc>
        <w:tc>
          <w:tcPr>
            <w:tcW w:w="1157" w:type="dxa"/>
            <w:shd w:val="clear" w:color="auto" w:fill="auto"/>
            <w:vAlign w:val="bottom"/>
          </w:tcPr>
          <w:p w14:paraId="00E60D13" w14:textId="77777777" w:rsidR="00347C46" w:rsidRPr="007D6E75" w:rsidRDefault="00D73C77">
            <w:pPr>
              <w:pStyle w:val="Other0"/>
              <w:spacing w:after="0" w:line="240" w:lineRule="auto"/>
              <w:ind w:firstLine="340"/>
              <w:jc w:val="both"/>
              <w:rPr>
                <w:color w:val="auto"/>
              </w:rPr>
            </w:pPr>
            <w:r w:rsidRPr="007D6E75">
              <w:rPr>
                <w:rStyle w:val="Other"/>
                <w:color w:val="auto"/>
              </w:rPr>
              <w:t>519,581</w:t>
            </w:r>
          </w:p>
        </w:tc>
      </w:tr>
      <w:tr w:rsidR="00347C46" w:rsidRPr="007D6E75" w14:paraId="3DB935CF" w14:textId="77777777">
        <w:trPr>
          <w:trHeight w:hRule="exact" w:val="274"/>
          <w:jc w:val="center"/>
        </w:trPr>
        <w:tc>
          <w:tcPr>
            <w:tcW w:w="7411" w:type="dxa"/>
            <w:shd w:val="clear" w:color="auto" w:fill="auto"/>
            <w:vAlign w:val="bottom"/>
          </w:tcPr>
          <w:p w14:paraId="7F5D796A" w14:textId="77777777" w:rsidR="00347C46" w:rsidRPr="007D6E75" w:rsidRDefault="009E16D6">
            <w:pPr>
              <w:pStyle w:val="Other0"/>
              <w:spacing w:after="0" w:line="240" w:lineRule="auto"/>
              <w:rPr>
                <w:color w:val="auto"/>
                <w:lang w:val="kk-KZ"/>
              </w:rPr>
            </w:pPr>
            <w:r w:rsidRPr="007D6E75">
              <w:rPr>
                <w:rStyle w:val="Other"/>
                <w:color w:val="auto"/>
                <w:lang w:val="kk-KZ"/>
              </w:rPr>
              <w:t>Басқалар</w:t>
            </w:r>
          </w:p>
        </w:tc>
        <w:tc>
          <w:tcPr>
            <w:tcW w:w="1138" w:type="dxa"/>
            <w:shd w:val="clear" w:color="auto" w:fill="79BFF3"/>
            <w:vAlign w:val="bottom"/>
          </w:tcPr>
          <w:p w14:paraId="4007D4E7" w14:textId="77777777" w:rsidR="00347C46" w:rsidRPr="007D6E75" w:rsidRDefault="00D73C77">
            <w:pPr>
              <w:pStyle w:val="Other0"/>
              <w:spacing w:after="0" w:line="240" w:lineRule="auto"/>
              <w:jc w:val="right"/>
              <w:rPr>
                <w:color w:val="auto"/>
              </w:rPr>
            </w:pPr>
            <w:r w:rsidRPr="007D6E75">
              <w:rPr>
                <w:rStyle w:val="Other"/>
                <w:color w:val="auto"/>
              </w:rPr>
              <w:t>2,201</w:t>
            </w:r>
          </w:p>
        </w:tc>
        <w:tc>
          <w:tcPr>
            <w:tcW w:w="1157" w:type="dxa"/>
            <w:shd w:val="clear" w:color="auto" w:fill="auto"/>
            <w:vAlign w:val="bottom"/>
          </w:tcPr>
          <w:p w14:paraId="077F67AE" w14:textId="77777777" w:rsidR="00347C46" w:rsidRPr="007D6E75" w:rsidRDefault="00D73C77">
            <w:pPr>
              <w:pStyle w:val="Other0"/>
              <w:spacing w:after="0" w:line="240" w:lineRule="auto"/>
              <w:jc w:val="right"/>
              <w:rPr>
                <w:color w:val="auto"/>
              </w:rPr>
            </w:pPr>
            <w:r w:rsidRPr="007D6E75">
              <w:rPr>
                <w:rStyle w:val="Other"/>
                <w:color w:val="auto"/>
              </w:rPr>
              <w:t>681</w:t>
            </w:r>
          </w:p>
        </w:tc>
      </w:tr>
      <w:tr w:rsidR="00347C46" w:rsidRPr="007D6E75" w14:paraId="0211F4AF" w14:textId="77777777">
        <w:trPr>
          <w:trHeight w:hRule="exact" w:val="283"/>
          <w:jc w:val="center"/>
        </w:trPr>
        <w:tc>
          <w:tcPr>
            <w:tcW w:w="7411" w:type="dxa"/>
            <w:shd w:val="clear" w:color="auto" w:fill="auto"/>
          </w:tcPr>
          <w:p w14:paraId="05521780" w14:textId="77777777" w:rsidR="00347C46" w:rsidRPr="007D6E75" w:rsidRDefault="00347C46">
            <w:pPr>
              <w:rPr>
                <w:color w:val="auto"/>
                <w:sz w:val="10"/>
                <w:szCs w:val="10"/>
              </w:rPr>
            </w:pPr>
          </w:p>
        </w:tc>
        <w:tc>
          <w:tcPr>
            <w:tcW w:w="1138" w:type="dxa"/>
            <w:tcBorders>
              <w:top w:val="single" w:sz="4" w:space="0" w:color="auto"/>
            </w:tcBorders>
            <w:shd w:val="clear" w:color="auto" w:fill="79BFF3"/>
            <w:vAlign w:val="bottom"/>
          </w:tcPr>
          <w:p w14:paraId="395C400C" w14:textId="77777777" w:rsidR="00347C46" w:rsidRPr="007D6E75" w:rsidRDefault="00D73C77">
            <w:pPr>
              <w:pStyle w:val="Other0"/>
              <w:spacing w:after="0" w:line="240" w:lineRule="auto"/>
              <w:ind w:firstLine="440"/>
              <w:jc w:val="both"/>
              <w:rPr>
                <w:color w:val="auto"/>
              </w:rPr>
            </w:pPr>
            <w:r w:rsidRPr="007D6E75">
              <w:rPr>
                <w:rStyle w:val="Other"/>
                <w:color w:val="auto"/>
              </w:rPr>
              <w:t>46,908</w:t>
            </w:r>
          </w:p>
        </w:tc>
        <w:tc>
          <w:tcPr>
            <w:tcW w:w="1157" w:type="dxa"/>
            <w:tcBorders>
              <w:top w:val="single" w:sz="4" w:space="0" w:color="auto"/>
            </w:tcBorders>
            <w:shd w:val="clear" w:color="auto" w:fill="auto"/>
            <w:vAlign w:val="bottom"/>
          </w:tcPr>
          <w:p w14:paraId="2311EF31" w14:textId="77777777" w:rsidR="00347C46" w:rsidRPr="007D6E75" w:rsidRDefault="00D73C77">
            <w:pPr>
              <w:pStyle w:val="Other0"/>
              <w:spacing w:after="0" w:line="240" w:lineRule="auto"/>
              <w:ind w:firstLine="340"/>
              <w:jc w:val="both"/>
              <w:rPr>
                <w:color w:val="auto"/>
              </w:rPr>
            </w:pPr>
            <w:r w:rsidRPr="007D6E75">
              <w:rPr>
                <w:rStyle w:val="Other"/>
                <w:color w:val="auto"/>
              </w:rPr>
              <w:t>520,262</w:t>
            </w:r>
          </w:p>
        </w:tc>
      </w:tr>
      <w:tr w:rsidR="00347C46" w:rsidRPr="007D6E75" w14:paraId="5706FF50" w14:textId="77777777">
        <w:trPr>
          <w:trHeight w:hRule="exact" w:val="322"/>
          <w:jc w:val="center"/>
        </w:trPr>
        <w:tc>
          <w:tcPr>
            <w:tcW w:w="7411" w:type="dxa"/>
            <w:shd w:val="clear" w:color="auto" w:fill="auto"/>
          </w:tcPr>
          <w:p w14:paraId="05E494CD" w14:textId="77777777" w:rsidR="00347C46" w:rsidRPr="007D6E75" w:rsidRDefault="00347C46">
            <w:pPr>
              <w:rPr>
                <w:color w:val="auto"/>
                <w:sz w:val="10"/>
                <w:szCs w:val="10"/>
              </w:rPr>
            </w:pPr>
          </w:p>
        </w:tc>
        <w:tc>
          <w:tcPr>
            <w:tcW w:w="1138" w:type="dxa"/>
            <w:tcBorders>
              <w:top w:val="single" w:sz="4" w:space="0" w:color="auto"/>
              <w:bottom w:val="single" w:sz="4" w:space="0" w:color="auto"/>
            </w:tcBorders>
            <w:shd w:val="clear" w:color="auto" w:fill="79BFF3"/>
          </w:tcPr>
          <w:p w14:paraId="2D2D2AEF"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153,703</w:t>
            </w:r>
          </w:p>
        </w:tc>
        <w:tc>
          <w:tcPr>
            <w:tcW w:w="1157" w:type="dxa"/>
            <w:tcBorders>
              <w:top w:val="single" w:sz="4" w:space="0" w:color="auto"/>
              <w:bottom w:val="single" w:sz="4" w:space="0" w:color="auto"/>
            </w:tcBorders>
            <w:shd w:val="clear" w:color="auto" w:fill="auto"/>
          </w:tcPr>
          <w:p w14:paraId="38D4CE9C"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602,889</w:t>
            </w:r>
          </w:p>
        </w:tc>
      </w:tr>
    </w:tbl>
    <w:p w14:paraId="427D90E8" w14:textId="77777777" w:rsidR="00347C46" w:rsidRPr="007D6E75" w:rsidRDefault="00347C46">
      <w:pPr>
        <w:spacing w:after="239" w:line="1" w:lineRule="exact"/>
        <w:rPr>
          <w:color w:val="auto"/>
        </w:rPr>
      </w:pPr>
    </w:p>
    <w:p w14:paraId="662CDCE2" w14:textId="77777777" w:rsidR="00347C46" w:rsidRPr="007D6E75" w:rsidRDefault="00D73C77">
      <w:pPr>
        <w:pStyle w:val="Heading50"/>
        <w:keepNext/>
        <w:keepLines/>
        <w:numPr>
          <w:ilvl w:val="0"/>
          <w:numId w:val="26"/>
        </w:numPr>
        <w:tabs>
          <w:tab w:val="left" w:pos="560"/>
        </w:tabs>
        <w:spacing w:after="180"/>
        <w:jc w:val="both"/>
        <w:rPr>
          <w:color w:val="auto"/>
          <w:sz w:val="24"/>
          <w:szCs w:val="24"/>
        </w:rPr>
      </w:pPr>
      <w:bookmarkStart w:id="23" w:name="bookmark195"/>
      <w:r w:rsidRPr="007D6E75">
        <w:rPr>
          <w:rStyle w:val="Heading5"/>
          <w:b/>
          <w:bCs/>
          <w:color w:val="auto"/>
          <w:sz w:val="24"/>
          <w:szCs w:val="24"/>
        </w:rPr>
        <w:t xml:space="preserve">Капитал </w:t>
      </w:r>
      <w:r w:rsidR="009E16D6" w:rsidRPr="007D6E75">
        <w:rPr>
          <w:rStyle w:val="Heading5"/>
          <w:b/>
          <w:bCs/>
          <w:color w:val="auto"/>
          <w:sz w:val="24"/>
          <w:szCs w:val="24"/>
          <w:lang w:val="kk-KZ"/>
        </w:rPr>
        <w:t>мен қор</w:t>
      </w:r>
      <w:bookmarkEnd w:id="23"/>
    </w:p>
    <w:p w14:paraId="6222CAAD" w14:textId="77777777" w:rsidR="00347C46" w:rsidRPr="007D6E75" w:rsidRDefault="00D73C77">
      <w:pPr>
        <w:pStyle w:val="Heading60"/>
        <w:keepNext/>
        <w:keepLines/>
        <w:numPr>
          <w:ilvl w:val="0"/>
          <w:numId w:val="28"/>
        </w:numPr>
        <w:tabs>
          <w:tab w:val="left" w:pos="560"/>
        </w:tabs>
        <w:jc w:val="both"/>
        <w:rPr>
          <w:color w:val="auto"/>
          <w:sz w:val="24"/>
          <w:szCs w:val="24"/>
        </w:rPr>
      </w:pPr>
      <w:bookmarkStart w:id="24" w:name="bookmark197"/>
      <w:r w:rsidRPr="007D6E75">
        <w:rPr>
          <w:rStyle w:val="Heading6"/>
          <w:b/>
          <w:bCs/>
          <w:color w:val="auto"/>
          <w:sz w:val="24"/>
          <w:szCs w:val="24"/>
        </w:rPr>
        <w:t>Акционер</w:t>
      </w:r>
      <w:r w:rsidR="009E16D6" w:rsidRPr="007D6E75">
        <w:rPr>
          <w:rStyle w:val="Heading6"/>
          <w:b/>
          <w:bCs/>
          <w:color w:val="auto"/>
          <w:sz w:val="24"/>
          <w:szCs w:val="24"/>
          <w:lang w:val="kk-KZ"/>
        </w:rPr>
        <w:t>лік</w:t>
      </w:r>
      <w:r w:rsidRPr="007D6E75">
        <w:rPr>
          <w:rStyle w:val="Heading6"/>
          <w:b/>
          <w:bCs/>
          <w:color w:val="auto"/>
          <w:sz w:val="24"/>
          <w:szCs w:val="24"/>
        </w:rPr>
        <w:t xml:space="preserve"> капитал</w:t>
      </w:r>
      <w:bookmarkEnd w:id="24"/>
    </w:p>
    <w:p w14:paraId="6BC6435C" w14:textId="77777777" w:rsidR="00347C46" w:rsidRPr="007D6E75" w:rsidRDefault="009E16D6">
      <w:pPr>
        <w:pStyle w:val="a4"/>
        <w:spacing w:line="290" w:lineRule="auto"/>
        <w:ind w:left="560" w:firstLine="20"/>
        <w:jc w:val="both"/>
        <w:rPr>
          <w:color w:val="auto"/>
          <w:sz w:val="24"/>
          <w:szCs w:val="24"/>
          <w:lang w:val="kk-KZ"/>
        </w:rPr>
      </w:pPr>
      <w:r w:rsidRPr="007D6E75">
        <w:rPr>
          <w:rStyle w:val="a3"/>
          <w:color w:val="auto"/>
          <w:sz w:val="24"/>
          <w:szCs w:val="24"/>
          <w:lang w:val="kk-KZ"/>
        </w:rPr>
        <w:t xml:space="preserve">2023 және 2022 жылғы 31 желтоқсанда акционерлік капитал </w:t>
      </w:r>
      <w:r w:rsidR="0096207E" w:rsidRPr="007D6E75">
        <w:rPr>
          <w:rStyle w:val="a3"/>
          <w:color w:val="auto"/>
          <w:sz w:val="24"/>
          <w:szCs w:val="24"/>
          <w:lang w:val="kk-KZ"/>
        </w:rPr>
        <w:t xml:space="preserve">жалпы сомасы 1, 809,988 мың теңге мөлшеріндегі </w:t>
      </w:r>
      <w:r w:rsidRPr="007D6E75">
        <w:rPr>
          <w:rStyle w:val="a3"/>
          <w:color w:val="auto"/>
          <w:sz w:val="24"/>
          <w:szCs w:val="24"/>
          <w:lang w:val="kk-KZ"/>
        </w:rPr>
        <w:t xml:space="preserve">5,110 дана (2022: 5,110 дана) жай акциядан </w:t>
      </w:r>
      <w:r w:rsidR="0096207E" w:rsidRPr="007D6E75">
        <w:rPr>
          <w:rStyle w:val="a3"/>
          <w:color w:val="auto"/>
          <w:sz w:val="24"/>
          <w:szCs w:val="24"/>
          <w:lang w:val="kk-KZ"/>
        </w:rPr>
        <w:t xml:space="preserve">құралды. Барлық акциялар шығарылған, тіркелген және толығымен төленген. Компанияның бір акциясының номиналды құны – 354,207 теңгені құрайды. </w:t>
      </w:r>
      <w:r w:rsidRPr="007D6E75">
        <w:rPr>
          <w:color w:val="auto"/>
          <w:lang w:val="kk-KZ"/>
        </w:rPr>
        <w:t xml:space="preserve">  </w:t>
      </w:r>
    </w:p>
    <w:p w14:paraId="30130B92" w14:textId="77777777" w:rsidR="00347C46" w:rsidRPr="007D6E75" w:rsidRDefault="0096207E">
      <w:pPr>
        <w:pStyle w:val="a4"/>
        <w:spacing w:after="180" w:line="295" w:lineRule="auto"/>
        <w:ind w:firstLine="560"/>
        <w:jc w:val="both"/>
        <w:rPr>
          <w:color w:val="auto"/>
          <w:sz w:val="24"/>
          <w:szCs w:val="24"/>
          <w:lang w:val="kk-KZ"/>
        </w:rPr>
      </w:pPr>
      <w:r w:rsidRPr="007D6E75">
        <w:rPr>
          <w:rStyle w:val="a3"/>
          <w:color w:val="auto"/>
          <w:sz w:val="24"/>
          <w:szCs w:val="24"/>
          <w:lang w:val="kk-KZ"/>
        </w:rPr>
        <w:t>Компанияның меншікті сатып алынған акциялары – жалпы сомасы 38,962 мың теңгені құрайтын 110 жай акциядан құралған.</w:t>
      </w:r>
    </w:p>
    <w:p w14:paraId="65AFB049" w14:textId="77777777" w:rsidR="00347C46" w:rsidRPr="007D6E75" w:rsidRDefault="0096207E">
      <w:pPr>
        <w:pStyle w:val="Heading60"/>
        <w:keepNext/>
        <w:keepLines/>
        <w:numPr>
          <w:ilvl w:val="0"/>
          <w:numId w:val="28"/>
        </w:numPr>
        <w:tabs>
          <w:tab w:val="left" w:pos="560"/>
        </w:tabs>
        <w:jc w:val="both"/>
        <w:rPr>
          <w:color w:val="auto"/>
          <w:sz w:val="24"/>
          <w:szCs w:val="24"/>
          <w:lang w:val="kk-KZ"/>
        </w:rPr>
      </w:pPr>
      <w:r w:rsidRPr="007D6E75">
        <w:rPr>
          <w:rStyle w:val="Heading6"/>
          <w:b/>
          <w:bCs/>
          <w:color w:val="auto"/>
          <w:sz w:val="24"/>
          <w:szCs w:val="24"/>
          <w:lang w:val="kk-KZ"/>
        </w:rPr>
        <w:t xml:space="preserve">Негізгі құралдарды қайта бағалауға бөлінген қор </w:t>
      </w:r>
    </w:p>
    <w:p w14:paraId="200ACEF7" w14:textId="77777777" w:rsidR="00347C46" w:rsidRPr="007D6E75" w:rsidRDefault="0096207E">
      <w:pPr>
        <w:pStyle w:val="a4"/>
        <w:spacing w:line="295" w:lineRule="auto"/>
        <w:ind w:left="560" w:firstLine="20"/>
        <w:jc w:val="both"/>
        <w:rPr>
          <w:color w:val="auto"/>
          <w:sz w:val="24"/>
          <w:szCs w:val="24"/>
          <w:lang w:val="kk-KZ"/>
        </w:rPr>
      </w:pPr>
      <w:r w:rsidRPr="007D6E75">
        <w:rPr>
          <w:rStyle w:val="a3"/>
          <w:color w:val="auto"/>
          <w:sz w:val="24"/>
          <w:szCs w:val="24"/>
          <w:lang w:val="kk-KZ"/>
        </w:rPr>
        <w:t xml:space="preserve">Негізгі құралдарды қайта бағалауға бөлінген қор, табыс салығын шегеріп тастағанда, негізгі құралдардың құрамындағы жерлерді, ғимараттарды және үйлерді қайта бағалау құнын қамтиды. </w:t>
      </w:r>
    </w:p>
    <w:p w14:paraId="59B2A987" w14:textId="77777777" w:rsidR="00347C46" w:rsidRPr="007D6E75" w:rsidRDefault="0096207E">
      <w:pPr>
        <w:pStyle w:val="a4"/>
        <w:spacing w:after="180" w:line="295" w:lineRule="auto"/>
        <w:ind w:left="560" w:firstLine="20"/>
        <w:jc w:val="both"/>
        <w:rPr>
          <w:color w:val="auto"/>
          <w:sz w:val="24"/>
          <w:szCs w:val="24"/>
          <w:lang w:val="kk-KZ"/>
        </w:rPr>
      </w:pPr>
      <w:r w:rsidRPr="007D6E75">
        <w:rPr>
          <w:rStyle w:val="a3"/>
          <w:color w:val="auto"/>
          <w:sz w:val="24"/>
          <w:szCs w:val="24"/>
          <w:lang w:val="kk-KZ"/>
        </w:rPr>
        <w:t xml:space="preserve">Табыс салығын шегеріп тастағанда, негізгі құралдардың әділ құнын оң түзету – 93,346 мың теңгені құрады (2022: 226,022 мың теңге) 9 және 16-ескертпені қараңыз). </w:t>
      </w:r>
    </w:p>
    <w:p w14:paraId="361E8B0B" w14:textId="77777777" w:rsidR="00347C46" w:rsidRPr="007D6E75" w:rsidRDefault="0096207E">
      <w:pPr>
        <w:pStyle w:val="Heading60"/>
        <w:keepNext/>
        <w:keepLines/>
        <w:numPr>
          <w:ilvl w:val="0"/>
          <w:numId w:val="28"/>
        </w:numPr>
        <w:tabs>
          <w:tab w:val="left" w:pos="560"/>
        </w:tabs>
        <w:spacing w:line="300" w:lineRule="auto"/>
        <w:ind w:left="560" w:hanging="560"/>
        <w:jc w:val="both"/>
        <w:rPr>
          <w:color w:val="auto"/>
          <w:sz w:val="24"/>
          <w:szCs w:val="24"/>
          <w:lang w:val="kk-KZ"/>
        </w:rPr>
      </w:pPr>
      <w:r w:rsidRPr="007D6E75">
        <w:rPr>
          <w:rStyle w:val="Heading6"/>
          <w:b/>
          <w:bCs/>
          <w:color w:val="auto"/>
          <w:sz w:val="24"/>
          <w:szCs w:val="24"/>
          <w:lang w:val="kk-KZ"/>
        </w:rPr>
        <w:t>Басқа жиынтық табыс арқылы әділ құн бойынша бағаланатын қаржылық активтерді қайта бағалауға бөлінген қор</w:t>
      </w:r>
    </w:p>
    <w:p w14:paraId="4CC8E728" w14:textId="77777777" w:rsidR="00347C46" w:rsidRPr="007D6E75" w:rsidRDefault="0096207E">
      <w:pPr>
        <w:pStyle w:val="a4"/>
        <w:spacing w:line="295" w:lineRule="auto"/>
        <w:ind w:left="560" w:firstLine="20"/>
        <w:jc w:val="both"/>
        <w:rPr>
          <w:color w:val="auto"/>
          <w:sz w:val="24"/>
          <w:szCs w:val="24"/>
          <w:lang w:val="kk-KZ"/>
        </w:rPr>
      </w:pPr>
      <w:r w:rsidRPr="007D6E75">
        <w:rPr>
          <w:rStyle w:val="Heading6"/>
          <w:b w:val="0"/>
          <w:bCs w:val="0"/>
          <w:color w:val="auto"/>
          <w:sz w:val="24"/>
          <w:szCs w:val="24"/>
          <w:lang w:val="kk-KZ"/>
        </w:rPr>
        <w:t>Басқа жиынтық табыс арқылы әділ құн бойынша бағаланатын қ</w:t>
      </w:r>
      <w:r w:rsidRPr="007D6E75">
        <w:rPr>
          <w:rStyle w:val="a3"/>
          <w:color w:val="auto"/>
          <w:sz w:val="24"/>
          <w:szCs w:val="24"/>
          <w:lang w:val="kk-KZ" w:eastAsia="en-US" w:bidi="en-US"/>
        </w:rPr>
        <w:t xml:space="preserve">аржылық активтерді қайта бағалауға </w:t>
      </w:r>
      <w:r w:rsidR="00D75DD5" w:rsidRPr="007D6E75">
        <w:rPr>
          <w:rStyle w:val="a3"/>
          <w:color w:val="auto"/>
          <w:sz w:val="24"/>
          <w:szCs w:val="24"/>
          <w:lang w:val="kk-KZ" w:eastAsia="en-US" w:bidi="en-US"/>
        </w:rPr>
        <w:t>арналған</w:t>
      </w:r>
      <w:r w:rsidRPr="007D6E75">
        <w:rPr>
          <w:rStyle w:val="a3"/>
          <w:color w:val="auto"/>
          <w:sz w:val="24"/>
          <w:szCs w:val="24"/>
          <w:lang w:val="kk-KZ" w:eastAsia="en-US" w:bidi="en-US"/>
        </w:rPr>
        <w:t xml:space="preserve"> қор, табыс салығын шегеріп тастағанда өзгерісі басқа жиынтық табыс (залал) құрамында есепке алынатын қаржылық активтердің әділ құнын </w:t>
      </w:r>
      <w:r w:rsidRPr="007D6E75">
        <w:rPr>
          <w:rStyle w:val="a3"/>
          <w:color w:val="auto"/>
          <w:sz w:val="24"/>
          <w:szCs w:val="24"/>
          <w:lang w:val="kk-KZ" w:eastAsia="en-US" w:bidi="en-US"/>
        </w:rPr>
        <w:lastRenderedPageBreak/>
        <w:t>оң ж</w:t>
      </w:r>
      <w:r w:rsidR="00D75DD5" w:rsidRPr="007D6E75">
        <w:rPr>
          <w:rStyle w:val="a3"/>
          <w:color w:val="auto"/>
          <w:sz w:val="24"/>
          <w:szCs w:val="24"/>
          <w:lang w:val="kk-KZ" w:eastAsia="en-US" w:bidi="en-US"/>
        </w:rPr>
        <w:t>әне</w:t>
      </w:r>
      <w:r w:rsidRPr="007D6E75">
        <w:rPr>
          <w:rStyle w:val="a3"/>
          <w:color w:val="auto"/>
          <w:sz w:val="24"/>
          <w:szCs w:val="24"/>
          <w:lang w:val="kk-KZ" w:eastAsia="en-US" w:bidi="en-US"/>
        </w:rPr>
        <w:t xml:space="preserve"> теріс түзетуді қамтиды. Қазақстан Республикасының салық заңнамасына сәйкес </w:t>
      </w:r>
      <w:r w:rsidR="00695652" w:rsidRPr="007D6E75">
        <w:rPr>
          <w:rStyle w:val="a3"/>
          <w:color w:val="auto"/>
          <w:sz w:val="24"/>
          <w:szCs w:val="24"/>
          <w:lang w:val="kk-KZ" w:eastAsia="en-US" w:bidi="en-US"/>
        </w:rPr>
        <w:t xml:space="preserve">мемлекеттік бағалы қағаздармен жасалатын операциялардан түсетін </w:t>
      </w:r>
      <w:r w:rsidR="005D577D" w:rsidRPr="007D6E75">
        <w:rPr>
          <w:rStyle w:val="a3"/>
          <w:color w:val="auto"/>
          <w:sz w:val="24"/>
          <w:szCs w:val="24"/>
          <w:lang w:val="kk-KZ" w:eastAsia="en-US" w:bidi="en-US"/>
        </w:rPr>
        <w:t>кірістер</w:t>
      </w:r>
      <w:r w:rsidR="00695652" w:rsidRPr="007D6E75">
        <w:rPr>
          <w:rStyle w:val="a3"/>
          <w:color w:val="auto"/>
          <w:sz w:val="24"/>
          <w:szCs w:val="24"/>
          <w:lang w:val="kk-KZ" w:eastAsia="en-US" w:bidi="en-US"/>
        </w:rPr>
        <w:t>ға корпоративтік табыс салығы салынбайды, сондықтан табыс салығын нөлге тең (9(а) ескертпені қараңыз).</w:t>
      </w:r>
      <w:r w:rsidRPr="007D6E75">
        <w:rPr>
          <w:rStyle w:val="a3"/>
          <w:color w:val="auto"/>
          <w:sz w:val="24"/>
          <w:szCs w:val="24"/>
          <w:lang w:val="kk-KZ" w:eastAsia="en-US" w:bidi="en-US"/>
        </w:rPr>
        <w:t xml:space="preserve"> </w:t>
      </w:r>
    </w:p>
    <w:p w14:paraId="5258D248" w14:textId="77777777" w:rsidR="00347C46" w:rsidRPr="007D6E75" w:rsidRDefault="00695652">
      <w:pPr>
        <w:pStyle w:val="a4"/>
        <w:spacing w:after="180" w:line="290" w:lineRule="auto"/>
        <w:ind w:left="560" w:firstLine="20"/>
        <w:jc w:val="both"/>
        <w:rPr>
          <w:color w:val="auto"/>
          <w:sz w:val="24"/>
          <w:szCs w:val="24"/>
          <w:lang w:val="kk-KZ"/>
        </w:rPr>
      </w:pPr>
      <w:r w:rsidRPr="007D6E75">
        <w:rPr>
          <w:rStyle w:val="a3"/>
          <w:color w:val="auto"/>
          <w:sz w:val="24"/>
          <w:szCs w:val="24"/>
          <w:lang w:val="kk-KZ"/>
        </w:rPr>
        <w:t xml:space="preserve">2023 жылдың 31 желтоқсанында аяқталған жылы Табыс салығын шегеріп тастағанда, </w:t>
      </w:r>
      <w:r w:rsidRPr="007D6E75">
        <w:rPr>
          <w:rStyle w:val="Heading6"/>
          <w:b w:val="0"/>
          <w:bCs w:val="0"/>
          <w:color w:val="auto"/>
          <w:sz w:val="24"/>
          <w:szCs w:val="24"/>
          <w:lang w:val="kk-KZ"/>
        </w:rPr>
        <w:t>Басқа жиынтық табыс арқылы әділ құн бойынша бағаланатын қаржылық активтердің әділ құнын оң түзету – 1,709,811 мың теңгені (2022: теріс түзету – 5,709,064 мың теңге) құрайды.</w:t>
      </w:r>
      <w:r w:rsidRPr="007D6E75">
        <w:rPr>
          <w:rStyle w:val="a3"/>
          <w:color w:val="auto"/>
          <w:sz w:val="24"/>
          <w:szCs w:val="24"/>
          <w:lang w:val="kk-KZ"/>
        </w:rPr>
        <w:t xml:space="preserve"> </w:t>
      </w:r>
    </w:p>
    <w:p w14:paraId="3487EB73" w14:textId="77777777" w:rsidR="00347C46" w:rsidRPr="007D6E75" w:rsidRDefault="00D73C77">
      <w:pPr>
        <w:pStyle w:val="Heading60"/>
        <w:keepNext/>
        <w:keepLines/>
        <w:numPr>
          <w:ilvl w:val="0"/>
          <w:numId w:val="28"/>
        </w:numPr>
        <w:tabs>
          <w:tab w:val="left" w:pos="560"/>
        </w:tabs>
        <w:jc w:val="both"/>
        <w:rPr>
          <w:color w:val="auto"/>
          <w:sz w:val="24"/>
          <w:szCs w:val="24"/>
        </w:rPr>
      </w:pPr>
      <w:bookmarkStart w:id="25" w:name="bookmark203"/>
      <w:r w:rsidRPr="007D6E75">
        <w:rPr>
          <w:rStyle w:val="Heading6"/>
          <w:b/>
          <w:bCs/>
          <w:color w:val="auto"/>
          <w:sz w:val="24"/>
          <w:szCs w:val="24"/>
        </w:rPr>
        <w:t>Дивиденд</w:t>
      </w:r>
      <w:bookmarkEnd w:id="25"/>
      <w:r w:rsidR="00695652" w:rsidRPr="007D6E75">
        <w:rPr>
          <w:rStyle w:val="Heading6"/>
          <w:b/>
          <w:bCs/>
          <w:color w:val="auto"/>
          <w:sz w:val="24"/>
          <w:szCs w:val="24"/>
          <w:lang w:val="kk-KZ"/>
        </w:rPr>
        <w:t>тер</w:t>
      </w:r>
    </w:p>
    <w:p w14:paraId="5D6065B4" w14:textId="77777777" w:rsidR="00347C46" w:rsidRPr="007D6E75" w:rsidRDefault="00695652">
      <w:pPr>
        <w:pStyle w:val="a4"/>
        <w:spacing w:after="140" w:line="319" w:lineRule="auto"/>
        <w:ind w:left="560" w:firstLine="20"/>
        <w:jc w:val="both"/>
        <w:rPr>
          <w:color w:val="auto"/>
          <w:sz w:val="24"/>
          <w:szCs w:val="24"/>
          <w:lang w:val="kk-KZ"/>
        </w:rPr>
        <w:sectPr w:rsidR="00347C46" w:rsidRPr="007D6E75">
          <w:type w:val="continuous"/>
          <w:pgSz w:w="11900" w:h="16840"/>
          <w:pgMar w:top="1762" w:right="682" w:bottom="1374" w:left="923" w:header="0" w:footer="3" w:gutter="0"/>
          <w:cols w:space="720"/>
          <w:noEndnote/>
          <w:docGrid w:linePitch="360"/>
        </w:sectPr>
      </w:pPr>
      <w:r w:rsidRPr="007D6E75">
        <w:rPr>
          <w:rStyle w:val="a3"/>
          <w:color w:val="auto"/>
          <w:sz w:val="24"/>
          <w:szCs w:val="24"/>
          <w:lang w:val="kk-KZ"/>
        </w:rPr>
        <w:t xml:space="preserve">2023 жылы Компания 5,585,000 мың теңге (2022: 24,000,000 мың теңге) мөлшерінде дивидендтер есептеді және төледі. </w:t>
      </w:r>
    </w:p>
    <w:p w14:paraId="562A9CCE" w14:textId="77777777" w:rsidR="00347C46" w:rsidRPr="007D6E75" w:rsidRDefault="00695652">
      <w:pPr>
        <w:pStyle w:val="Heading50"/>
        <w:keepNext/>
        <w:keepLines/>
        <w:numPr>
          <w:ilvl w:val="0"/>
          <w:numId w:val="26"/>
        </w:numPr>
        <w:tabs>
          <w:tab w:val="left" w:pos="557"/>
        </w:tabs>
        <w:spacing w:after="160" w:line="233" w:lineRule="auto"/>
        <w:rPr>
          <w:color w:val="auto"/>
          <w:sz w:val="24"/>
          <w:szCs w:val="24"/>
          <w:lang w:val="kk-KZ"/>
        </w:rPr>
      </w:pPr>
      <w:r w:rsidRPr="007D6E75">
        <w:rPr>
          <w:rStyle w:val="Heading5"/>
          <w:b/>
          <w:bCs/>
          <w:color w:val="auto"/>
          <w:sz w:val="24"/>
          <w:szCs w:val="24"/>
          <w:lang w:val="kk-KZ"/>
        </w:rPr>
        <w:lastRenderedPageBreak/>
        <w:t>Қаржылық активтерді басқару мақсаты мен саясаты</w:t>
      </w:r>
    </w:p>
    <w:p w14:paraId="3BCE72B0" w14:textId="77777777" w:rsidR="00347C46" w:rsidRPr="007D6E75" w:rsidRDefault="00D73C77">
      <w:pPr>
        <w:pStyle w:val="Heading50"/>
        <w:keepNext/>
        <w:keepLines/>
        <w:spacing w:after="160" w:line="233" w:lineRule="auto"/>
        <w:rPr>
          <w:color w:val="auto"/>
          <w:sz w:val="24"/>
          <w:szCs w:val="24"/>
          <w:lang w:val="kk-KZ"/>
        </w:rPr>
      </w:pPr>
      <w:r w:rsidRPr="007D6E75">
        <w:rPr>
          <w:rStyle w:val="Heading5"/>
          <w:b/>
          <w:bCs/>
          <w:color w:val="auto"/>
          <w:sz w:val="24"/>
          <w:szCs w:val="24"/>
          <w:lang w:val="kk-KZ"/>
        </w:rPr>
        <w:t xml:space="preserve">(а) </w:t>
      </w:r>
      <w:r w:rsidR="00695652" w:rsidRPr="007D6E75">
        <w:rPr>
          <w:rStyle w:val="Heading5"/>
          <w:b/>
          <w:bCs/>
          <w:color w:val="auto"/>
          <w:sz w:val="24"/>
          <w:szCs w:val="24"/>
          <w:lang w:val="kk-KZ"/>
        </w:rPr>
        <w:t>Шолу</w:t>
      </w:r>
    </w:p>
    <w:p w14:paraId="7A129A55" w14:textId="77777777" w:rsidR="00347C46" w:rsidRPr="007D6E75" w:rsidRDefault="00DD7179">
      <w:pPr>
        <w:pStyle w:val="a4"/>
        <w:spacing w:after="120" w:line="286" w:lineRule="auto"/>
        <w:ind w:left="560"/>
        <w:jc w:val="both"/>
        <w:rPr>
          <w:color w:val="auto"/>
          <w:sz w:val="24"/>
          <w:szCs w:val="24"/>
          <w:lang w:val="kk-KZ"/>
        </w:rPr>
      </w:pPr>
      <w:r w:rsidRPr="007D6E75">
        <w:rPr>
          <w:rStyle w:val="a3"/>
          <w:color w:val="auto"/>
          <w:sz w:val="24"/>
          <w:szCs w:val="24"/>
          <w:lang w:val="kk-KZ"/>
        </w:rPr>
        <w:t>Тәуекел – Компания қызметінің ажыратылмас бөлігі болып саналады. Компания тұрақты түрде айқындау, бағалау және мониторинг жүргізу барысында, сондай-ақ тәуекел лимиттерін және ішкі бақылаудың басқа шараларын белгілеу арқылы тәуекелдерді басқарып отырады. Тәуекелдерді басқару жосығы Компанияның тұрақты табыстылығын ұстап отыру үшін шешу мәнге ие және Компанияның әрбір қызметкері өзінің міндеттеріне байланысты тәуекелдер үшін жауапты болады.</w:t>
      </w:r>
    </w:p>
    <w:p w14:paraId="36B7AB43" w14:textId="77777777" w:rsidR="00347C46" w:rsidRPr="007D6E75" w:rsidRDefault="00DD7179">
      <w:pPr>
        <w:pStyle w:val="a4"/>
        <w:spacing w:after="60" w:line="286" w:lineRule="auto"/>
        <w:ind w:firstLine="560"/>
        <w:jc w:val="both"/>
        <w:rPr>
          <w:color w:val="auto"/>
          <w:sz w:val="24"/>
          <w:szCs w:val="24"/>
          <w:lang w:val="kk-KZ"/>
        </w:rPr>
      </w:pPr>
      <w:r w:rsidRPr="007D6E75">
        <w:rPr>
          <w:rStyle w:val="a3"/>
          <w:color w:val="auto"/>
          <w:sz w:val="24"/>
          <w:szCs w:val="24"/>
          <w:lang w:val="kk-KZ"/>
        </w:rPr>
        <w:t>Қаржылық құралдарды пайдалану – Компанияны келесідей тәуекел түрлеріне ұшыратады</w:t>
      </w:r>
      <w:r w:rsidR="00D73C77" w:rsidRPr="007D6E75">
        <w:rPr>
          <w:rStyle w:val="a3"/>
          <w:color w:val="auto"/>
          <w:sz w:val="24"/>
          <w:szCs w:val="24"/>
          <w:lang w:val="kk-KZ"/>
        </w:rPr>
        <w:t>:</w:t>
      </w:r>
    </w:p>
    <w:p w14:paraId="3F31F0E6" w14:textId="77777777" w:rsidR="00347C46" w:rsidRPr="007D6E75" w:rsidRDefault="00DD7179">
      <w:pPr>
        <w:pStyle w:val="a4"/>
        <w:numPr>
          <w:ilvl w:val="0"/>
          <w:numId w:val="29"/>
        </w:numPr>
        <w:tabs>
          <w:tab w:val="left" w:pos="843"/>
        </w:tabs>
        <w:spacing w:after="60" w:line="286" w:lineRule="auto"/>
        <w:ind w:firstLine="560"/>
        <w:jc w:val="both"/>
        <w:rPr>
          <w:color w:val="auto"/>
          <w:sz w:val="24"/>
          <w:szCs w:val="24"/>
        </w:rPr>
      </w:pPr>
      <w:r w:rsidRPr="007D6E75">
        <w:rPr>
          <w:rStyle w:val="a3"/>
          <w:color w:val="auto"/>
          <w:sz w:val="24"/>
          <w:szCs w:val="24"/>
          <w:lang w:val="kk-KZ"/>
        </w:rPr>
        <w:t>сақтандыру тәуекелі</w:t>
      </w:r>
      <w:r w:rsidR="00D73C77" w:rsidRPr="007D6E75">
        <w:rPr>
          <w:rStyle w:val="a3"/>
          <w:color w:val="auto"/>
          <w:sz w:val="24"/>
          <w:szCs w:val="24"/>
        </w:rPr>
        <w:t>;</w:t>
      </w:r>
    </w:p>
    <w:p w14:paraId="79F36CEF" w14:textId="77777777" w:rsidR="00347C46" w:rsidRPr="007D6E75" w:rsidRDefault="00DD7179">
      <w:pPr>
        <w:pStyle w:val="a4"/>
        <w:numPr>
          <w:ilvl w:val="0"/>
          <w:numId w:val="29"/>
        </w:numPr>
        <w:tabs>
          <w:tab w:val="left" w:pos="843"/>
        </w:tabs>
        <w:spacing w:after="60" w:line="286" w:lineRule="auto"/>
        <w:ind w:firstLine="560"/>
        <w:jc w:val="both"/>
        <w:rPr>
          <w:color w:val="auto"/>
          <w:sz w:val="24"/>
          <w:szCs w:val="24"/>
        </w:rPr>
      </w:pPr>
      <w:r w:rsidRPr="007D6E75">
        <w:rPr>
          <w:rStyle w:val="a3"/>
          <w:color w:val="auto"/>
          <w:sz w:val="24"/>
          <w:szCs w:val="24"/>
          <w:lang w:val="kk-KZ"/>
        </w:rPr>
        <w:t>к</w:t>
      </w:r>
      <w:proofErr w:type="spellStart"/>
      <w:r w:rsidR="00D73C77" w:rsidRPr="007D6E75">
        <w:rPr>
          <w:rStyle w:val="a3"/>
          <w:color w:val="auto"/>
          <w:sz w:val="24"/>
          <w:szCs w:val="24"/>
        </w:rPr>
        <w:t>редит</w:t>
      </w:r>
      <w:proofErr w:type="spellEnd"/>
      <w:r w:rsidRPr="007D6E75">
        <w:rPr>
          <w:rStyle w:val="a3"/>
          <w:color w:val="auto"/>
          <w:sz w:val="24"/>
          <w:szCs w:val="24"/>
          <w:lang w:val="kk-KZ"/>
        </w:rPr>
        <w:t>тік тәуекел</w:t>
      </w:r>
      <w:r w:rsidR="00D73C77" w:rsidRPr="007D6E75">
        <w:rPr>
          <w:rStyle w:val="a3"/>
          <w:color w:val="auto"/>
          <w:sz w:val="24"/>
          <w:szCs w:val="24"/>
        </w:rPr>
        <w:t>;</w:t>
      </w:r>
    </w:p>
    <w:p w14:paraId="0AA714AC" w14:textId="77777777" w:rsidR="00347C46" w:rsidRPr="007D6E75" w:rsidRDefault="00DD7179">
      <w:pPr>
        <w:pStyle w:val="a4"/>
        <w:numPr>
          <w:ilvl w:val="0"/>
          <w:numId w:val="29"/>
        </w:numPr>
        <w:tabs>
          <w:tab w:val="left" w:pos="843"/>
        </w:tabs>
        <w:spacing w:after="60" w:line="286" w:lineRule="auto"/>
        <w:ind w:firstLine="560"/>
        <w:jc w:val="both"/>
        <w:rPr>
          <w:color w:val="auto"/>
          <w:sz w:val="24"/>
          <w:szCs w:val="24"/>
        </w:rPr>
      </w:pPr>
      <w:r w:rsidRPr="007D6E75">
        <w:rPr>
          <w:rStyle w:val="a3"/>
          <w:color w:val="auto"/>
          <w:sz w:val="24"/>
          <w:szCs w:val="24"/>
          <w:lang w:val="kk-KZ"/>
        </w:rPr>
        <w:t>өтімділік тәуекелі</w:t>
      </w:r>
      <w:r w:rsidR="00D73C77" w:rsidRPr="007D6E75">
        <w:rPr>
          <w:rStyle w:val="a3"/>
          <w:color w:val="auto"/>
          <w:sz w:val="24"/>
          <w:szCs w:val="24"/>
        </w:rPr>
        <w:t>;</w:t>
      </w:r>
    </w:p>
    <w:p w14:paraId="46D0CA19" w14:textId="77777777" w:rsidR="00347C46" w:rsidRPr="007D6E75" w:rsidRDefault="00DD7179">
      <w:pPr>
        <w:pStyle w:val="a4"/>
        <w:numPr>
          <w:ilvl w:val="0"/>
          <w:numId w:val="29"/>
        </w:numPr>
        <w:tabs>
          <w:tab w:val="left" w:pos="843"/>
        </w:tabs>
        <w:spacing w:after="60" w:line="286" w:lineRule="auto"/>
        <w:ind w:firstLine="560"/>
        <w:jc w:val="both"/>
        <w:rPr>
          <w:color w:val="auto"/>
          <w:sz w:val="24"/>
          <w:szCs w:val="24"/>
        </w:rPr>
      </w:pPr>
      <w:r w:rsidRPr="007D6E75">
        <w:rPr>
          <w:rStyle w:val="a3"/>
          <w:color w:val="auto"/>
          <w:sz w:val="24"/>
          <w:szCs w:val="24"/>
          <w:lang w:val="kk-KZ"/>
        </w:rPr>
        <w:t>инвестициялық тәуекел</w:t>
      </w:r>
      <w:r w:rsidR="00D73C77" w:rsidRPr="007D6E75">
        <w:rPr>
          <w:rStyle w:val="a3"/>
          <w:color w:val="auto"/>
          <w:sz w:val="24"/>
          <w:szCs w:val="24"/>
        </w:rPr>
        <w:t>;</w:t>
      </w:r>
    </w:p>
    <w:p w14:paraId="52E60316" w14:textId="77777777" w:rsidR="00347C46" w:rsidRPr="007D6E75" w:rsidRDefault="00DD7179">
      <w:pPr>
        <w:pStyle w:val="a4"/>
        <w:numPr>
          <w:ilvl w:val="0"/>
          <w:numId w:val="29"/>
        </w:numPr>
        <w:tabs>
          <w:tab w:val="left" w:pos="843"/>
        </w:tabs>
        <w:spacing w:after="60" w:line="286" w:lineRule="auto"/>
        <w:ind w:firstLine="560"/>
        <w:jc w:val="both"/>
        <w:rPr>
          <w:color w:val="auto"/>
          <w:sz w:val="24"/>
          <w:szCs w:val="24"/>
        </w:rPr>
      </w:pPr>
      <w:r w:rsidRPr="007D6E75">
        <w:rPr>
          <w:rStyle w:val="a3"/>
          <w:color w:val="auto"/>
          <w:sz w:val="24"/>
          <w:szCs w:val="24"/>
          <w:lang w:val="kk-KZ"/>
        </w:rPr>
        <w:t>нарықтық тәуекел</w:t>
      </w:r>
      <w:r w:rsidR="00D73C77" w:rsidRPr="007D6E75">
        <w:rPr>
          <w:rStyle w:val="a3"/>
          <w:color w:val="auto"/>
          <w:sz w:val="24"/>
          <w:szCs w:val="24"/>
        </w:rPr>
        <w:t>;</w:t>
      </w:r>
    </w:p>
    <w:p w14:paraId="5D11534F" w14:textId="77777777" w:rsidR="00347C46" w:rsidRPr="007D6E75" w:rsidRDefault="00DD7179">
      <w:pPr>
        <w:pStyle w:val="a4"/>
        <w:numPr>
          <w:ilvl w:val="0"/>
          <w:numId w:val="29"/>
        </w:numPr>
        <w:tabs>
          <w:tab w:val="left" w:pos="843"/>
        </w:tabs>
        <w:spacing w:after="120" w:line="286" w:lineRule="auto"/>
        <w:ind w:firstLine="560"/>
        <w:jc w:val="both"/>
        <w:rPr>
          <w:color w:val="auto"/>
          <w:sz w:val="24"/>
          <w:szCs w:val="24"/>
        </w:rPr>
      </w:pPr>
      <w:r w:rsidRPr="007D6E75">
        <w:rPr>
          <w:rStyle w:val="a3"/>
          <w:color w:val="auto"/>
          <w:sz w:val="24"/>
          <w:szCs w:val="24"/>
          <w:lang w:val="kk-KZ"/>
        </w:rPr>
        <w:t>валюталық тәуекел</w:t>
      </w:r>
    </w:p>
    <w:p w14:paraId="7CB5E240" w14:textId="77777777" w:rsidR="00347C46" w:rsidRPr="007D6E75" w:rsidRDefault="00DD7179">
      <w:pPr>
        <w:pStyle w:val="a4"/>
        <w:spacing w:after="120" w:line="298" w:lineRule="auto"/>
        <w:ind w:left="560"/>
        <w:jc w:val="both"/>
        <w:rPr>
          <w:color w:val="auto"/>
          <w:sz w:val="24"/>
          <w:szCs w:val="24"/>
          <w:lang w:val="kk-KZ"/>
        </w:rPr>
      </w:pPr>
      <w:r w:rsidRPr="007D6E75">
        <w:rPr>
          <w:rStyle w:val="a3"/>
          <w:color w:val="auto"/>
          <w:sz w:val="24"/>
          <w:szCs w:val="24"/>
          <w:lang w:val="kk-KZ"/>
        </w:rPr>
        <w:t>Тәуекелдерді тәуелсіз бақылау – ортаны, технологияларды немесе саланы өзгерту секілді қызмет</w:t>
      </w:r>
      <w:r w:rsidR="00D75DD5" w:rsidRPr="007D6E75">
        <w:rPr>
          <w:rStyle w:val="a3"/>
          <w:color w:val="auto"/>
          <w:sz w:val="24"/>
          <w:szCs w:val="24"/>
          <w:lang w:val="kk-KZ"/>
        </w:rPr>
        <w:t>ті жүргізу тәуекелін жатпайды. М</w:t>
      </w:r>
      <w:r w:rsidRPr="007D6E75">
        <w:rPr>
          <w:rStyle w:val="a3"/>
          <w:color w:val="auto"/>
          <w:sz w:val="24"/>
          <w:szCs w:val="24"/>
          <w:lang w:val="kk-KZ"/>
        </w:rPr>
        <w:t>ұндай тәуекелдерді Компания стратегиялық жоспарлау жосығы барысында бақылап отырады.</w:t>
      </w:r>
    </w:p>
    <w:p w14:paraId="68B5A84F" w14:textId="77777777" w:rsidR="00347C46" w:rsidRPr="007D6E75" w:rsidRDefault="00DD7179">
      <w:pPr>
        <w:pStyle w:val="Heading60"/>
        <w:keepNext/>
        <w:keepLines/>
        <w:spacing w:after="120" w:line="269" w:lineRule="auto"/>
        <w:ind w:firstLine="560"/>
        <w:jc w:val="both"/>
        <w:rPr>
          <w:color w:val="auto"/>
          <w:sz w:val="24"/>
          <w:szCs w:val="24"/>
          <w:lang w:val="kk-KZ"/>
        </w:rPr>
      </w:pPr>
      <w:r w:rsidRPr="007D6E75">
        <w:rPr>
          <w:rStyle w:val="Heading6"/>
          <w:b/>
          <w:bCs/>
          <w:color w:val="auto"/>
          <w:sz w:val="24"/>
          <w:szCs w:val="24"/>
          <w:lang w:val="kk-KZ"/>
        </w:rPr>
        <w:t>Тәуекелдерді басқару құрылымы</w:t>
      </w:r>
    </w:p>
    <w:p w14:paraId="1C06D0AB" w14:textId="77777777" w:rsidR="00347C46" w:rsidRPr="007D6E75" w:rsidRDefault="007B059A">
      <w:pPr>
        <w:pStyle w:val="a4"/>
        <w:spacing w:after="120" w:line="295" w:lineRule="auto"/>
        <w:ind w:left="560"/>
        <w:jc w:val="both"/>
        <w:rPr>
          <w:color w:val="auto"/>
          <w:sz w:val="24"/>
          <w:szCs w:val="24"/>
          <w:lang w:val="kk-KZ"/>
        </w:rPr>
      </w:pPr>
      <w:r w:rsidRPr="007D6E75">
        <w:rPr>
          <w:rStyle w:val="a3"/>
          <w:color w:val="auto"/>
          <w:sz w:val="24"/>
          <w:szCs w:val="24"/>
          <w:lang w:val="kk-KZ"/>
        </w:rPr>
        <w:t xml:space="preserve">Тәуекелдерді анықтау және оларды бақылау үшін жалпы жауапкершілік Директорлар кеңесіне жүктеледі, алайда жекелеген тәуелсіз органдар да бар. Ол органдар тәуекелдерді басқару және бақылау үшін жауапты болады: Ішкі аудит қызметі, Компания басқармасы, Активтер мен пассивтерді басқару кеңесі, Андеррайтинг кеңесі және тәуекелдерді басқару бөлімшелері. </w:t>
      </w:r>
    </w:p>
    <w:p w14:paraId="4C7FEE29" w14:textId="77777777" w:rsidR="00347C46" w:rsidRPr="007D6E75" w:rsidRDefault="007B059A">
      <w:pPr>
        <w:pStyle w:val="Heading60"/>
        <w:keepNext/>
        <w:keepLines/>
        <w:spacing w:after="120" w:line="269" w:lineRule="auto"/>
        <w:ind w:firstLine="560"/>
        <w:jc w:val="both"/>
        <w:rPr>
          <w:color w:val="auto"/>
          <w:sz w:val="24"/>
          <w:szCs w:val="24"/>
          <w:lang w:val="kk-KZ"/>
        </w:rPr>
      </w:pPr>
      <w:r w:rsidRPr="007D6E75">
        <w:rPr>
          <w:rStyle w:val="Heading6"/>
          <w:b/>
          <w:bCs/>
          <w:color w:val="auto"/>
          <w:sz w:val="24"/>
          <w:szCs w:val="24"/>
          <w:lang w:val="kk-KZ"/>
        </w:rPr>
        <w:t>Директорлар кеңесі</w:t>
      </w:r>
    </w:p>
    <w:p w14:paraId="62E08404" w14:textId="77777777" w:rsidR="00347C46" w:rsidRPr="007D6E75" w:rsidRDefault="007B059A">
      <w:pPr>
        <w:pStyle w:val="a4"/>
        <w:spacing w:after="120" w:line="271" w:lineRule="auto"/>
        <w:ind w:left="560"/>
        <w:jc w:val="both"/>
        <w:rPr>
          <w:rStyle w:val="Heading6"/>
          <w:b w:val="0"/>
          <w:color w:val="auto"/>
          <w:sz w:val="24"/>
          <w:szCs w:val="24"/>
          <w:lang w:val="kk-KZ"/>
        </w:rPr>
      </w:pPr>
      <w:r w:rsidRPr="007D6E75">
        <w:rPr>
          <w:rStyle w:val="a3"/>
          <w:color w:val="auto"/>
          <w:sz w:val="24"/>
          <w:szCs w:val="24"/>
          <w:lang w:val="kk-KZ"/>
        </w:rPr>
        <w:t>Компанияның Директорлар кеңесі</w:t>
      </w:r>
      <w:r w:rsidRPr="007D6E75">
        <w:rPr>
          <w:rStyle w:val="Heading6"/>
          <w:color w:val="auto"/>
          <w:sz w:val="24"/>
          <w:szCs w:val="24"/>
          <w:lang w:val="kk-KZ"/>
        </w:rPr>
        <w:t xml:space="preserve"> </w:t>
      </w:r>
      <w:r w:rsidRPr="007D6E75">
        <w:rPr>
          <w:rStyle w:val="Heading6"/>
          <w:b w:val="0"/>
          <w:color w:val="auto"/>
          <w:sz w:val="24"/>
          <w:szCs w:val="24"/>
          <w:lang w:val="kk-KZ"/>
        </w:rPr>
        <w:t>тәуекелдерді басқаруға қойылатын жалпы</w:t>
      </w:r>
      <w:r w:rsidRPr="007D6E75">
        <w:rPr>
          <w:rStyle w:val="Heading6"/>
          <w:color w:val="auto"/>
          <w:sz w:val="24"/>
          <w:szCs w:val="24"/>
          <w:lang w:val="kk-KZ"/>
        </w:rPr>
        <w:t xml:space="preserve"> </w:t>
      </w:r>
      <w:r w:rsidRPr="007D6E75">
        <w:rPr>
          <w:rStyle w:val="Heading6"/>
          <w:b w:val="0"/>
          <w:color w:val="auto"/>
          <w:sz w:val="24"/>
          <w:szCs w:val="24"/>
          <w:lang w:val="kk-KZ"/>
        </w:rPr>
        <w:t>тәсіл үшін, тәуекелдерді басқару стратегиясы мен принциптерін бекіту үшін жауапты болады. Ішкі аудит қызметі тексеріс нәтижелерін басшылық талдайды және өзінің қорытындысы мен ұсыныстарын Директорлар кеңесіне береді. Директорлар кеңесі</w:t>
      </w:r>
      <w:r w:rsidR="004725B1" w:rsidRPr="007D6E75">
        <w:rPr>
          <w:rStyle w:val="Heading6"/>
          <w:b w:val="0"/>
          <w:color w:val="auto"/>
          <w:sz w:val="24"/>
          <w:szCs w:val="24"/>
          <w:lang w:val="kk-KZ"/>
        </w:rPr>
        <w:t xml:space="preserve">, сақтандыру қорларында қайта сақтандырушының үлесі болып саналатын активтерді қоспағанда, </w:t>
      </w:r>
      <w:r w:rsidRPr="007D6E75">
        <w:rPr>
          <w:rStyle w:val="Heading6"/>
          <w:b w:val="0"/>
          <w:color w:val="auto"/>
          <w:sz w:val="24"/>
          <w:szCs w:val="24"/>
          <w:lang w:val="kk-KZ"/>
        </w:rPr>
        <w:t xml:space="preserve">сақтандыру келісімшарттары бойынша </w:t>
      </w:r>
      <w:r w:rsidR="004725B1" w:rsidRPr="007D6E75">
        <w:rPr>
          <w:rStyle w:val="Heading6"/>
          <w:b w:val="0"/>
          <w:color w:val="auto"/>
          <w:sz w:val="24"/>
          <w:szCs w:val="24"/>
          <w:lang w:val="kk-KZ"/>
        </w:rPr>
        <w:t>с</w:t>
      </w:r>
      <w:r w:rsidRPr="007D6E75">
        <w:rPr>
          <w:rStyle w:val="Heading6"/>
          <w:b w:val="0"/>
          <w:color w:val="auto"/>
          <w:sz w:val="24"/>
          <w:szCs w:val="24"/>
          <w:lang w:val="kk-KZ"/>
        </w:rPr>
        <w:t xml:space="preserve">ақтандыру сомасы </w:t>
      </w:r>
      <w:r w:rsidR="004725B1" w:rsidRPr="007D6E75">
        <w:rPr>
          <w:rStyle w:val="Heading6"/>
          <w:b w:val="0"/>
          <w:color w:val="auto"/>
          <w:sz w:val="24"/>
          <w:szCs w:val="24"/>
          <w:lang w:val="kk-KZ"/>
        </w:rPr>
        <w:t xml:space="preserve">Компанияның активтері сомасының </w:t>
      </w:r>
      <w:r w:rsidR="004725B1" w:rsidRPr="007D6E75">
        <w:rPr>
          <w:rStyle w:val="a3"/>
          <w:color w:val="auto"/>
          <w:sz w:val="24"/>
          <w:szCs w:val="24"/>
          <w:lang w:val="kk-KZ"/>
        </w:rPr>
        <w:t xml:space="preserve">25%-нан </w:t>
      </w:r>
      <w:r w:rsidR="004725B1" w:rsidRPr="007D6E75">
        <w:rPr>
          <w:rStyle w:val="Heading6"/>
          <w:b w:val="0"/>
          <w:color w:val="auto"/>
          <w:sz w:val="24"/>
          <w:szCs w:val="24"/>
          <w:lang w:val="kk-KZ"/>
        </w:rPr>
        <w:t xml:space="preserve">асатын </w:t>
      </w:r>
      <w:r w:rsidRPr="007D6E75">
        <w:rPr>
          <w:rStyle w:val="Heading6"/>
          <w:b w:val="0"/>
          <w:color w:val="auto"/>
          <w:sz w:val="24"/>
          <w:szCs w:val="24"/>
          <w:lang w:val="kk-KZ"/>
        </w:rPr>
        <w:t xml:space="preserve"> </w:t>
      </w:r>
      <w:r w:rsidR="004725B1" w:rsidRPr="007D6E75">
        <w:rPr>
          <w:rStyle w:val="Heading6"/>
          <w:b w:val="0"/>
          <w:color w:val="auto"/>
          <w:sz w:val="24"/>
          <w:szCs w:val="24"/>
          <w:lang w:val="kk-KZ"/>
        </w:rPr>
        <w:t>ірі мәмілелер жасау туралы шешімдер қабылдайды.</w:t>
      </w:r>
    </w:p>
    <w:p w14:paraId="5A358796" w14:textId="77777777" w:rsidR="00347C46" w:rsidRPr="007D6E75" w:rsidRDefault="007A6C01">
      <w:pPr>
        <w:pStyle w:val="Heading60"/>
        <w:keepNext/>
        <w:keepLines/>
        <w:spacing w:after="120" w:line="269" w:lineRule="auto"/>
        <w:ind w:firstLine="560"/>
        <w:jc w:val="both"/>
        <w:rPr>
          <w:color w:val="auto"/>
          <w:sz w:val="24"/>
          <w:szCs w:val="24"/>
          <w:lang w:val="kk-KZ"/>
        </w:rPr>
      </w:pPr>
      <w:r w:rsidRPr="007D6E75">
        <w:rPr>
          <w:rStyle w:val="Heading6"/>
          <w:b/>
          <w:bCs/>
          <w:color w:val="auto"/>
          <w:sz w:val="24"/>
          <w:szCs w:val="24"/>
          <w:lang w:val="kk-KZ"/>
        </w:rPr>
        <w:t>Ішкі аудит қызметі</w:t>
      </w:r>
    </w:p>
    <w:p w14:paraId="529F622D" w14:textId="77777777" w:rsidR="00347C46" w:rsidRPr="007D6E75" w:rsidRDefault="007A6C01">
      <w:pPr>
        <w:pStyle w:val="a4"/>
        <w:spacing w:after="60" w:line="286" w:lineRule="auto"/>
        <w:ind w:firstLine="560"/>
        <w:jc w:val="both"/>
        <w:rPr>
          <w:color w:val="auto"/>
          <w:sz w:val="24"/>
          <w:szCs w:val="24"/>
          <w:lang w:val="kk-KZ"/>
        </w:rPr>
      </w:pPr>
      <w:r w:rsidRPr="007D6E75">
        <w:rPr>
          <w:rStyle w:val="a3"/>
          <w:color w:val="auto"/>
          <w:sz w:val="24"/>
          <w:szCs w:val="24"/>
          <w:lang w:val="kk-KZ"/>
        </w:rPr>
        <w:t>Ішкі аудит қызметі тәуекелдер бөлігінде келесілерді жүзеге асырады</w:t>
      </w:r>
      <w:r w:rsidR="00D73C77" w:rsidRPr="007D6E75">
        <w:rPr>
          <w:rStyle w:val="a3"/>
          <w:color w:val="auto"/>
          <w:sz w:val="24"/>
          <w:szCs w:val="24"/>
          <w:lang w:val="kk-KZ"/>
        </w:rPr>
        <w:t>:</w:t>
      </w:r>
    </w:p>
    <w:p w14:paraId="47864CA3" w14:textId="77777777" w:rsidR="00347C46" w:rsidRPr="007D6E75" w:rsidRDefault="007A6C01">
      <w:pPr>
        <w:pStyle w:val="a4"/>
        <w:numPr>
          <w:ilvl w:val="0"/>
          <w:numId w:val="29"/>
        </w:numPr>
        <w:tabs>
          <w:tab w:val="left" w:pos="843"/>
        </w:tabs>
        <w:spacing w:after="60" w:line="271" w:lineRule="auto"/>
        <w:ind w:left="840" w:hanging="280"/>
        <w:jc w:val="both"/>
        <w:rPr>
          <w:color w:val="auto"/>
          <w:sz w:val="24"/>
          <w:szCs w:val="24"/>
          <w:lang w:val="kk-KZ"/>
        </w:rPr>
      </w:pPr>
      <w:r w:rsidRPr="007D6E75">
        <w:rPr>
          <w:rStyle w:val="a3"/>
          <w:color w:val="auto"/>
          <w:sz w:val="24"/>
          <w:szCs w:val="24"/>
          <w:lang w:val="kk-KZ"/>
        </w:rPr>
        <w:lastRenderedPageBreak/>
        <w:t>Компания қызметінің барлық аспектілері бойынша ішкі бақылау жүйесінің сәйкестігін және тиімділігін бағалау, бөлімшелерге жүктелген қызметтер мен міндеттерді олардың орындау жағдайы туралы уақытылы және сенімді ақпаратпен қамтамасыз ету, сондай-ақ жұмысты жақсарту бойынша ықпалды және тиімді ұсыныстар беру;</w:t>
      </w:r>
    </w:p>
    <w:p w14:paraId="0636DF76" w14:textId="77777777" w:rsidR="00347C46" w:rsidRPr="007D6E75" w:rsidRDefault="007A6C01">
      <w:pPr>
        <w:pStyle w:val="a4"/>
        <w:numPr>
          <w:ilvl w:val="0"/>
          <w:numId w:val="29"/>
        </w:numPr>
        <w:tabs>
          <w:tab w:val="left" w:pos="843"/>
        </w:tabs>
        <w:spacing w:after="120" w:line="276" w:lineRule="auto"/>
        <w:ind w:left="840" w:hanging="280"/>
        <w:jc w:val="both"/>
        <w:rPr>
          <w:color w:val="auto"/>
          <w:sz w:val="24"/>
          <w:szCs w:val="24"/>
          <w:lang w:val="kk-KZ"/>
        </w:rPr>
      </w:pPr>
      <w:r w:rsidRPr="007D6E75">
        <w:rPr>
          <w:rStyle w:val="a3"/>
          <w:color w:val="auto"/>
          <w:sz w:val="24"/>
          <w:szCs w:val="24"/>
          <w:lang w:val="kk-KZ"/>
        </w:rPr>
        <w:t>Директорлар кеңесі ішкі бақылаудың адекватты жүйесінің болуын және қызмет атқаруын қамтамасыз ету бойынша қызметті атқаруы кезінде туындайтын мәселерді ішкі бақылау жүйесінің жағдайын объективті бағалау және соларды жетілдіру бойынша ұсыныстар беру арқылы шешу</w:t>
      </w:r>
      <w:r w:rsidR="00D73C77" w:rsidRPr="007D6E75">
        <w:rPr>
          <w:rStyle w:val="a3"/>
          <w:color w:val="auto"/>
          <w:sz w:val="24"/>
          <w:szCs w:val="24"/>
          <w:lang w:val="kk-KZ"/>
        </w:rPr>
        <w:t>.</w:t>
      </w:r>
    </w:p>
    <w:p w14:paraId="022767F8" w14:textId="77777777" w:rsidR="00347C46" w:rsidRPr="007D6E75" w:rsidRDefault="007A6C01">
      <w:pPr>
        <w:pStyle w:val="Heading60"/>
        <w:keepNext/>
        <w:keepLines/>
        <w:spacing w:after="120" w:line="269" w:lineRule="auto"/>
        <w:ind w:firstLine="560"/>
        <w:jc w:val="both"/>
        <w:rPr>
          <w:color w:val="auto"/>
          <w:sz w:val="24"/>
          <w:szCs w:val="24"/>
          <w:lang w:val="kk-KZ"/>
        </w:rPr>
      </w:pPr>
      <w:r w:rsidRPr="007D6E75">
        <w:rPr>
          <w:rStyle w:val="Heading6"/>
          <w:b/>
          <w:bCs/>
          <w:color w:val="auto"/>
          <w:sz w:val="24"/>
          <w:szCs w:val="24"/>
          <w:lang w:val="kk-KZ"/>
        </w:rPr>
        <w:t>Басқарма</w:t>
      </w:r>
    </w:p>
    <w:p w14:paraId="3CCC4E1D" w14:textId="77777777" w:rsidR="00347C46" w:rsidRPr="007D6E75" w:rsidRDefault="007A6C01">
      <w:pPr>
        <w:pStyle w:val="a4"/>
        <w:spacing w:after="120" w:line="288" w:lineRule="auto"/>
        <w:ind w:left="560"/>
        <w:jc w:val="both"/>
        <w:rPr>
          <w:color w:val="auto"/>
          <w:sz w:val="24"/>
          <w:szCs w:val="24"/>
          <w:lang w:val="kk-KZ"/>
        </w:rPr>
        <w:sectPr w:rsidR="00347C46" w:rsidRPr="007D6E75">
          <w:headerReference w:type="even" r:id="rId93"/>
          <w:headerReference w:type="default" r:id="rId94"/>
          <w:footerReference w:type="even" r:id="rId95"/>
          <w:footerReference w:type="default" r:id="rId96"/>
          <w:pgSz w:w="11900" w:h="16840"/>
          <w:pgMar w:top="1733" w:right="662" w:bottom="1733" w:left="956" w:header="0" w:footer="3" w:gutter="0"/>
          <w:cols w:space="720"/>
          <w:noEndnote/>
          <w:docGrid w:linePitch="360"/>
        </w:sectPr>
      </w:pPr>
      <w:r w:rsidRPr="007D6E75">
        <w:rPr>
          <w:rStyle w:val="a3"/>
          <w:color w:val="auto"/>
          <w:sz w:val="24"/>
          <w:szCs w:val="24"/>
          <w:lang w:val="kk-KZ"/>
        </w:rPr>
        <w:t>Басқарма тәуекелдерді басқарудың тиімді жүйесін  құру және сол жүйені оперативті  басқару үшін жауапты.</w:t>
      </w:r>
    </w:p>
    <w:p w14:paraId="04DD9126" w14:textId="77777777" w:rsidR="00347C46" w:rsidRPr="007D6E75" w:rsidRDefault="007A6C01" w:rsidP="0030242D">
      <w:pPr>
        <w:pStyle w:val="Heading50"/>
        <w:keepNext/>
        <w:keepLines/>
        <w:numPr>
          <w:ilvl w:val="0"/>
          <w:numId w:val="30"/>
        </w:numPr>
        <w:tabs>
          <w:tab w:val="left" w:pos="571"/>
        </w:tabs>
        <w:spacing w:before="460" w:after="140"/>
        <w:ind w:left="567"/>
        <w:rPr>
          <w:color w:val="auto"/>
          <w:sz w:val="24"/>
          <w:szCs w:val="24"/>
          <w:lang w:val="kk-KZ"/>
        </w:rPr>
      </w:pPr>
      <w:r w:rsidRPr="007D6E75">
        <w:rPr>
          <w:rStyle w:val="Heading5"/>
          <w:b/>
          <w:bCs/>
          <w:color w:val="auto"/>
          <w:sz w:val="24"/>
          <w:szCs w:val="24"/>
          <w:lang w:val="kk-KZ"/>
        </w:rPr>
        <w:lastRenderedPageBreak/>
        <w:t>Қаржылық тәуекелдерді басқару мақсаты мен саясаты, жалғасы</w:t>
      </w:r>
    </w:p>
    <w:p w14:paraId="4316046B" w14:textId="77777777" w:rsidR="00347C46" w:rsidRPr="007D6E75" w:rsidRDefault="007A6C01" w:rsidP="0030242D">
      <w:pPr>
        <w:pStyle w:val="Heading60"/>
        <w:keepNext/>
        <w:keepLines/>
        <w:spacing w:after="140" w:line="257" w:lineRule="auto"/>
        <w:ind w:left="567" w:firstLine="540"/>
        <w:jc w:val="both"/>
        <w:rPr>
          <w:color w:val="auto"/>
          <w:sz w:val="24"/>
          <w:szCs w:val="24"/>
          <w:lang w:val="kk-KZ"/>
        </w:rPr>
      </w:pPr>
      <w:r w:rsidRPr="007D6E75">
        <w:rPr>
          <w:rStyle w:val="Heading6"/>
          <w:b/>
          <w:bCs/>
          <w:color w:val="auto"/>
          <w:sz w:val="24"/>
          <w:szCs w:val="24"/>
          <w:lang w:val="kk-KZ"/>
        </w:rPr>
        <w:t>Активтер мен пассивтерді басқару кеңесі</w:t>
      </w:r>
    </w:p>
    <w:p w14:paraId="3EB45DC1" w14:textId="77777777" w:rsidR="00347C46" w:rsidRPr="007D6E75" w:rsidRDefault="007A6C01" w:rsidP="0030242D">
      <w:pPr>
        <w:pStyle w:val="a4"/>
        <w:spacing w:after="80" w:line="257" w:lineRule="auto"/>
        <w:ind w:left="567" w:firstLine="20"/>
        <w:jc w:val="both"/>
        <w:rPr>
          <w:color w:val="auto"/>
          <w:sz w:val="24"/>
          <w:szCs w:val="24"/>
          <w:lang w:val="kk-KZ"/>
        </w:rPr>
      </w:pPr>
      <w:r w:rsidRPr="007D6E75">
        <w:rPr>
          <w:rStyle w:val="a3"/>
          <w:color w:val="auto"/>
          <w:sz w:val="24"/>
          <w:szCs w:val="24"/>
          <w:lang w:val="kk-KZ"/>
        </w:rPr>
        <w:t>Активтер мен пассивтерді басқару кеңесі қайтарымдылық, диверсификация, пайдалылық, өтімділік принциптерін ескере отырып, инвестициялық саясат әзірлейді</w:t>
      </w:r>
      <w:r w:rsidR="00D73C77" w:rsidRPr="007D6E75">
        <w:rPr>
          <w:rStyle w:val="a3"/>
          <w:color w:val="auto"/>
          <w:sz w:val="24"/>
          <w:szCs w:val="24"/>
          <w:lang w:val="kk-KZ"/>
        </w:rPr>
        <w:t>:</w:t>
      </w:r>
    </w:p>
    <w:p w14:paraId="287D89A2" w14:textId="77777777" w:rsidR="00347C46" w:rsidRPr="007D6E75" w:rsidRDefault="00781588" w:rsidP="00781588">
      <w:pPr>
        <w:pStyle w:val="a4"/>
        <w:numPr>
          <w:ilvl w:val="0"/>
          <w:numId w:val="31"/>
        </w:numPr>
        <w:tabs>
          <w:tab w:val="left" w:pos="848"/>
        </w:tabs>
        <w:spacing w:after="80" w:line="240" w:lineRule="auto"/>
        <w:ind w:left="567" w:hanging="280"/>
        <w:jc w:val="both"/>
        <w:rPr>
          <w:color w:val="auto"/>
          <w:sz w:val="24"/>
          <w:szCs w:val="24"/>
          <w:lang w:val="kk-KZ"/>
        </w:rPr>
      </w:pPr>
      <w:r w:rsidRPr="007D6E75">
        <w:rPr>
          <w:rStyle w:val="a3"/>
          <w:color w:val="auto"/>
          <w:sz w:val="24"/>
          <w:szCs w:val="24"/>
          <w:lang w:val="kk-KZ"/>
        </w:rPr>
        <w:t>қайтарымдылық принципі – активтерді ықтимал шығындарды азайту немесе болдырмау мақсатында орналастыру тәуекелдерін тиімді бағалауды білдіреді</w:t>
      </w:r>
      <w:r w:rsidR="00D73C77" w:rsidRPr="007D6E75">
        <w:rPr>
          <w:rStyle w:val="a3"/>
          <w:color w:val="auto"/>
          <w:sz w:val="24"/>
          <w:szCs w:val="24"/>
          <w:lang w:val="kk-KZ"/>
        </w:rPr>
        <w:t>;</w:t>
      </w:r>
    </w:p>
    <w:p w14:paraId="7315E17E" w14:textId="77777777" w:rsidR="00347C46" w:rsidRPr="007D6E75" w:rsidRDefault="00781588" w:rsidP="00781588">
      <w:pPr>
        <w:pStyle w:val="a4"/>
        <w:numPr>
          <w:ilvl w:val="0"/>
          <w:numId w:val="31"/>
        </w:numPr>
        <w:tabs>
          <w:tab w:val="left" w:pos="848"/>
        </w:tabs>
        <w:spacing w:after="140" w:line="266" w:lineRule="auto"/>
        <w:ind w:left="567" w:hanging="280"/>
        <w:jc w:val="both"/>
        <w:rPr>
          <w:color w:val="auto"/>
          <w:sz w:val="24"/>
          <w:szCs w:val="24"/>
          <w:lang w:val="kk-KZ"/>
        </w:rPr>
      </w:pPr>
      <w:r w:rsidRPr="007D6E75">
        <w:rPr>
          <w:rStyle w:val="a3"/>
          <w:color w:val="auto"/>
          <w:sz w:val="24"/>
          <w:szCs w:val="24"/>
          <w:lang w:val="kk-KZ"/>
        </w:rPr>
        <w:t>инвестицияларды диверсификациялау принципі – инвестициялық портфельдің максималды тұрақтылығына қол жеткізу, қандай да бір қаржылық құралдардың басымдылығына, активтердің аймақтық, салалық және басқа шоғырлануына жол бермеу мақсатында тәуекелдерді бөлуді білдіреді</w:t>
      </w:r>
      <w:r w:rsidR="00D73C77" w:rsidRPr="007D6E75">
        <w:rPr>
          <w:rStyle w:val="a3"/>
          <w:color w:val="auto"/>
          <w:sz w:val="24"/>
          <w:szCs w:val="24"/>
          <w:lang w:val="kk-KZ"/>
        </w:rPr>
        <w:t>.</w:t>
      </w:r>
    </w:p>
    <w:p w14:paraId="29789037" w14:textId="77777777" w:rsidR="00347C46" w:rsidRPr="007D6E75" w:rsidRDefault="00D73C77" w:rsidP="0030242D">
      <w:pPr>
        <w:pStyle w:val="Heading60"/>
        <w:keepNext/>
        <w:keepLines/>
        <w:spacing w:after="140" w:line="257" w:lineRule="auto"/>
        <w:ind w:left="567" w:firstLine="540"/>
        <w:jc w:val="both"/>
        <w:rPr>
          <w:color w:val="auto"/>
          <w:sz w:val="24"/>
          <w:szCs w:val="24"/>
          <w:lang w:val="kk-KZ"/>
        </w:rPr>
      </w:pPr>
      <w:bookmarkStart w:id="26" w:name="bookmark220"/>
      <w:r w:rsidRPr="007D6E75">
        <w:rPr>
          <w:rStyle w:val="Heading6"/>
          <w:b/>
          <w:bCs/>
          <w:color w:val="auto"/>
          <w:sz w:val="24"/>
          <w:szCs w:val="24"/>
          <w:lang w:val="kk-KZ"/>
        </w:rPr>
        <w:t>Андеррайтинговый совет</w:t>
      </w:r>
      <w:bookmarkEnd w:id="26"/>
    </w:p>
    <w:p w14:paraId="1141681F" w14:textId="77777777" w:rsidR="00347C46" w:rsidRPr="007D6E75" w:rsidRDefault="00841DC2" w:rsidP="0030242D">
      <w:pPr>
        <w:pStyle w:val="a4"/>
        <w:spacing w:after="140" w:line="269" w:lineRule="auto"/>
        <w:ind w:left="567" w:firstLine="20"/>
        <w:jc w:val="both"/>
        <w:rPr>
          <w:color w:val="auto"/>
          <w:sz w:val="24"/>
          <w:szCs w:val="24"/>
          <w:lang w:val="kk-KZ"/>
        </w:rPr>
      </w:pPr>
      <w:r w:rsidRPr="007D6E75">
        <w:rPr>
          <w:color w:val="auto"/>
          <w:sz w:val="24"/>
          <w:szCs w:val="24"/>
          <w:lang w:val="kk-KZ"/>
        </w:rPr>
        <w:t>Андеррайтингілік кеңес андеррайтинг талаптарын белгілейді және бекітеді, қабылданған тәуекелдерді сайма-сай бағалауды қадағалайды және егер жеке жасалған сақтандыру (қайта сақтандыру) келісімшарты бойынша сақтандыру (қайта сақтандыру) сомасы, сақтандыру қорларында қайта сақтандырушының үлесі болып саналатын активтерді шегеріп тастағанда, сақтандыру (қайта сақтандыру) ұйымының активтерінің 25%-ынан асып кетсе, ірі тәуекелдерді қабылдауға алдын ала рұқсат береді</w:t>
      </w:r>
      <w:r w:rsidR="00D73C77" w:rsidRPr="007D6E75">
        <w:rPr>
          <w:rStyle w:val="a3"/>
          <w:color w:val="auto"/>
          <w:sz w:val="24"/>
          <w:szCs w:val="24"/>
          <w:lang w:val="kk-KZ"/>
        </w:rPr>
        <w:t>.</w:t>
      </w:r>
    </w:p>
    <w:p w14:paraId="15443472" w14:textId="77777777" w:rsidR="00347C46" w:rsidRPr="007D6E75" w:rsidRDefault="00841DC2" w:rsidP="0030242D">
      <w:pPr>
        <w:pStyle w:val="a4"/>
        <w:spacing w:after="80" w:line="276" w:lineRule="auto"/>
        <w:ind w:left="567" w:firstLine="540"/>
        <w:jc w:val="both"/>
        <w:rPr>
          <w:color w:val="auto"/>
          <w:sz w:val="24"/>
          <w:szCs w:val="24"/>
          <w:lang w:val="kk-KZ"/>
        </w:rPr>
      </w:pPr>
      <w:r w:rsidRPr="007D6E75">
        <w:rPr>
          <w:color w:val="auto"/>
          <w:sz w:val="24"/>
          <w:szCs w:val="24"/>
          <w:lang w:val="kk-KZ"/>
        </w:rPr>
        <w:t>Компанияның Андеррайтингілік кеңесі тәуекелдерді басқару бөлігінде келесілерді жүзеге асырады</w:t>
      </w:r>
      <w:r w:rsidR="00D73C77" w:rsidRPr="007D6E75">
        <w:rPr>
          <w:rStyle w:val="a3"/>
          <w:color w:val="auto"/>
          <w:sz w:val="24"/>
          <w:szCs w:val="24"/>
          <w:lang w:val="kk-KZ"/>
        </w:rPr>
        <w:t>:</w:t>
      </w:r>
    </w:p>
    <w:p w14:paraId="749CC251" w14:textId="77777777" w:rsidR="00347C46" w:rsidRPr="007D6E75" w:rsidRDefault="00841DC2" w:rsidP="00841DC2">
      <w:pPr>
        <w:pStyle w:val="a4"/>
        <w:numPr>
          <w:ilvl w:val="0"/>
          <w:numId w:val="31"/>
        </w:numPr>
        <w:tabs>
          <w:tab w:val="left" w:pos="828"/>
        </w:tabs>
        <w:spacing w:after="80" w:line="276" w:lineRule="auto"/>
        <w:ind w:left="1134" w:hanging="27"/>
        <w:jc w:val="both"/>
        <w:rPr>
          <w:color w:val="auto"/>
          <w:sz w:val="24"/>
          <w:szCs w:val="24"/>
          <w:lang w:val="kk-KZ"/>
        </w:rPr>
      </w:pPr>
      <w:r w:rsidRPr="007D6E75">
        <w:rPr>
          <w:color w:val="auto"/>
          <w:sz w:val="24"/>
          <w:szCs w:val="24"/>
          <w:lang w:val="kk-KZ"/>
        </w:rPr>
        <w:t>Директорлар кеңесі белгілеген лимиттер шегінде андеррайтингілік шешімдерді қабылдау</w:t>
      </w:r>
      <w:r w:rsidR="00D73C77" w:rsidRPr="007D6E75">
        <w:rPr>
          <w:rStyle w:val="a3"/>
          <w:color w:val="auto"/>
          <w:sz w:val="24"/>
          <w:szCs w:val="24"/>
          <w:lang w:val="kk-KZ"/>
        </w:rPr>
        <w:t>;</w:t>
      </w:r>
    </w:p>
    <w:p w14:paraId="3CD79383" w14:textId="77777777" w:rsidR="00347C46" w:rsidRPr="007D6E75" w:rsidRDefault="00841DC2" w:rsidP="00841DC2">
      <w:pPr>
        <w:pStyle w:val="a4"/>
        <w:numPr>
          <w:ilvl w:val="0"/>
          <w:numId w:val="31"/>
        </w:numPr>
        <w:tabs>
          <w:tab w:val="left" w:pos="828"/>
        </w:tabs>
        <w:spacing w:after="80" w:line="276" w:lineRule="auto"/>
        <w:ind w:left="1134" w:hanging="27"/>
        <w:jc w:val="both"/>
        <w:rPr>
          <w:color w:val="auto"/>
          <w:sz w:val="24"/>
          <w:szCs w:val="24"/>
          <w:lang w:val="kk-KZ"/>
        </w:rPr>
      </w:pPr>
      <w:r w:rsidRPr="007D6E75">
        <w:rPr>
          <w:color w:val="auto"/>
          <w:sz w:val="24"/>
          <w:szCs w:val="24"/>
          <w:lang w:val="kk-KZ"/>
        </w:rPr>
        <w:t>Қабылданған тәуекелдерді сайма-сай бағалауды бақылау</w:t>
      </w:r>
      <w:r w:rsidR="00D73C77" w:rsidRPr="007D6E75">
        <w:rPr>
          <w:rStyle w:val="a3"/>
          <w:color w:val="auto"/>
          <w:sz w:val="24"/>
          <w:szCs w:val="24"/>
          <w:lang w:val="kk-KZ"/>
        </w:rPr>
        <w:t>;</w:t>
      </w:r>
    </w:p>
    <w:p w14:paraId="3542EC9F" w14:textId="77777777" w:rsidR="00347C46" w:rsidRPr="007D6E75" w:rsidRDefault="00841DC2" w:rsidP="00841DC2">
      <w:pPr>
        <w:pStyle w:val="a4"/>
        <w:numPr>
          <w:ilvl w:val="0"/>
          <w:numId w:val="31"/>
        </w:numPr>
        <w:tabs>
          <w:tab w:val="left" w:pos="828"/>
        </w:tabs>
        <w:spacing w:after="80" w:line="276" w:lineRule="auto"/>
        <w:ind w:left="1134" w:hanging="27"/>
        <w:jc w:val="both"/>
        <w:rPr>
          <w:color w:val="auto"/>
          <w:sz w:val="24"/>
          <w:szCs w:val="24"/>
          <w:lang w:val="kk-KZ"/>
        </w:rPr>
      </w:pPr>
      <w:r w:rsidRPr="007D6E75">
        <w:rPr>
          <w:color w:val="auto"/>
          <w:sz w:val="24"/>
          <w:szCs w:val="24"/>
          <w:lang w:val="kk-KZ"/>
        </w:rPr>
        <w:t>Сақтандыруға қабылданған объектілер мен тәуекелдер бойынша сайма-сай сақтандыру тарифін қамтамасыз ету</w:t>
      </w:r>
      <w:r w:rsidR="00D73C77" w:rsidRPr="007D6E75">
        <w:rPr>
          <w:rStyle w:val="a3"/>
          <w:color w:val="auto"/>
          <w:sz w:val="24"/>
          <w:szCs w:val="24"/>
          <w:lang w:val="kk-KZ"/>
        </w:rPr>
        <w:t>;</w:t>
      </w:r>
    </w:p>
    <w:p w14:paraId="637C560B" w14:textId="77777777" w:rsidR="00347C46" w:rsidRPr="007D6E75" w:rsidRDefault="00841DC2" w:rsidP="00841DC2">
      <w:pPr>
        <w:pStyle w:val="a4"/>
        <w:numPr>
          <w:ilvl w:val="0"/>
          <w:numId w:val="31"/>
        </w:numPr>
        <w:tabs>
          <w:tab w:val="left" w:pos="828"/>
        </w:tabs>
        <w:spacing w:after="80" w:line="276" w:lineRule="auto"/>
        <w:ind w:left="1134" w:hanging="27"/>
        <w:jc w:val="both"/>
        <w:rPr>
          <w:color w:val="auto"/>
          <w:sz w:val="24"/>
          <w:szCs w:val="24"/>
          <w:lang w:val="kk-KZ"/>
        </w:rPr>
      </w:pPr>
      <w:r w:rsidRPr="007D6E75">
        <w:rPr>
          <w:color w:val="auto"/>
          <w:sz w:val="24"/>
          <w:szCs w:val="24"/>
          <w:lang w:val="kk-KZ"/>
        </w:rPr>
        <w:t>Сақтандыруға қабылданған тәуекелдер бойынша сақтандыру шарттарын белгілеу</w:t>
      </w:r>
      <w:r w:rsidR="00D73C77" w:rsidRPr="007D6E75">
        <w:rPr>
          <w:rStyle w:val="a3"/>
          <w:color w:val="auto"/>
          <w:sz w:val="24"/>
          <w:szCs w:val="24"/>
          <w:lang w:val="kk-KZ"/>
        </w:rPr>
        <w:t>;</w:t>
      </w:r>
    </w:p>
    <w:p w14:paraId="33FDCC5F" w14:textId="77777777" w:rsidR="00347C46" w:rsidRPr="007D6E75" w:rsidRDefault="00841DC2" w:rsidP="00841DC2">
      <w:pPr>
        <w:pStyle w:val="a4"/>
        <w:numPr>
          <w:ilvl w:val="0"/>
          <w:numId w:val="31"/>
        </w:numPr>
        <w:tabs>
          <w:tab w:val="left" w:pos="848"/>
        </w:tabs>
        <w:spacing w:after="80" w:line="276" w:lineRule="auto"/>
        <w:ind w:left="1134" w:hanging="27"/>
        <w:jc w:val="both"/>
        <w:rPr>
          <w:color w:val="auto"/>
          <w:sz w:val="24"/>
          <w:szCs w:val="24"/>
          <w:lang w:val="kk-KZ"/>
        </w:rPr>
      </w:pPr>
      <w:r w:rsidRPr="007D6E75">
        <w:rPr>
          <w:color w:val="auto"/>
          <w:sz w:val="24"/>
          <w:szCs w:val="24"/>
          <w:lang w:val="kk-KZ"/>
        </w:rPr>
        <w:t>Белгілі бір уақыт аралығында жасалған сақтандыру келісімшарттары бойынша алынған нетто-сыйлықақылар мен төленген сақтандыру төлемдері арасындағы оң айырмашылықты (ықтимал критерийлерін ескере отырып) арттыруды қамтамасыз ету</w:t>
      </w:r>
      <w:r w:rsidR="00D73C77" w:rsidRPr="007D6E75">
        <w:rPr>
          <w:rStyle w:val="a3"/>
          <w:color w:val="auto"/>
          <w:sz w:val="24"/>
          <w:szCs w:val="24"/>
          <w:lang w:val="kk-KZ"/>
        </w:rPr>
        <w:t>;</w:t>
      </w:r>
    </w:p>
    <w:p w14:paraId="2A963354" w14:textId="77777777" w:rsidR="00347C46" w:rsidRPr="007D6E75" w:rsidRDefault="00841DC2" w:rsidP="00841DC2">
      <w:pPr>
        <w:pStyle w:val="a4"/>
        <w:numPr>
          <w:ilvl w:val="0"/>
          <w:numId w:val="31"/>
        </w:numPr>
        <w:tabs>
          <w:tab w:val="left" w:pos="828"/>
        </w:tabs>
        <w:spacing w:after="140" w:line="276" w:lineRule="auto"/>
        <w:ind w:left="1134" w:hanging="27"/>
        <w:jc w:val="both"/>
        <w:rPr>
          <w:color w:val="auto"/>
          <w:sz w:val="24"/>
          <w:szCs w:val="24"/>
          <w:lang w:val="kk-KZ"/>
        </w:rPr>
      </w:pPr>
      <w:r w:rsidRPr="007D6E75">
        <w:rPr>
          <w:color w:val="auto"/>
          <w:sz w:val="24"/>
          <w:szCs w:val="24"/>
          <w:lang w:val="kk-KZ"/>
        </w:rPr>
        <w:t>Сақтандыру келісімшартына енгізілетін негізгі және қосымша шарттардың тізбесін белгілеу</w:t>
      </w:r>
      <w:r w:rsidR="00D73C77" w:rsidRPr="007D6E75">
        <w:rPr>
          <w:rStyle w:val="a3"/>
          <w:color w:val="auto"/>
          <w:sz w:val="24"/>
          <w:szCs w:val="24"/>
          <w:lang w:val="kk-KZ"/>
        </w:rPr>
        <w:t>.</w:t>
      </w:r>
    </w:p>
    <w:p w14:paraId="5F3BD6AF" w14:textId="77777777" w:rsidR="00347C46" w:rsidRPr="007D6E75" w:rsidRDefault="00841DC2" w:rsidP="0030242D">
      <w:pPr>
        <w:pStyle w:val="Heading60"/>
        <w:keepNext/>
        <w:keepLines/>
        <w:spacing w:after="140" w:line="257" w:lineRule="auto"/>
        <w:ind w:left="567" w:firstLine="540"/>
        <w:jc w:val="both"/>
        <w:rPr>
          <w:b w:val="0"/>
          <w:color w:val="auto"/>
          <w:sz w:val="24"/>
          <w:szCs w:val="24"/>
          <w:lang w:val="kk-KZ"/>
        </w:rPr>
      </w:pPr>
      <w:r w:rsidRPr="007D6E75">
        <w:rPr>
          <w:rStyle w:val="Heading6"/>
          <w:rFonts w:ascii="Times New Roman" w:hAnsi="Times New Roman" w:cs="Times New Roman"/>
          <w:b/>
          <w:color w:val="auto"/>
          <w:sz w:val="24"/>
          <w:szCs w:val="24"/>
          <w:lang w:val="kk-KZ"/>
        </w:rPr>
        <w:t>Тәуекелдерді басқару</w:t>
      </w:r>
      <w:r w:rsidRPr="007D6E75">
        <w:rPr>
          <w:rStyle w:val="Heading6"/>
          <w:b/>
          <w:bCs/>
          <w:color w:val="auto"/>
          <w:sz w:val="24"/>
          <w:szCs w:val="24"/>
          <w:lang w:val="kk-KZ"/>
        </w:rPr>
        <w:t xml:space="preserve"> </w:t>
      </w:r>
    </w:p>
    <w:p w14:paraId="15A7E81F" w14:textId="77777777" w:rsidR="00347C46" w:rsidRPr="007D6E75" w:rsidRDefault="00841DC2" w:rsidP="0030242D">
      <w:pPr>
        <w:pStyle w:val="a4"/>
        <w:spacing w:after="140" w:line="266" w:lineRule="auto"/>
        <w:ind w:left="567" w:firstLine="20"/>
        <w:jc w:val="both"/>
        <w:rPr>
          <w:color w:val="auto"/>
          <w:sz w:val="24"/>
          <w:szCs w:val="24"/>
          <w:lang w:val="kk-KZ"/>
        </w:rPr>
      </w:pPr>
      <w:r w:rsidRPr="007D6E75">
        <w:rPr>
          <w:color w:val="auto"/>
          <w:sz w:val="24"/>
          <w:szCs w:val="24"/>
          <w:lang w:val="kk-KZ"/>
        </w:rPr>
        <w:t>Тәуекелдерді басқару бөлімшесі тәуекелдерді басқару жүйесін әзірлеу және жетілдіру, сондай-ақ тәуекелдерге жүйелі түрде мониторинг жүргізу үшін жауап береді. Тәуекелдерді басқару бөлімшесі Активтер мен міндеттемелерді басқару комитетінің, Андеррайтингілік кеңестің және Компания Басқармасының мәжілістеріне қатысады</w:t>
      </w:r>
      <w:r w:rsidR="00D73C77" w:rsidRPr="007D6E75">
        <w:rPr>
          <w:rStyle w:val="a3"/>
          <w:color w:val="auto"/>
          <w:sz w:val="24"/>
          <w:szCs w:val="24"/>
          <w:lang w:val="kk-KZ"/>
        </w:rPr>
        <w:t>.</w:t>
      </w:r>
    </w:p>
    <w:p w14:paraId="658099FE" w14:textId="77777777" w:rsidR="00347C46" w:rsidRPr="007D6E75" w:rsidRDefault="00841DC2" w:rsidP="0030242D">
      <w:pPr>
        <w:pStyle w:val="a4"/>
        <w:spacing w:after="80" w:line="276" w:lineRule="auto"/>
        <w:ind w:left="567" w:firstLine="540"/>
        <w:jc w:val="both"/>
        <w:rPr>
          <w:color w:val="auto"/>
          <w:sz w:val="24"/>
          <w:szCs w:val="24"/>
          <w:lang w:val="kk-KZ"/>
        </w:rPr>
      </w:pPr>
      <w:r w:rsidRPr="007D6E75">
        <w:rPr>
          <w:color w:val="auto"/>
          <w:sz w:val="24"/>
          <w:szCs w:val="24"/>
          <w:lang w:val="kk-KZ"/>
        </w:rPr>
        <w:t>Тәуекелдерді басқару жүйесі келесі төрт негізгі элементтен тұратын процесс болып табылады</w:t>
      </w:r>
      <w:r w:rsidR="00D73C77" w:rsidRPr="007D6E75">
        <w:rPr>
          <w:rStyle w:val="a3"/>
          <w:color w:val="auto"/>
          <w:sz w:val="24"/>
          <w:szCs w:val="24"/>
          <w:lang w:val="kk-KZ"/>
        </w:rPr>
        <w:t>:</w:t>
      </w:r>
    </w:p>
    <w:p w14:paraId="11A08FF9" w14:textId="77777777" w:rsidR="00841DC2" w:rsidRPr="007D6E75" w:rsidRDefault="00841DC2" w:rsidP="00841DC2">
      <w:pPr>
        <w:pStyle w:val="aa"/>
        <w:numPr>
          <w:ilvl w:val="0"/>
          <w:numId w:val="65"/>
        </w:numPr>
        <w:tabs>
          <w:tab w:val="clear" w:pos="720"/>
          <w:tab w:val="num" w:pos="993"/>
        </w:tabs>
        <w:ind w:left="993" w:hanging="11"/>
      </w:pPr>
      <w:proofErr w:type="spellStart"/>
      <w:r w:rsidRPr="007D6E75">
        <w:t>тәуекелді</w:t>
      </w:r>
      <w:proofErr w:type="spellEnd"/>
      <w:r w:rsidRPr="007D6E75">
        <w:t xml:space="preserve"> </w:t>
      </w:r>
      <w:r w:rsidRPr="007D6E75">
        <w:rPr>
          <w:lang w:val="kk-KZ"/>
        </w:rPr>
        <w:t>сәйкестендіру</w:t>
      </w:r>
      <w:r w:rsidRPr="007D6E75">
        <w:t>;</w:t>
      </w:r>
    </w:p>
    <w:p w14:paraId="57C0101C" w14:textId="77777777" w:rsidR="00841DC2" w:rsidRPr="007D6E75" w:rsidRDefault="00841DC2" w:rsidP="00841DC2">
      <w:pPr>
        <w:pStyle w:val="aa"/>
        <w:numPr>
          <w:ilvl w:val="0"/>
          <w:numId w:val="65"/>
        </w:numPr>
        <w:tabs>
          <w:tab w:val="clear" w:pos="720"/>
          <w:tab w:val="num" w:pos="993"/>
        </w:tabs>
        <w:ind w:left="993" w:hanging="11"/>
      </w:pPr>
      <w:proofErr w:type="spellStart"/>
      <w:r w:rsidRPr="007D6E75">
        <w:lastRenderedPageBreak/>
        <w:t>тәуекелді</w:t>
      </w:r>
      <w:proofErr w:type="spellEnd"/>
      <w:r w:rsidRPr="007D6E75">
        <w:t xml:space="preserve"> </w:t>
      </w:r>
      <w:proofErr w:type="spellStart"/>
      <w:r w:rsidRPr="007D6E75">
        <w:t>өлшеу</w:t>
      </w:r>
      <w:proofErr w:type="spellEnd"/>
      <w:r w:rsidRPr="007D6E75">
        <w:t>;</w:t>
      </w:r>
    </w:p>
    <w:p w14:paraId="7E36D50A" w14:textId="77777777" w:rsidR="00841DC2" w:rsidRPr="007D6E75" w:rsidRDefault="00841DC2" w:rsidP="00841DC2">
      <w:pPr>
        <w:pStyle w:val="aa"/>
        <w:numPr>
          <w:ilvl w:val="0"/>
          <w:numId w:val="65"/>
        </w:numPr>
        <w:tabs>
          <w:tab w:val="clear" w:pos="720"/>
          <w:tab w:val="num" w:pos="993"/>
        </w:tabs>
        <w:ind w:left="993" w:hanging="11"/>
      </w:pPr>
      <w:proofErr w:type="spellStart"/>
      <w:r w:rsidRPr="007D6E75">
        <w:t>тәуекелді</w:t>
      </w:r>
      <w:proofErr w:type="spellEnd"/>
      <w:r w:rsidRPr="007D6E75">
        <w:t xml:space="preserve"> </w:t>
      </w:r>
      <w:proofErr w:type="spellStart"/>
      <w:r w:rsidRPr="007D6E75">
        <w:t>бақылау</w:t>
      </w:r>
      <w:proofErr w:type="spellEnd"/>
      <w:r w:rsidRPr="007D6E75">
        <w:t>;</w:t>
      </w:r>
    </w:p>
    <w:p w14:paraId="1897DCCB" w14:textId="77777777" w:rsidR="00841DC2" w:rsidRPr="007D6E75" w:rsidRDefault="00841DC2" w:rsidP="00841DC2">
      <w:pPr>
        <w:pStyle w:val="aa"/>
        <w:numPr>
          <w:ilvl w:val="0"/>
          <w:numId w:val="65"/>
        </w:numPr>
        <w:tabs>
          <w:tab w:val="clear" w:pos="720"/>
          <w:tab w:val="num" w:pos="993"/>
        </w:tabs>
        <w:ind w:left="993" w:hanging="11"/>
      </w:pPr>
      <w:proofErr w:type="spellStart"/>
      <w:r w:rsidRPr="007D6E75">
        <w:t>тәуекел</w:t>
      </w:r>
      <w:proofErr w:type="spellEnd"/>
      <w:r w:rsidRPr="007D6E75">
        <w:rPr>
          <w:lang w:val="kk-KZ"/>
        </w:rPr>
        <w:t>ге</w:t>
      </w:r>
      <w:r w:rsidRPr="007D6E75">
        <w:t xml:space="preserve"> </w:t>
      </w:r>
      <w:proofErr w:type="spellStart"/>
      <w:r w:rsidRPr="007D6E75">
        <w:t>мониторинг</w:t>
      </w:r>
      <w:proofErr w:type="spellEnd"/>
      <w:r w:rsidRPr="007D6E75">
        <w:rPr>
          <w:lang w:val="kk-KZ"/>
        </w:rPr>
        <w:t xml:space="preserve"> жүргіз</w:t>
      </w:r>
      <w:r w:rsidRPr="007D6E75">
        <w:t>у.</w:t>
      </w:r>
    </w:p>
    <w:p w14:paraId="14FE0A7A" w14:textId="77777777" w:rsidR="00347C46" w:rsidRPr="007D6E75" w:rsidRDefault="00347A13" w:rsidP="0030242D">
      <w:pPr>
        <w:pStyle w:val="a4"/>
        <w:spacing w:after="140"/>
        <w:ind w:left="567" w:firstLine="20"/>
        <w:jc w:val="both"/>
        <w:rPr>
          <w:color w:val="auto"/>
          <w:sz w:val="24"/>
          <w:szCs w:val="24"/>
          <w:lang w:val="en-US"/>
        </w:rPr>
      </w:pP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басқару</w:t>
      </w:r>
      <w:proofErr w:type="spellEnd"/>
      <w:r w:rsidRPr="007D6E75">
        <w:rPr>
          <w:color w:val="auto"/>
          <w:sz w:val="24"/>
          <w:szCs w:val="24"/>
          <w:lang w:val="en-US"/>
        </w:rPr>
        <w:t xml:space="preserve"> </w:t>
      </w:r>
      <w:proofErr w:type="spellStart"/>
      <w:r w:rsidRPr="007D6E75">
        <w:rPr>
          <w:color w:val="auto"/>
          <w:sz w:val="24"/>
          <w:szCs w:val="24"/>
        </w:rPr>
        <w:t>әртүрлі</w:t>
      </w:r>
      <w:proofErr w:type="spellEnd"/>
      <w:r w:rsidRPr="007D6E75">
        <w:rPr>
          <w:color w:val="auto"/>
          <w:sz w:val="24"/>
          <w:szCs w:val="24"/>
          <w:lang w:val="en-US"/>
        </w:rPr>
        <w:t xml:space="preserve"> </w:t>
      </w:r>
      <w:proofErr w:type="spellStart"/>
      <w:r w:rsidRPr="007D6E75">
        <w:rPr>
          <w:color w:val="auto"/>
          <w:sz w:val="24"/>
          <w:szCs w:val="24"/>
        </w:rPr>
        <w:t>шараларды</w:t>
      </w:r>
      <w:proofErr w:type="spellEnd"/>
      <w:r w:rsidRPr="007D6E75">
        <w:rPr>
          <w:color w:val="auto"/>
          <w:sz w:val="24"/>
          <w:szCs w:val="24"/>
          <w:lang w:val="en-US"/>
        </w:rPr>
        <w:t xml:space="preserve"> </w:t>
      </w:r>
      <w:proofErr w:type="spellStart"/>
      <w:r w:rsidRPr="007D6E75">
        <w:rPr>
          <w:color w:val="auto"/>
          <w:sz w:val="24"/>
          <w:szCs w:val="24"/>
        </w:rPr>
        <w:t>қолдану</w:t>
      </w:r>
      <w:proofErr w:type="spellEnd"/>
      <w:r w:rsidRPr="007D6E75">
        <w:rPr>
          <w:color w:val="auto"/>
          <w:sz w:val="24"/>
          <w:szCs w:val="24"/>
          <w:lang w:val="en-US"/>
        </w:rPr>
        <w:t xml:space="preserve"> </w:t>
      </w:r>
      <w:proofErr w:type="spellStart"/>
      <w:r w:rsidRPr="007D6E75">
        <w:rPr>
          <w:color w:val="auto"/>
          <w:sz w:val="24"/>
          <w:szCs w:val="24"/>
        </w:rPr>
        <w:t>арқылы</w:t>
      </w:r>
      <w:proofErr w:type="spellEnd"/>
      <w:r w:rsidRPr="007D6E75">
        <w:rPr>
          <w:color w:val="auto"/>
          <w:sz w:val="24"/>
          <w:szCs w:val="24"/>
          <w:lang w:val="en-US"/>
        </w:rPr>
        <w:t xml:space="preserve"> </w:t>
      </w:r>
      <w:proofErr w:type="spellStart"/>
      <w:r w:rsidRPr="007D6E75">
        <w:rPr>
          <w:color w:val="auto"/>
          <w:sz w:val="24"/>
          <w:szCs w:val="24"/>
        </w:rPr>
        <w:t>жүзеге</w:t>
      </w:r>
      <w:proofErr w:type="spellEnd"/>
      <w:r w:rsidRPr="007D6E75">
        <w:rPr>
          <w:color w:val="auto"/>
          <w:sz w:val="24"/>
          <w:szCs w:val="24"/>
          <w:lang w:val="en-US"/>
        </w:rPr>
        <w:t xml:space="preserve"> </w:t>
      </w:r>
      <w:proofErr w:type="spellStart"/>
      <w:r w:rsidRPr="007D6E75">
        <w:rPr>
          <w:color w:val="auto"/>
          <w:sz w:val="24"/>
          <w:szCs w:val="24"/>
        </w:rPr>
        <w:t>асырылады</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белгілі</w:t>
      </w:r>
      <w:proofErr w:type="spellEnd"/>
      <w:r w:rsidRPr="007D6E75">
        <w:rPr>
          <w:color w:val="auto"/>
          <w:sz w:val="24"/>
          <w:szCs w:val="24"/>
          <w:lang w:val="en-US"/>
        </w:rPr>
        <w:t xml:space="preserve"> </w:t>
      </w:r>
      <w:proofErr w:type="spellStart"/>
      <w:r w:rsidRPr="007D6E75">
        <w:rPr>
          <w:color w:val="auto"/>
          <w:sz w:val="24"/>
          <w:szCs w:val="24"/>
        </w:rPr>
        <w:t>бір</w:t>
      </w:r>
      <w:proofErr w:type="spellEnd"/>
      <w:r w:rsidRPr="007D6E75">
        <w:rPr>
          <w:color w:val="auto"/>
          <w:sz w:val="24"/>
          <w:szCs w:val="24"/>
          <w:lang w:val="en-US"/>
        </w:rPr>
        <w:t xml:space="preserve"> </w:t>
      </w:r>
      <w:proofErr w:type="spellStart"/>
      <w:r w:rsidRPr="007D6E75">
        <w:rPr>
          <w:color w:val="auto"/>
          <w:sz w:val="24"/>
          <w:szCs w:val="24"/>
        </w:rPr>
        <w:t>дәрежеде</w:t>
      </w:r>
      <w:proofErr w:type="spellEnd"/>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 xml:space="preserve"> </w:t>
      </w:r>
      <w:proofErr w:type="spellStart"/>
      <w:r w:rsidRPr="007D6E75">
        <w:rPr>
          <w:color w:val="auto"/>
          <w:sz w:val="24"/>
          <w:szCs w:val="24"/>
        </w:rPr>
        <w:t>оқиғасының</w:t>
      </w:r>
      <w:proofErr w:type="spellEnd"/>
      <w:r w:rsidRPr="007D6E75">
        <w:rPr>
          <w:color w:val="auto"/>
          <w:sz w:val="24"/>
          <w:szCs w:val="24"/>
          <w:lang w:val="en-US"/>
        </w:rPr>
        <w:t xml:space="preserve"> </w:t>
      </w:r>
      <w:proofErr w:type="spellStart"/>
      <w:r w:rsidRPr="007D6E75">
        <w:rPr>
          <w:color w:val="auto"/>
          <w:sz w:val="24"/>
          <w:szCs w:val="24"/>
        </w:rPr>
        <w:t>болуын</w:t>
      </w:r>
      <w:proofErr w:type="spellEnd"/>
      <w:r w:rsidRPr="007D6E75">
        <w:rPr>
          <w:color w:val="auto"/>
          <w:sz w:val="24"/>
          <w:szCs w:val="24"/>
          <w:lang w:val="en-US"/>
        </w:rPr>
        <w:t xml:space="preserve"> </w:t>
      </w:r>
      <w:proofErr w:type="spellStart"/>
      <w:r w:rsidRPr="007D6E75">
        <w:rPr>
          <w:color w:val="auto"/>
          <w:sz w:val="24"/>
          <w:szCs w:val="24"/>
        </w:rPr>
        <w:t>болжауға</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 xml:space="preserve"> </w:t>
      </w:r>
      <w:proofErr w:type="spellStart"/>
      <w:r w:rsidRPr="007D6E75">
        <w:rPr>
          <w:color w:val="auto"/>
          <w:sz w:val="24"/>
          <w:szCs w:val="24"/>
        </w:rPr>
        <w:t>деңгейін</w:t>
      </w:r>
      <w:proofErr w:type="spellEnd"/>
      <w:r w:rsidRPr="007D6E75">
        <w:rPr>
          <w:color w:val="auto"/>
          <w:sz w:val="24"/>
          <w:szCs w:val="24"/>
          <w:lang w:val="en-US"/>
        </w:rPr>
        <w:t xml:space="preserve"> </w:t>
      </w:r>
      <w:proofErr w:type="spellStart"/>
      <w:r w:rsidRPr="007D6E75">
        <w:rPr>
          <w:color w:val="auto"/>
          <w:sz w:val="24"/>
          <w:szCs w:val="24"/>
        </w:rPr>
        <w:t>төмендету</w:t>
      </w:r>
      <w:proofErr w:type="spellEnd"/>
      <w:r w:rsidRPr="007D6E75">
        <w:rPr>
          <w:color w:val="auto"/>
          <w:sz w:val="24"/>
          <w:szCs w:val="24"/>
          <w:lang w:val="en-US"/>
        </w:rPr>
        <w:t xml:space="preserve"> </w:t>
      </w:r>
      <w:proofErr w:type="spellStart"/>
      <w:r w:rsidRPr="007D6E75">
        <w:rPr>
          <w:color w:val="auto"/>
          <w:sz w:val="24"/>
          <w:szCs w:val="24"/>
        </w:rPr>
        <w:t>бойынша</w:t>
      </w:r>
      <w:proofErr w:type="spellEnd"/>
      <w:r w:rsidRPr="007D6E75">
        <w:rPr>
          <w:color w:val="auto"/>
          <w:sz w:val="24"/>
          <w:szCs w:val="24"/>
          <w:lang w:val="en-US"/>
        </w:rPr>
        <w:t xml:space="preserve"> </w:t>
      </w:r>
      <w:proofErr w:type="spellStart"/>
      <w:r w:rsidRPr="007D6E75">
        <w:rPr>
          <w:color w:val="auto"/>
          <w:sz w:val="24"/>
          <w:szCs w:val="24"/>
        </w:rPr>
        <w:t>уақытылы</w:t>
      </w:r>
      <w:proofErr w:type="spellEnd"/>
      <w:r w:rsidRPr="007D6E75">
        <w:rPr>
          <w:color w:val="auto"/>
          <w:sz w:val="24"/>
          <w:szCs w:val="24"/>
          <w:lang w:val="en-US"/>
        </w:rPr>
        <w:t xml:space="preserve"> </w:t>
      </w:r>
      <w:proofErr w:type="spellStart"/>
      <w:r w:rsidRPr="007D6E75">
        <w:rPr>
          <w:color w:val="auto"/>
          <w:sz w:val="24"/>
          <w:szCs w:val="24"/>
        </w:rPr>
        <w:t>шаралар</w:t>
      </w:r>
      <w:proofErr w:type="spellEnd"/>
      <w:r w:rsidRPr="007D6E75">
        <w:rPr>
          <w:color w:val="auto"/>
          <w:sz w:val="24"/>
          <w:szCs w:val="24"/>
          <w:lang w:val="en-US"/>
        </w:rPr>
        <w:t xml:space="preserve"> </w:t>
      </w:r>
      <w:proofErr w:type="spellStart"/>
      <w:r w:rsidRPr="007D6E75">
        <w:rPr>
          <w:color w:val="auto"/>
          <w:sz w:val="24"/>
          <w:szCs w:val="24"/>
        </w:rPr>
        <w:t>қабылдауға</w:t>
      </w:r>
      <w:proofErr w:type="spellEnd"/>
      <w:r w:rsidRPr="007D6E75">
        <w:rPr>
          <w:color w:val="auto"/>
          <w:sz w:val="24"/>
          <w:szCs w:val="24"/>
          <w:lang w:val="en-US"/>
        </w:rPr>
        <w:t xml:space="preserve"> </w:t>
      </w:r>
      <w:proofErr w:type="spellStart"/>
      <w:r w:rsidRPr="007D6E75">
        <w:rPr>
          <w:color w:val="auto"/>
          <w:sz w:val="24"/>
          <w:szCs w:val="24"/>
        </w:rPr>
        <w:t>мүмкіндік</w:t>
      </w:r>
      <w:proofErr w:type="spellEnd"/>
      <w:r w:rsidRPr="007D6E75">
        <w:rPr>
          <w:color w:val="auto"/>
          <w:sz w:val="24"/>
          <w:szCs w:val="24"/>
          <w:lang w:val="en-US"/>
        </w:rPr>
        <w:t xml:space="preserve"> </w:t>
      </w:r>
      <w:proofErr w:type="spellStart"/>
      <w:r w:rsidRPr="007D6E75">
        <w:rPr>
          <w:color w:val="auto"/>
          <w:sz w:val="24"/>
          <w:szCs w:val="24"/>
        </w:rPr>
        <w:t>береді</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басқару</w:t>
      </w:r>
      <w:proofErr w:type="spellEnd"/>
      <w:r w:rsidRPr="007D6E75">
        <w:rPr>
          <w:color w:val="auto"/>
          <w:sz w:val="24"/>
          <w:szCs w:val="24"/>
          <w:lang w:val="en-US"/>
        </w:rPr>
        <w:t xml:space="preserve"> </w:t>
      </w:r>
      <w:proofErr w:type="spellStart"/>
      <w:r w:rsidRPr="007D6E75">
        <w:rPr>
          <w:color w:val="auto"/>
          <w:sz w:val="24"/>
          <w:szCs w:val="24"/>
        </w:rPr>
        <w:t>бөлімшесінің</w:t>
      </w:r>
      <w:proofErr w:type="spellEnd"/>
      <w:r w:rsidRPr="007D6E75">
        <w:rPr>
          <w:color w:val="auto"/>
          <w:sz w:val="24"/>
          <w:szCs w:val="24"/>
          <w:lang w:val="en-US"/>
        </w:rPr>
        <w:t xml:space="preserve"> </w:t>
      </w:r>
      <w:proofErr w:type="spellStart"/>
      <w:r w:rsidRPr="007D6E75">
        <w:rPr>
          <w:color w:val="auto"/>
          <w:sz w:val="24"/>
          <w:szCs w:val="24"/>
        </w:rPr>
        <w:t>мақсаты</w:t>
      </w:r>
      <w:proofErr w:type="spellEnd"/>
      <w:r w:rsidRPr="007D6E75">
        <w:rPr>
          <w:color w:val="auto"/>
          <w:sz w:val="24"/>
          <w:szCs w:val="24"/>
          <w:lang w:val="en-US"/>
        </w:rPr>
        <w:t xml:space="preserve"> – </w:t>
      </w:r>
      <w:proofErr w:type="spellStart"/>
      <w:r w:rsidRPr="007D6E75">
        <w:rPr>
          <w:color w:val="auto"/>
          <w:sz w:val="24"/>
          <w:szCs w:val="24"/>
        </w:rPr>
        <w:t>тиімді</w:t>
      </w:r>
      <w:proofErr w:type="spellEnd"/>
      <w:r w:rsidRPr="007D6E75">
        <w:rPr>
          <w:color w:val="auto"/>
          <w:sz w:val="24"/>
          <w:szCs w:val="24"/>
          <w:lang w:val="en-US"/>
        </w:rPr>
        <w:t xml:space="preserve"> </w:t>
      </w:r>
      <w:proofErr w:type="spellStart"/>
      <w:r w:rsidRPr="007D6E75">
        <w:rPr>
          <w:color w:val="auto"/>
          <w:sz w:val="24"/>
          <w:szCs w:val="24"/>
        </w:rPr>
        <w:t>рәсімдерді</w:t>
      </w:r>
      <w:proofErr w:type="spellEnd"/>
      <w:r w:rsidRPr="007D6E75">
        <w:rPr>
          <w:color w:val="auto"/>
          <w:sz w:val="24"/>
          <w:szCs w:val="24"/>
          <w:lang w:val="en-US"/>
        </w:rPr>
        <w:t xml:space="preserve"> </w:t>
      </w:r>
      <w:proofErr w:type="spellStart"/>
      <w:r w:rsidRPr="007D6E75">
        <w:rPr>
          <w:color w:val="auto"/>
          <w:sz w:val="24"/>
          <w:szCs w:val="24"/>
        </w:rPr>
        <w:t>ұйымдастыру</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басқарудың</w:t>
      </w:r>
      <w:proofErr w:type="spellEnd"/>
      <w:r w:rsidRPr="007D6E75">
        <w:rPr>
          <w:color w:val="auto"/>
          <w:sz w:val="24"/>
          <w:szCs w:val="24"/>
          <w:lang w:val="en-US"/>
        </w:rPr>
        <w:t xml:space="preserve"> </w:t>
      </w:r>
      <w:proofErr w:type="spellStart"/>
      <w:r w:rsidRPr="007D6E75">
        <w:rPr>
          <w:color w:val="auto"/>
          <w:sz w:val="24"/>
          <w:szCs w:val="24"/>
        </w:rPr>
        <w:t>тиімді</w:t>
      </w:r>
      <w:proofErr w:type="spellEnd"/>
      <w:r w:rsidRPr="007D6E75">
        <w:rPr>
          <w:color w:val="auto"/>
          <w:sz w:val="24"/>
          <w:szCs w:val="24"/>
          <w:lang w:val="en-US"/>
        </w:rPr>
        <w:t xml:space="preserve"> </w:t>
      </w:r>
      <w:proofErr w:type="spellStart"/>
      <w:r w:rsidRPr="007D6E75">
        <w:rPr>
          <w:color w:val="auto"/>
          <w:sz w:val="24"/>
          <w:szCs w:val="24"/>
        </w:rPr>
        <w:t>механизмін</w:t>
      </w:r>
      <w:proofErr w:type="spellEnd"/>
      <w:r w:rsidRPr="007D6E75">
        <w:rPr>
          <w:color w:val="auto"/>
          <w:sz w:val="24"/>
          <w:szCs w:val="24"/>
          <w:lang w:val="en-US"/>
        </w:rPr>
        <w:t xml:space="preserve"> </w:t>
      </w:r>
      <w:proofErr w:type="spellStart"/>
      <w:r w:rsidRPr="007D6E75">
        <w:rPr>
          <w:color w:val="auto"/>
          <w:sz w:val="24"/>
          <w:szCs w:val="24"/>
        </w:rPr>
        <w:t>іске</w:t>
      </w:r>
      <w:proofErr w:type="spellEnd"/>
      <w:r w:rsidRPr="007D6E75">
        <w:rPr>
          <w:color w:val="auto"/>
          <w:sz w:val="24"/>
          <w:szCs w:val="24"/>
          <w:lang w:val="en-US"/>
        </w:rPr>
        <w:t xml:space="preserve"> </w:t>
      </w:r>
      <w:proofErr w:type="spellStart"/>
      <w:r w:rsidRPr="007D6E75">
        <w:rPr>
          <w:color w:val="auto"/>
          <w:sz w:val="24"/>
          <w:szCs w:val="24"/>
        </w:rPr>
        <w:t>асыру</w:t>
      </w:r>
      <w:proofErr w:type="spellEnd"/>
      <w:r w:rsidRPr="007D6E75">
        <w:rPr>
          <w:color w:val="auto"/>
          <w:sz w:val="24"/>
          <w:szCs w:val="24"/>
          <w:lang w:val="en-US"/>
        </w:rPr>
        <w:t xml:space="preserve"> </w:t>
      </w:r>
      <w:proofErr w:type="spellStart"/>
      <w:r w:rsidRPr="007D6E75">
        <w:rPr>
          <w:color w:val="auto"/>
          <w:sz w:val="24"/>
          <w:szCs w:val="24"/>
        </w:rPr>
        <w:t>арқылы</w:t>
      </w:r>
      <w:proofErr w:type="spellEnd"/>
      <w:r w:rsidRPr="007D6E75">
        <w:rPr>
          <w:color w:val="auto"/>
          <w:sz w:val="24"/>
          <w:szCs w:val="24"/>
          <w:lang w:val="en-US"/>
        </w:rPr>
        <w:t xml:space="preserve"> </w:t>
      </w:r>
      <w:proofErr w:type="spellStart"/>
      <w:r w:rsidRPr="007D6E75">
        <w:rPr>
          <w:color w:val="auto"/>
          <w:sz w:val="24"/>
          <w:szCs w:val="24"/>
        </w:rPr>
        <w:t>сақтандыру</w:t>
      </w:r>
      <w:proofErr w:type="spellEnd"/>
      <w:r w:rsidRPr="007D6E75">
        <w:rPr>
          <w:color w:val="auto"/>
          <w:sz w:val="24"/>
          <w:szCs w:val="24"/>
          <w:lang w:val="en-US"/>
        </w:rPr>
        <w:t xml:space="preserve"> </w:t>
      </w:r>
      <w:proofErr w:type="spellStart"/>
      <w:r w:rsidRPr="007D6E75">
        <w:rPr>
          <w:color w:val="auto"/>
          <w:sz w:val="24"/>
          <w:szCs w:val="24"/>
        </w:rPr>
        <w:t>қызметінің</w:t>
      </w:r>
      <w:proofErr w:type="spellEnd"/>
      <w:r w:rsidRPr="007D6E75">
        <w:rPr>
          <w:color w:val="auto"/>
          <w:sz w:val="24"/>
          <w:szCs w:val="24"/>
          <w:lang w:val="en-US"/>
        </w:rPr>
        <w:t xml:space="preserve"> </w:t>
      </w:r>
      <w:r w:rsidRPr="007D6E75">
        <w:rPr>
          <w:color w:val="auto"/>
          <w:sz w:val="24"/>
          <w:szCs w:val="24"/>
          <w:lang w:val="kk-KZ"/>
        </w:rPr>
        <w:t>тиімділігі</w:t>
      </w:r>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proofErr w:type="spellStart"/>
      <w:r w:rsidRPr="007D6E75">
        <w:rPr>
          <w:color w:val="auto"/>
          <w:sz w:val="24"/>
          <w:szCs w:val="24"/>
        </w:rPr>
        <w:t>тұрақтылығын</w:t>
      </w:r>
      <w:proofErr w:type="spellEnd"/>
      <w:r w:rsidRPr="007D6E75">
        <w:rPr>
          <w:color w:val="auto"/>
          <w:sz w:val="24"/>
          <w:szCs w:val="24"/>
          <w:lang w:val="en-US"/>
        </w:rPr>
        <w:t xml:space="preserve"> </w:t>
      </w:r>
      <w:proofErr w:type="spellStart"/>
      <w:r w:rsidRPr="007D6E75">
        <w:rPr>
          <w:color w:val="auto"/>
          <w:sz w:val="24"/>
          <w:szCs w:val="24"/>
        </w:rPr>
        <w:t>арттыру</w:t>
      </w:r>
      <w:proofErr w:type="spellEnd"/>
      <w:r w:rsidRPr="007D6E75">
        <w:rPr>
          <w:color w:val="auto"/>
          <w:sz w:val="24"/>
          <w:szCs w:val="24"/>
          <w:lang w:val="en-US"/>
        </w:rPr>
        <w:t xml:space="preserve">, </w:t>
      </w:r>
      <w:proofErr w:type="spellStart"/>
      <w:r w:rsidRPr="007D6E75">
        <w:rPr>
          <w:color w:val="auto"/>
          <w:sz w:val="24"/>
          <w:szCs w:val="24"/>
        </w:rPr>
        <w:t>кірістілікті</w:t>
      </w:r>
      <w:proofErr w:type="spellEnd"/>
      <w:r w:rsidRPr="007D6E75">
        <w:rPr>
          <w:color w:val="auto"/>
          <w:sz w:val="24"/>
          <w:szCs w:val="24"/>
          <w:lang w:val="en-US"/>
        </w:rPr>
        <w:t xml:space="preserve"> </w:t>
      </w:r>
      <w:proofErr w:type="spellStart"/>
      <w:r w:rsidRPr="007D6E75">
        <w:rPr>
          <w:color w:val="auto"/>
          <w:sz w:val="24"/>
          <w:szCs w:val="24"/>
        </w:rPr>
        <w:t>оңтайлы</w:t>
      </w:r>
      <w:proofErr w:type="spellEnd"/>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w:t>
      </w:r>
      <w:proofErr w:type="spellStart"/>
      <w:r w:rsidRPr="007D6E75">
        <w:rPr>
          <w:color w:val="auto"/>
          <w:sz w:val="24"/>
          <w:szCs w:val="24"/>
        </w:rPr>
        <w:t>кіріс</w:t>
      </w:r>
      <w:proofErr w:type="spellEnd"/>
      <w:r w:rsidRPr="007D6E75">
        <w:rPr>
          <w:color w:val="auto"/>
          <w:sz w:val="24"/>
          <w:szCs w:val="24"/>
          <w:lang w:val="en-US"/>
        </w:rPr>
        <w:t xml:space="preserve"> </w:t>
      </w:r>
      <w:proofErr w:type="spellStart"/>
      <w:r w:rsidRPr="007D6E75">
        <w:rPr>
          <w:color w:val="auto"/>
          <w:sz w:val="24"/>
          <w:szCs w:val="24"/>
        </w:rPr>
        <w:t>арақатынасы</w:t>
      </w:r>
      <w:proofErr w:type="spellEnd"/>
      <w:r w:rsidRPr="007D6E75">
        <w:rPr>
          <w:color w:val="auto"/>
          <w:sz w:val="24"/>
          <w:szCs w:val="24"/>
          <w:lang w:val="en-US"/>
        </w:rPr>
        <w:t xml:space="preserve"> </w:t>
      </w:r>
      <w:proofErr w:type="spellStart"/>
      <w:r w:rsidRPr="007D6E75">
        <w:rPr>
          <w:color w:val="auto"/>
          <w:sz w:val="24"/>
          <w:szCs w:val="24"/>
        </w:rPr>
        <w:t>негізінде</w:t>
      </w:r>
      <w:proofErr w:type="spellEnd"/>
      <w:r w:rsidRPr="007D6E75">
        <w:rPr>
          <w:color w:val="auto"/>
          <w:sz w:val="24"/>
          <w:szCs w:val="24"/>
          <w:lang w:val="en-US"/>
        </w:rPr>
        <w:t xml:space="preserve"> </w:t>
      </w:r>
      <w:proofErr w:type="spellStart"/>
      <w:r w:rsidRPr="007D6E75">
        <w:rPr>
          <w:color w:val="auto"/>
          <w:sz w:val="24"/>
          <w:szCs w:val="24"/>
        </w:rPr>
        <w:t>барынша</w:t>
      </w:r>
      <w:proofErr w:type="spellEnd"/>
      <w:r w:rsidRPr="007D6E75">
        <w:rPr>
          <w:color w:val="auto"/>
          <w:sz w:val="24"/>
          <w:szCs w:val="24"/>
          <w:lang w:val="en-US"/>
        </w:rPr>
        <w:t xml:space="preserve"> </w:t>
      </w:r>
      <w:proofErr w:type="spellStart"/>
      <w:r w:rsidRPr="007D6E75">
        <w:rPr>
          <w:color w:val="auto"/>
          <w:sz w:val="24"/>
          <w:szCs w:val="24"/>
        </w:rPr>
        <w:t>арттыру</w:t>
      </w:r>
      <w:proofErr w:type="spellEnd"/>
      <w:r w:rsidRPr="007D6E75">
        <w:rPr>
          <w:color w:val="auto"/>
          <w:sz w:val="24"/>
          <w:szCs w:val="24"/>
          <w:lang w:val="en-US"/>
        </w:rPr>
        <w:t xml:space="preserve">, </w:t>
      </w:r>
      <w:proofErr w:type="spellStart"/>
      <w:r w:rsidRPr="007D6E75">
        <w:rPr>
          <w:color w:val="auto"/>
          <w:sz w:val="24"/>
          <w:szCs w:val="24"/>
        </w:rPr>
        <w:t>сондай</w:t>
      </w:r>
      <w:proofErr w:type="spellEnd"/>
      <w:r w:rsidRPr="007D6E75">
        <w:rPr>
          <w:color w:val="auto"/>
          <w:sz w:val="24"/>
          <w:szCs w:val="24"/>
          <w:lang w:val="en-US"/>
        </w:rPr>
        <w:t>-</w:t>
      </w:r>
      <w:proofErr w:type="spellStart"/>
      <w:r w:rsidRPr="007D6E75">
        <w:rPr>
          <w:color w:val="auto"/>
          <w:sz w:val="24"/>
          <w:szCs w:val="24"/>
        </w:rPr>
        <w:t>ақ</w:t>
      </w:r>
      <w:proofErr w:type="spellEnd"/>
      <w:r w:rsidRPr="007D6E75">
        <w:rPr>
          <w:color w:val="auto"/>
          <w:sz w:val="24"/>
          <w:szCs w:val="24"/>
          <w:lang w:val="en-US"/>
        </w:rPr>
        <w:t xml:space="preserve"> </w:t>
      </w:r>
      <w:r w:rsidRPr="007D6E75">
        <w:rPr>
          <w:color w:val="auto"/>
          <w:sz w:val="24"/>
          <w:szCs w:val="24"/>
          <w:lang w:val="kk-KZ"/>
        </w:rPr>
        <w:t xml:space="preserve">Компанияға </w:t>
      </w:r>
      <w:proofErr w:type="spellStart"/>
      <w:r w:rsidRPr="007D6E75">
        <w:rPr>
          <w:color w:val="auto"/>
          <w:sz w:val="24"/>
          <w:szCs w:val="24"/>
        </w:rPr>
        <w:t>ықтималды</w:t>
      </w:r>
      <w:proofErr w:type="spellEnd"/>
      <w:r w:rsidRPr="007D6E75">
        <w:rPr>
          <w:color w:val="auto"/>
          <w:sz w:val="24"/>
          <w:szCs w:val="24"/>
          <w:lang w:val="en-US"/>
        </w:rPr>
        <w:t xml:space="preserve"> </w:t>
      </w:r>
      <w:proofErr w:type="spellStart"/>
      <w:r w:rsidRPr="007D6E75">
        <w:rPr>
          <w:color w:val="auto"/>
          <w:sz w:val="24"/>
          <w:szCs w:val="24"/>
        </w:rPr>
        <w:t>факторлардың</w:t>
      </w:r>
      <w:proofErr w:type="spellEnd"/>
      <w:r w:rsidRPr="007D6E75">
        <w:rPr>
          <w:color w:val="auto"/>
          <w:sz w:val="24"/>
          <w:szCs w:val="24"/>
          <w:lang w:val="en-US"/>
        </w:rPr>
        <w:t xml:space="preserve"> </w:t>
      </w:r>
      <w:proofErr w:type="spellStart"/>
      <w:r w:rsidRPr="007D6E75">
        <w:rPr>
          <w:color w:val="auto"/>
          <w:sz w:val="24"/>
          <w:szCs w:val="24"/>
        </w:rPr>
        <w:t>әсерінен</w:t>
      </w:r>
      <w:proofErr w:type="spellEnd"/>
      <w:r w:rsidRPr="007D6E75">
        <w:rPr>
          <w:color w:val="auto"/>
          <w:sz w:val="24"/>
          <w:szCs w:val="24"/>
          <w:lang w:val="en-US"/>
        </w:rPr>
        <w:t xml:space="preserve"> </w:t>
      </w:r>
      <w:proofErr w:type="spellStart"/>
      <w:r w:rsidRPr="007D6E75">
        <w:rPr>
          <w:color w:val="auto"/>
          <w:sz w:val="24"/>
          <w:szCs w:val="24"/>
        </w:rPr>
        <w:t>туындайтын</w:t>
      </w:r>
      <w:proofErr w:type="spellEnd"/>
      <w:r w:rsidRPr="007D6E75">
        <w:rPr>
          <w:color w:val="auto"/>
          <w:sz w:val="24"/>
          <w:szCs w:val="24"/>
          <w:lang w:val="en-US"/>
        </w:rPr>
        <w:t xml:space="preserve"> </w:t>
      </w:r>
      <w:proofErr w:type="spellStart"/>
      <w:r w:rsidRPr="007D6E75">
        <w:rPr>
          <w:color w:val="auto"/>
          <w:sz w:val="24"/>
          <w:szCs w:val="24"/>
        </w:rPr>
        <w:t>ықтимал</w:t>
      </w:r>
      <w:proofErr w:type="spellEnd"/>
      <w:r w:rsidRPr="007D6E75">
        <w:rPr>
          <w:color w:val="auto"/>
          <w:sz w:val="24"/>
          <w:szCs w:val="24"/>
          <w:lang w:val="en-US"/>
        </w:rPr>
        <w:t xml:space="preserve"> </w:t>
      </w:r>
      <w:proofErr w:type="spellStart"/>
      <w:r w:rsidRPr="007D6E75">
        <w:rPr>
          <w:color w:val="auto"/>
          <w:sz w:val="24"/>
          <w:szCs w:val="24"/>
        </w:rPr>
        <w:t>шығындарды</w:t>
      </w:r>
      <w:proofErr w:type="spellEnd"/>
      <w:r w:rsidRPr="007D6E75">
        <w:rPr>
          <w:color w:val="auto"/>
          <w:sz w:val="24"/>
          <w:szCs w:val="24"/>
          <w:lang w:val="en-US"/>
        </w:rPr>
        <w:t xml:space="preserve"> </w:t>
      </w:r>
      <w:proofErr w:type="spellStart"/>
      <w:r w:rsidRPr="007D6E75">
        <w:rPr>
          <w:color w:val="auto"/>
          <w:sz w:val="24"/>
          <w:szCs w:val="24"/>
        </w:rPr>
        <w:t>шектеу</w:t>
      </w:r>
      <w:proofErr w:type="spellEnd"/>
      <w:r w:rsidR="00D73C77" w:rsidRPr="007D6E75">
        <w:rPr>
          <w:rStyle w:val="a3"/>
          <w:color w:val="auto"/>
          <w:sz w:val="24"/>
          <w:szCs w:val="24"/>
          <w:lang w:val="en-US"/>
        </w:rPr>
        <w:t>.</w:t>
      </w:r>
    </w:p>
    <w:p w14:paraId="70E49CAB" w14:textId="77777777" w:rsidR="00347C46" w:rsidRPr="007D6E75" w:rsidRDefault="00347A13" w:rsidP="0030242D">
      <w:pPr>
        <w:pStyle w:val="Heading60"/>
        <w:keepNext/>
        <w:keepLines/>
        <w:spacing w:after="140" w:line="257" w:lineRule="auto"/>
        <w:ind w:left="567" w:firstLine="540"/>
        <w:jc w:val="both"/>
        <w:rPr>
          <w:b w:val="0"/>
          <w:color w:val="auto"/>
          <w:sz w:val="24"/>
          <w:szCs w:val="24"/>
          <w:lang w:val="en-US"/>
        </w:rPr>
      </w:pPr>
      <w:proofErr w:type="spellStart"/>
      <w:r w:rsidRPr="007D6E75">
        <w:rPr>
          <w:rStyle w:val="Heading6"/>
          <w:rFonts w:ascii="Times New Roman" w:hAnsi="Times New Roman" w:cs="Times New Roman"/>
          <w:b/>
          <w:color w:val="auto"/>
          <w:sz w:val="24"/>
          <w:szCs w:val="24"/>
        </w:rPr>
        <w:t>Тәуекелдерді</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бағалау</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жүйелері</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және</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тәуекел</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туралы</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ақпаратты</w:t>
      </w:r>
      <w:proofErr w:type="spellEnd"/>
      <w:r w:rsidRPr="007D6E75">
        <w:rPr>
          <w:rStyle w:val="Heading6"/>
          <w:rFonts w:ascii="Times New Roman" w:hAnsi="Times New Roman" w:cs="Times New Roman"/>
          <w:b/>
          <w:color w:val="auto"/>
          <w:sz w:val="24"/>
          <w:szCs w:val="24"/>
          <w:lang w:val="en-US"/>
        </w:rPr>
        <w:t xml:space="preserve"> </w:t>
      </w:r>
      <w:r w:rsidRPr="007D6E75">
        <w:rPr>
          <w:rStyle w:val="Heading6"/>
          <w:rFonts w:ascii="Times New Roman" w:hAnsi="Times New Roman" w:cs="Times New Roman"/>
          <w:b/>
          <w:color w:val="auto"/>
          <w:sz w:val="24"/>
          <w:szCs w:val="24"/>
        </w:rPr>
        <w:t>беру</w:t>
      </w:r>
    </w:p>
    <w:p w14:paraId="0D5B4EB9" w14:textId="77777777" w:rsidR="00347C46" w:rsidRPr="007D6E75" w:rsidRDefault="00347A13" w:rsidP="0030242D">
      <w:pPr>
        <w:pStyle w:val="a4"/>
        <w:spacing w:after="80" w:line="295" w:lineRule="auto"/>
        <w:ind w:left="567" w:firstLine="20"/>
        <w:jc w:val="both"/>
        <w:rPr>
          <w:color w:val="auto"/>
          <w:sz w:val="24"/>
          <w:szCs w:val="24"/>
          <w:lang w:val="en-US"/>
        </w:rPr>
      </w:pP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тәуекелдері</w:t>
      </w:r>
      <w:proofErr w:type="spellEnd"/>
      <w:r w:rsidRPr="007D6E75">
        <w:rPr>
          <w:color w:val="auto"/>
          <w:sz w:val="24"/>
          <w:szCs w:val="24"/>
          <w:lang w:val="en-US"/>
        </w:rPr>
        <w:t xml:space="preserve"> </w:t>
      </w:r>
      <w:proofErr w:type="spellStart"/>
      <w:r w:rsidRPr="007D6E75">
        <w:rPr>
          <w:color w:val="auto"/>
          <w:sz w:val="24"/>
          <w:szCs w:val="24"/>
        </w:rPr>
        <w:t>қалыпты</w:t>
      </w:r>
      <w:proofErr w:type="spellEnd"/>
      <w:r w:rsidRPr="007D6E75">
        <w:rPr>
          <w:color w:val="auto"/>
          <w:sz w:val="24"/>
          <w:szCs w:val="24"/>
          <w:lang w:val="en-US"/>
        </w:rPr>
        <w:t xml:space="preserve"> </w:t>
      </w:r>
      <w:proofErr w:type="spellStart"/>
      <w:r w:rsidRPr="007D6E75">
        <w:rPr>
          <w:color w:val="auto"/>
          <w:sz w:val="24"/>
          <w:szCs w:val="24"/>
        </w:rPr>
        <w:t>қызмет</w:t>
      </w:r>
      <w:proofErr w:type="spellEnd"/>
      <w:r w:rsidRPr="007D6E75">
        <w:rPr>
          <w:color w:val="auto"/>
          <w:sz w:val="24"/>
          <w:szCs w:val="24"/>
          <w:lang w:val="en-US"/>
        </w:rPr>
        <w:t xml:space="preserve"> </w:t>
      </w:r>
      <w:proofErr w:type="spellStart"/>
      <w:r w:rsidRPr="007D6E75">
        <w:rPr>
          <w:color w:val="auto"/>
          <w:sz w:val="24"/>
          <w:szCs w:val="24"/>
        </w:rPr>
        <w:t>барысында</w:t>
      </w:r>
      <w:proofErr w:type="spellEnd"/>
      <w:r w:rsidRPr="007D6E75">
        <w:rPr>
          <w:color w:val="auto"/>
          <w:sz w:val="24"/>
          <w:szCs w:val="24"/>
          <w:lang w:val="en-US"/>
        </w:rPr>
        <w:t xml:space="preserve"> </w:t>
      </w:r>
      <w:proofErr w:type="spellStart"/>
      <w:r w:rsidRPr="007D6E75">
        <w:rPr>
          <w:color w:val="auto"/>
          <w:sz w:val="24"/>
          <w:szCs w:val="24"/>
        </w:rPr>
        <w:t>орын</w:t>
      </w:r>
      <w:proofErr w:type="spellEnd"/>
      <w:r w:rsidRPr="007D6E75">
        <w:rPr>
          <w:color w:val="auto"/>
          <w:sz w:val="24"/>
          <w:szCs w:val="24"/>
          <w:lang w:val="en-US"/>
        </w:rPr>
        <w:t xml:space="preserve"> </w:t>
      </w:r>
      <w:proofErr w:type="spellStart"/>
      <w:r w:rsidRPr="007D6E75">
        <w:rPr>
          <w:color w:val="auto"/>
          <w:sz w:val="24"/>
          <w:szCs w:val="24"/>
        </w:rPr>
        <w:t>алуы</w:t>
      </w:r>
      <w:proofErr w:type="spellEnd"/>
      <w:r w:rsidRPr="007D6E75">
        <w:rPr>
          <w:color w:val="auto"/>
          <w:sz w:val="24"/>
          <w:szCs w:val="24"/>
          <w:lang w:val="en-US"/>
        </w:rPr>
        <w:t xml:space="preserve"> </w:t>
      </w:r>
      <w:proofErr w:type="spellStart"/>
      <w:r w:rsidRPr="007D6E75">
        <w:rPr>
          <w:color w:val="auto"/>
          <w:sz w:val="24"/>
          <w:szCs w:val="24"/>
        </w:rPr>
        <w:t>ықтимал</w:t>
      </w:r>
      <w:proofErr w:type="spellEnd"/>
      <w:r w:rsidRPr="007D6E75">
        <w:rPr>
          <w:color w:val="auto"/>
          <w:sz w:val="24"/>
          <w:szCs w:val="24"/>
          <w:lang w:val="en-US"/>
        </w:rPr>
        <w:t xml:space="preserve"> </w:t>
      </w:r>
      <w:proofErr w:type="spellStart"/>
      <w:r w:rsidRPr="007D6E75">
        <w:rPr>
          <w:color w:val="auto"/>
          <w:sz w:val="24"/>
          <w:szCs w:val="24"/>
        </w:rPr>
        <w:t>болжамды</w:t>
      </w:r>
      <w:proofErr w:type="spellEnd"/>
      <w:r w:rsidRPr="007D6E75">
        <w:rPr>
          <w:color w:val="auto"/>
          <w:sz w:val="24"/>
          <w:szCs w:val="24"/>
          <w:lang w:val="en-US"/>
        </w:rPr>
        <w:t xml:space="preserve"> </w:t>
      </w:r>
      <w:proofErr w:type="spellStart"/>
      <w:r w:rsidRPr="007D6E75">
        <w:rPr>
          <w:color w:val="auto"/>
          <w:sz w:val="24"/>
          <w:szCs w:val="24"/>
        </w:rPr>
        <w:t>шығындар</w:t>
      </w:r>
      <w:proofErr w:type="spellEnd"/>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proofErr w:type="spellStart"/>
      <w:r w:rsidRPr="007D6E75">
        <w:rPr>
          <w:color w:val="auto"/>
          <w:sz w:val="24"/>
          <w:szCs w:val="24"/>
        </w:rPr>
        <w:t>статистикалық</w:t>
      </w:r>
      <w:proofErr w:type="spellEnd"/>
      <w:r w:rsidRPr="007D6E75">
        <w:rPr>
          <w:color w:val="auto"/>
          <w:sz w:val="24"/>
          <w:szCs w:val="24"/>
          <w:lang w:val="en-US"/>
        </w:rPr>
        <w:t xml:space="preserve"> </w:t>
      </w:r>
      <w:proofErr w:type="spellStart"/>
      <w:r w:rsidRPr="007D6E75">
        <w:rPr>
          <w:color w:val="auto"/>
          <w:sz w:val="24"/>
          <w:szCs w:val="24"/>
        </w:rPr>
        <w:t>модельдер</w:t>
      </w:r>
      <w:proofErr w:type="spellEnd"/>
      <w:r w:rsidRPr="007D6E75">
        <w:rPr>
          <w:color w:val="auto"/>
          <w:sz w:val="24"/>
          <w:szCs w:val="24"/>
          <w:lang w:val="en-US"/>
        </w:rPr>
        <w:t xml:space="preserve"> </w:t>
      </w:r>
      <w:proofErr w:type="spellStart"/>
      <w:r w:rsidRPr="007D6E75">
        <w:rPr>
          <w:color w:val="auto"/>
          <w:sz w:val="24"/>
          <w:szCs w:val="24"/>
        </w:rPr>
        <w:t>негізінде</w:t>
      </w:r>
      <w:proofErr w:type="spellEnd"/>
      <w:r w:rsidRPr="007D6E75">
        <w:rPr>
          <w:color w:val="auto"/>
          <w:sz w:val="24"/>
          <w:szCs w:val="24"/>
          <w:lang w:val="en-US"/>
        </w:rPr>
        <w:t xml:space="preserve"> </w:t>
      </w:r>
      <w:proofErr w:type="spellStart"/>
      <w:r w:rsidRPr="007D6E75">
        <w:rPr>
          <w:color w:val="auto"/>
          <w:sz w:val="24"/>
          <w:szCs w:val="24"/>
        </w:rPr>
        <w:t>ең</w:t>
      </w:r>
      <w:proofErr w:type="spellEnd"/>
      <w:r w:rsidRPr="007D6E75">
        <w:rPr>
          <w:color w:val="auto"/>
          <w:sz w:val="24"/>
          <w:szCs w:val="24"/>
          <w:lang w:val="en-US"/>
        </w:rPr>
        <w:t xml:space="preserve"> </w:t>
      </w:r>
      <w:proofErr w:type="spellStart"/>
      <w:r w:rsidRPr="007D6E75">
        <w:rPr>
          <w:color w:val="auto"/>
          <w:sz w:val="24"/>
          <w:szCs w:val="24"/>
        </w:rPr>
        <w:t>жоғары</w:t>
      </w:r>
      <w:proofErr w:type="spellEnd"/>
      <w:r w:rsidRPr="007D6E75">
        <w:rPr>
          <w:color w:val="auto"/>
          <w:sz w:val="24"/>
          <w:szCs w:val="24"/>
          <w:lang w:val="en-US"/>
        </w:rPr>
        <w:t xml:space="preserve"> </w:t>
      </w:r>
      <w:proofErr w:type="spellStart"/>
      <w:r w:rsidRPr="007D6E75">
        <w:rPr>
          <w:color w:val="auto"/>
          <w:sz w:val="24"/>
          <w:szCs w:val="24"/>
        </w:rPr>
        <w:t>ықтимал</w:t>
      </w:r>
      <w:proofErr w:type="spellEnd"/>
      <w:r w:rsidRPr="007D6E75">
        <w:rPr>
          <w:color w:val="auto"/>
          <w:sz w:val="24"/>
          <w:szCs w:val="24"/>
          <w:lang w:val="en-US"/>
        </w:rPr>
        <w:t xml:space="preserve"> </w:t>
      </w:r>
      <w:proofErr w:type="spellStart"/>
      <w:r w:rsidRPr="007D6E75">
        <w:rPr>
          <w:color w:val="auto"/>
          <w:sz w:val="24"/>
          <w:szCs w:val="24"/>
        </w:rPr>
        <w:t>шығындарды</w:t>
      </w:r>
      <w:proofErr w:type="spellEnd"/>
      <w:r w:rsidRPr="007D6E75">
        <w:rPr>
          <w:color w:val="auto"/>
          <w:sz w:val="24"/>
          <w:szCs w:val="24"/>
          <w:lang w:val="en-US"/>
        </w:rPr>
        <w:t xml:space="preserve"> </w:t>
      </w:r>
      <w:proofErr w:type="spellStart"/>
      <w:r w:rsidRPr="007D6E75">
        <w:rPr>
          <w:color w:val="auto"/>
          <w:sz w:val="24"/>
          <w:szCs w:val="24"/>
        </w:rPr>
        <w:t>бағалайтын</w:t>
      </w:r>
      <w:proofErr w:type="spellEnd"/>
      <w:r w:rsidRPr="007D6E75">
        <w:rPr>
          <w:color w:val="auto"/>
          <w:sz w:val="24"/>
          <w:szCs w:val="24"/>
          <w:lang w:val="en-US"/>
        </w:rPr>
        <w:t xml:space="preserve"> </w:t>
      </w:r>
      <w:proofErr w:type="spellStart"/>
      <w:r w:rsidRPr="007D6E75">
        <w:rPr>
          <w:color w:val="auto"/>
          <w:sz w:val="24"/>
          <w:szCs w:val="24"/>
        </w:rPr>
        <w:t>әдістер</w:t>
      </w:r>
      <w:proofErr w:type="spellEnd"/>
      <w:r w:rsidRPr="007D6E75">
        <w:rPr>
          <w:color w:val="auto"/>
          <w:sz w:val="24"/>
          <w:szCs w:val="24"/>
          <w:lang w:val="en-US"/>
        </w:rPr>
        <w:t xml:space="preserve"> </w:t>
      </w:r>
      <w:proofErr w:type="spellStart"/>
      <w:r w:rsidRPr="007D6E75">
        <w:rPr>
          <w:color w:val="auto"/>
          <w:sz w:val="24"/>
          <w:szCs w:val="24"/>
        </w:rPr>
        <w:t>көмегімен</w:t>
      </w:r>
      <w:proofErr w:type="spellEnd"/>
      <w:r w:rsidRPr="007D6E75">
        <w:rPr>
          <w:color w:val="auto"/>
          <w:sz w:val="24"/>
          <w:szCs w:val="24"/>
          <w:lang w:val="en-US"/>
        </w:rPr>
        <w:t xml:space="preserve"> </w:t>
      </w:r>
      <w:proofErr w:type="spellStart"/>
      <w:r w:rsidRPr="007D6E75">
        <w:rPr>
          <w:color w:val="auto"/>
          <w:sz w:val="24"/>
          <w:szCs w:val="24"/>
        </w:rPr>
        <w:t>бағаланады</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модельдер</w:t>
      </w:r>
      <w:proofErr w:type="spellEnd"/>
      <w:r w:rsidRPr="007D6E75">
        <w:rPr>
          <w:color w:val="auto"/>
          <w:sz w:val="24"/>
          <w:szCs w:val="24"/>
          <w:lang w:val="en-US"/>
        </w:rPr>
        <w:t xml:space="preserve"> </w:t>
      </w:r>
      <w:proofErr w:type="spellStart"/>
      <w:r w:rsidRPr="007D6E75">
        <w:rPr>
          <w:color w:val="auto"/>
          <w:sz w:val="24"/>
          <w:szCs w:val="24"/>
        </w:rPr>
        <w:t>өткен</w:t>
      </w:r>
      <w:proofErr w:type="spellEnd"/>
      <w:r w:rsidRPr="007D6E75">
        <w:rPr>
          <w:color w:val="auto"/>
          <w:sz w:val="24"/>
          <w:szCs w:val="24"/>
          <w:lang w:val="en-US"/>
        </w:rPr>
        <w:t xml:space="preserve"> </w:t>
      </w:r>
      <w:proofErr w:type="spellStart"/>
      <w:r w:rsidRPr="007D6E75">
        <w:rPr>
          <w:color w:val="auto"/>
          <w:sz w:val="24"/>
          <w:szCs w:val="24"/>
        </w:rPr>
        <w:t>тәжірибеден</w:t>
      </w:r>
      <w:proofErr w:type="spellEnd"/>
      <w:r w:rsidRPr="007D6E75">
        <w:rPr>
          <w:color w:val="auto"/>
          <w:sz w:val="24"/>
          <w:szCs w:val="24"/>
          <w:lang w:val="en-US"/>
        </w:rPr>
        <w:t xml:space="preserve"> </w:t>
      </w:r>
      <w:proofErr w:type="spellStart"/>
      <w:r w:rsidRPr="007D6E75">
        <w:rPr>
          <w:color w:val="auto"/>
          <w:sz w:val="24"/>
          <w:szCs w:val="24"/>
        </w:rPr>
        <w:t>алынған</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экономикалық</w:t>
      </w:r>
      <w:proofErr w:type="spellEnd"/>
      <w:r w:rsidRPr="007D6E75">
        <w:rPr>
          <w:color w:val="auto"/>
          <w:sz w:val="24"/>
          <w:szCs w:val="24"/>
          <w:lang w:val="en-US"/>
        </w:rPr>
        <w:t xml:space="preserve"> </w:t>
      </w:r>
      <w:proofErr w:type="spellStart"/>
      <w:r w:rsidRPr="007D6E75">
        <w:rPr>
          <w:color w:val="auto"/>
          <w:sz w:val="24"/>
          <w:szCs w:val="24"/>
        </w:rPr>
        <w:t>жағдайларды</w:t>
      </w:r>
      <w:proofErr w:type="spellEnd"/>
      <w:r w:rsidRPr="007D6E75">
        <w:rPr>
          <w:color w:val="auto"/>
          <w:sz w:val="24"/>
          <w:szCs w:val="24"/>
          <w:lang w:val="en-US"/>
        </w:rPr>
        <w:t xml:space="preserve"> </w:t>
      </w:r>
      <w:proofErr w:type="spellStart"/>
      <w:r w:rsidRPr="007D6E75">
        <w:rPr>
          <w:color w:val="auto"/>
          <w:sz w:val="24"/>
          <w:szCs w:val="24"/>
        </w:rPr>
        <w:t>ескере</w:t>
      </w:r>
      <w:proofErr w:type="spellEnd"/>
      <w:r w:rsidRPr="007D6E75">
        <w:rPr>
          <w:color w:val="auto"/>
          <w:sz w:val="24"/>
          <w:szCs w:val="24"/>
          <w:lang w:val="en-US"/>
        </w:rPr>
        <w:t xml:space="preserve"> </w:t>
      </w:r>
      <w:proofErr w:type="spellStart"/>
      <w:r w:rsidRPr="007D6E75">
        <w:rPr>
          <w:color w:val="auto"/>
          <w:sz w:val="24"/>
          <w:szCs w:val="24"/>
        </w:rPr>
        <w:t>отырып</w:t>
      </w:r>
      <w:proofErr w:type="spellEnd"/>
      <w:r w:rsidRPr="007D6E75">
        <w:rPr>
          <w:color w:val="auto"/>
          <w:sz w:val="24"/>
          <w:szCs w:val="24"/>
          <w:lang w:val="en-US"/>
        </w:rPr>
        <w:t xml:space="preserve"> </w:t>
      </w:r>
      <w:proofErr w:type="spellStart"/>
      <w:r w:rsidRPr="007D6E75">
        <w:rPr>
          <w:color w:val="auto"/>
          <w:sz w:val="24"/>
          <w:szCs w:val="24"/>
        </w:rPr>
        <w:t>түзетілген</w:t>
      </w:r>
      <w:proofErr w:type="spellEnd"/>
      <w:r w:rsidRPr="007D6E75">
        <w:rPr>
          <w:color w:val="auto"/>
          <w:sz w:val="24"/>
          <w:szCs w:val="24"/>
          <w:lang w:val="en-US"/>
        </w:rPr>
        <w:t xml:space="preserve"> </w:t>
      </w:r>
      <w:proofErr w:type="spellStart"/>
      <w:r w:rsidRPr="007D6E75">
        <w:rPr>
          <w:color w:val="auto"/>
          <w:sz w:val="24"/>
          <w:szCs w:val="24"/>
        </w:rPr>
        <w:t>ықтималдық</w:t>
      </w:r>
      <w:proofErr w:type="spellEnd"/>
      <w:r w:rsidRPr="007D6E75">
        <w:rPr>
          <w:color w:val="auto"/>
          <w:sz w:val="24"/>
          <w:szCs w:val="24"/>
          <w:lang w:val="en-US"/>
        </w:rPr>
        <w:t xml:space="preserve"> </w:t>
      </w:r>
      <w:proofErr w:type="spellStart"/>
      <w:r w:rsidRPr="007D6E75">
        <w:rPr>
          <w:color w:val="auto"/>
          <w:sz w:val="24"/>
          <w:szCs w:val="24"/>
        </w:rPr>
        <w:t>мәндерін</w:t>
      </w:r>
      <w:proofErr w:type="spellEnd"/>
      <w:r w:rsidRPr="007D6E75">
        <w:rPr>
          <w:color w:val="auto"/>
          <w:sz w:val="24"/>
          <w:szCs w:val="24"/>
          <w:lang w:val="en-US"/>
        </w:rPr>
        <w:t xml:space="preserve"> </w:t>
      </w:r>
      <w:proofErr w:type="spellStart"/>
      <w:r w:rsidRPr="007D6E75">
        <w:rPr>
          <w:color w:val="auto"/>
          <w:sz w:val="24"/>
          <w:szCs w:val="24"/>
        </w:rPr>
        <w:t>пайдаланады</w:t>
      </w:r>
      <w:proofErr w:type="spellEnd"/>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сондай</w:t>
      </w:r>
      <w:proofErr w:type="spellEnd"/>
      <w:r w:rsidRPr="007D6E75">
        <w:rPr>
          <w:color w:val="auto"/>
          <w:sz w:val="24"/>
          <w:szCs w:val="24"/>
          <w:lang w:val="en-US"/>
        </w:rPr>
        <w:t>-</w:t>
      </w:r>
      <w:proofErr w:type="spellStart"/>
      <w:r w:rsidRPr="007D6E75">
        <w:rPr>
          <w:color w:val="auto"/>
          <w:sz w:val="24"/>
          <w:szCs w:val="24"/>
        </w:rPr>
        <w:t>ақ</w:t>
      </w:r>
      <w:proofErr w:type="spellEnd"/>
      <w:r w:rsidRPr="007D6E75">
        <w:rPr>
          <w:color w:val="auto"/>
          <w:sz w:val="24"/>
          <w:szCs w:val="24"/>
          <w:lang w:val="en-US"/>
        </w:rPr>
        <w:t xml:space="preserve"> </w:t>
      </w:r>
      <w:proofErr w:type="spellStart"/>
      <w:r w:rsidRPr="007D6E75">
        <w:rPr>
          <w:color w:val="auto"/>
          <w:sz w:val="24"/>
          <w:szCs w:val="24"/>
        </w:rPr>
        <w:t>сирек</w:t>
      </w:r>
      <w:proofErr w:type="spellEnd"/>
      <w:r w:rsidRPr="007D6E75">
        <w:rPr>
          <w:color w:val="auto"/>
          <w:sz w:val="24"/>
          <w:szCs w:val="24"/>
          <w:lang w:val="en-US"/>
        </w:rPr>
        <w:t xml:space="preserve"> </w:t>
      </w:r>
      <w:proofErr w:type="spellStart"/>
      <w:r w:rsidRPr="007D6E75">
        <w:rPr>
          <w:color w:val="auto"/>
          <w:sz w:val="24"/>
          <w:szCs w:val="24"/>
        </w:rPr>
        <w:t>кездесетін</w:t>
      </w:r>
      <w:proofErr w:type="spellEnd"/>
      <w:r w:rsidRPr="007D6E75">
        <w:rPr>
          <w:color w:val="auto"/>
          <w:sz w:val="24"/>
          <w:szCs w:val="24"/>
          <w:lang w:val="en-US"/>
        </w:rPr>
        <w:t xml:space="preserve">, </w:t>
      </w:r>
      <w:proofErr w:type="spellStart"/>
      <w:r w:rsidRPr="007D6E75">
        <w:rPr>
          <w:color w:val="auto"/>
          <w:sz w:val="24"/>
          <w:szCs w:val="24"/>
        </w:rPr>
        <w:t>бірақ</w:t>
      </w:r>
      <w:proofErr w:type="spellEnd"/>
      <w:r w:rsidRPr="007D6E75">
        <w:rPr>
          <w:color w:val="auto"/>
          <w:sz w:val="24"/>
          <w:szCs w:val="24"/>
          <w:lang w:val="en-US"/>
        </w:rPr>
        <w:t xml:space="preserve"> </w:t>
      </w:r>
      <w:proofErr w:type="spellStart"/>
      <w:r w:rsidRPr="007D6E75">
        <w:rPr>
          <w:color w:val="auto"/>
          <w:sz w:val="24"/>
          <w:szCs w:val="24"/>
        </w:rPr>
        <w:t>ықтимал</w:t>
      </w:r>
      <w:proofErr w:type="spellEnd"/>
      <w:r w:rsidRPr="007D6E75">
        <w:rPr>
          <w:color w:val="auto"/>
          <w:sz w:val="24"/>
          <w:szCs w:val="24"/>
          <w:lang w:val="en-US"/>
        </w:rPr>
        <w:t xml:space="preserve"> </w:t>
      </w:r>
      <w:proofErr w:type="spellStart"/>
      <w:r w:rsidRPr="007D6E75">
        <w:rPr>
          <w:color w:val="auto"/>
          <w:sz w:val="24"/>
          <w:szCs w:val="24"/>
        </w:rPr>
        <w:t>жағымсыз</w:t>
      </w:r>
      <w:proofErr w:type="spellEnd"/>
      <w:r w:rsidRPr="007D6E75">
        <w:rPr>
          <w:color w:val="auto"/>
          <w:sz w:val="24"/>
          <w:szCs w:val="24"/>
          <w:lang w:val="en-US"/>
        </w:rPr>
        <w:t xml:space="preserve"> </w:t>
      </w:r>
      <w:proofErr w:type="spellStart"/>
      <w:r w:rsidRPr="007D6E75">
        <w:rPr>
          <w:color w:val="auto"/>
          <w:sz w:val="24"/>
          <w:szCs w:val="24"/>
        </w:rPr>
        <w:t>жағдайларды</w:t>
      </w:r>
      <w:proofErr w:type="spellEnd"/>
      <w:r w:rsidRPr="007D6E75">
        <w:rPr>
          <w:color w:val="auto"/>
          <w:sz w:val="24"/>
          <w:szCs w:val="24"/>
          <w:lang w:val="en-US"/>
        </w:rPr>
        <w:t xml:space="preserve"> </w:t>
      </w:r>
      <w:proofErr w:type="spellStart"/>
      <w:r w:rsidRPr="007D6E75">
        <w:rPr>
          <w:color w:val="auto"/>
          <w:sz w:val="24"/>
          <w:szCs w:val="24"/>
        </w:rPr>
        <w:t>болжайтын</w:t>
      </w:r>
      <w:proofErr w:type="spellEnd"/>
      <w:r w:rsidRPr="007D6E75">
        <w:rPr>
          <w:color w:val="auto"/>
          <w:sz w:val="24"/>
          <w:szCs w:val="24"/>
          <w:lang w:val="en-US"/>
        </w:rPr>
        <w:t xml:space="preserve"> "</w:t>
      </w:r>
      <w:proofErr w:type="spellStart"/>
      <w:r w:rsidRPr="007D6E75">
        <w:rPr>
          <w:color w:val="auto"/>
          <w:sz w:val="24"/>
          <w:szCs w:val="24"/>
        </w:rPr>
        <w:t>ең</w:t>
      </w:r>
      <w:proofErr w:type="spellEnd"/>
      <w:r w:rsidRPr="007D6E75">
        <w:rPr>
          <w:color w:val="auto"/>
          <w:sz w:val="24"/>
          <w:szCs w:val="24"/>
          <w:lang w:val="en-US"/>
        </w:rPr>
        <w:t xml:space="preserve"> </w:t>
      </w:r>
      <w:proofErr w:type="spellStart"/>
      <w:r w:rsidRPr="007D6E75">
        <w:rPr>
          <w:color w:val="auto"/>
          <w:sz w:val="24"/>
          <w:szCs w:val="24"/>
        </w:rPr>
        <w:t>нашар</w:t>
      </w:r>
      <w:proofErr w:type="spellEnd"/>
      <w:r w:rsidRPr="007D6E75">
        <w:rPr>
          <w:color w:val="auto"/>
          <w:sz w:val="24"/>
          <w:szCs w:val="24"/>
          <w:lang w:val="en-US"/>
        </w:rPr>
        <w:t xml:space="preserve"> </w:t>
      </w:r>
      <w:proofErr w:type="spellStart"/>
      <w:r w:rsidRPr="007D6E75">
        <w:rPr>
          <w:color w:val="auto"/>
          <w:sz w:val="24"/>
          <w:szCs w:val="24"/>
        </w:rPr>
        <w:t>сценарийлерді</w:t>
      </w:r>
      <w:proofErr w:type="spellEnd"/>
      <w:r w:rsidRPr="007D6E75">
        <w:rPr>
          <w:color w:val="auto"/>
          <w:sz w:val="24"/>
          <w:szCs w:val="24"/>
          <w:lang w:val="en-US"/>
        </w:rPr>
        <w:t xml:space="preserve">" </w:t>
      </w:r>
      <w:proofErr w:type="spellStart"/>
      <w:r w:rsidRPr="007D6E75">
        <w:rPr>
          <w:color w:val="auto"/>
          <w:sz w:val="24"/>
          <w:szCs w:val="24"/>
        </w:rPr>
        <w:t>модельдейді</w:t>
      </w:r>
      <w:proofErr w:type="spellEnd"/>
      <w:r w:rsidRPr="007D6E75">
        <w:rPr>
          <w:color w:val="auto"/>
          <w:sz w:val="24"/>
          <w:szCs w:val="24"/>
          <w:lang w:val="en-US"/>
        </w:rPr>
        <w:t>.</w:t>
      </w:r>
    </w:p>
    <w:p w14:paraId="02E7D9C4" w14:textId="77777777" w:rsidR="00347C46" w:rsidRPr="007D6E75" w:rsidRDefault="00347A13" w:rsidP="0030242D">
      <w:pPr>
        <w:pStyle w:val="a4"/>
        <w:spacing w:after="80" w:line="298" w:lineRule="auto"/>
        <w:ind w:left="567" w:firstLine="20"/>
        <w:jc w:val="both"/>
        <w:rPr>
          <w:color w:val="auto"/>
          <w:sz w:val="24"/>
          <w:szCs w:val="24"/>
          <w:lang w:val="en-US"/>
        </w:rPr>
      </w:pPr>
      <w:proofErr w:type="spellStart"/>
      <w:r w:rsidRPr="007D6E75">
        <w:rPr>
          <w:color w:val="auto"/>
          <w:sz w:val="24"/>
          <w:szCs w:val="24"/>
        </w:rPr>
        <w:t>Негізінен</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бақылау</w:t>
      </w:r>
      <w:proofErr w:type="spellEnd"/>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r w:rsidRPr="007D6E75">
        <w:rPr>
          <w:color w:val="auto"/>
          <w:sz w:val="24"/>
          <w:szCs w:val="24"/>
        </w:rPr>
        <w:t>мониторинг</w:t>
      </w:r>
      <w:r w:rsidRPr="007D6E75">
        <w:rPr>
          <w:color w:val="auto"/>
          <w:sz w:val="24"/>
          <w:szCs w:val="24"/>
          <w:lang w:val="kk-KZ"/>
        </w:rPr>
        <w:t xml:space="preserve"> жүргіз</w:t>
      </w:r>
      <w:r w:rsidRPr="007D6E75">
        <w:rPr>
          <w:color w:val="auto"/>
          <w:sz w:val="24"/>
          <w:szCs w:val="24"/>
        </w:rPr>
        <w:t>у</w:t>
      </w:r>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белгілеген</w:t>
      </w:r>
      <w:proofErr w:type="spellEnd"/>
      <w:r w:rsidRPr="007D6E75">
        <w:rPr>
          <w:color w:val="auto"/>
          <w:sz w:val="24"/>
          <w:szCs w:val="24"/>
          <w:lang w:val="en-US"/>
        </w:rPr>
        <w:t xml:space="preserve"> </w:t>
      </w:r>
      <w:proofErr w:type="spellStart"/>
      <w:r w:rsidRPr="007D6E75">
        <w:rPr>
          <w:color w:val="auto"/>
          <w:sz w:val="24"/>
          <w:szCs w:val="24"/>
        </w:rPr>
        <w:t>лимиттерге</w:t>
      </w:r>
      <w:proofErr w:type="spellEnd"/>
      <w:r w:rsidRPr="007D6E75">
        <w:rPr>
          <w:color w:val="auto"/>
          <w:sz w:val="24"/>
          <w:szCs w:val="24"/>
          <w:lang w:val="en-US"/>
        </w:rPr>
        <w:t xml:space="preserve"> </w:t>
      </w:r>
      <w:proofErr w:type="spellStart"/>
      <w:r w:rsidRPr="007D6E75">
        <w:rPr>
          <w:color w:val="auto"/>
          <w:sz w:val="24"/>
          <w:szCs w:val="24"/>
        </w:rPr>
        <w:t>негізделеді</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лимиттер</w:t>
      </w:r>
      <w:proofErr w:type="spellEnd"/>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қызметінің</w:t>
      </w:r>
      <w:proofErr w:type="spellEnd"/>
      <w:r w:rsidRPr="007D6E75">
        <w:rPr>
          <w:color w:val="auto"/>
          <w:sz w:val="24"/>
          <w:szCs w:val="24"/>
          <w:lang w:val="en-US"/>
        </w:rPr>
        <w:t xml:space="preserve"> </w:t>
      </w:r>
      <w:proofErr w:type="spellStart"/>
      <w:r w:rsidRPr="007D6E75">
        <w:rPr>
          <w:color w:val="auto"/>
          <w:sz w:val="24"/>
          <w:szCs w:val="24"/>
        </w:rPr>
        <w:t>стратегиясын</w:t>
      </w:r>
      <w:proofErr w:type="spellEnd"/>
      <w:r w:rsidRPr="007D6E75">
        <w:rPr>
          <w:color w:val="auto"/>
          <w:sz w:val="24"/>
          <w:szCs w:val="24"/>
          <w:lang w:val="en-US"/>
        </w:rPr>
        <w:t xml:space="preserve">, </w:t>
      </w:r>
      <w:proofErr w:type="spellStart"/>
      <w:r w:rsidRPr="007D6E75">
        <w:rPr>
          <w:color w:val="auto"/>
          <w:sz w:val="24"/>
          <w:szCs w:val="24"/>
        </w:rPr>
        <w:t>нарықтық</w:t>
      </w:r>
      <w:proofErr w:type="spellEnd"/>
      <w:r w:rsidRPr="007D6E75">
        <w:rPr>
          <w:color w:val="auto"/>
          <w:sz w:val="24"/>
          <w:szCs w:val="24"/>
          <w:lang w:val="en-US"/>
        </w:rPr>
        <w:t xml:space="preserve"> </w:t>
      </w:r>
      <w:proofErr w:type="spellStart"/>
      <w:r w:rsidRPr="007D6E75">
        <w:rPr>
          <w:color w:val="auto"/>
          <w:sz w:val="24"/>
          <w:szCs w:val="24"/>
        </w:rPr>
        <w:t>жағдайларды</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қабылдауға</w:t>
      </w:r>
      <w:proofErr w:type="spellEnd"/>
      <w:r w:rsidRPr="007D6E75">
        <w:rPr>
          <w:color w:val="auto"/>
          <w:sz w:val="24"/>
          <w:szCs w:val="24"/>
          <w:lang w:val="en-US"/>
        </w:rPr>
        <w:t xml:space="preserve"> </w:t>
      </w:r>
      <w:proofErr w:type="spellStart"/>
      <w:r w:rsidRPr="007D6E75">
        <w:rPr>
          <w:color w:val="auto"/>
          <w:sz w:val="24"/>
          <w:szCs w:val="24"/>
        </w:rPr>
        <w:t>дайын</w:t>
      </w:r>
      <w:proofErr w:type="spellEnd"/>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 xml:space="preserve"> </w:t>
      </w:r>
      <w:proofErr w:type="spellStart"/>
      <w:r w:rsidRPr="007D6E75">
        <w:rPr>
          <w:color w:val="auto"/>
          <w:sz w:val="24"/>
          <w:szCs w:val="24"/>
        </w:rPr>
        <w:t>деңгейін</w:t>
      </w:r>
      <w:proofErr w:type="spellEnd"/>
      <w:r w:rsidRPr="007D6E75">
        <w:rPr>
          <w:color w:val="auto"/>
          <w:sz w:val="24"/>
          <w:szCs w:val="24"/>
          <w:lang w:val="en-US"/>
        </w:rPr>
        <w:t xml:space="preserve"> </w:t>
      </w:r>
      <w:proofErr w:type="spellStart"/>
      <w:r w:rsidRPr="007D6E75">
        <w:rPr>
          <w:color w:val="auto"/>
          <w:sz w:val="24"/>
          <w:szCs w:val="24"/>
        </w:rPr>
        <w:t>көрсетеді</w:t>
      </w:r>
      <w:proofErr w:type="spellEnd"/>
      <w:r w:rsidRPr="007D6E75">
        <w:rPr>
          <w:color w:val="auto"/>
          <w:sz w:val="24"/>
          <w:szCs w:val="24"/>
          <w:lang w:val="en-US"/>
        </w:rPr>
        <w:t xml:space="preserve">, </w:t>
      </w:r>
      <w:proofErr w:type="spellStart"/>
      <w:r w:rsidRPr="007D6E75">
        <w:rPr>
          <w:color w:val="auto"/>
          <w:sz w:val="24"/>
          <w:szCs w:val="24"/>
        </w:rPr>
        <w:t>сондай</w:t>
      </w:r>
      <w:proofErr w:type="spellEnd"/>
      <w:r w:rsidRPr="007D6E75">
        <w:rPr>
          <w:color w:val="auto"/>
          <w:sz w:val="24"/>
          <w:szCs w:val="24"/>
          <w:lang w:val="en-US"/>
        </w:rPr>
        <w:t>-</w:t>
      </w:r>
      <w:proofErr w:type="spellStart"/>
      <w:r w:rsidRPr="007D6E75">
        <w:rPr>
          <w:color w:val="auto"/>
          <w:sz w:val="24"/>
          <w:szCs w:val="24"/>
        </w:rPr>
        <w:t>ақ</w:t>
      </w:r>
      <w:proofErr w:type="spellEnd"/>
      <w:r w:rsidRPr="007D6E75">
        <w:rPr>
          <w:color w:val="auto"/>
          <w:sz w:val="24"/>
          <w:szCs w:val="24"/>
          <w:lang w:val="en-US"/>
        </w:rPr>
        <w:t xml:space="preserve"> </w:t>
      </w:r>
      <w:proofErr w:type="spellStart"/>
      <w:r w:rsidRPr="007D6E75">
        <w:rPr>
          <w:color w:val="auto"/>
          <w:sz w:val="24"/>
          <w:szCs w:val="24"/>
        </w:rPr>
        <w:t>белгілі</w:t>
      </w:r>
      <w:proofErr w:type="spellEnd"/>
      <w:r w:rsidRPr="007D6E75">
        <w:rPr>
          <w:color w:val="auto"/>
          <w:sz w:val="24"/>
          <w:szCs w:val="24"/>
          <w:lang w:val="en-US"/>
        </w:rPr>
        <w:t xml:space="preserve"> </w:t>
      </w:r>
      <w:proofErr w:type="spellStart"/>
      <w:r w:rsidRPr="007D6E75">
        <w:rPr>
          <w:color w:val="auto"/>
          <w:sz w:val="24"/>
          <w:szCs w:val="24"/>
        </w:rPr>
        <w:t>бір</w:t>
      </w:r>
      <w:proofErr w:type="spellEnd"/>
      <w:r w:rsidRPr="007D6E75">
        <w:rPr>
          <w:color w:val="auto"/>
          <w:sz w:val="24"/>
          <w:szCs w:val="24"/>
          <w:lang w:val="en-US"/>
        </w:rPr>
        <w:t xml:space="preserve"> </w:t>
      </w:r>
      <w:proofErr w:type="spellStart"/>
      <w:r w:rsidRPr="007D6E75">
        <w:rPr>
          <w:color w:val="auto"/>
          <w:sz w:val="24"/>
          <w:szCs w:val="24"/>
        </w:rPr>
        <w:t>салаларға</w:t>
      </w:r>
      <w:proofErr w:type="spellEnd"/>
      <w:r w:rsidRPr="007D6E75">
        <w:rPr>
          <w:color w:val="auto"/>
          <w:sz w:val="24"/>
          <w:szCs w:val="24"/>
          <w:lang w:val="en-US"/>
        </w:rPr>
        <w:t xml:space="preserve"> </w:t>
      </w:r>
      <w:proofErr w:type="spellStart"/>
      <w:r w:rsidRPr="007D6E75">
        <w:rPr>
          <w:color w:val="auto"/>
          <w:sz w:val="24"/>
          <w:szCs w:val="24"/>
        </w:rPr>
        <w:t>ерекше</w:t>
      </w:r>
      <w:proofErr w:type="spellEnd"/>
      <w:r w:rsidRPr="007D6E75">
        <w:rPr>
          <w:color w:val="auto"/>
          <w:sz w:val="24"/>
          <w:szCs w:val="24"/>
          <w:lang w:val="en-US"/>
        </w:rPr>
        <w:t xml:space="preserve"> </w:t>
      </w:r>
      <w:r w:rsidRPr="007D6E75">
        <w:rPr>
          <w:color w:val="auto"/>
          <w:sz w:val="24"/>
          <w:szCs w:val="24"/>
        </w:rPr>
        <w:t>назар</w:t>
      </w:r>
      <w:r w:rsidRPr="007D6E75">
        <w:rPr>
          <w:color w:val="auto"/>
          <w:sz w:val="24"/>
          <w:szCs w:val="24"/>
          <w:lang w:val="en-US"/>
        </w:rPr>
        <w:t xml:space="preserve"> </w:t>
      </w:r>
      <w:proofErr w:type="spellStart"/>
      <w:r w:rsidRPr="007D6E75">
        <w:rPr>
          <w:color w:val="auto"/>
          <w:sz w:val="24"/>
          <w:szCs w:val="24"/>
        </w:rPr>
        <w:t>аударылады</w:t>
      </w:r>
      <w:proofErr w:type="spellEnd"/>
      <w:r w:rsidRPr="007D6E75">
        <w:rPr>
          <w:color w:val="auto"/>
          <w:sz w:val="24"/>
          <w:szCs w:val="24"/>
          <w:lang w:val="en-US"/>
        </w:rPr>
        <w:t xml:space="preserve">. </w:t>
      </w:r>
      <w:proofErr w:type="spellStart"/>
      <w:r w:rsidRPr="007D6E75">
        <w:rPr>
          <w:color w:val="auto"/>
          <w:sz w:val="24"/>
          <w:szCs w:val="24"/>
        </w:rPr>
        <w:t>Сонымен</w:t>
      </w:r>
      <w:proofErr w:type="spellEnd"/>
      <w:r w:rsidRPr="007D6E75">
        <w:rPr>
          <w:color w:val="auto"/>
          <w:sz w:val="24"/>
          <w:szCs w:val="24"/>
          <w:lang w:val="en-US"/>
        </w:rPr>
        <w:t xml:space="preserve"> </w:t>
      </w:r>
      <w:proofErr w:type="spellStart"/>
      <w:r w:rsidRPr="007D6E75">
        <w:rPr>
          <w:color w:val="auto"/>
          <w:sz w:val="24"/>
          <w:szCs w:val="24"/>
        </w:rPr>
        <w:t>қатар</w:t>
      </w:r>
      <w:proofErr w:type="spellEnd"/>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тәуекелдер</w:t>
      </w:r>
      <w:proofErr w:type="spellEnd"/>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proofErr w:type="spellStart"/>
      <w:r w:rsidRPr="007D6E75">
        <w:rPr>
          <w:color w:val="auto"/>
          <w:sz w:val="24"/>
          <w:szCs w:val="24"/>
        </w:rPr>
        <w:t>операциялар</w:t>
      </w:r>
      <w:proofErr w:type="spellEnd"/>
      <w:r w:rsidRPr="007D6E75">
        <w:rPr>
          <w:color w:val="auto"/>
          <w:sz w:val="24"/>
          <w:szCs w:val="24"/>
          <w:lang w:val="en-US"/>
        </w:rPr>
        <w:t xml:space="preserve"> </w:t>
      </w:r>
      <w:proofErr w:type="spellStart"/>
      <w:r w:rsidRPr="007D6E75">
        <w:rPr>
          <w:color w:val="auto"/>
          <w:sz w:val="24"/>
          <w:szCs w:val="24"/>
        </w:rPr>
        <w:t>бойынша</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көтеру</w:t>
      </w:r>
      <w:proofErr w:type="spellEnd"/>
      <w:r w:rsidRPr="007D6E75">
        <w:rPr>
          <w:color w:val="auto"/>
          <w:sz w:val="24"/>
          <w:szCs w:val="24"/>
          <w:lang w:val="en-US"/>
        </w:rPr>
        <w:t xml:space="preserve"> </w:t>
      </w:r>
      <w:proofErr w:type="spellStart"/>
      <w:r w:rsidRPr="007D6E75">
        <w:rPr>
          <w:color w:val="auto"/>
          <w:sz w:val="24"/>
          <w:szCs w:val="24"/>
        </w:rPr>
        <w:t>қабілетін</w:t>
      </w:r>
      <w:proofErr w:type="spellEnd"/>
      <w:r w:rsidRPr="007D6E75">
        <w:rPr>
          <w:color w:val="auto"/>
          <w:sz w:val="24"/>
          <w:szCs w:val="24"/>
          <w:lang w:val="en-US"/>
        </w:rPr>
        <w:t xml:space="preserve"> </w:t>
      </w:r>
      <w:proofErr w:type="spellStart"/>
      <w:r w:rsidRPr="007D6E75">
        <w:rPr>
          <w:color w:val="auto"/>
          <w:sz w:val="24"/>
          <w:szCs w:val="24"/>
        </w:rPr>
        <w:t>қадағалайды</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бағалайды</w:t>
      </w:r>
      <w:proofErr w:type="spellEnd"/>
      <w:r w:rsidR="00D73C77" w:rsidRPr="007D6E75">
        <w:rPr>
          <w:rStyle w:val="a3"/>
          <w:color w:val="auto"/>
          <w:sz w:val="24"/>
          <w:szCs w:val="24"/>
          <w:lang w:val="en-US"/>
        </w:rPr>
        <w:t>.</w:t>
      </w:r>
    </w:p>
    <w:p w14:paraId="1399DD6B" w14:textId="77777777" w:rsidR="00347C46" w:rsidRPr="007D6E75" w:rsidRDefault="00347A13" w:rsidP="0030242D">
      <w:pPr>
        <w:pStyle w:val="Heading50"/>
        <w:keepNext/>
        <w:keepLines/>
        <w:numPr>
          <w:ilvl w:val="0"/>
          <w:numId w:val="32"/>
        </w:numPr>
        <w:tabs>
          <w:tab w:val="left" w:pos="571"/>
        </w:tabs>
        <w:ind w:left="567"/>
        <w:rPr>
          <w:b w:val="0"/>
          <w:color w:val="auto"/>
          <w:sz w:val="24"/>
          <w:szCs w:val="24"/>
          <w:lang w:val="en-US"/>
        </w:rPr>
      </w:pPr>
      <w:proofErr w:type="spellStart"/>
      <w:r w:rsidRPr="007D6E75">
        <w:rPr>
          <w:rStyle w:val="ab"/>
          <w:b/>
          <w:color w:val="auto"/>
          <w:sz w:val="24"/>
          <w:szCs w:val="24"/>
        </w:rPr>
        <w:t>Қаржылық</w:t>
      </w:r>
      <w:proofErr w:type="spellEnd"/>
      <w:r w:rsidRPr="007D6E75">
        <w:rPr>
          <w:rStyle w:val="ab"/>
          <w:b/>
          <w:color w:val="auto"/>
          <w:sz w:val="24"/>
          <w:szCs w:val="24"/>
          <w:lang w:val="en-US"/>
        </w:rPr>
        <w:t xml:space="preserve"> </w:t>
      </w:r>
      <w:proofErr w:type="spellStart"/>
      <w:r w:rsidRPr="007D6E75">
        <w:rPr>
          <w:rStyle w:val="ab"/>
          <w:b/>
          <w:color w:val="auto"/>
          <w:sz w:val="24"/>
          <w:szCs w:val="24"/>
        </w:rPr>
        <w:t>тәуекелдерді</w:t>
      </w:r>
      <w:proofErr w:type="spellEnd"/>
      <w:r w:rsidRPr="007D6E75">
        <w:rPr>
          <w:rStyle w:val="ab"/>
          <w:b/>
          <w:color w:val="auto"/>
          <w:sz w:val="24"/>
          <w:szCs w:val="24"/>
          <w:lang w:val="en-US"/>
        </w:rPr>
        <w:t xml:space="preserve"> </w:t>
      </w:r>
      <w:proofErr w:type="spellStart"/>
      <w:r w:rsidRPr="007D6E75">
        <w:rPr>
          <w:rStyle w:val="ab"/>
          <w:b/>
          <w:color w:val="auto"/>
          <w:sz w:val="24"/>
          <w:szCs w:val="24"/>
        </w:rPr>
        <w:t>басқару</w:t>
      </w:r>
      <w:proofErr w:type="spellEnd"/>
      <w:r w:rsidRPr="007D6E75">
        <w:rPr>
          <w:rStyle w:val="ab"/>
          <w:b/>
          <w:color w:val="auto"/>
          <w:sz w:val="24"/>
          <w:szCs w:val="24"/>
          <w:lang w:val="en-US"/>
        </w:rPr>
        <w:t xml:space="preserve"> </w:t>
      </w:r>
      <w:proofErr w:type="spellStart"/>
      <w:r w:rsidRPr="007D6E75">
        <w:rPr>
          <w:rStyle w:val="ab"/>
          <w:b/>
          <w:color w:val="auto"/>
          <w:sz w:val="24"/>
          <w:szCs w:val="24"/>
        </w:rPr>
        <w:t>мақсаттары</w:t>
      </w:r>
      <w:proofErr w:type="spellEnd"/>
      <w:r w:rsidRPr="007D6E75">
        <w:rPr>
          <w:rStyle w:val="ab"/>
          <w:b/>
          <w:color w:val="auto"/>
          <w:sz w:val="24"/>
          <w:szCs w:val="24"/>
          <w:lang w:val="en-US"/>
        </w:rPr>
        <w:t xml:space="preserve"> </w:t>
      </w:r>
      <w:r w:rsidRPr="007D6E75">
        <w:rPr>
          <w:rStyle w:val="ab"/>
          <w:b/>
          <w:color w:val="auto"/>
          <w:sz w:val="24"/>
          <w:szCs w:val="24"/>
        </w:rPr>
        <w:t>мен</w:t>
      </w:r>
      <w:r w:rsidRPr="007D6E75">
        <w:rPr>
          <w:rStyle w:val="ab"/>
          <w:b/>
          <w:color w:val="auto"/>
          <w:sz w:val="24"/>
          <w:szCs w:val="24"/>
          <w:lang w:val="en-US"/>
        </w:rPr>
        <w:t xml:space="preserve"> </w:t>
      </w:r>
      <w:proofErr w:type="spellStart"/>
      <w:r w:rsidRPr="007D6E75">
        <w:rPr>
          <w:rStyle w:val="ab"/>
          <w:b/>
          <w:color w:val="auto"/>
          <w:sz w:val="24"/>
          <w:szCs w:val="24"/>
        </w:rPr>
        <w:t>саясаты</w:t>
      </w:r>
      <w:proofErr w:type="spellEnd"/>
      <w:r w:rsidRPr="007D6E75">
        <w:rPr>
          <w:rStyle w:val="ab"/>
          <w:b/>
          <w:color w:val="auto"/>
          <w:sz w:val="24"/>
          <w:szCs w:val="24"/>
          <w:lang w:val="en-US"/>
        </w:rPr>
        <w:t xml:space="preserve">, </w:t>
      </w:r>
      <w:proofErr w:type="spellStart"/>
      <w:r w:rsidRPr="007D6E75">
        <w:rPr>
          <w:rStyle w:val="ab"/>
          <w:b/>
          <w:color w:val="auto"/>
          <w:sz w:val="24"/>
          <w:szCs w:val="24"/>
        </w:rPr>
        <w:t>жалғасы</w:t>
      </w:r>
      <w:proofErr w:type="spellEnd"/>
    </w:p>
    <w:p w14:paraId="10D0019B" w14:textId="77777777" w:rsidR="00347C46" w:rsidRPr="007D6E75" w:rsidRDefault="00347A13" w:rsidP="0030242D">
      <w:pPr>
        <w:pStyle w:val="a4"/>
        <w:spacing w:after="120"/>
        <w:ind w:left="567" w:firstLine="20"/>
        <w:jc w:val="both"/>
        <w:rPr>
          <w:color w:val="auto"/>
          <w:sz w:val="24"/>
          <w:szCs w:val="24"/>
          <w:lang w:val="en-US"/>
        </w:rPr>
      </w:pP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қызмет</w:t>
      </w:r>
      <w:proofErr w:type="spellEnd"/>
      <w:r w:rsidRPr="007D6E75">
        <w:rPr>
          <w:color w:val="auto"/>
          <w:sz w:val="24"/>
          <w:szCs w:val="24"/>
          <w:lang w:val="en-US"/>
        </w:rPr>
        <w:t xml:space="preserve"> </w:t>
      </w:r>
      <w:proofErr w:type="spellStart"/>
      <w:r w:rsidRPr="007D6E75">
        <w:rPr>
          <w:color w:val="auto"/>
          <w:sz w:val="24"/>
          <w:szCs w:val="24"/>
        </w:rPr>
        <w:t>түрлері</w:t>
      </w:r>
      <w:proofErr w:type="spellEnd"/>
      <w:r w:rsidRPr="007D6E75">
        <w:rPr>
          <w:color w:val="auto"/>
          <w:sz w:val="24"/>
          <w:szCs w:val="24"/>
          <w:lang w:val="en-US"/>
        </w:rPr>
        <w:t xml:space="preserve"> </w:t>
      </w:r>
      <w:proofErr w:type="spellStart"/>
      <w:r w:rsidRPr="007D6E75">
        <w:rPr>
          <w:color w:val="auto"/>
          <w:sz w:val="24"/>
          <w:szCs w:val="24"/>
        </w:rPr>
        <w:t>бойынша</w:t>
      </w:r>
      <w:proofErr w:type="spellEnd"/>
      <w:r w:rsidRPr="007D6E75">
        <w:rPr>
          <w:color w:val="auto"/>
          <w:sz w:val="24"/>
          <w:szCs w:val="24"/>
          <w:lang w:val="en-US"/>
        </w:rPr>
        <w:t xml:space="preserve"> </w:t>
      </w:r>
      <w:proofErr w:type="spellStart"/>
      <w:r w:rsidRPr="007D6E75">
        <w:rPr>
          <w:color w:val="auto"/>
          <w:sz w:val="24"/>
          <w:szCs w:val="24"/>
        </w:rPr>
        <w:t>алынған</w:t>
      </w:r>
      <w:proofErr w:type="spellEnd"/>
      <w:r w:rsidRPr="007D6E75">
        <w:rPr>
          <w:color w:val="auto"/>
          <w:sz w:val="24"/>
          <w:szCs w:val="24"/>
          <w:lang w:val="en-US"/>
        </w:rPr>
        <w:t xml:space="preserve"> </w:t>
      </w:r>
      <w:proofErr w:type="spellStart"/>
      <w:r w:rsidRPr="007D6E75">
        <w:rPr>
          <w:color w:val="auto"/>
          <w:sz w:val="24"/>
          <w:szCs w:val="24"/>
        </w:rPr>
        <w:t>ақпарат</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талдау</w:t>
      </w:r>
      <w:proofErr w:type="spellEnd"/>
      <w:r w:rsidRPr="007D6E75">
        <w:rPr>
          <w:color w:val="auto"/>
          <w:sz w:val="24"/>
          <w:szCs w:val="24"/>
          <w:lang w:val="en-US"/>
        </w:rPr>
        <w:t xml:space="preserve">, </w:t>
      </w:r>
      <w:proofErr w:type="spellStart"/>
      <w:r w:rsidRPr="007D6E75">
        <w:rPr>
          <w:color w:val="auto"/>
          <w:sz w:val="24"/>
          <w:szCs w:val="24"/>
        </w:rPr>
        <w:t>бақылау</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ерте</w:t>
      </w:r>
      <w:proofErr w:type="spellEnd"/>
      <w:r w:rsidRPr="007D6E75">
        <w:rPr>
          <w:color w:val="auto"/>
          <w:sz w:val="24"/>
          <w:szCs w:val="24"/>
          <w:lang w:val="en-US"/>
        </w:rPr>
        <w:t xml:space="preserve"> </w:t>
      </w:r>
      <w:proofErr w:type="spellStart"/>
      <w:r w:rsidRPr="007D6E75">
        <w:rPr>
          <w:color w:val="auto"/>
          <w:sz w:val="24"/>
          <w:szCs w:val="24"/>
        </w:rPr>
        <w:t>анықтау</w:t>
      </w:r>
      <w:proofErr w:type="spellEnd"/>
      <w:r w:rsidRPr="007D6E75">
        <w:rPr>
          <w:color w:val="auto"/>
          <w:sz w:val="24"/>
          <w:szCs w:val="24"/>
          <w:lang w:val="en-US"/>
        </w:rPr>
        <w:t xml:space="preserve"> </w:t>
      </w:r>
      <w:proofErr w:type="spellStart"/>
      <w:r w:rsidRPr="007D6E75">
        <w:rPr>
          <w:color w:val="auto"/>
          <w:sz w:val="24"/>
          <w:szCs w:val="24"/>
        </w:rPr>
        <w:t>мақсатында</w:t>
      </w:r>
      <w:proofErr w:type="spellEnd"/>
      <w:r w:rsidRPr="007D6E75">
        <w:rPr>
          <w:color w:val="auto"/>
          <w:sz w:val="24"/>
          <w:szCs w:val="24"/>
          <w:lang w:val="en-US"/>
        </w:rPr>
        <w:t xml:space="preserve"> </w:t>
      </w:r>
      <w:proofErr w:type="spellStart"/>
      <w:r w:rsidRPr="007D6E75">
        <w:rPr>
          <w:color w:val="auto"/>
          <w:sz w:val="24"/>
          <w:szCs w:val="24"/>
        </w:rPr>
        <w:t>зерттеліп</w:t>
      </w:r>
      <w:proofErr w:type="spellEnd"/>
      <w:r w:rsidRPr="007D6E75">
        <w:rPr>
          <w:color w:val="auto"/>
          <w:sz w:val="24"/>
          <w:szCs w:val="24"/>
          <w:lang w:val="en-US"/>
        </w:rPr>
        <w:t xml:space="preserve">, </w:t>
      </w:r>
      <w:proofErr w:type="spellStart"/>
      <w:r w:rsidRPr="007D6E75">
        <w:rPr>
          <w:color w:val="auto"/>
          <w:sz w:val="24"/>
          <w:szCs w:val="24"/>
        </w:rPr>
        <w:t>өңделеді</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ақпарат</w:t>
      </w:r>
      <w:proofErr w:type="spellEnd"/>
      <w:r w:rsidRPr="007D6E75">
        <w:rPr>
          <w:color w:val="auto"/>
          <w:sz w:val="24"/>
          <w:szCs w:val="24"/>
          <w:lang w:val="en-US"/>
        </w:rPr>
        <w:t xml:space="preserve"> </w:t>
      </w:r>
      <w:proofErr w:type="spellStart"/>
      <w:r w:rsidRPr="007D6E75">
        <w:rPr>
          <w:color w:val="auto"/>
          <w:sz w:val="24"/>
          <w:szCs w:val="24"/>
        </w:rPr>
        <w:t>түсіндірмелермен</w:t>
      </w:r>
      <w:proofErr w:type="spellEnd"/>
      <w:r w:rsidRPr="007D6E75">
        <w:rPr>
          <w:color w:val="auto"/>
          <w:sz w:val="24"/>
          <w:szCs w:val="24"/>
          <w:lang w:val="en-US"/>
        </w:rPr>
        <w:t xml:space="preserve"> </w:t>
      </w:r>
      <w:proofErr w:type="spellStart"/>
      <w:r w:rsidRPr="007D6E75">
        <w:rPr>
          <w:color w:val="auto"/>
          <w:sz w:val="24"/>
          <w:szCs w:val="24"/>
        </w:rPr>
        <w:t>бірге</w:t>
      </w:r>
      <w:proofErr w:type="spellEnd"/>
      <w:r w:rsidRPr="007D6E75">
        <w:rPr>
          <w:color w:val="auto"/>
          <w:sz w:val="24"/>
          <w:szCs w:val="24"/>
          <w:lang w:val="en-US"/>
        </w:rPr>
        <w:t xml:space="preserve"> </w:t>
      </w:r>
      <w:proofErr w:type="spellStart"/>
      <w:r w:rsidRPr="007D6E75">
        <w:rPr>
          <w:color w:val="auto"/>
          <w:sz w:val="24"/>
          <w:szCs w:val="24"/>
        </w:rPr>
        <w:t>Басқармаға</w:t>
      </w:r>
      <w:proofErr w:type="spellEnd"/>
      <w:r w:rsidRPr="007D6E75">
        <w:rPr>
          <w:color w:val="auto"/>
          <w:sz w:val="24"/>
          <w:szCs w:val="24"/>
          <w:lang w:val="en-US"/>
        </w:rPr>
        <w:t xml:space="preserve">, </w:t>
      </w:r>
      <w:proofErr w:type="spellStart"/>
      <w:r w:rsidRPr="007D6E75">
        <w:rPr>
          <w:color w:val="auto"/>
          <w:sz w:val="24"/>
          <w:szCs w:val="24"/>
        </w:rPr>
        <w:t>Активтер</w:t>
      </w:r>
      <w:proofErr w:type="spellEnd"/>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proofErr w:type="spellStart"/>
      <w:r w:rsidRPr="007D6E75">
        <w:rPr>
          <w:color w:val="auto"/>
          <w:sz w:val="24"/>
          <w:szCs w:val="24"/>
        </w:rPr>
        <w:t>пассивтерді</w:t>
      </w:r>
      <w:proofErr w:type="spellEnd"/>
      <w:r w:rsidRPr="007D6E75">
        <w:rPr>
          <w:color w:val="auto"/>
          <w:sz w:val="24"/>
          <w:szCs w:val="24"/>
          <w:lang w:val="en-US"/>
        </w:rPr>
        <w:t xml:space="preserve"> </w:t>
      </w:r>
      <w:proofErr w:type="spellStart"/>
      <w:r w:rsidRPr="007D6E75">
        <w:rPr>
          <w:color w:val="auto"/>
          <w:sz w:val="24"/>
          <w:szCs w:val="24"/>
        </w:rPr>
        <w:t>басқару</w:t>
      </w:r>
      <w:proofErr w:type="spellEnd"/>
      <w:r w:rsidRPr="007D6E75">
        <w:rPr>
          <w:color w:val="auto"/>
          <w:sz w:val="24"/>
          <w:szCs w:val="24"/>
          <w:lang w:val="en-US"/>
        </w:rPr>
        <w:t xml:space="preserve"> </w:t>
      </w:r>
      <w:proofErr w:type="spellStart"/>
      <w:r w:rsidRPr="007D6E75">
        <w:rPr>
          <w:color w:val="auto"/>
          <w:sz w:val="24"/>
          <w:szCs w:val="24"/>
        </w:rPr>
        <w:t>кеңесіне</w:t>
      </w:r>
      <w:proofErr w:type="spellEnd"/>
      <w:r w:rsidRPr="007D6E75">
        <w:rPr>
          <w:color w:val="auto"/>
          <w:sz w:val="24"/>
          <w:szCs w:val="24"/>
          <w:lang w:val="en-US"/>
        </w:rPr>
        <w:t xml:space="preserve">, </w:t>
      </w:r>
      <w:r w:rsidRPr="007D6E75">
        <w:rPr>
          <w:color w:val="auto"/>
          <w:sz w:val="24"/>
          <w:szCs w:val="24"/>
        </w:rPr>
        <w:t>Андеррайтинг</w:t>
      </w:r>
      <w:r w:rsidRPr="007D6E75">
        <w:rPr>
          <w:color w:val="auto"/>
          <w:sz w:val="24"/>
          <w:szCs w:val="24"/>
          <w:lang w:val="kk-KZ"/>
        </w:rPr>
        <w:t>іл</w:t>
      </w:r>
      <w:proofErr w:type="spellStart"/>
      <w:r w:rsidRPr="007D6E75">
        <w:rPr>
          <w:color w:val="auto"/>
          <w:sz w:val="24"/>
          <w:szCs w:val="24"/>
        </w:rPr>
        <w:t>ік</w:t>
      </w:r>
      <w:proofErr w:type="spellEnd"/>
      <w:r w:rsidRPr="007D6E75">
        <w:rPr>
          <w:color w:val="auto"/>
          <w:sz w:val="24"/>
          <w:szCs w:val="24"/>
          <w:lang w:val="en-US"/>
        </w:rPr>
        <w:t xml:space="preserve"> </w:t>
      </w:r>
      <w:proofErr w:type="spellStart"/>
      <w:r w:rsidRPr="007D6E75">
        <w:rPr>
          <w:color w:val="auto"/>
          <w:sz w:val="24"/>
          <w:szCs w:val="24"/>
        </w:rPr>
        <w:t>кеңеске</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әрбір</w:t>
      </w:r>
      <w:proofErr w:type="spellEnd"/>
      <w:r w:rsidRPr="007D6E75">
        <w:rPr>
          <w:color w:val="auto"/>
          <w:sz w:val="24"/>
          <w:szCs w:val="24"/>
          <w:lang w:val="en-US"/>
        </w:rPr>
        <w:t xml:space="preserve"> </w:t>
      </w:r>
      <w:proofErr w:type="spellStart"/>
      <w:r w:rsidRPr="007D6E75">
        <w:rPr>
          <w:color w:val="auto"/>
          <w:sz w:val="24"/>
          <w:szCs w:val="24"/>
        </w:rPr>
        <w:t>бөлімше</w:t>
      </w:r>
      <w:proofErr w:type="spellEnd"/>
      <w:r w:rsidRPr="007D6E75">
        <w:rPr>
          <w:color w:val="auto"/>
          <w:sz w:val="24"/>
          <w:szCs w:val="24"/>
          <w:lang w:val="en-US"/>
        </w:rPr>
        <w:t xml:space="preserve"> </w:t>
      </w:r>
      <w:proofErr w:type="spellStart"/>
      <w:r w:rsidRPr="007D6E75">
        <w:rPr>
          <w:color w:val="auto"/>
          <w:sz w:val="24"/>
          <w:szCs w:val="24"/>
        </w:rPr>
        <w:t>басшыларына</w:t>
      </w:r>
      <w:proofErr w:type="spellEnd"/>
      <w:r w:rsidRPr="007D6E75">
        <w:rPr>
          <w:color w:val="auto"/>
          <w:sz w:val="24"/>
          <w:szCs w:val="24"/>
          <w:lang w:val="en-US"/>
        </w:rPr>
        <w:t xml:space="preserve"> </w:t>
      </w:r>
      <w:proofErr w:type="spellStart"/>
      <w:r w:rsidRPr="007D6E75">
        <w:rPr>
          <w:color w:val="auto"/>
          <w:sz w:val="24"/>
          <w:szCs w:val="24"/>
        </w:rPr>
        <w:t>ұсынылады</w:t>
      </w:r>
      <w:proofErr w:type="spellEnd"/>
      <w:r w:rsidRPr="007D6E75">
        <w:rPr>
          <w:color w:val="auto"/>
          <w:sz w:val="24"/>
          <w:szCs w:val="24"/>
          <w:lang w:val="en-US"/>
        </w:rPr>
        <w:t xml:space="preserve">. </w:t>
      </w:r>
      <w:proofErr w:type="spellStart"/>
      <w:r w:rsidRPr="007D6E75">
        <w:rPr>
          <w:color w:val="auto"/>
          <w:sz w:val="24"/>
          <w:szCs w:val="24"/>
        </w:rPr>
        <w:t>Есепте</w:t>
      </w:r>
      <w:proofErr w:type="spellEnd"/>
      <w:r w:rsidRPr="007D6E75">
        <w:rPr>
          <w:color w:val="auto"/>
          <w:sz w:val="24"/>
          <w:szCs w:val="24"/>
          <w:lang w:val="en-US"/>
        </w:rPr>
        <w:t xml:space="preserve"> </w:t>
      </w:r>
      <w:proofErr w:type="spellStart"/>
      <w:r w:rsidRPr="007D6E75">
        <w:rPr>
          <w:color w:val="auto"/>
          <w:sz w:val="24"/>
          <w:szCs w:val="24"/>
        </w:rPr>
        <w:t>инвестициялық</w:t>
      </w:r>
      <w:proofErr w:type="spellEnd"/>
      <w:r w:rsidRPr="007D6E75">
        <w:rPr>
          <w:color w:val="auto"/>
          <w:sz w:val="24"/>
          <w:szCs w:val="24"/>
          <w:lang w:val="en-US"/>
        </w:rPr>
        <w:t xml:space="preserve"> </w:t>
      </w:r>
      <w:proofErr w:type="spellStart"/>
      <w:r w:rsidRPr="007D6E75">
        <w:rPr>
          <w:color w:val="auto"/>
          <w:sz w:val="24"/>
          <w:szCs w:val="24"/>
        </w:rPr>
        <w:t>тәуекелдердің</w:t>
      </w:r>
      <w:proofErr w:type="spellEnd"/>
      <w:r w:rsidRPr="007D6E75">
        <w:rPr>
          <w:color w:val="auto"/>
          <w:sz w:val="24"/>
          <w:szCs w:val="24"/>
          <w:lang w:val="en-US"/>
        </w:rPr>
        <w:t xml:space="preserve"> </w:t>
      </w:r>
      <w:proofErr w:type="spellStart"/>
      <w:r w:rsidRPr="007D6E75">
        <w:rPr>
          <w:color w:val="auto"/>
          <w:sz w:val="24"/>
          <w:szCs w:val="24"/>
        </w:rPr>
        <w:t>жиынтық</w:t>
      </w:r>
      <w:proofErr w:type="spellEnd"/>
      <w:r w:rsidRPr="007D6E75">
        <w:rPr>
          <w:color w:val="auto"/>
          <w:sz w:val="24"/>
          <w:szCs w:val="24"/>
          <w:lang w:val="en-US"/>
        </w:rPr>
        <w:t xml:space="preserve"> </w:t>
      </w:r>
      <w:proofErr w:type="spellStart"/>
      <w:r w:rsidRPr="007D6E75">
        <w:rPr>
          <w:color w:val="auto"/>
          <w:sz w:val="24"/>
          <w:szCs w:val="24"/>
        </w:rPr>
        <w:t>көлемі</w:t>
      </w:r>
      <w:proofErr w:type="spellEnd"/>
      <w:r w:rsidRPr="007D6E75">
        <w:rPr>
          <w:color w:val="auto"/>
          <w:sz w:val="24"/>
          <w:szCs w:val="24"/>
          <w:lang w:val="en-US"/>
        </w:rPr>
        <w:t xml:space="preserve">, </w:t>
      </w:r>
      <w:proofErr w:type="spellStart"/>
      <w:r w:rsidRPr="007D6E75">
        <w:rPr>
          <w:color w:val="auto"/>
          <w:sz w:val="24"/>
          <w:szCs w:val="24"/>
        </w:rPr>
        <w:t>болжамды</w:t>
      </w:r>
      <w:proofErr w:type="spellEnd"/>
      <w:r w:rsidRPr="007D6E75">
        <w:rPr>
          <w:color w:val="auto"/>
          <w:sz w:val="24"/>
          <w:szCs w:val="24"/>
          <w:lang w:val="en-US"/>
        </w:rPr>
        <w:t xml:space="preserve"> </w:t>
      </w:r>
      <w:proofErr w:type="spellStart"/>
      <w:r w:rsidRPr="007D6E75">
        <w:rPr>
          <w:color w:val="auto"/>
          <w:sz w:val="24"/>
          <w:szCs w:val="24"/>
        </w:rPr>
        <w:t>көрсеткіштер</w:t>
      </w:r>
      <w:proofErr w:type="spellEnd"/>
      <w:r w:rsidRPr="007D6E75">
        <w:rPr>
          <w:color w:val="auto"/>
          <w:sz w:val="24"/>
          <w:szCs w:val="24"/>
          <w:lang w:val="en-US"/>
        </w:rPr>
        <w:t xml:space="preserve"> </w:t>
      </w:r>
      <w:proofErr w:type="spellStart"/>
      <w:r w:rsidRPr="007D6E75">
        <w:rPr>
          <w:color w:val="auto"/>
          <w:sz w:val="24"/>
          <w:szCs w:val="24"/>
        </w:rPr>
        <w:t>қамтылған</w:t>
      </w:r>
      <w:proofErr w:type="spellEnd"/>
      <w:r w:rsidRPr="007D6E75">
        <w:rPr>
          <w:color w:val="auto"/>
          <w:sz w:val="24"/>
          <w:szCs w:val="24"/>
          <w:lang w:val="en-US"/>
        </w:rPr>
        <w:t xml:space="preserve">. </w:t>
      </w:r>
      <w:proofErr w:type="spellStart"/>
      <w:r w:rsidRPr="007D6E75">
        <w:rPr>
          <w:color w:val="auto"/>
          <w:sz w:val="24"/>
          <w:szCs w:val="24"/>
        </w:rPr>
        <w:t>Тоқсан</w:t>
      </w:r>
      <w:proofErr w:type="spellEnd"/>
      <w:r w:rsidRPr="007D6E75">
        <w:rPr>
          <w:color w:val="auto"/>
          <w:sz w:val="24"/>
          <w:szCs w:val="24"/>
          <w:lang w:val="en-US"/>
        </w:rPr>
        <w:t xml:space="preserve"> </w:t>
      </w:r>
      <w:proofErr w:type="spellStart"/>
      <w:r w:rsidRPr="007D6E75">
        <w:rPr>
          <w:color w:val="auto"/>
          <w:sz w:val="24"/>
          <w:szCs w:val="24"/>
        </w:rPr>
        <w:t>сайын</w:t>
      </w:r>
      <w:proofErr w:type="spellEnd"/>
      <w:r w:rsidRPr="007D6E75">
        <w:rPr>
          <w:color w:val="auto"/>
          <w:sz w:val="24"/>
          <w:szCs w:val="24"/>
          <w:lang w:val="en-US"/>
        </w:rPr>
        <w:t xml:space="preserve"> </w:t>
      </w:r>
      <w:proofErr w:type="spellStart"/>
      <w:r w:rsidRPr="007D6E75">
        <w:rPr>
          <w:color w:val="auto"/>
          <w:sz w:val="24"/>
          <w:szCs w:val="24"/>
        </w:rPr>
        <w:t>салалар</w:t>
      </w:r>
      <w:proofErr w:type="spellEnd"/>
      <w:r w:rsidRPr="007D6E75">
        <w:rPr>
          <w:color w:val="auto"/>
          <w:sz w:val="24"/>
          <w:szCs w:val="24"/>
          <w:lang w:val="en-US"/>
        </w:rPr>
        <w:t xml:space="preserve">, </w:t>
      </w:r>
      <w:proofErr w:type="spellStart"/>
      <w:r w:rsidRPr="007D6E75">
        <w:rPr>
          <w:color w:val="auto"/>
          <w:sz w:val="24"/>
          <w:szCs w:val="24"/>
        </w:rPr>
        <w:t>клиенттер</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географиялық</w:t>
      </w:r>
      <w:proofErr w:type="spellEnd"/>
      <w:r w:rsidRPr="007D6E75">
        <w:rPr>
          <w:color w:val="auto"/>
          <w:sz w:val="24"/>
          <w:szCs w:val="24"/>
          <w:lang w:val="en-US"/>
        </w:rPr>
        <w:t xml:space="preserve"> </w:t>
      </w:r>
      <w:proofErr w:type="spellStart"/>
      <w:r w:rsidRPr="007D6E75">
        <w:rPr>
          <w:color w:val="auto"/>
          <w:sz w:val="24"/>
          <w:szCs w:val="24"/>
        </w:rPr>
        <w:t>аймақтар</w:t>
      </w:r>
      <w:proofErr w:type="spellEnd"/>
      <w:r w:rsidRPr="007D6E75">
        <w:rPr>
          <w:color w:val="auto"/>
          <w:sz w:val="24"/>
          <w:szCs w:val="24"/>
          <w:lang w:val="en-US"/>
        </w:rPr>
        <w:t xml:space="preserve"> </w:t>
      </w:r>
      <w:proofErr w:type="spellStart"/>
      <w:r w:rsidRPr="007D6E75">
        <w:rPr>
          <w:color w:val="auto"/>
          <w:sz w:val="24"/>
          <w:szCs w:val="24"/>
        </w:rPr>
        <w:t>тұрғысынан</w:t>
      </w:r>
      <w:proofErr w:type="spellEnd"/>
      <w:r w:rsidRPr="007D6E75">
        <w:rPr>
          <w:color w:val="auto"/>
          <w:sz w:val="24"/>
          <w:szCs w:val="24"/>
          <w:lang w:val="en-US"/>
        </w:rPr>
        <w:t xml:space="preserve"> </w:t>
      </w:r>
      <w:proofErr w:type="spellStart"/>
      <w:r w:rsidRPr="007D6E75">
        <w:rPr>
          <w:color w:val="auto"/>
          <w:sz w:val="24"/>
          <w:szCs w:val="24"/>
        </w:rPr>
        <w:t>тәуекелдер</w:t>
      </w:r>
      <w:proofErr w:type="spellEnd"/>
      <w:r w:rsidRPr="007D6E75">
        <w:rPr>
          <w:color w:val="auto"/>
          <w:sz w:val="24"/>
          <w:szCs w:val="24"/>
          <w:lang w:val="en-US"/>
        </w:rPr>
        <w:t xml:space="preserve"> </w:t>
      </w:r>
      <w:proofErr w:type="spellStart"/>
      <w:r w:rsidRPr="007D6E75">
        <w:rPr>
          <w:color w:val="auto"/>
          <w:sz w:val="24"/>
          <w:szCs w:val="24"/>
        </w:rPr>
        <w:t>туралы</w:t>
      </w:r>
      <w:proofErr w:type="spellEnd"/>
      <w:r w:rsidRPr="007D6E75">
        <w:rPr>
          <w:color w:val="auto"/>
          <w:sz w:val="24"/>
          <w:szCs w:val="24"/>
          <w:lang w:val="en-US"/>
        </w:rPr>
        <w:t xml:space="preserve"> </w:t>
      </w:r>
      <w:proofErr w:type="spellStart"/>
      <w:r w:rsidRPr="007D6E75">
        <w:rPr>
          <w:color w:val="auto"/>
          <w:sz w:val="24"/>
          <w:szCs w:val="24"/>
        </w:rPr>
        <w:t>ақпарат</w:t>
      </w:r>
      <w:proofErr w:type="spellEnd"/>
      <w:r w:rsidRPr="007D6E75">
        <w:rPr>
          <w:color w:val="auto"/>
          <w:sz w:val="24"/>
          <w:szCs w:val="24"/>
          <w:lang w:val="en-US"/>
        </w:rPr>
        <w:t xml:space="preserve"> </w:t>
      </w:r>
      <w:proofErr w:type="spellStart"/>
      <w:r w:rsidRPr="007D6E75">
        <w:rPr>
          <w:color w:val="auto"/>
          <w:sz w:val="24"/>
          <w:szCs w:val="24"/>
        </w:rPr>
        <w:t>беріледі</w:t>
      </w:r>
      <w:proofErr w:type="spellEnd"/>
      <w:r w:rsidRPr="007D6E75">
        <w:rPr>
          <w:color w:val="auto"/>
          <w:sz w:val="24"/>
          <w:szCs w:val="24"/>
          <w:lang w:val="en-US"/>
        </w:rPr>
        <w:t xml:space="preserve">. </w:t>
      </w:r>
      <w:proofErr w:type="spellStart"/>
      <w:r w:rsidRPr="007D6E75">
        <w:rPr>
          <w:color w:val="auto"/>
          <w:sz w:val="24"/>
          <w:szCs w:val="24"/>
        </w:rPr>
        <w:t>Тоқсан</w:t>
      </w:r>
      <w:proofErr w:type="spellEnd"/>
      <w:r w:rsidRPr="007D6E75">
        <w:rPr>
          <w:color w:val="auto"/>
          <w:sz w:val="24"/>
          <w:szCs w:val="24"/>
          <w:lang w:val="en-US"/>
        </w:rPr>
        <w:t xml:space="preserve"> </w:t>
      </w:r>
      <w:proofErr w:type="spellStart"/>
      <w:r w:rsidRPr="007D6E75">
        <w:rPr>
          <w:color w:val="auto"/>
          <w:sz w:val="24"/>
          <w:szCs w:val="24"/>
        </w:rPr>
        <w:t>сайын</w:t>
      </w:r>
      <w:proofErr w:type="spellEnd"/>
      <w:r w:rsidRPr="007D6E75">
        <w:rPr>
          <w:color w:val="auto"/>
          <w:sz w:val="24"/>
          <w:szCs w:val="24"/>
          <w:lang w:val="en-US"/>
        </w:rPr>
        <w:t xml:space="preserve"> </w:t>
      </w:r>
      <w:proofErr w:type="spellStart"/>
      <w:r w:rsidRPr="007D6E75">
        <w:rPr>
          <w:color w:val="auto"/>
          <w:sz w:val="24"/>
          <w:szCs w:val="24"/>
        </w:rPr>
        <w:t>жоғары</w:t>
      </w:r>
      <w:proofErr w:type="spellEnd"/>
      <w:r w:rsidRPr="007D6E75">
        <w:rPr>
          <w:color w:val="auto"/>
          <w:sz w:val="24"/>
          <w:szCs w:val="24"/>
          <w:lang w:val="en-US"/>
        </w:rPr>
        <w:t xml:space="preserve"> </w:t>
      </w:r>
      <w:proofErr w:type="spellStart"/>
      <w:r w:rsidRPr="007D6E75">
        <w:rPr>
          <w:color w:val="auto"/>
          <w:sz w:val="24"/>
          <w:szCs w:val="24"/>
        </w:rPr>
        <w:t>басшылық</w:t>
      </w:r>
      <w:proofErr w:type="spellEnd"/>
      <w:r w:rsidRPr="007D6E75">
        <w:rPr>
          <w:color w:val="auto"/>
          <w:sz w:val="24"/>
          <w:szCs w:val="24"/>
          <w:lang w:val="en-US"/>
        </w:rPr>
        <w:t xml:space="preserve"> </w:t>
      </w:r>
      <w:r w:rsidRPr="007D6E75">
        <w:rPr>
          <w:color w:val="auto"/>
          <w:sz w:val="24"/>
          <w:szCs w:val="24"/>
          <w:lang w:val="kk-KZ"/>
        </w:rPr>
        <w:t>кредиттік</w:t>
      </w:r>
      <w:r w:rsidRPr="007D6E75">
        <w:rPr>
          <w:color w:val="auto"/>
          <w:sz w:val="24"/>
          <w:szCs w:val="24"/>
          <w:lang w:val="en-US"/>
        </w:rPr>
        <w:t xml:space="preserve"> </w:t>
      </w:r>
      <w:proofErr w:type="spellStart"/>
      <w:r w:rsidRPr="007D6E75">
        <w:rPr>
          <w:color w:val="auto"/>
          <w:sz w:val="24"/>
          <w:szCs w:val="24"/>
        </w:rPr>
        <w:t>шығындарға</w:t>
      </w:r>
      <w:proofErr w:type="spellEnd"/>
      <w:r w:rsidRPr="007D6E75">
        <w:rPr>
          <w:color w:val="auto"/>
          <w:sz w:val="24"/>
          <w:szCs w:val="24"/>
          <w:lang w:val="en-US"/>
        </w:rPr>
        <w:t xml:space="preserve"> </w:t>
      </w:r>
      <w:proofErr w:type="spellStart"/>
      <w:r w:rsidRPr="007D6E75">
        <w:rPr>
          <w:color w:val="auto"/>
          <w:sz w:val="24"/>
          <w:szCs w:val="24"/>
        </w:rPr>
        <w:t>арналған</w:t>
      </w:r>
      <w:proofErr w:type="spellEnd"/>
      <w:r w:rsidRPr="007D6E75">
        <w:rPr>
          <w:color w:val="auto"/>
          <w:sz w:val="24"/>
          <w:szCs w:val="24"/>
          <w:lang w:val="en-US"/>
        </w:rPr>
        <w:t xml:space="preserve"> </w:t>
      </w:r>
      <w:r w:rsidRPr="007D6E75">
        <w:rPr>
          <w:color w:val="auto"/>
          <w:sz w:val="24"/>
          <w:szCs w:val="24"/>
          <w:lang w:val="kk-KZ"/>
        </w:rPr>
        <w:t>қордың</w:t>
      </w:r>
      <w:r w:rsidRPr="007D6E75">
        <w:rPr>
          <w:color w:val="auto"/>
          <w:sz w:val="24"/>
          <w:szCs w:val="24"/>
          <w:lang w:val="en-US"/>
        </w:rPr>
        <w:t xml:space="preserve"> </w:t>
      </w:r>
      <w:proofErr w:type="spellStart"/>
      <w:r w:rsidRPr="007D6E75">
        <w:rPr>
          <w:color w:val="auto"/>
          <w:sz w:val="24"/>
          <w:szCs w:val="24"/>
        </w:rPr>
        <w:t>жеткіліктілігін</w:t>
      </w:r>
      <w:proofErr w:type="spellEnd"/>
      <w:r w:rsidRPr="007D6E75">
        <w:rPr>
          <w:color w:val="auto"/>
          <w:sz w:val="24"/>
          <w:szCs w:val="24"/>
          <w:lang w:val="en-US"/>
        </w:rPr>
        <w:t xml:space="preserve"> </w:t>
      </w:r>
      <w:proofErr w:type="spellStart"/>
      <w:r w:rsidRPr="007D6E75">
        <w:rPr>
          <w:color w:val="auto"/>
          <w:sz w:val="24"/>
          <w:szCs w:val="24"/>
        </w:rPr>
        <w:t>бағалайды</w:t>
      </w:r>
      <w:proofErr w:type="spellEnd"/>
      <w:r w:rsidRPr="007D6E75">
        <w:rPr>
          <w:color w:val="auto"/>
          <w:sz w:val="24"/>
          <w:szCs w:val="24"/>
          <w:lang w:val="en-US"/>
        </w:rPr>
        <w:t xml:space="preserve">. </w:t>
      </w:r>
      <w:proofErr w:type="spellStart"/>
      <w:r w:rsidRPr="007D6E75">
        <w:rPr>
          <w:color w:val="auto"/>
          <w:sz w:val="24"/>
          <w:szCs w:val="24"/>
        </w:rPr>
        <w:t>Тоқсан</w:t>
      </w:r>
      <w:proofErr w:type="spellEnd"/>
      <w:r w:rsidRPr="007D6E75">
        <w:rPr>
          <w:color w:val="auto"/>
          <w:sz w:val="24"/>
          <w:szCs w:val="24"/>
          <w:lang w:val="en-US"/>
        </w:rPr>
        <w:t xml:space="preserve"> </w:t>
      </w:r>
      <w:proofErr w:type="spellStart"/>
      <w:r w:rsidRPr="007D6E75">
        <w:rPr>
          <w:color w:val="auto"/>
          <w:sz w:val="24"/>
          <w:szCs w:val="24"/>
        </w:rPr>
        <w:t>сайын</w:t>
      </w:r>
      <w:proofErr w:type="spellEnd"/>
      <w:r w:rsidRPr="007D6E75">
        <w:rPr>
          <w:color w:val="auto"/>
          <w:sz w:val="24"/>
          <w:szCs w:val="24"/>
          <w:lang w:val="en-US"/>
        </w:rPr>
        <w:t xml:space="preserve"> </w:t>
      </w:r>
      <w:proofErr w:type="spellStart"/>
      <w:r w:rsidRPr="007D6E75">
        <w:rPr>
          <w:color w:val="auto"/>
          <w:sz w:val="24"/>
          <w:szCs w:val="24"/>
        </w:rPr>
        <w:t>Директорлар</w:t>
      </w:r>
      <w:proofErr w:type="spellEnd"/>
      <w:r w:rsidRPr="007D6E75">
        <w:rPr>
          <w:color w:val="auto"/>
          <w:sz w:val="24"/>
          <w:szCs w:val="24"/>
          <w:lang w:val="en-US"/>
        </w:rPr>
        <w:t xml:space="preserve"> </w:t>
      </w:r>
      <w:proofErr w:type="spellStart"/>
      <w:r w:rsidRPr="007D6E75">
        <w:rPr>
          <w:color w:val="auto"/>
          <w:sz w:val="24"/>
          <w:szCs w:val="24"/>
        </w:rPr>
        <w:t>кеңесі</w:t>
      </w:r>
      <w:proofErr w:type="spellEnd"/>
      <w:r w:rsidRPr="007D6E75">
        <w:rPr>
          <w:color w:val="auto"/>
          <w:sz w:val="24"/>
          <w:szCs w:val="24"/>
          <w:lang w:val="en-US"/>
        </w:rPr>
        <w:t xml:space="preserve"> </w:t>
      </w:r>
      <w:proofErr w:type="spellStart"/>
      <w:r w:rsidRPr="007D6E75">
        <w:rPr>
          <w:color w:val="auto"/>
          <w:sz w:val="24"/>
          <w:szCs w:val="24"/>
        </w:rPr>
        <w:t>тәуекелдер</w:t>
      </w:r>
      <w:proofErr w:type="spellEnd"/>
      <w:r w:rsidRPr="007D6E75">
        <w:rPr>
          <w:color w:val="auto"/>
          <w:sz w:val="24"/>
          <w:szCs w:val="24"/>
          <w:lang w:val="en-US"/>
        </w:rPr>
        <w:t xml:space="preserve"> </w:t>
      </w:r>
      <w:proofErr w:type="spellStart"/>
      <w:r w:rsidRPr="007D6E75">
        <w:rPr>
          <w:color w:val="auto"/>
          <w:sz w:val="24"/>
          <w:szCs w:val="24"/>
        </w:rPr>
        <w:t>туралы</w:t>
      </w:r>
      <w:proofErr w:type="spellEnd"/>
      <w:r w:rsidRPr="007D6E75">
        <w:rPr>
          <w:color w:val="auto"/>
          <w:sz w:val="24"/>
          <w:szCs w:val="24"/>
          <w:lang w:val="en-US"/>
        </w:rPr>
        <w:t xml:space="preserve"> </w:t>
      </w:r>
      <w:proofErr w:type="spellStart"/>
      <w:r w:rsidRPr="007D6E75">
        <w:rPr>
          <w:color w:val="auto"/>
          <w:sz w:val="24"/>
          <w:szCs w:val="24"/>
        </w:rPr>
        <w:t>егжей</w:t>
      </w:r>
      <w:proofErr w:type="spellEnd"/>
      <w:r w:rsidRPr="007D6E75">
        <w:rPr>
          <w:color w:val="auto"/>
          <w:sz w:val="24"/>
          <w:szCs w:val="24"/>
          <w:lang w:val="en-US"/>
        </w:rPr>
        <w:t>-</w:t>
      </w:r>
      <w:proofErr w:type="spellStart"/>
      <w:r w:rsidRPr="007D6E75">
        <w:rPr>
          <w:color w:val="auto"/>
          <w:sz w:val="24"/>
          <w:szCs w:val="24"/>
        </w:rPr>
        <w:t>тегжейлі</w:t>
      </w:r>
      <w:proofErr w:type="spellEnd"/>
      <w:r w:rsidRPr="007D6E75">
        <w:rPr>
          <w:color w:val="auto"/>
          <w:sz w:val="24"/>
          <w:szCs w:val="24"/>
          <w:lang w:val="en-US"/>
        </w:rPr>
        <w:t xml:space="preserve"> </w:t>
      </w:r>
      <w:proofErr w:type="spellStart"/>
      <w:r w:rsidRPr="007D6E75">
        <w:rPr>
          <w:color w:val="auto"/>
          <w:sz w:val="24"/>
          <w:szCs w:val="24"/>
        </w:rPr>
        <w:t>есеп</w:t>
      </w:r>
      <w:proofErr w:type="spellEnd"/>
      <w:r w:rsidRPr="007D6E75">
        <w:rPr>
          <w:color w:val="auto"/>
          <w:sz w:val="24"/>
          <w:szCs w:val="24"/>
          <w:lang w:val="en-US"/>
        </w:rPr>
        <w:t xml:space="preserve"> </w:t>
      </w:r>
      <w:proofErr w:type="spellStart"/>
      <w:r w:rsidRPr="007D6E75">
        <w:rPr>
          <w:color w:val="auto"/>
          <w:sz w:val="24"/>
          <w:szCs w:val="24"/>
        </w:rPr>
        <w:t>алады</w:t>
      </w:r>
      <w:proofErr w:type="spellEnd"/>
      <w:r w:rsidRPr="007D6E75">
        <w:rPr>
          <w:color w:val="auto"/>
          <w:sz w:val="24"/>
          <w:szCs w:val="24"/>
          <w:lang w:val="en-US"/>
        </w:rPr>
        <w:t xml:space="preserve">, </w:t>
      </w:r>
      <w:proofErr w:type="spellStart"/>
      <w:r w:rsidRPr="007D6E75">
        <w:rPr>
          <w:color w:val="auto"/>
          <w:sz w:val="24"/>
          <w:szCs w:val="24"/>
        </w:rPr>
        <w:t>онда</w:t>
      </w:r>
      <w:proofErr w:type="spellEnd"/>
      <w:r w:rsidRPr="007D6E75">
        <w:rPr>
          <w:color w:val="auto"/>
          <w:sz w:val="24"/>
          <w:szCs w:val="24"/>
          <w:lang w:val="en-US"/>
        </w:rPr>
        <w:t xml:space="preserve"> </w:t>
      </w: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тәуекелдерін</w:t>
      </w:r>
      <w:proofErr w:type="spellEnd"/>
      <w:r w:rsidRPr="007D6E75">
        <w:rPr>
          <w:color w:val="auto"/>
          <w:sz w:val="24"/>
          <w:szCs w:val="24"/>
          <w:lang w:val="en-US"/>
        </w:rPr>
        <w:t xml:space="preserve"> </w:t>
      </w:r>
      <w:proofErr w:type="spellStart"/>
      <w:r w:rsidRPr="007D6E75">
        <w:rPr>
          <w:color w:val="auto"/>
          <w:sz w:val="24"/>
          <w:szCs w:val="24"/>
        </w:rPr>
        <w:t>бағалау</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тиісті</w:t>
      </w:r>
      <w:proofErr w:type="spellEnd"/>
      <w:r w:rsidRPr="007D6E75">
        <w:rPr>
          <w:color w:val="auto"/>
          <w:sz w:val="24"/>
          <w:szCs w:val="24"/>
          <w:lang w:val="en-US"/>
        </w:rPr>
        <w:t xml:space="preserve"> </w:t>
      </w:r>
      <w:proofErr w:type="spellStart"/>
      <w:r w:rsidRPr="007D6E75">
        <w:rPr>
          <w:color w:val="auto"/>
          <w:sz w:val="24"/>
          <w:szCs w:val="24"/>
        </w:rPr>
        <w:t>шешімдер</w:t>
      </w:r>
      <w:proofErr w:type="spellEnd"/>
      <w:r w:rsidRPr="007D6E75">
        <w:rPr>
          <w:color w:val="auto"/>
          <w:sz w:val="24"/>
          <w:szCs w:val="24"/>
          <w:lang w:val="en-US"/>
        </w:rPr>
        <w:t xml:space="preserve"> </w:t>
      </w:r>
      <w:proofErr w:type="spellStart"/>
      <w:r w:rsidRPr="007D6E75">
        <w:rPr>
          <w:color w:val="auto"/>
          <w:sz w:val="24"/>
          <w:szCs w:val="24"/>
        </w:rPr>
        <w:t>қабылдау</w:t>
      </w:r>
      <w:proofErr w:type="spellEnd"/>
      <w:r w:rsidRPr="007D6E75">
        <w:rPr>
          <w:color w:val="auto"/>
          <w:sz w:val="24"/>
          <w:szCs w:val="24"/>
          <w:lang w:val="en-US"/>
        </w:rPr>
        <w:t xml:space="preserve"> </w:t>
      </w:r>
      <w:proofErr w:type="spellStart"/>
      <w:r w:rsidRPr="007D6E75">
        <w:rPr>
          <w:color w:val="auto"/>
          <w:sz w:val="24"/>
          <w:szCs w:val="24"/>
        </w:rPr>
        <w:t>үшін</w:t>
      </w:r>
      <w:proofErr w:type="spellEnd"/>
      <w:r w:rsidRPr="007D6E75">
        <w:rPr>
          <w:color w:val="auto"/>
          <w:sz w:val="24"/>
          <w:szCs w:val="24"/>
          <w:lang w:val="en-US"/>
        </w:rPr>
        <w:t xml:space="preserve"> </w:t>
      </w: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қажетті</w:t>
      </w:r>
      <w:proofErr w:type="spellEnd"/>
      <w:r w:rsidRPr="007D6E75">
        <w:rPr>
          <w:color w:val="auto"/>
          <w:sz w:val="24"/>
          <w:szCs w:val="24"/>
          <w:lang w:val="en-US"/>
        </w:rPr>
        <w:t xml:space="preserve"> </w:t>
      </w:r>
      <w:proofErr w:type="spellStart"/>
      <w:r w:rsidRPr="007D6E75">
        <w:rPr>
          <w:color w:val="auto"/>
          <w:sz w:val="24"/>
          <w:szCs w:val="24"/>
        </w:rPr>
        <w:t>ақпарат</w:t>
      </w:r>
      <w:proofErr w:type="spellEnd"/>
      <w:r w:rsidRPr="007D6E75">
        <w:rPr>
          <w:color w:val="auto"/>
          <w:sz w:val="24"/>
          <w:szCs w:val="24"/>
          <w:lang w:val="en-US"/>
        </w:rPr>
        <w:t xml:space="preserve"> </w:t>
      </w:r>
      <w:r w:rsidRPr="007D6E75">
        <w:rPr>
          <w:color w:val="auto"/>
          <w:sz w:val="24"/>
          <w:szCs w:val="24"/>
        </w:rPr>
        <w:t>бар</w:t>
      </w:r>
      <w:r w:rsidR="00D73C77" w:rsidRPr="007D6E75">
        <w:rPr>
          <w:rStyle w:val="a3"/>
          <w:color w:val="auto"/>
          <w:sz w:val="24"/>
          <w:szCs w:val="24"/>
          <w:lang w:val="en-US"/>
        </w:rPr>
        <w:t>.</w:t>
      </w:r>
    </w:p>
    <w:p w14:paraId="16DA567A" w14:textId="77777777" w:rsidR="00347C46" w:rsidRPr="007D6E75" w:rsidRDefault="00347A13" w:rsidP="0030242D">
      <w:pPr>
        <w:pStyle w:val="a4"/>
        <w:spacing w:after="120" w:line="288" w:lineRule="auto"/>
        <w:ind w:left="567" w:firstLine="20"/>
        <w:jc w:val="both"/>
        <w:rPr>
          <w:color w:val="auto"/>
          <w:sz w:val="24"/>
          <w:szCs w:val="24"/>
          <w:lang w:val="en-US"/>
        </w:rPr>
      </w:pP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деңгейлері</w:t>
      </w:r>
      <w:proofErr w:type="spellEnd"/>
      <w:r w:rsidRPr="007D6E75">
        <w:rPr>
          <w:color w:val="auto"/>
          <w:sz w:val="24"/>
          <w:szCs w:val="24"/>
          <w:lang w:val="en-US"/>
        </w:rPr>
        <w:t xml:space="preserve"> </w:t>
      </w:r>
      <w:proofErr w:type="spellStart"/>
      <w:r w:rsidRPr="007D6E75">
        <w:rPr>
          <w:color w:val="auto"/>
          <w:sz w:val="24"/>
          <w:szCs w:val="24"/>
        </w:rPr>
        <w:t>үшін</w:t>
      </w:r>
      <w:proofErr w:type="spellEnd"/>
      <w:r w:rsidRPr="007D6E75">
        <w:rPr>
          <w:color w:val="auto"/>
          <w:sz w:val="24"/>
          <w:szCs w:val="24"/>
          <w:lang w:val="en-US"/>
        </w:rPr>
        <w:t xml:space="preserve"> </w:t>
      </w:r>
      <w:proofErr w:type="spellStart"/>
      <w:r w:rsidRPr="007D6E75">
        <w:rPr>
          <w:color w:val="auto"/>
          <w:sz w:val="24"/>
          <w:szCs w:val="24"/>
        </w:rPr>
        <w:t>әртүрлі</w:t>
      </w:r>
      <w:proofErr w:type="spellEnd"/>
      <w:r w:rsidRPr="007D6E75">
        <w:rPr>
          <w:color w:val="auto"/>
          <w:sz w:val="24"/>
          <w:szCs w:val="24"/>
          <w:lang w:val="en-US"/>
        </w:rPr>
        <w:t xml:space="preserve"> </w:t>
      </w:r>
      <w:proofErr w:type="spellStart"/>
      <w:r w:rsidRPr="007D6E75">
        <w:rPr>
          <w:color w:val="auto"/>
          <w:sz w:val="24"/>
          <w:szCs w:val="24"/>
        </w:rPr>
        <w:t>тәуекелдер</w:t>
      </w:r>
      <w:proofErr w:type="spellEnd"/>
      <w:r w:rsidRPr="007D6E75">
        <w:rPr>
          <w:color w:val="auto"/>
          <w:sz w:val="24"/>
          <w:szCs w:val="24"/>
          <w:lang w:val="en-US"/>
        </w:rPr>
        <w:t xml:space="preserve"> </w:t>
      </w:r>
      <w:proofErr w:type="spellStart"/>
      <w:r w:rsidRPr="007D6E75">
        <w:rPr>
          <w:color w:val="auto"/>
          <w:sz w:val="24"/>
          <w:szCs w:val="24"/>
        </w:rPr>
        <w:t>туралы</w:t>
      </w:r>
      <w:proofErr w:type="spellEnd"/>
      <w:r w:rsidRPr="007D6E75">
        <w:rPr>
          <w:color w:val="auto"/>
          <w:sz w:val="24"/>
          <w:szCs w:val="24"/>
          <w:lang w:val="en-US"/>
        </w:rPr>
        <w:t xml:space="preserve"> </w:t>
      </w:r>
      <w:proofErr w:type="spellStart"/>
      <w:r w:rsidRPr="007D6E75">
        <w:rPr>
          <w:color w:val="auto"/>
          <w:sz w:val="24"/>
          <w:szCs w:val="24"/>
        </w:rPr>
        <w:t>есептер</w:t>
      </w:r>
      <w:proofErr w:type="spellEnd"/>
      <w:r w:rsidRPr="007D6E75">
        <w:rPr>
          <w:color w:val="auto"/>
          <w:sz w:val="24"/>
          <w:szCs w:val="24"/>
          <w:lang w:val="en-US"/>
        </w:rPr>
        <w:t xml:space="preserve"> </w:t>
      </w:r>
      <w:proofErr w:type="spellStart"/>
      <w:r w:rsidRPr="007D6E75">
        <w:rPr>
          <w:color w:val="auto"/>
          <w:sz w:val="24"/>
          <w:szCs w:val="24"/>
        </w:rPr>
        <w:t>жасалады</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бөлімшелерге</w:t>
      </w:r>
      <w:proofErr w:type="spellEnd"/>
      <w:r w:rsidRPr="007D6E75">
        <w:rPr>
          <w:color w:val="auto"/>
          <w:sz w:val="24"/>
          <w:szCs w:val="24"/>
          <w:lang w:val="en-US"/>
        </w:rPr>
        <w:t xml:space="preserve"> </w:t>
      </w:r>
      <w:proofErr w:type="spellStart"/>
      <w:r w:rsidRPr="007D6E75">
        <w:rPr>
          <w:color w:val="auto"/>
          <w:sz w:val="24"/>
          <w:szCs w:val="24"/>
        </w:rPr>
        <w:t>қажетті</w:t>
      </w:r>
      <w:proofErr w:type="spellEnd"/>
      <w:r w:rsidRPr="007D6E75">
        <w:rPr>
          <w:color w:val="auto"/>
          <w:sz w:val="24"/>
          <w:szCs w:val="24"/>
          <w:lang w:val="en-US"/>
        </w:rPr>
        <w:t xml:space="preserve">, </w:t>
      </w:r>
      <w:proofErr w:type="spellStart"/>
      <w:r w:rsidRPr="007D6E75">
        <w:rPr>
          <w:color w:val="auto"/>
          <w:sz w:val="24"/>
          <w:szCs w:val="24"/>
        </w:rPr>
        <w:t>өзекті</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кең</w:t>
      </w:r>
      <w:proofErr w:type="spellEnd"/>
      <w:r w:rsidRPr="007D6E75">
        <w:rPr>
          <w:color w:val="auto"/>
          <w:sz w:val="24"/>
          <w:szCs w:val="24"/>
          <w:lang w:val="en-US"/>
        </w:rPr>
        <w:t xml:space="preserve"> </w:t>
      </w:r>
      <w:proofErr w:type="spellStart"/>
      <w:r w:rsidRPr="007D6E75">
        <w:rPr>
          <w:color w:val="auto"/>
          <w:sz w:val="24"/>
          <w:szCs w:val="24"/>
        </w:rPr>
        <w:t>ауқымды</w:t>
      </w:r>
      <w:proofErr w:type="spellEnd"/>
      <w:r w:rsidRPr="007D6E75">
        <w:rPr>
          <w:color w:val="auto"/>
          <w:sz w:val="24"/>
          <w:szCs w:val="24"/>
          <w:lang w:val="en-US"/>
        </w:rPr>
        <w:t xml:space="preserve"> </w:t>
      </w:r>
      <w:proofErr w:type="spellStart"/>
      <w:r w:rsidRPr="007D6E75">
        <w:rPr>
          <w:color w:val="auto"/>
          <w:sz w:val="24"/>
          <w:szCs w:val="24"/>
        </w:rPr>
        <w:t>ақпаратқа</w:t>
      </w:r>
      <w:proofErr w:type="spellEnd"/>
      <w:r w:rsidRPr="007D6E75">
        <w:rPr>
          <w:color w:val="auto"/>
          <w:sz w:val="24"/>
          <w:szCs w:val="24"/>
          <w:lang w:val="en-US"/>
        </w:rPr>
        <w:t xml:space="preserve"> </w:t>
      </w:r>
      <w:proofErr w:type="spellStart"/>
      <w:r w:rsidRPr="007D6E75">
        <w:rPr>
          <w:color w:val="auto"/>
          <w:sz w:val="24"/>
          <w:szCs w:val="24"/>
        </w:rPr>
        <w:t>қолжетімділікті</w:t>
      </w:r>
      <w:proofErr w:type="spellEnd"/>
      <w:r w:rsidRPr="007D6E75">
        <w:rPr>
          <w:color w:val="auto"/>
          <w:sz w:val="24"/>
          <w:szCs w:val="24"/>
          <w:lang w:val="en-US"/>
        </w:rPr>
        <w:t xml:space="preserve"> </w:t>
      </w:r>
      <w:proofErr w:type="spellStart"/>
      <w:r w:rsidRPr="007D6E75">
        <w:rPr>
          <w:color w:val="auto"/>
          <w:sz w:val="24"/>
          <w:szCs w:val="24"/>
        </w:rPr>
        <w:t>қамтамасыз</w:t>
      </w:r>
      <w:proofErr w:type="spellEnd"/>
      <w:r w:rsidRPr="007D6E75">
        <w:rPr>
          <w:color w:val="auto"/>
          <w:sz w:val="24"/>
          <w:szCs w:val="24"/>
          <w:lang w:val="en-US"/>
        </w:rPr>
        <w:t xml:space="preserve"> </w:t>
      </w:r>
      <w:proofErr w:type="spellStart"/>
      <w:r w:rsidRPr="007D6E75">
        <w:rPr>
          <w:color w:val="auto"/>
          <w:sz w:val="24"/>
          <w:szCs w:val="24"/>
        </w:rPr>
        <w:t>ету</w:t>
      </w:r>
      <w:proofErr w:type="spellEnd"/>
      <w:r w:rsidRPr="007D6E75">
        <w:rPr>
          <w:color w:val="auto"/>
          <w:sz w:val="24"/>
          <w:szCs w:val="24"/>
          <w:lang w:val="en-US"/>
        </w:rPr>
        <w:t xml:space="preserve"> </w:t>
      </w:r>
      <w:proofErr w:type="spellStart"/>
      <w:r w:rsidRPr="007D6E75">
        <w:rPr>
          <w:color w:val="auto"/>
          <w:sz w:val="24"/>
          <w:szCs w:val="24"/>
        </w:rPr>
        <w:t>мақсатында</w:t>
      </w:r>
      <w:proofErr w:type="spellEnd"/>
      <w:r w:rsidRPr="007D6E75">
        <w:rPr>
          <w:color w:val="auto"/>
          <w:sz w:val="24"/>
          <w:szCs w:val="24"/>
          <w:lang w:val="en-US"/>
        </w:rPr>
        <w:t xml:space="preserve"> </w:t>
      </w:r>
      <w:proofErr w:type="spellStart"/>
      <w:r w:rsidRPr="007D6E75">
        <w:rPr>
          <w:color w:val="auto"/>
          <w:sz w:val="24"/>
          <w:szCs w:val="24"/>
        </w:rPr>
        <w:t>таратылады</w:t>
      </w:r>
      <w:proofErr w:type="spellEnd"/>
      <w:r w:rsidR="00D73C77" w:rsidRPr="007D6E75">
        <w:rPr>
          <w:rStyle w:val="a3"/>
          <w:color w:val="auto"/>
          <w:sz w:val="24"/>
          <w:szCs w:val="24"/>
          <w:lang w:val="en-US"/>
        </w:rPr>
        <w:t>.</w:t>
      </w:r>
    </w:p>
    <w:p w14:paraId="51343E84" w14:textId="77777777" w:rsidR="00347C46" w:rsidRPr="007D6E75" w:rsidRDefault="00822EA0" w:rsidP="0030242D">
      <w:pPr>
        <w:pStyle w:val="a4"/>
        <w:spacing w:after="120" w:line="295" w:lineRule="auto"/>
        <w:ind w:left="567" w:firstLine="20"/>
        <w:jc w:val="both"/>
        <w:rPr>
          <w:color w:val="auto"/>
          <w:sz w:val="24"/>
          <w:szCs w:val="24"/>
          <w:lang w:val="en-US"/>
        </w:rPr>
      </w:pPr>
      <w:proofErr w:type="spellStart"/>
      <w:r w:rsidRPr="007D6E75">
        <w:rPr>
          <w:color w:val="auto"/>
          <w:sz w:val="24"/>
          <w:szCs w:val="24"/>
        </w:rPr>
        <w:t>Басқарма</w:t>
      </w:r>
      <w:proofErr w:type="spellEnd"/>
      <w:r w:rsidRPr="007D6E75">
        <w:rPr>
          <w:color w:val="auto"/>
          <w:sz w:val="24"/>
          <w:szCs w:val="24"/>
          <w:lang w:val="en-US"/>
        </w:rPr>
        <w:t xml:space="preserve">, </w:t>
      </w:r>
      <w:r w:rsidRPr="007D6E75">
        <w:rPr>
          <w:color w:val="auto"/>
          <w:sz w:val="24"/>
          <w:szCs w:val="24"/>
          <w:lang w:val="kk-KZ"/>
        </w:rPr>
        <w:t>К</w:t>
      </w:r>
      <w:proofErr w:type="spellStart"/>
      <w:r w:rsidRPr="007D6E75">
        <w:rPr>
          <w:color w:val="auto"/>
          <w:sz w:val="24"/>
          <w:szCs w:val="24"/>
        </w:rPr>
        <w:t>еңестер</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r w:rsidRPr="007D6E75">
        <w:rPr>
          <w:color w:val="auto"/>
          <w:sz w:val="24"/>
          <w:szCs w:val="24"/>
          <w:lang w:val="kk-KZ"/>
        </w:rPr>
        <w:t xml:space="preserve">Компанияның </w:t>
      </w:r>
      <w:proofErr w:type="spellStart"/>
      <w:r w:rsidRPr="007D6E75">
        <w:rPr>
          <w:color w:val="auto"/>
          <w:sz w:val="24"/>
          <w:szCs w:val="24"/>
        </w:rPr>
        <w:t>басқа</w:t>
      </w:r>
      <w:proofErr w:type="spellEnd"/>
      <w:r w:rsidRPr="007D6E75">
        <w:rPr>
          <w:color w:val="auto"/>
          <w:sz w:val="24"/>
          <w:szCs w:val="24"/>
          <w:lang w:val="en-US"/>
        </w:rPr>
        <w:t xml:space="preserve"> </w:t>
      </w:r>
      <w:r w:rsidRPr="007D6E75">
        <w:rPr>
          <w:color w:val="auto"/>
          <w:sz w:val="24"/>
          <w:szCs w:val="24"/>
        </w:rPr>
        <w:t>да</w:t>
      </w:r>
      <w:r w:rsidRPr="007D6E75">
        <w:rPr>
          <w:color w:val="auto"/>
          <w:sz w:val="24"/>
          <w:szCs w:val="24"/>
          <w:lang w:val="en-US"/>
        </w:rPr>
        <w:t xml:space="preserve"> </w:t>
      </w:r>
      <w:proofErr w:type="spellStart"/>
      <w:r w:rsidRPr="007D6E75">
        <w:rPr>
          <w:color w:val="auto"/>
          <w:sz w:val="24"/>
          <w:szCs w:val="24"/>
        </w:rPr>
        <w:t>қызметкерлер</w:t>
      </w:r>
      <w:proofErr w:type="spellEnd"/>
      <w:r w:rsidRPr="007D6E75">
        <w:rPr>
          <w:color w:val="auto"/>
          <w:sz w:val="24"/>
          <w:szCs w:val="24"/>
          <w:lang w:val="kk-KZ"/>
        </w:rPr>
        <w:t>ін</w:t>
      </w:r>
      <w:proofErr w:type="spellStart"/>
      <w:r w:rsidRPr="007D6E75">
        <w:rPr>
          <w:color w:val="auto"/>
          <w:sz w:val="24"/>
          <w:szCs w:val="24"/>
        </w:rPr>
        <w:t>ің</w:t>
      </w:r>
      <w:proofErr w:type="spellEnd"/>
      <w:r w:rsidRPr="007D6E75">
        <w:rPr>
          <w:color w:val="auto"/>
          <w:sz w:val="24"/>
          <w:szCs w:val="24"/>
          <w:lang w:val="en-US"/>
        </w:rPr>
        <w:t xml:space="preserve"> </w:t>
      </w:r>
      <w:proofErr w:type="spellStart"/>
      <w:r w:rsidRPr="007D6E75">
        <w:rPr>
          <w:color w:val="auto"/>
          <w:sz w:val="24"/>
          <w:szCs w:val="24"/>
        </w:rPr>
        <w:t>қысқаша</w:t>
      </w:r>
      <w:proofErr w:type="spellEnd"/>
      <w:r w:rsidRPr="007D6E75">
        <w:rPr>
          <w:color w:val="auto"/>
          <w:sz w:val="24"/>
          <w:szCs w:val="24"/>
          <w:lang w:val="en-US"/>
        </w:rPr>
        <w:t xml:space="preserve"> </w:t>
      </w:r>
      <w:r w:rsidRPr="007D6E75">
        <w:rPr>
          <w:color w:val="auto"/>
          <w:sz w:val="24"/>
          <w:szCs w:val="24"/>
          <w:lang w:val="kk-KZ"/>
        </w:rPr>
        <w:t>мәжілісі</w:t>
      </w:r>
      <w:r w:rsidRPr="007D6E75">
        <w:rPr>
          <w:color w:val="auto"/>
          <w:sz w:val="24"/>
          <w:szCs w:val="24"/>
          <w:lang w:val="en-US"/>
        </w:rPr>
        <w:t xml:space="preserve"> </w:t>
      </w:r>
      <w:proofErr w:type="spellStart"/>
      <w:r w:rsidRPr="007D6E75">
        <w:rPr>
          <w:color w:val="auto"/>
          <w:sz w:val="24"/>
          <w:szCs w:val="24"/>
        </w:rPr>
        <w:t>тұрақты</w:t>
      </w:r>
      <w:proofErr w:type="spellEnd"/>
      <w:r w:rsidRPr="007D6E75">
        <w:rPr>
          <w:color w:val="auto"/>
          <w:sz w:val="24"/>
          <w:szCs w:val="24"/>
          <w:lang w:val="en-US"/>
        </w:rPr>
        <w:t xml:space="preserve"> </w:t>
      </w:r>
      <w:proofErr w:type="spellStart"/>
      <w:r w:rsidRPr="007D6E75">
        <w:rPr>
          <w:color w:val="auto"/>
          <w:sz w:val="24"/>
          <w:szCs w:val="24"/>
        </w:rPr>
        <w:t>түрде</w:t>
      </w:r>
      <w:proofErr w:type="spellEnd"/>
      <w:r w:rsidRPr="007D6E75">
        <w:rPr>
          <w:color w:val="auto"/>
          <w:sz w:val="24"/>
          <w:szCs w:val="24"/>
          <w:lang w:val="en-US"/>
        </w:rPr>
        <w:t xml:space="preserve"> </w:t>
      </w:r>
      <w:proofErr w:type="spellStart"/>
      <w:r w:rsidRPr="007D6E75">
        <w:rPr>
          <w:color w:val="auto"/>
          <w:sz w:val="24"/>
          <w:szCs w:val="24"/>
        </w:rPr>
        <w:t>өткізіліп</w:t>
      </w:r>
      <w:proofErr w:type="spellEnd"/>
      <w:r w:rsidRPr="007D6E75">
        <w:rPr>
          <w:color w:val="auto"/>
          <w:sz w:val="24"/>
          <w:szCs w:val="24"/>
          <w:lang w:val="en-US"/>
        </w:rPr>
        <w:t xml:space="preserve"> </w:t>
      </w:r>
      <w:proofErr w:type="spellStart"/>
      <w:r w:rsidRPr="007D6E75">
        <w:rPr>
          <w:color w:val="auto"/>
          <w:sz w:val="24"/>
          <w:szCs w:val="24"/>
        </w:rPr>
        <w:t>тұрады</w:t>
      </w:r>
      <w:proofErr w:type="spellEnd"/>
      <w:r w:rsidRPr="007D6E75">
        <w:rPr>
          <w:color w:val="auto"/>
          <w:sz w:val="24"/>
          <w:szCs w:val="24"/>
          <w:lang w:val="en-US"/>
        </w:rPr>
        <w:t xml:space="preserve">, </w:t>
      </w:r>
      <w:proofErr w:type="spellStart"/>
      <w:r w:rsidRPr="007D6E75">
        <w:rPr>
          <w:color w:val="auto"/>
          <w:sz w:val="24"/>
          <w:szCs w:val="24"/>
        </w:rPr>
        <w:t>онда</w:t>
      </w:r>
      <w:proofErr w:type="spellEnd"/>
      <w:r w:rsidRPr="007D6E75">
        <w:rPr>
          <w:color w:val="auto"/>
          <w:sz w:val="24"/>
          <w:szCs w:val="24"/>
          <w:lang w:val="en-US"/>
        </w:rPr>
        <w:t xml:space="preserve"> </w:t>
      </w:r>
      <w:proofErr w:type="spellStart"/>
      <w:r w:rsidRPr="007D6E75">
        <w:rPr>
          <w:color w:val="auto"/>
          <w:sz w:val="24"/>
          <w:szCs w:val="24"/>
        </w:rPr>
        <w:t>белгіленген</w:t>
      </w:r>
      <w:proofErr w:type="spellEnd"/>
      <w:r w:rsidRPr="007D6E75">
        <w:rPr>
          <w:color w:val="auto"/>
          <w:sz w:val="24"/>
          <w:szCs w:val="24"/>
          <w:lang w:val="en-US"/>
        </w:rPr>
        <w:t xml:space="preserve"> </w:t>
      </w:r>
      <w:proofErr w:type="spellStart"/>
      <w:r w:rsidRPr="007D6E75">
        <w:rPr>
          <w:color w:val="auto"/>
          <w:sz w:val="24"/>
          <w:szCs w:val="24"/>
        </w:rPr>
        <w:t>лимиттерді</w:t>
      </w:r>
      <w:proofErr w:type="spellEnd"/>
      <w:r w:rsidRPr="007D6E75">
        <w:rPr>
          <w:color w:val="auto"/>
          <w:sz w:val="24"/>
          <w:szCs w:val="24"/>
          <w:lang w:val="en-US"/>
        </w:rPr>
        <w:t xml:space="preserve"> </w:t>
      </w:r>
      <w:proofErr w:type="spellStart"/>
      <w:r w:rsidRPr="007D6E75">
        <w:rPr>
          <w:color w:val="auto"/>
          <w:sz w:val="24"/>
          <w:szCs w:val="24"/>
        </w:rPr>
        <w:t>пайдалану</w:t>
      </w:r>
      <w:proofErr w:type="spellEnd"/>
      <w:r w:rsidRPr="007D6E75">
        <w:rPr>
          <w:color w:val="auto"/>
          <w:sz w:val="24"/>
          <w:szCs w:val="24"/>
          <w:lang w:val="en-US"/>
        </w:rPr>
        <w:t xml:space="preserve">, </w:t>
      </w:r>
      <w:proofErr w:type="spellStart"/>
      <w:r w:rsidRPr="007D6E75">
        <w:rPr>
          <w:color w:val="auto"/>
          <w:sz w:val="24"/>
          <w:szCs w:val="24"/>
        </w:rPr>
        <w:t>инвестициялар</w:t>
      </w:r>
      <w:proofErr w:type="spellEnd"/>
      <w:r w:rsidRPr="007D6E75">
        <w:rPr>
          <w:color w:val="auto"/>
          <w:sz w:val="24"/>
          <w:szCs w:val="24"/>
          <w:lang w:val="en-US"/>
        </w:rPr>
        <w:t xml:space="preserve">, </w:t>
      </w:r>
      <w:proofErr w:type="spellStart"/>
      <w:r w:rsidRPr="007D6E75">
        <w:rPr>
          <w:color w:val="auto"/>
          <w:sz w:val="24"/>
          <w:szCs w:val="24"/>
        </w:rPr>
        <w:t>өтімділік</w:t>
      </w:r>
      <w:proofErr w:type="spellEnd"/>
      <w:r w:rsidRPr="007D6E75">
        <w:rPr>
          <w:color w:val="auto"/>
          <w:sz w:val="24"/>
          <w:szCs w:val="24"/>
          <w:lang w:val="en-US"/>
        </w:rPr>
        <w:t xml:space="preserve"> </w:t>
      </w:r>
      <w:r w:rsidRPr="007D6E75">
        <w:rPr>
          <w:color w:val="auto"/>
          <w:sz w:val="24"/>
          <w:szCs w:val="24"/>
          <w:lang w:val="kk-KZ"/>
        </w:rPr>
        <w:t>сондай-ақ</w:t>
      </w:r>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 xml:space="preserve"> </w:t>
      </w:r>
      <w:proofErr w:type="spellStart"/>
      <w:r w:rsidRPr="007D6E75">
        <w:rPr>
          <w:color w:val="auto"/>
          <w:sz w:val="24"/>
          <w:szCs w:val="24"/>
        </w:rPr>
        <w:t>деңгейінің</w:t>
      </w:r>
      <w:proofErr w:type="spellEnd"/>
      <w:r w:rsidRPr="007D6E75">
        <w:rPr>
          <w:color w:val="auto"/>
          <w:sz w:val="24"/>
          <w:szCs w:val="24"/>
          <w:lang w:val="en-US"/>
        </w:rPr>
        <w:t xml:space="preserve"> </w:t>
      </w:r>
      <w:proofErr w:type="spellStart"/>
      <w:r w:rsidRPr="007D6E75">
        <w:rPr>
          <w:color w:val="auto"/>
          <w:sz w:val="24"/>
          <w:szCs w:val="24"/>
        </w:rPr>
        <w:t>басқа</w:t>
      </w:r>
      <w:proofErr w:type="spellEnd"/>
      <w:r w:rsidRPr="007D6E75">
        <w:rPr>
          <w:color w:val="auto"/>
          <w:sz w:val="24"/>
          <w:szCs w:val="24"/>
          <w:lang w:val="en-US"/>
        </w:rPr>
        <w:t xml:space="preserve"> </w:t>
      </w:r>
      <w:r w:rsidRPr="007D6E75">
        <w:rPr>
          <w:color w:val="auto"/>
          <w:sz w:val="24"/>
          <w:szCs w:val="24"/>
        </w:rPr>
        <w:t>да</w:t>
      </w:r>
      <w:r w:rsidRPr="007D6E75">
        <w:rPr>
          <w:color w:val="auto"/>
          <w:sz w:val="24"/>
          <w:szCs w:val="24"/>
          <w:lang w:val="en-US"/>
        </w:rPr>
        <w:t xml:space="preserve"> </w:t>
      </w:r>
      <w:proofErr w:type="spellStart"/>
      <w:r w:rsidRPr="007D6E75">
        <w:rPr>
          <w:color w:val="auto"/>
          <w:sz w:val="24"/>
          <w:szCs w:val="24"/>
        </w:rPr>
        <w:t>өзгерістері</w:t>
      </w:r>
      <w:proofErr w:type="spellEnd"/>
      <w:r w:rsidRPr="007D6E75">
        <w:rPr>
          <w:color w:val="auto"/>
          <w:sz w:val="24"/>
          <w:szCs w:val="24"/>
          <w:lang w:val="en-US"/>
        </w:rPr>
        <w:t xml:space="preserve"> </w:t>
      </w:r>
      <w:proofErr w:type="spellStart"/>
      <w:r w:rsidRPr="007D6E75">
        <w:rPr>
          <w:color w:val="auto"/>
          <w:sz w:val="24"/>
          <w:szCs w:val="24"/>
        </w:rPr>
        <w:t>талқыланады</w:t>
      </w:r>
      <w:proofErr w:type="spellEnd"/>
      <w:r w:rsidR="00D73C77" w:rsidRPr="007D6E75">
        <w:rPr>
          <w:rStyle w:val="a3"/>
          <w:color w:val="auto"/>
          <w:sz w:val="24"/>
          <w:szCs w:val="24"/>
          <w:lang w:val="en-US"/>
        </w:rPr>
        <w:t>.</w:t>
      </w:r>
    </w:p>
    <w:p w14:paraId="5C4F30A2" w14:textId="77777777" w:rsidR="00822EA0" w:rsidRPr="007D6E75" w:rsidRDefault="00822EA0" w:rsidP="00822EA0">
      <w:pPr>
        <w:pStyle w:val="aa"/>
        <w:ind w:left="709"/>
        <w:rPr>
          <w:rStyle w:val="Heading6"/>
          <w:rFonts w:ascii="Times New Roman" w:hAnsi="Times New Roman" w:cs="Times New Roman"/>
          <w:sz w:val="24"/>
          <w:szCs w:val="24"/>
        </w:rPr>
      </w:pPr>
      <w:proofErr w:type="spellStart"/>
      <w:r w:rsidRPr="007D6E75">
        <w:rPr>
          <w:rStyle w:val="Heading6"/>
          <w:rFonts w:ascii="Times New Roman" w:hAnsi="Times New Roman" w:cs="Times New Roman"/>
          <w:sz w:val="24"/>
          <w:szCs w:val="24"/>
          <w:lang w:val="ru-RU"/>
        </w:rPr>
        <w:lastRenderedPageBreak/>
        <w:t>Тәуекелдің</w:t>
      </w:r>
      <w:proofErr w:type="spellEnd"/>
      <w:r w:rsidRPr="007D6E75">
        <w:rPr>
          <w:rStyle w:val="Heading6"/>
          <w:rFonts w:ascii="Times New Roman" w:hAnsi="Times New Roman" w:cs="Times New Roman"/>
          <w:sz w:val="24"/>
          <w:szCs w:val="24"/>
        </w:rPr>
        <w:t xml:space="preserve"> </w:t>
      </w:r>
      <w:proofErr w:type="spellStart"/>
      <w:r w:rsidRPr="007D6E75">
        <w:rPr>
          <w:rStyle w:val="Heading6"/>
          <w:rFonts w:ascii="Times New Roman" w:hAnsi="Times New Roman" w:cs="Times New Roman"/>
          <w:sz w:val="24"/>
          <w:szCs w:val="24"/>
          <w:lang w:val="ru-RU"/>
        </w:rPr>
        <w:t>шектен</w:t>
      </w:r>
      <w:proofErr w:type="spellEnd"/>
      <w:r w:rsidRPr="007D6E75">
        <w:rPr>
          <w:rStyle w:val="Heading6"/>
          <w:rFonts w:ascii="Times New Roman" w:hAnsi="Times New Roman" w:cs="Times New Roman"/>
          <w:sz w:val="24"/>
          <w:szCs w:val="24"/>
        </w:rPr>
        <w:t xml:space="preserve"> </w:t>
      </w:r>
      <w:proofErr w:type="spellStart"/>
      <w:r w:rsidRPr="007D6E75">
        <w:rPr>
          <w:rStyle w:val="Heading6"/>
          <w:rFonts w:ascii="Times New Roman" w:hAnsi="Times New Roman" w:cs="Times New Roman"/>
          <w:sz w:val="24"/>
          <w:szCs w:val="24"/>
          <w:lang w:val="ru-RU"/>
        </w:rPr>
        <w:t>тыс</w:t>
      </w:r>
      <w:proofErr w:type="spellEnd"/>
      <w:r w:rsidRPr="007D6E75">
        <w:rPr>
          <w:rStyle w:val="Heading6"/>
          <w:rFonts w:ascii="Times New Roman" w:hAnsi="Times New Roman" w:cs="Times New Roman"/>
          <w:sz w:val="24"/>
          <w:szCs w:val="24"/>
        </w:rPr>
        <w:t xml:space="preserve"> </w:t>
      </w:r>
      <w:proofErr w:type="spellStart"/>
      <w:r w:rsidRPr="007D6E75">
        <w:rPr>
          <w:rStyle w:val="Heading6"/>
          <w:rFonts w:ascii="Times New Roman" w:hAnsi="Times New Roman" w:cs="Times New Roman"/>
          <w:sz w:val="24"/>
          <w:szCs w:val="24"/>
          <w:lang w:val="ru-RU"/>
        </w:rPr>
        <w:t>шоғырлануы</w:t>
      </w:r>
      <w:proofErr w:type="spellEnd"/>
    </w:p>
    <w:p w14:paraId="65099928" w14:textId="77777777" w:rsidR="00347C46" w:rsidRPr="007D6E75" w:rsidRDefault="00347C46" w:rsidP="0030242D">
      <w:pPr>
        <w:pStyle w:val="Heading60"/>
        <w:keepNext/>
        <w:keepLines/>
        <w:spacing w:after="120"/>
        <w:ind w:left="567" w:firstLine="540"/>
        <w:jc w:val="both"/>
        <w:rPr>
          <w:color w:val="auto"/>
          <w:sz w:val="24"/>
          <w:szCs w:val="24"/>
          <w:lang w:val="en-US"/>
        </w:rPr>
      </w:pPr>
    </w:p>
    <w:p w14:paraId="3C45795C" w14:textId="77777777" w:rsidR="00347C46" w:rsidRPr="007D6E75" w:rsidRDefault="00822EA0" w:rsidP="0030242D">
      <w:pPr>
        <w:pStyle w:val="a4"/>
        <w:spacing w:after="120"/>
        <w:ind w:left="567" w:firstLine="20"/>
        <w:jc w:val="both"/>
        <w:rPr>
          <w:color w:val="auto"/>
          <w:sz w:val="24"/>
          <w:szCs w:val="24"/>
          <w:lang w:val="en-US"/>
        </w:rPr>
      </w:pPr>
      <w:proofErr w:type="spellStart"/>
      <w:r w:rsidRPr="007D6E75">
        <w:rPr>
          <w:color w:val="auto"/>
          <w:sz w:val="24"/>
          <w:szCs w:val="24"/>
        </w:rPr>
        <w:t>Тәуекелдердің</w:t>
      </w:r>
      <w:proofErr w:type="spellEnd"/>
      <w:r w:rsidRPr="007D6E75">
        <w:rPr>
          <w:color w:val="auto"/>
          <w:sz w:val="24"/>
          <w:szCs w:val="24"/>
          <w:lang w:val="en-US"/>
        </w:rPr>
        <w:t xml:space="preserve"> </w:t>
      </w:r>
      <w:proofErr w:type="spellStart"/>
      <w:r w:rsidRPr="007D6E75">
        <w:rPr>
          <w:color w:val="auto"/>
          <w:sz w:val="24"/>
          <w:szCs w:val="24"/>
        </w:rPr>
        <w:t>шоғырлануы</w:t>
      </w:r>
      <w:proofErr w:type="spellEnd"/>
      <w:r w:rsidRPr="007D6E75">
        <w:rPr>
          <w:color w:val="auto"/>
          <w:sz w:val="24"/>
          <w:szCs w:val="24"/>
          <w:lang w:val="en-US"/>
        </w:rPr>
        <w:t xml:space="preserve"> </w:t>
      </w:r>
      <w:proofErr w:type="spellStart"/>
      <w:r w:rsidRPr="007D6E75">
        <w:rPr>
          <w:color w:val="auto"/>
          <w:sz w:val="24"/>
          <w:szCs w:val="24"/>
        </w:rPr>
        <w:t>бірнеше</w:t>
      </w:r>
      <w:proofErr w:type="spellEnd"/>
      <w:r w:rsidRPr="007D6E75">
        <w:rPr>
          <w:color w:val="auto"/>
          <w:sz w:val="24"/>
          <w:szCs w:val="24"/>
          <w:lang w:val="en-US"/>
        </w:rPr>
        <w:t xml:space="preserve"> </w:t>
      </w:r>
      <w:proofErr w:type="spellStart"/>
      <w:r w:rsidRPr="007D6E75">
        <w:rPr>
          <w:color w:val="auto"/>
          <w:sz w:val="24"/>
          <w:szCs w:val="24"/>
        </w:rPr>
        <w:t>контрагенттердің</w:t>
      </w:r>
      <w:proofErr w:type="spellEnd"/>
      <w:r w:rsidRPr="007D6E75">
        <w:rPr>
          <w:color w:val="auto"/>
          <w:sz w:val="24"/>
          <w:szCs w:val="24"/>
          <w:lang w:val="en-US"/>
        </w:rPr>
        <w:t xml:space="preserve"> </w:t>
      </w:r>
      <w:proofErr w:type="spellStart"/>
      <w:r w:rsidRPr="007D6E75">
        <w:rPr>
          <w:color w:val="auto"/>
          <w:sz w:val="24"/>
          <w:szCs w:val="24"/>
        </w:rPr>
        <w:t>ұқсас</w:t>
      </w:r>
      <w:proofErr w:type="spellEnd"/>
      <w:r w:rsidRPr="007D6E75">
        <w:rPr>
          <w:color w:val="auto"/>
          <w:sz w:val="24"/>
          <w:szCs w:val="24"/>
          <w:lang w:val="en-US"/>
        </w:rPr>
        <w:t xml:space="preserve"> </w:t>
      </w:r>
      <w:proofErr w:type="spellStart"/>
      <w:r w:rsidRPr="007D6E75">
        <w:rPr>
          <w:color w:val="auto"/>
          <w:sz w:val="24"/>
          <w:szCs w:val="24"/>
        </w:rPr>
        <w:t>қызметпен</w:t>
      </w:r>
      <w:proofErr w:type="spellEnd"/>
      <w:r w:rsidRPr="007D6E75">
        <w:rPr>
          <w:color w:val="auto"/>
          <w:sz w:val="24"/>
          <w:szCs w:val="24"/>
          <w:lang w:val="en-US"/>
        </w:rPr>
        <w:t xml:space="preserve"> </w:t>
      </w:r>
      <w:proofErr w:type="spellStart"/>
      <w:r w:rsidRPr="007D6E75">
        <w:rPr>
          <w:color w:val="auto"/>
          <w:sz w:val="24"/>
          <w:szCs w:val="24"/>
        </w:rPr>
        <w:t>айналысуы</w:t>
      </w:r>
      <w:proofErr w:type="spellEnd"/>
      <w:r w:rsidRPr="007D6E75">
        <w:rPr>
          <w:color w:val="auto"/>
          <w:sz w:val="24"/>
          <w:szCs w:val="24"/>
          <w:lang w:val="en-US"/>
        </w:rPr>
        <w:t xml:space="preserve">, </w:t>
      </w:r>
      <w:proofErr w:type="spellStart"/>
      <w:r w:rsidRPr="007D6E75">
        <w:rPr>
          <w:color w:val="auto"/>
          <w:sz w:val="24"/>
          <w:szCs w:val="24"/>
        </w:rPr>
        <w:t>бір</w:t>
      </w:r>
      <w:proofErr w:type="spellEnd"/>
      <w:r w:rsidRPr="007D6E75">
        <w:rPr>
          <w:color w:val="auto"/>
          <w:sz w:val="24"/>
          <w:szCs w:val="24"/>
          <w:lang w:val="en-US"/>
        </w:rPr>
        <w:t xml:space="preserve"> </w:t>
      </w:r>
      <w:proofErr w:type="spellStart"/>
      <w:r w:rsidRPr="007D6E75">
        <w:rPr>
          <w:color w:val="auto"/>
          <w:sz w:val="24"/>
          <w:szCs w:val="24"/>
        </w:rPr>
        <w:t>географиялық</w:t>
      </w:r>
      <w:proofErr w:type="spellEnd"/>
      <w:r w:rsidRPr="007D6E75">
        <w:rPr>
          <w:color w:val="auto"/>
          <w:sz w:val="24"/>
          <w:szCs w:val="24"/>
          <w:lang w:val="en-US"/>
        </w:rPr>
        <w:t xml:space="preserve"> </w:t>
      </w:r>
      <w:proofErr w:type="spellStart"/>
      <w:r w:rsidRPr="007D6E75">
        <w:rPr>
          <w:color w:val="auto"/>
          <w:sz w:val="24"/>
          <w:szCs w:val="24"/>
        </w:rPr>
        <w:t>аймақта</w:t>
      </w:r>
      <w:proofErr w:type="spellEnd"/>
      <w:r w:rsidRPr="007D6E75">
        <w:rPr>
          <w:color w:val="auto"/>
          <w:sz w:val="24"/>
          <w:szCs w:val="24"/>
          <w:lang w:val="en-US"/>
        </w:rPr>
        <w:t xml:space="preserve"> </w:t>
      </w:r>
      <w:proofErr w:type="spellStart"/>
      <w:r w:rsidRPr="007D6E75">
        <w:rPr>
          <w:color w:val="auto"/>
          <w:sz w:val="24"/>
          <w:szCs w:val="24"/>
        </w:rPr>
        <w:t>жұмыс</w:t>
      </w:r>
      <w:proofErr w:type="spellEnd"/>
      <w:r w:rsidRPr="007D6E75">
        <w:rPr>
          <w:color w:val="auto"/>
          <w:sz w:val="24"/>
          <w:szCs w:val="24"/>
          <w:lang w:val="en-US"/>
        </w:rPr>
        <w:t xml:space="preserve"> </w:t>
      </w:r>
      <w:proofErr w:type="spellStart"/>
      <w:r w:rsidRPr="007D6E75">
        <w:rPr>
          <w:color w:val="auto"/>
          <w:sz w:val="24"/>
          <w:szCs w:val="24"/>
        </w:rPr>
        <w:t>істеуі</w:t>
      </w:r>
      <w:proofErr w:type="spellEnd"/>
      <w:r w:rsidRPr="007D6E75">
        <w:rPr>
          <w:color w:val="auto"/>
          <w:sz w:val="24"/>
          <w:szCs w:val="24"/>
          <w:lang w:val="en-US"/>
        </w:rPr>
        <w:t xml:space="preserve"> </w:t>
      </w:r>
      <w:proofErr w:type="spellStart"/>
      <w:r w:rsidRPr="007D6E75">
        <w:rPr>
          <w:color w:val="auto"/>
          <w:sz w:val="24"/>
          <w:szCs w:val="24"/>
        </w:rPr>
        <w:t>немесе</w:t>
      </w:r>
      <w:proofErr w:type="spellEnd"/>
      <w:r w:rsidRPr="007D6E75">
        <w:rPr>
          <w:color w:val="auto"/>
          <w:sz w:val="24"/>
          <w:szCs w:val="24"/>
          <w:lang w:val="en-US"/>
        </w:rPr>
        <w:t xml:space="preserve"> </w:t>
      </w:r>
      <w:proofErr w:type="spellStart"/>
      <w:r w:rsidRPr="007D6E75">
        <w:rPr>
          <w:color w:val="auto"/>
          <w:sz w:val="24"/>
          <w:szCs w:val="24"/>
        </w:rPr>
        <w:t>ұқсас</w:t>
      </w:r>
      <w:proofErr w:type="spellEnd"/>
      <w:r w:rsidRPr="007D6E75">
        <w:rPr>
          <w:color w:val="auto"/>
          <w:sz w:val="24"/>
          <w:szCs w:val="24"/>
          <w:lang w:val="en-US"/>
        </w:rPr>
        <w:t xml:space="preserve"> </w:t>
      </w:r>
      <w:proofErr w:type="spellStart"/>
      <w:r w:rsidRPr="007D6E75">
        <w:rPr>
          <w:color w:val="auto"/>
          <w:sz w:val="24"/>
          <w:szCs w:val="24"/>
        </w:rPr>
        <w:t>экономикалық</w:t>
      </w:r>
      <w:proofErr w:type="spellEnd"/>
      <w:r w:rsidRPr="007D6E75">
        <w:rPr>
          <w:color w:val="auto"/>
          <w:sz w:val="24"/>
          <w:szCs w:val="24"/>
          <w:lang w:val="en-US"/>
        </w:rPr>
        <w:t xml:space="preserve"> </w:t>
      </w:r>
      <w:proofErr w:type="spellStart"/>
      <w:r w:rsidRPr="007D6E75">
        <w:rPr>
          <w:color w:val="auto"/>
          <w:sz w:val="24"/>
          <w:szCs w:val="24"/>
        </w:rPr>
        <w:t>сипаттамаларға</w:t>
      </w:r>
      <w:proofErr w:type="spellEnd"/>
      <w:r w:rsidRPr="007D6E75">
        <w:rPr>
          <w:color w:val="auto"/>
          <w:sz w:val="24"/>
          <w:szCs w:val="24"/>
          <w:lang w:val="en-US"/>
        </w:rPr>
        <w:t xml:space="preserve"> </w:t>
      </w:r>
      <w:proofErr w:type="spellStart"/>
      <w:r w:rsidRPr="007D6E75">
        <w:rPr>
          <w:color w:val="auto"/>
          <w:sz w:val="24"/>
          <w:szCs w:val="24"/>
        </w:rPr>
        <w:t>ие</w:t>
      </w:r>
      <w:proofErr w:type="spellEnd"/>
      <w:r w:rsidRPr="007D6E75">
        <w:rPr>
          <w:color w:val="auto"/>
          <w:sz w:val="24"/>
          <w:szCs w:val="24"/>
          <w:lang w:val="en-US"/>
        </w:rPr>
        <w:t xml:space="preserve"> </w:t>
      </w:r>
      <w:proofErr w:type="spellStart"/>
      <w:r w:rsidRPr="007D6E75">
        <w:rPr>
          <w:color w:val="auto"/>
          <w:sz w:val="24"/>
          <w:szCs w:val="24"/>
        </w:rPr>
        <w:t>болуы</w:t>
      </w:r>
      <w:proofErr w:type="spellEnd"/>
      <w:r w:rsidRPr="007D6E75">
        <w:rPr>
          <w:color w:val="auto"/>
          <w:sz w:val="24"/>
          <w:szCs w:val="24"/>
          <w:lang w:val="en-US"/>
        </w:rPr>
        <w:t xml:space="preserve"> </w:t>
      </w:r>
      <w:proofErr w:type="spellStart"/>
      <w:r w:rsidRPr="007D6E75">
        <w:rPr>
          <w:color w:val="auto"/>
          <w:sz w:val="24"/>
          <w:szCs w:val="24"/>
        </w:rPr>
        <w:t>нәтижесінде</w:t>
      </w:r>
      <w:proofErr w:type="spellEnd"/>
      <w:r w:rsidRPr="007D6E75">
        <w:rPr>
          <w:color w:val="auto"/>
          <w:sz w:val="24"/>
          <w:szCs w:val="24"/>
          <w:lang w:val="en-US"/>
        </w:rPr>
        <w:t xml:space="preserve"> </w:t>
      </w:r>
      <w:proofErr w:type="spellStart"/>
      <w:r w:rsidRPr="007D6E75">
        <w:rPr>
          <w:color w:val="auto"/>
          <w:sz w:val="24"/>
          <w:szCs w:val="24"/>
        </w:rPr>
        <w:t>пайда</w:t>
      </w:r>
      <w:proofErr w:type="spellEnd"/>
      <w:r w:rsidRPr="007D6E75">
        <w:rPr>
          <w:color w:val="auto"/>
          <w:sz w:val="24"/>
          <w:szCs w:val="24"/>
          <w:lang w:val="en-US"/>
        </w:rPr>
        <w:t xml:space="preserve"> </w:t>
      </w:r>
      <w:proofErr w:type="spellStart"/>
      <w:r w:rsidRPr="007D6E75">
        <w:rPr>
          <w:color w:val="auto"/>
          <w:sz w:val="24"/>
          <w:szCs w:val="24"/>
        </w:rPr>
        <w:t>болуы</w:t>
      </w:r>
      <w:proofErr w:type="spellEnd"/>
      <w:r w:rsidRPr="007D6E75">
        <w:rPr>
          <w:color w:val="auto"/>
          <w:sz w:val="24"/>
          <w:szCs w:val="24"/>
          <w:lang w:val="en-US"/>
        </w:rPr>
        <w:t xml:space="preserve"> </w:t>
      </w:r>
      <w:proofErr w:type="spellStart"/>
      <w:r w:rsidRPr="007D6E75">
        <w:rPr>
          <w:color w:val="auto"/>
          <w:sz w:val="24"/>
          <w:szCs w:val="24"/>
        </w:rPr>
        <w:t>мүмкін</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өзгерістер</w:t>
      </w:r>
      <w:proofErr w:type="spellEnd"/>
      <w:r w:rsidRPr="007D6E75">
        <w:rPr>
          <w:color w:val="auto"/>
          <w:sz w:val="24"/>
          <w:szCs w:val="24"/>
          <w:lang w:val="en-US"/>
        </w:rPr>
        <w:t xml:space="preserve"> </w:t>
      </w:r>
      <w:proofErr w:type="spellStart"/>
      <w:r w:rsidRPr="007D6E75">
        <w:rPr>
          <w:color w:val="auto"/>
          <w:sz w:val="24"/>
          <w:szCs w:val="24"/>
        </w:rPr>
        <w:t>экономикалық</w:t>
      </w:r>
      <w:proofErr w:type="spellEnd"/>
      <w:r w:rsidRPr="007D6E75">
        <w:rPr>
          <w:color w:val="auto"/>
          <w:sz w:val="24"/>
          <w:szCs w:val="24"/>
          <w:lang w:val="en-US"/>
        </w:rPr>
        <w:t xml:space="preserve">, </w:t>
      </w:r>
      <w:proofErr w:type="spellStart"/>
      <w:r w:rsidRPr="007D6E75">
        <w:rPr>
          <w:color w:val="auto"/>
          <w:sz w:val="24"/>
          <w:szCs w:val="24"/>
        </w:rPr>
        <w:t>саяси</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басқа</w:t>
      </w:r>
      <w:proofErr w:type="spellEnd"/>
      <w:r w:rsidRPr="007D6E75">
        <w:rPr>
          <w:color w:val="auto"/>
          <w:sz w:val="24"/>
          <w:szCs w:val="24"/>
          <w:lang w:val="en-US"/>
        </w:rPr>
        <w:t xml:space="preserve"> </w:t>
      </w:r>
      <w:r w:rsidRPr="007D6E75">
        <w:rPr>
          <w:color w:val="auto"/>
          <w:sz w:val="24"/>
          <w:szCs w:val="24"/>
        </w:rPr>
        <w:t>да</w:t>
      </w:r>
      <w:r w:rsidRPr="007D6E75">
        <w:rPr>
          <w:color w:val="auto"/>
          <w:sz w:val="24"/>
          <w:szCs w:val="24"/>
          <w:lang w:val="en-US"/>
        </w:rPr>
        <w:t xml:space="preserve"> </w:t>
      </w:r>
      <w:proofErr w:type="spellStart"/>
      <w:r w:rsidRPr="007D6E75">
        <w:rPr>
          <w:color w:val="auto"/>
          <w:sz w:val="24"/>
          <w:szCs w:val="24"/>
        </w:rPr>
        <w:t>жағдайлар</w:t>
      </w:r>
      <w:proofErr w:type="spellEnd"/>
      <w:r w:rsidRPr="007D6E75">
        <w:rPr>
          <w:color w:val="auto"/>
          <w:sz w:val="24"/>
          <w:szCs w:val="24"/>
          <w:lang w:val="en-US"/>
        </w:rPr>
        <w:t xml:space="preserve"> </w:t>
      </w:r>
      <w:proofErr w:type="spellStart"/>
      <w:r w:rsidRPr="007D6E75">
        <w:rPr>
          <w:color w:val="auto"/>
          <w:sz w:val="24"/>
          <w:szCs w:val="24"/>
        </w:rPr>
        <w:t>салдарынан</w:t>
      </w:r>
      <w:proofErr w:type="spellEnd"/>
      <w:r w:rsidRPr="007D6E75">
        <w:rPr>
          <w:color w:val="auto"/>
          <w:sz w:val="24"/>
          <w:szCs w:val="24"/>
          <w:lang w:val="en-US"/>
        </w:rPr>
        <w:t xml:space="preserve"> </w:t>
      </w:r>
      <w:proofErr w:type="spellStart"/>
      <w:r w:rsidRPr="007D6E75">
        <w:rPr>
          <w:color w:val="auto"/>
          <w:sz w:val="24"/>
          <w:szCs w:val="24"/>
        </w:rPr>
        <w:t>контрагенттердің</w:t>
      </w:r>
      <w:proofErr w:type="spellEnd"/>
      <w:r w:rsidRPr="007D6E75">
        <w:rPr>
          <w:color w:val="auto"/>
          <w:sz w:val="24"/>
          <w:szCs w:val="24"/>
          <w:lang w:val="en-US"/>
        </w:rPr>
        <w:t xml:space="preserve"> </w:t>
      </w:r>
      <w:proofErr w:type="spellStart"/>
      <w:r w:rsidRPr="007D6E75">
        <w:rPr>
          <w:color w:val="auto"/>
          <w:sz w:val="24"/>
          <w:szCs w:val="24"/>
        </w:rPr>
        <w:t>келісімшарттық</w:t>
      </w:r>
      <w:proofErr w:type="spellEnd"/>
      <w:r w:rsidRPr="007D6E75">
        <w:rPr>
          <w:color w:val="auto"/>
          <w:sz w:val="24"/>
          <w:szCs w:val="24"/>
          <w:lang w:val="en-US"/>
        </w:rPr>
        <w:t xml:space="preserve"> </w:t>
      </w:r>
      <w:proofErr w:type="spellStart"/>
      <w:r w:rsidRPr="007D6E75">
        <w:rPr>
          <w:color w:val="auto"/>
          <w:sz w:val="24"/>
          <w:szCs w:val="24"/>
        </w:rPr>
        <w:t>міндеттемелерін</w:t>
      </w:r>
      <w:proofErr w:type="spellEnd"/>
      <w:r w:rsidRPr="007D6E75">
        <w:rPr>
          <w:color w:val="auto"/>
          <w:sz w:val="24"/>
          <w:szCs w:val="24"/>
          <w:lang w:val="en-US"/>
        </w:rPr>
        <w:t xml:space="preserve"> </w:t>
      </w:r>
      <w:proofErr w:type="spellStart"/>
      <w:r w:rsidRPr="007D6E75">
        <w:rPr>
          <w:color w:val="auto"/>
          <w:sz w:val="24"/>
          <w:szCs w:val="24"/>
        </w:rPr>
        <w:t>орындау</w:t>
      </w:r>
      <w:proofErr w:type="spellEnd"/>
      <w:r w:rsidRPr="007D6E75">
        <w:rPr>
          <w:color w:val="auto"/>
          <w:sz w:val="24"/>
          <w:szCs w:val="24"/>
          <w:lang w:val="en-US"/>
        </w:rPr>
        <w:t xml:space="preserve"> </w:t>
      </w:r>
      <w:proofErr w:type="spellStart"/>
      <w:r w:rsidRPr="007D6E75">
        <w:rPr>
          <w:color w:val="auto"/>
          <w:sz w:val="24"/>
          <w:szCs w:val="24"/>
        </w:rPr>
        <w:t>қабілетіне</w:t>
      </w:r>
      <w:proofErr w:type="spellEnd"/>
      <w:r w:rsidRPr="007D6E75">
        <w:rPr>
          <w:color w:val="auto"/>
          <w:sz w:val="24"/>
          <w:szCs w:val="24"/>
          <w:lang w:val="en-US"/>
        </w:rPr>
        <w:t xml:space="preserve"> </w:t>
      </w:r>
      <w:proofErr w:type="spellStart"/>
      <w:r w:rsidRPr="007D6E75">
        <w:rPr>
          <w:color w:val="auto"/>
          <w:sz w:val="24"/>
          <w:szCs w:val="24"/>
        </w:rPr>
        <w:t>ұқсас</w:t>
      </w:r>
      <w:proofErr w:type="spellEnd"/>
      <w:r w:rsidRPr="007D6E75">
        <w:rPr>
          <w:color w:val="auto"/>
          <w:sz w:val="24"/>
          <w:szCs w:val="24"/>
          <w:lang w:val="en-US"/>
        </w:rPr>
        <w:t xml:space="preserve"> </w:t>
      </w:r>
      <w:proofErr w:type="spellStart"/>
      <w:r w:rsidRPr="007D6E75">
        <w:rPr>
          <w:color w:val="auto"/>
          <w:sz w:val="24"/>
          <w:szCs w:val="24"/>
        </w:rPr>
        <w:t>әсер</w:t>
      </w:r>
      <w:proofErr w:type="spellEnd"/>
      <w:r w:rsidRPr="007D6E75">
        <w:rPr>
          <w:color w:val="auto"/>
          <w:sz w:val="24"/>
          <w:szCs w:val="24"/>
          <w:lang w:val="en-US"/>
        </w:rPr>
        <w:t xml:space="preserve"> </w:t>
      </w:r>
      <w:proofErr w:type="spellStart"/>
      <w:r w:rsidRPr="007D6E75">
        <w:rPr>
          <w:color w:val="auto"/>
          <w:sz w:val="24"/>
          <w:szCs w:val="24"/>
        </w:rPr>
        <w:t>етуі</w:t>
      </w:r>
      <w:proofErr w:type="spellEnd"/>
      <w:r w:rsidRPr="007D6E75">
        <w:rPr>
          <w:color w:val="auto"/>
          <w:sz w:val="24"/>
          <w:szCs w:val="24"/>
          <w:lang w:val="en-US"/>
        </w:rPr>
        <w:t xml:space="preserve"> </w:t>
      </w:r>
      <w:proofErr w:type="spellStart"/>
      <w:r w:rsidRPr="007D6E75">
        <w:rPr>
          <w:color w:val="auto"/>
          <w:sz w:val="24"/>
          <w:szCs w:val="24"/>
        </w:rPr>
        <w:t>мүмкін</w:t>
      </w:r>
      <w:proofErr w:type="spellEnd"/>
      <w:r w:rsidRPr="007D6E75">
        <w:rPr>
          <w:color w:val="auto"/>
          <w:sz w:val="24"/>
          <w:szCs w:val="24"/>
          <w:lang w:val="en-US"/>
        </w:rPr>
        <w:t xml:space="preserve">. </w:t>
      </w:r>
      <w:proofErr w:type="spellStart"/>
      <w:r w:rsidRPr="007D6E75">
        <w:rPr>
          <w:color w:val="auto"/>
          <w:sz w:val="24"/>
          <w:szCs w:val="24"/>
        </w:rPr>
        <w:t>Тәуекелдердің</w:t>
      </w:r>
      <w:proofErr w:type="spellEnd"/>
      <w:r w:rsidRPr="007D6E75">
        <w:rPr>
          <w:color w:val="auto"/>
          <w:sz w:val="24"/>
          <w:szCs w:val="24"/>
          <w:lang w:val="en-US"/>
        </w:rPr>
        <w:t xml:space="preserve"> </w:t>
      </w:r>
      <w:proofErr w:type="spellStart"/>
      <w:r w:rsidRPr="007D6E75">
        <w:rPr>
          <w:color w:val="auto"/>
          <w:sz w:val="24"/>
          <w:szCs w:val="24"/>
        </w:rPr>
        <w:t>шамадан</w:t>
      </w:r>
      <w:proofErr w:type="spellEnd"/>
      <w:r w:rsidRPr="007D6E75">
        <w:rPr>
          <w:color w:val="auto"/>
          <w:sz w:val="24"/>
          <w:szCs w:val="24"/>
          <w:lang w:val="en-US"/>
        </w:rPr>
        <w:t xml:space="preserve"> </w:t>
      </w:r>
      <w:proofErr w:type="spellStart"/>
      <w:r w:rsidRPr="007D6E75">
        <w:rPr>
          <w:color w:val="auto"/>
          <w:sz w:val="24"/>
          <w:szCs w:val="24"/>
        </w:rPr>
        <w:t>тыс</w:t>
      </w:r>
      <w:proofErr w:type="spellEnd"/>
      <w:r w:rsidRPr="007D6E75">
        <w:rPr>
          <w:color w:val="auto"/>
          <w:sz w:val="24"/>
          <w:szCs w:val="24"/>
          <w:lang w:val="en-US"/>
        </w:rPr>
        <w:t xml:space="preserve"> </w:t>
      </w:r>
      <w:proofErr w:type="spellStart"/>
      <w:r w:rsidRPr="007D6E75">
        <w:rPr>
          <w:color w:val="auto"/>
          <w:sz w:val="24"/>
          <w:szCs w:val="24"/>
        </w:rPr>
        <w:t>шоғырлануы</w:t>
      </w:r>
      <w:proofErr w:type="spellEnd"/>
      <w:r w:rsidRPr="007D6E75">
        <w:rPr>
          <w:color w:val="auto"/>
          <w:sz w:val="24"/>
          <w:szCs w:val="24"/>
          <w:lang w:val="en-US"/>
        </w:rPr>
        <w:t xml:space="preserve"> </w:t>
      </w: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қызмет</w:t>
      </w:r>
      <w:proofErr w:type="spellEnd"/>
      <w:r w:rsidRPr="007D6E75">
        <w:rPr>
          <w:color w:val="auto"/>
          <w:sz w:val="24"/>
          <w:szCs w:val="24"/>
          <w:lang w:val="en-US"/>
        </w:rPr>
        <w:t xml:space="preserve"> </w:t>
      </w:r>
      <w:proofErr w:type="spellStart"/>
      <w:r w:rsidRPr="007D6E75">
        <w:rPr>
          <w:color w:val="auto"/>
          <w:sz w:val="24"/>
          <w:szCs w:val="24"/>
        </w:rPr>
        <w:t>нәтижелерінің</w:t>
      </w:r>
      <w:proofErr w:type="spellEnd"/>
      <w:r w:rsidRPr="007D6E75">
        <w:rPr>
          <w:color w:val="auto"/>
          <w:sz w:val="24"/>
          <w:szCs w:val="24"/>
          <w:lang w:val="en-US"/>
        </w:rPr>
        <w:t xml:space="preserve"> </w:t>
      </w:r>
      <w:proofErr w:type="spellStart"/>
      <w:r w:rsidRPr="007D6E75">
        <w:rPr>
          <w:color w:val="auto"/>
          <w:sz w:val="24"/>
          <w:szCs w:val="24"/>
        </w:rPr>
        <w:t>белгілі</w:t>
      </w:r>
      <w:proofErr w:type="spellEnd"/>
      <w:r w:rsidRPr="007D6E75">
        <w:rPr>
          <w:color w:val="auto"/>
          <w:sz w:val="24"/>
          <w:szCs w:val="24"/>
          <w:lang w:val="en-US"/>
        </w:rPr>
        <w:t xml:space="preserve"> </w:t>
      </w:r>
      <w:proofErr w:type="spellStart"/>
      <w:r w:rsidRPr="007D6E75">
        <w:rPr>
          <w:color w:val="auto"/>
          <w:sz w:val="24"/>
          <w:szCs w:val="24"/>
        </w:rPr>
        <w:t>бір</w:t>
      </w:r>
      <w:proofErr w:type="spellEnd"/>
      <w:r w:rsidRPr="007D6E75">
        <w:rPr>
          <w:color w:val="auto"/>
          <w:sz w:val="24"/>
          <w:szCs w:val="24"/>
          <w:lang w:val="en-US"/>
        </w:rPr>
        <w:t xml:space="preserve"> </w:t>
      </w:r>
      <w:proofErr w:type="spellStart"/>
      <w:r w:rsidRPr="007D6E75">
        <w:rPr>
          <w:color w:val="auto"/>
          <w:sz w:val="24"/>
          <w:szCs w:val="24"/>
        </w:rPr>
        <w:t>салаларға</w:t>
      </w:r>
      <w:proofErr w:type="spellEnd"/>
      <w:r w:rsidRPr="007D6E75">
        <w:rPr>
          <w:color w:val="auto"/>
          <w:sz w:val="24"/>
          <w:szCs w:val="24"/>
          <w:lang w:val="en-US"/>
        </w:rPr>
        <w:t xml:space="preserve"> </w:t>
      </w:r>
      <w:proofErr w:type="spellStart"/>
      <w:r w:rsidRPr="007D6E75">
        <w:rPr>
          <w:color w:val="auto"/>
          <w:sz w:val="24"/>
          <w:szCs w:val="24"/>
        </w:rPr>
        <w:t>немесе</w:t>
      </w:r>
      <w:proofErr w:type="spellEnd"/>
      <w:r w:rsidRPr="007D6E75">
        <w:rPr>
          <w:color w:val="auto"/>
          <w:sz w:val="24"/>
          <w:szCs w:val="24"/>
          <w:lang w:val="en-US"/>
        </w:rPr>
        <w:t xml:space="preserve"> </w:t>
      </w:r>
      <w:proofErr w:type="spellStart"/>
      <w:r w:rsidRPr="007D6E75">
        <w:rPr>
          <w:color w:val="auto"/>
          <w:sz w:val="24"/>
          <w:szCs w:val="24"/>
        </w:rPr>
        <w:t>географиялық</w:t>
      </w:r>
      <w:proofErr w:type="spellEnd"/>
      <w:r w:rsidRPr="007D6E75">
        <w:rPr>
          <w:color w:val="auto"/>
          <w:sz w:val="24"/>
          <w:szCs w:val="24"/>
          <w:lang w:val="en-US"/>
        </w:rPr>
        <w:t xml:space="preserve"> </w:t>
      </w:r>
      <w:proofErr w:type="spellStart"/>
      <w:r w:rsidRPr="007D6E75">
        <w:rPr>
          <w:color w:val="auto"/>
          <w:sz w:val="24"/>
          <w:szCs w:val="24"/>
        </w:rPr>
        <w:t>аймақтарға</w:t>
      </w:r>
      <w:proofErr w:type="spellEnd"/>
      <w:r w:rsidRPr="007D6E75">
        <w:rPr>
          <w:color w:val="auto"/>
          <w:sz w:val="24"/>
          <w:szCs w:val="24"/>
          <w:lang w:val="en-US"/>
        </w:rPr>
        <w:t xml:space="preserve"> </w:t>
      </w:r>
      <w:proofErr w:type="spellStart"/>
      <w:r w:rsidRPr="007D6E75">
        <w:rPr>
          <w:color w:val="auto"/>
          <w:sz w:val="24"/>
          <w:szCs w:val="24"/>
        </w:rPr>
        <w:t>тәуелділігін</w:t>
      </w:r>
      <w:proofErr w:type="spellEnd"/>
      <w:r w:rsidRPr="007D6E75">
        <w:rPr>
          <w:color w:val="auto"/>
          <w:sz w:val="24"/>
          <w:szCs w:val="24"/>
          <w:lang w:val="en-US"/>
        </w:rPr>
        <w:t xml:space="preserve"> </w:t>
      </w:r>
      <w:proofErr w:type="spellStart"/>
      <w:r w:rsidRPr="007D6E75">
        <w:rPr>
          <w:color w:val="auto"/>
          <w:sz w:val="24"/>
          <w:szCs w:val="24"/>
        </w:rPr>
        <w:t>көрсетеді</w:t>
      </w:r>
      <w:proofErr w:type="spellEnd"/>
      <w:r w:rsidRPr="007D6E75">
        <w:rPr>
          <w:color w:val="auto"/>
          <w:sz w:val="24"/>
          <w:szCs w:val="24"/>
          <w:lang w:val="en-US"/>
        </w:rPr>
        <w:t xml:space="preserve">. </w:t>
      </w:r>
      <w:r w:rsidRPr="007D6E75">
        <w:rPr>
          <w:color w:val="auto"/>
          <w:sz w:val="24"/>
          <w:szCs w:val="24"/>
          <w:lang w:val="kk-KZ"/>
        </w:rPr>
        <w:t>Т</w:t>
      </w:r>
      <w:proofErr w:type="spellStart"/>
      <w:r w:rsidRPr="007D6E75">
        <w:rPr>
          <w:color w:val="auto"/>
          <w:sz w:val="24"/>
          <w:szCs w:val="24"/>
        </w:rPr>
        <w:t>әуекелдерді</w:t>
      </w:r>
      <w:proofErr w:type="spellEnd"/>
      <w:r w:rsidRPr="007D6E75">
        <w:rPr>
          <w:color w:val="auto"/>
          <w:sz w:val="24"/>
          <w:szCs w:val="24"/>
          <w:lang w:val="kk-KZ"/>
        </w:rPr>
        <w:t>ң шоғырлануын</w:t>
      </w:r>
      <w:r w:rsidRPr="007D6E75">
        <w:rPr>
          <w:color w:val="auto"/>
          <w:sz w:val="24"/>
          <w:szCs w:val="24"/>
          <w:lang w:val="en-US"/>
        </w:rPr>
        <w:t xml:space="preserve"> </w:t>
      </w:r>
      <w:proofErr w:type="spellStart"/>
      <w:r w:rsidRPr="007D6E75">
        <w:rPr>
          <w:color w:val="auto"/>
          <w:sz w:val="24"/>
          <w:szCs w:val="24"/>
        </w:rPr>
        <w:t>болдырмау</w:t>
      </w:r>
      <w:proofErr w:type="spellEnd"/>
      <w:r w:rsidRPr="007D6E75">
        <w:rPr>
          <w:color w:val="auto"/>
          <w:sz w:val="24"/>
          <w:szCs w:val="24"/>
          <w:lang w:val="en-US"/>
        </w:rPr>
        <w:t xml:space="preserve"> </w:t>
      </w:r>
      <w:proofErr w:type="spellStart"/>
      <w:r w:rsidRPr="007D6E75">
        <w:rPr>
          <w:color w:val="auto"/>
          <w:sz w:val="24"/>
          <w:szCs w:val="24"/>
        </w:rPr>
        <w:t>үшін</w:t>
      </w:r>
      <w:proofErr w:type="spellEnd"/>
      <w:r w:rsidRPr="007D6E75">
        <w:rPr>
          <w:color w:val="auto"/>
          <w:sz w:val="24"/>
          <w:szCs w:val="24"/>
          <w:lang w:val="en-US"/>
        </w:rPr>
        <w:t xml:space="preserve"> </w:t>
      </w: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басқару</w:t>
      </w:r>
      <w:proofErr w:type="spellEnd"/>
      <w:r w:rsidRPr="007D6E75">
        <w:rPr>
          <w:color w:val="auto"/>
          <w:sz w:val="24"/>
          <w:szCs w:val="24"/>
          <w:lang w:val="en-US"/>
        </w:rPr>
        <w:t xml:space="preserve"> </w:t>
      </w:r>
      <w:proofErr w:type="spellStart"/>
      <w:r w:rsidRPr="007D6E75">
        <w:rPr>
          <w:color w:val="auto"/>
          <w:sz w:val="24"/>
          <w:szCs w:val="24"/>
        </w:rPr>
        <w:t>саясаты</w:t>
      </w:r>
      <w:proofErr w:type="spellEnd"/>
      <w:r w:rsidRPr="007D6E75">
        <w:rPr>
          <w:color w:val="auto"/>
          <w:sz w:val="24"/>
          <w:szCs w:val="24"/>
          <w:lang w:val="en-US"/>
        </w:rPr>
        <w:t xml:space="preserve"> </w:t>
      </w:r>
      <w:proofErr w:type="spellStart"/>
      <w:r w:rsidRPr="007D6E75">
        <w:rPr>
          <w:color w:val="auto"/>
          <w:sz w:val="24"/>
          <w:szCs w:val="24"/>
        </w:rPr>
        <w:t>әртараптандырылған</w:t>
      </w:r>
      <w:proofErr w:type="spellEnd"/>
      <w:r w:rsidRPr="007D6E75">
        <w:rPr>
          <w:color w:val="auto"/>
          <w:sz w:val="24"/>
          <w:szCs w:val="24"/>
          <w:lang w:val="en-US"/>
        </w:rPr>
        <w:t xml:space="preserve"> </w:t>
      </w:r>
      <w:proofErr w:type="spellStart"/>
      <w:r w:rsidRPr="007D6E75">
        <w:rPr>
          <w:color w:val="auto"/>
          <w:sz w:val="24"/>
          <w:szCs w:val="24"/>
        </w:rPr>
        <w:t>портфельді</w:t>
      </w:r>
      <w:proofErr w:type="spellEnd"/>
      <w:r w:rsidRPr="007D6E75">
        <w:rPr>
          <w:color w:val="auto"/>
          <w:sz w:val="24"/>
          <w:szCs w:val="24"/>
          <w:lang w:val="en-US"/>
        </w:rPr>
        <w:t xml:space="preserve"> </w:t>
      </w:r>
      <w:proofErr w:type="spellStart"/>
      <w:r w:rsidRPr="007D6E75">
        <w:rPr>
          <w:color w:val="auto"/>
          <w:sz w:val="24"/>
          <w:szCs w:val="24"/>
        </w:rPr>
        <w:t>ұстап</w:t>
      </w:r>
      <w:proofErr w:type="spellEnd"/>
      <w:r w:rsidRPr="007D6E75">
        <w:rPr>
          <w:color w:val="auto"/>
          <w:sz w:val="24"/>
          <w:szCs w:val="24"/>
          <w:lang w:val="en-US"/>
        </w:rPr>
        <w:t xml:space="preserve"> </w:t>
      </w:r>
      <w:proofErr w:type="spellStart"/>
      <w:r w:rsidRPr="007D6E75">
        <w:rPr>
          <w:color w:val="auto"/>
          <w:sz w:val="24"/>
          <w:szCs w:val="24"/>
        </w:rPr>
        <w:t>тұруға</w:t>
      </w:r>
      <w:proofErr w:type="spellEnd"/>
      <w:r w:rsidRPr="007D6E75">
        <w:rPr>
          <w:color w:val="auto"/>
          <w:sz w:val="24"/>
          <w:szCs w:val="24"/>
          <w:lang w:val="en-US"/>
        </w:rPr>
        <w:t xml:space="preserve"> </w:t>
      </w:r>
      <w:proofErr w:type="spellStart"/>
      <w:r w:rsidRPr="007D6E75">
        <w:rPr>
          <w:color w:val="auto"/>
          <w:sz w:val="24"/>
          <w:szCs w:val="24"/>
        </w:rPr>
        <w:t>бағытталған</w:t>
      </w:r>
      <w:proofErr w:type="spellEnd"/>
      <w:r w:rsidRPr="007D6E75">
        <w:rPr>
          <w:color w:val="auto"/>
          <w:sz w:val="24"/>
          <w:szCs w:val="24"/>
          <w:lang w:val="en-US"/>
        </w:rPr>
        <w:t xml:space="preserve"> </w:t>
      </w:r>
      <w:proofErr w:type="spellStart"/>
      <w:r w:rsidRPr="007D6E75">
        <w:rPr>
          <w:color w:val="auto"/>
          <w:sz w:val="24"/>
          <w:szCs w:val="24"/>
        </w:rPr>
        <w:t>арнайы</w:t>
      </w:r>
      <w:proofErr w:type="spellEnd"/>
      <w:r w:rsidRPr="007D6E75">
        <w:rPr>
          <w:color w:val="auto"/>
          <w:sz w:val="24"/>
          <w:szCs w:val="24"/>
          <w:lang w:val="en-US"/>
        </w:rPr>
        <w:t xml:space="preserve"> </w:t>
      </w:r>
      <w:proofErr w:type="spellStart"/>
      <w:r w:rsidRPr="007D6E75">
        <w:rPr>
          <w:color w:val="auto"/>
          <w:sz w:val="24"/>
          <w:szCs w:val="24"/>
        </w:rPr>
        <w:t>қағидаттарды</w:t>
      </w:r>
      <w:proofErr w:type="spellEnd"/>
      <w:r w:rsidRPr="007D6E75">
        <w:rPr>
          <w:color w:val="auto"/>
          <w:sz w:val="24"/>
          <w:szCs w:val="24"/>
          <w:lang w:val="en-US"/>
        </w:rPr>
        <w:t xml:space="preserve"> </w:t>
      </w:r>
      <w:proofErr w:type="spellStart"/>
      <w:r w:rsidRPr="007D6E75">
        <w:rPr>
          <w:color w:val="auto"/>
          <w:sz w:val="24"/>
          <w:szCs w:val="24"/>
        </w:rPr>
        <w:t>қамтиды</w:t>
      </w:r>
      <w:proofErr w:type="spellEnd"/>
      <w:r w:rsidRPr="007D6E75">
        <w:rPr>
          <w:color w:val="auto"/>
          <w:sz w:val="24"/>
          <w:szCs w:val="24"/>
          <w:lang w:val="en-US"/>
        </w:rPr>
        <w:t xml:space="preserve">. </w:t>
      </w:r>
      <w:proofErr w:type="spellStart"/>
      <w:r w:rsidRPr="007D6E75">
        <w:rPr>
          <w:color w:val="auto"/>
          <w:sz w:val="24"/>
          <w:szCs w:val="24"/>
        </w:rPr>
        <w:t>Белгіленген</w:t>
      </w:r>
      <w:proofErr w:type="spellEnd"/>
      <w:r w:rsidRPr="007D6E75">
        <w:rPr>
          <w:color w:val="auto"/>
          <w:sz w:val="24"/>
          <w:szCs w:val="24"/>
          <w:lang w:val="en-US"/>
        </w:rPr>
        <w:t xml:space="preserve"> </w:t>
      </w:r>
      <w:proofErr w:type="spellStart"/>
      <w:r w:rsidRPr="007D6E75">
        <w:rPr>
          <w:color w:val="auto"/>
          <w:sz w:val="24"/>
          <w:szCs w:val="24"/>
        </w:rPr>
        <w:t>тәуекел</w:t>
      </w:r>
      <w:proofErr w:type="spellEnd"/>
      <w:r w:rsidRPr="007D6E75">
        <w:rPr>
          <w:color w:val="auto"/>
          <w:sz w:val="24"/>
          <w:szCs w:val="24"/>
          <w:lang w:val="en-US"/>
        </w:rPr>
        <w:t xml:space="preserve"> </w:t>
      </w:r>
      <w:proofErr w:type="spellStart"/>
      <w:r w:rsidRPr="007D6E75">
        <w:rPr>
          <w:color w:val="auto"/>
          <w:sz w:val="24"/>
          <w:szCs w:val="24"/>
        </w:rPr>
        <w:t>шоғырлануларын</w:t>
      </w:r>
      <w:proofErr w:type="spellEnd"/>
      <w:r w:rsidRPr="007D6E75">
        <w:rPr>
          <w:color w:val="auto"/>
          <w:sz w:val="24"/>
          <w:szCs w:val="24"/>
          <w:lang w:val="en-US"/>
        </w:rPr>
        <w:t xml:space="preserve"> </w:t>
      </w:r>
      <w:proofErr w:type="spellStart"/>
      <w:r w:rsidRPr="007D6E75">
        <w:rPr>
          <w:color w:val="auto"/>
          <w:sz w:val="24"/>
          <w:szCs w:val="24"/>
        </w:rPr>
        <w:t>басқару</w:t>
      </w:r>
      <w:proofErr w:type="spellEnd"/>
      <w:r w:rsidRPr="007D6E75">
        <w:rPr>
          <w:color w:val="auto"/>
          <w:sz w:val="24"/>
          <w:szCs w:val="24"/>
          <w:lang w:val="en-US"/>
        </w:rPr>
        <w:t xml:space="preserve"> </w:t>
      </w:r>
      <w:proofErr w:type="spellStart"/>
      <w:r w:rsidRPr="007D6E75">
        <w:rPr>
          <w:color w:val="auto"/>
          <w:sz w:val="24"/>
          <w:szCs w:val="24"/>
        </w:rPr>
        <w:t>жүзеге</w:t>
      </w:r>
      <w:proofErr w:type="spellEnd"/>
      <w:r w:rsidRPr="007D6E75">
        <w:rPr>
          <w:color w:val="auto"/>
          <w:sz w:val="24"/>
          <w:szCs w:val="24"/>
          <w:lang w:val="en-US"/>
        </w:rPr>
        <w:t xml:space="preserve"> </w:t>
      </w:r>
      <w:proofErr w:type="spellStart"/>
      <w:r w:rsidRPr="007D6E75">
        <w:rPr>
          <w:color w:val="auto"/>
          <w:sz w:val="24"/>
          <w:szCs w:val="24"/>
        </w:rPr>
        <w:t>асырылады</w:t>
      </w:r>
      <w:proofErr w:type="spellEnd"/>
      <w:r w:rsidR="00D73C77" w:rsidRPr="007D6E75">
        <w:rPr>
          <w:rStyle w:val="a3"/>
          <w:color w:val="auto"/>
          <w:sz w:val="24"/>
          <w:szCs w:val="24"/>
          <w:lang w:val="en-US"/>
        </w:rPr>
        <w:t>.</w:t>
      </w:r>
    </w:p>
    <w:p w14:paraId="504D927E" w14:textId="77777777" w:rsidR="00347C46" w:rsidRPr="007D6E75" w:rsidRDefault="00822EA0" w:rsidP="0030242D">
      <w:pPr>
        <w:pStyle w:val="Heading60"/>
        <w:keepNext/>
        <w:keepLines/>
        <w:spacing w:after="120"/>
        <w:ind w:left="567" w:firstLine="540"/>
        <w:jc w:val="both"/>
        <w:rPr>
          <w:b w:val="0"/>
          <w:color w:val="auto"/>
          <w:sz w:val="24"/>
          <w:szCs w:val="24"/>
          <w:lang w:val="en-US"/>
        </w:rPr>
      </w:pPr>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саясаты</w:t>
      </w:r>
      <w:proofErr w:type="spellEnd"/>
    </w:p>
    <w:p w14:paraId="4AF9BDF8" w14:textId="77777777" w:rsidR="00347C46" w:rsidRPr="007D6E75" w:rsidRDefault="00822EA0" w:rsidP="0030242D">
      <w:pPr>
        <w:pStyle w:val="a4"/>
        <w:spacing w:after="120" w:line="300" w:lineRule="auto"/>
        <w:ind w:left="567" w:firstLine="20"/>
        <w:jc w:val="both"/>
        <w:rPr>
          <w:color w:val="auto"/>
          <w:sz w:val="24"/>
          <w:szCs w:val="24"/>
          <w:lang w:val="en-US"/>
        </w:rPr>
      </w:pP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сақтандыру</w:t>
      </w:r>
      <w:proofErr w:type="spellEnd"/>
      <w:r w:rsidRPr="007D6E75">
        <w:rPr>
          <w:color w:val="auto"/>
          <w:sz w:val="24"/>
          <w:szCs w:val="24"/>
          <w:lang w:val="en-US"/>
        </w:rPr>
        <w:t xml:space="preserve"> </w:t>
      </w:r>
      <w:proofErr w:type="spellStart"/>
      <w:r w:rsidRPr="007D6E75">
        <w:rPr>
          <w:color w:val="auto"/>
          <w:sz w:val="24"/>
          <w:szCs w:val="24"/>
        </w:rPr>
        <w:t>бойынша</w:t>
      </w:r>
      <w:proofErr w:type="spellEnd"/>
      <w:r w:rsidRPr="007D6E75">
        <w:rPr>
          <w:color w:val="auto"/>
          <w:sz w:val="24"/>
          <w:szCs w:val="24"/>
          <w:lang w:val="en-US"/>
        </w:rPr>
        <w:t xml:space="preserve"> </w:t>
      </w:r>
      <w:proofErr w:type="spellStart"/>
      <w:r w:rsidRPr="007D6E75">
        <w:rPr>
          <w:color w:val="auto"/>
          <w:sz w:val="24"/>
          <w:szCs w:val="24"/>
        </w:rPr>
        <w:t>басшылық</w:t>
      </w:r>
      <w:proofErr w:type="spellEnd"/>
      <w:r w:rsidRPr="007D6E75">
        <w:rPr>
          <w:color w:val="auto"/>
          <w:sz w:val="24"/>
          <w:szCs w:val="24"/>
          <w:lang w:val="en-US"/>
        </w:rPr>
        <w:t xml:space="preserve"> </w:t>
      </w:r>
      <w:r w:rsidRPr="007D6E75">
        <w:rPr>
          <w:color w:val="auto"/>
          <w:sz w:val="24"/>
          <w:szCs w:val="24"/>
        </w:rPr>
        <w:t>пен</w:t>
      </w:r>
      <w:r w:rsidRPr="007D6E75">
        <w:rPr>
          <w:color w:val="auto"/>
          <w:sz w:val="24"/>
          <w:szCs w:val="24"/>
          <w:lang w:val="en-US"/>
        </w:rPr>
        <w:t xml:space="preserve"> </w:t>
      </w:r>
      <w:proofErr w:type="spellStart"/>
      <w:r w:rsidRPr="007D6E75">
        <w:rPr>
          <w:color w:val="auto"/>
          <w:sz w:val="24"/>
          <w:szCs w:val="24"/>
        </w:rPr>
        <w:t>лимиттерді</w:t>
      </w:r>
      <w:proofErr w:type="spellEnd"/>
      <w:r w:rsidRPr="007D6E75">
        <w:rPr>
          <w:color w:val="auto"/>
          <w:sz w:val="24"/>
          <w:szCs w:val="24"/>
          <w:lang w:val="en-US"/>
        </w:rPr>
        <w:t xml:space="preserve"> </w:t>
      </w:r>
      <w:proofErr w:type="spellStart"/>
      <w:r w:rsidRPr="007D6E75">
        <w:rPr>
          <w:color w:val="auto"/>
          <w:sz w:val="24"/>
          <w:szCs w:val="24"/>
        </w:rPr>
        <w:t>белгілейді</w:t>
      </w:r>
      <w:proofErr w:type="spellEnd"/>
      <w:r w:rsidRPr="007D6E75">
        <w:rPr>
          <w:color w:val="auto"/>
          <w:sz w:val="24"/>
          <w:szCs w:val="24"/>
          <w:lang w:val="en-US"/>
        </w:rPr>
        <w:t xml:space="preserve">, </w:t>
      </w:r>
      <w:proofErr w:type="spellStart"/>
      <w:r w:rsidRPr="007D6E75">
        <w:rPr>
          <w:color w:val="auto"/>
          <w:sz w:val="24"/>
          <w:szCs w:val="24"/>
        </w:rPr>
        <w:t>олар</w:t>
      </w:r>
      <w:proofErr w:type="spellEnd"/>
      <w:r w:rsidRPr="007D6E75">
        <w:rPr>
          <w:color w:val="auto"/>
          <w:sz w:val="24"/>
          <w:szCs w:val="24"/>
          <w:lang w:val="en-US"/>
        </w:rPr>
        <w:t xml:space="preserve"> </w:t>
      </w:r>
      <w:proofErr w:type="spellStart"/>
      <w:r w:rsidRPr="007D6E75">
        <w:rPr>
          <w:color w:val="auto"/>
          <w:sz w:val="24"/>
          <w:szCs w:val="24"/>
        </w:rPr>
        <w:t>қандай</w:t>
      </w:r>
      <w:proofErr w:type="spellEnd"/>
      <w:r w:rsidRPr="007D6E75">
        <w:rPr>
          <w:color w:val="auto"/>
          <w:sz w:val="24"/>
          <w:szCs w:val="24"/>
          <w:lang w:val="en-US"/>
        </w:rPr>
        <w:t xml:space="preserve"> </w:t>
      </w:r>
      <w:proofErr w:type="spellStart"/>
      <w:r w:rsidRPr="007D6E75">
        <w:rPr>
          <w:color w:val="auto"/>
          <w:sz w:val="24"/>
          <w:szCs w:val="24"/>
        </w:rPr>
        <w:t>тәуекелдер</w:t>
      </w:r>
      <w:proofErr w:type="spellEnd"/>
      <w:r w:rsidRPr="007D6E75">
        <w:rPr>
          <w:color w:val="auto"/>
          <w:sz w:val="24"/>
          <w:szCs w:val="24"/>
          <w:lang w:val="en-US"/>
        </w:rPr>
        <w:t xml:space="preserve"> </w:t>
      </w:r>
      <w:proofErr w:type="spellStart"/>
      <w:r w:rsidRPr="007D6E75">
        <w:rPr>
          <w:color w:val="auto"/>
          <w:sz w:val="24"/>
          <w:szCs w:val="24"/>
        </w:rPr>
        <w:t>қабылдануы</w:t>
      </w:r>
      <w:proofErr w:type="spellEnd"/>
      <w:r w:rsidRPr="007D6E75">
        <w:rPr>
          <w:color w:val="auto"/>
          <w:sz w:val="24"/>
          <w:szCs w:val="24"/>
          <w:lang w:val="en-US"/>
        </w:rPr>
        <w:t xml:space="preserve"> </w:t>
      </w:r>
      <w:proofErr w:type="spellStart"/>
      <w:r w:rsidRPr="007D6E75">
        <w:rPr>
          <w:color w:val="auto"/>
          <w:sz w:val="24"/>
          <w:szCs w:val="24"/>
        </w:rPr>
        <w:t>мүмкін</w:t>
      </w:r>
      <w:proofErr w:type="spellEnd"/>
      <w:r w:rsidRPr="007D6E75">
        <w:rPr>
          <w:color w:val="auto"/>
          <w:sz w:val="24"/>
          <w:szCs w:val="24"/>
          <w:lang w:val="en-US"/>
        </w:rPr>
        <w:t xml:space="preserve"> </w:t>
      </w:r>
      <w:proofErr w:type="spellStart"/>
      <w:r w:rsidRPr="007D6E75">
        <w:rPr>
          <w:color w:val="auto"/>
          <w:sz w:val="24"/>
          <w:szCs w:val="24"/>
        </w:rPr>
        <w:t>екенін</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қандай</w:t>
      </w:r>
      <w:proofErr w:type="spellEnd"/>
      <w:r w:rsidRPr="007D6E75">
        <w:rPr>
          <w:color w:val="auto"/>
          <w:sz w:val="24"/>
          <w:szCs w:val="24"/>
          <w:lang w:val="en-US"/>
        </w:rPr>
        <w:t xml:space="preserve"> </w:t>
      </w:r>
      <w:proofErr w:type="spellStart"/>
      <w:r w:rsidRPr="007D6E75">
        <w:rPr>
          <w:color w:val="auto"/>
          <w:sz w:val="24"/>
          <w:szCs w:val="24"/>
        </w:rPr>
        <w:t>сомада</w:t>
      </w:r>
      <w:proofErr w:type="spellEnd"/>
      <w:r w:rsidRPr="007D6E75">
        <w:rPr>
          <w:color w:val="auto"/>
          <w:sz w:val="24"/>
          <w:szCs w:val="24"/>
          <w:lang w:val="en-US"/>
        </w:rPr>
        <w:t xml:space="preserve"> </w:t>
      </w:r>
      <w:proofErr w:type="spellStart"/>
      <w:r w:rsidRPr="007D6E75">
        <w:rPr>
          <w:color w:val="auto"/>
          <w:sz w:val="24"/>
          <w:szCs w:val="24"/>
        </w:rPr>
        <w:t>қабылданатынын</w:t>
      </w:r>
      <w:proofErr w:type="spellEnd"/>
      <w:r w:rsidRPr="007D6E75">
        <w:rPr>
          <w:color w:val="auto"/>
          <w:sz w:val="24"/>
          <w:szCs w:val="24"/>
          <w:lang w:val="en-US"/>
        </w:rPr>
        <w:t xml:space="preserve"> </w:t>
      </w:r>
      <w:proofErr w:type="spellStart"/>
      <w:r w:rsidRPr="007D6E75">
        <w:rPr>
          <w:color w:val="auto"/>
          <w:sz w:val="24"/>
          <w:szCs w:val="24"/>
        </w:rPr>
        <w:t>анықтайды</w:t>
      </w:r>
      <w:proofErr w:type="spellEnd"/>
      <w:r w:rsidRPr="007D6E75">
        <w:rPr>
          <w:color w:val="auto"/>
          <w:sz w:val="24"/>
          <w:szCs w:val="24"/>
          <w:lang w:val="en-US"/>
        </w:rPr>
        <w:t xml:space="preserve">. </w:t>
      </w:r>
      <w:proofErr w:type="spellStart"/>
      <w:r w:rsidRPr="007D6E75">
        <w:rPr>
          <w:color w:val="auto"/>
          <w:sz w:val="24"/>
          <w:szCs w:val="24"/>
        </w:rPr>
        <w:t>Бұл</w:t>
      </w:r>
      <w:proofErr w:type="spellEnd"/>
      <w:r w:rsidRPr="007D6E75">
        <w:rPr>
          <w:color w:val="auto"/>
          <w:sz w:val="24"/>
          <w:szCs w:val="24"/>
          <w:lang w:val="en-US"/>
        </w:rPr>
        <w:t xml:space="preserve"> </w:t>
      </w:r>
      <w:proofErr w:type="spellStart"/>
      <w:r w:rsidRPr="007D6E75">
        <w:rPr>
          <w:color w:val="auto"/>
          <w:sz w:val="24"/>
          <w:szCs w:val="24"/>
        </w:rPr>
        <w:t>лимиттерді</w:t>
      </w:r>
      <w:proofErr w:type="spellEnd"/>
      <w:r w:rsidRPr="007D6E75">
        <w:rPr>
          <w:color w:val="auto"/>
          <w:sz w:val="24"/>
          <w:szCs w:val="24"/>
          <w:lang w:val="en-US"/>
        </w:rPr>
        <w:t xml:space="preserve"> </w:t>
      </w:r>
      <w:proofErr w:type="spellStart"/>
      <w:r w:rsidRPr="007D6E75">
        <w:rPr>
          <w:color w:val="auto"/>
          <w:sz w:val="24"/>
          <w:szCs w:val="24"/>
        </w:rPr>
        <w:t>бақылау</w:t>
      </w:r>
      <w:proofErr w:type="spellEnd"/>
      <w:r w:rsidRPr="007D6E75">
        <w:rPr>
          <w:color w:val="auto"/>
          <w:sz w:val="24"/>
          <w:szCs w:val="24"/>
          <w:lang w:val="en-US"/>
        </w:rPr>
        <w:t xml:space="preserve"> </w:t>
      </w:r>
      <w:proofErr w:type="spellStart"/>
      <w:r w:rsidRPr="007D6E75">
        <w:rPr>
          <w:color w:val="auto"/>
          <w:sz w:val="24"/>
          <w:szCs w:val="24"/>
        </w:rPr>
        <w:t>тұрақты</w:t>
      </w:r>
      <w:proofErr w:type="spellEnd"/>
      <w:r w:rsidRPr="007D6E75">
        <w:rPr>
          <w:color w:val="auto"/>
          <w:sz w:val="24"/>
          <w:szCs w:val="24"/>
          <w:lang w:val="en-US"/>
        </w:rPr>
        <w:t xml:space="preserve"> </w:t>
      </w:r>
      <w:proofErr w:type="spellStart"/>
      <w:r w:rsidRPr="007D6E75">
        <w:rPr>
          <w:color w:val="auto"/>
          <w:sz w:val="24"/>
          <w:szCs w:val="24"/>
        </w:rPr>
        <w:t>түрде</w:t>
      </w:r>
      <w:proofErr w:type="spellEnd"/>
      <w:r w:rsidRPr="007D6E75">
        <w:rPr>
          <w:color w:val="auto"/>
          <w:sz w:val="24"/>
          <w:szCs w:val="24"/>
          <w:lang w:val="en-US"/>
        </w:rPr>
        <w:t xml:space="preserve"> </w:t>
      </w:r>
      <w:proofErr w:type="spellStart"/>
      <w:r w:rsidRPr="007D6E75">
        <w:rPr>
          <w:color w:val="auto"/>
          <w:sz w:val="24"/>
          <w:szCs w:val="24"/>
        </w:rPr>
        <w:t>жүзеге</w:t>
      </w:r>
      <w:proofErr w:type="spellEnd"/>
      <w:r w:rsidRPr="007D6E75">
        <w:rPr>
          <w:color w:val="auto"/>
          <w:sz w:val="24"/>
          <w:szCs w:val="24"/>
          <w:lang w:val="en-US"/>
        </w:rPr>
        <w:t xml:space="preserve"> </w:t>
      </w:r>
      <w:proofErr w:type="spellStart"/>
      <w:r w:rsidRPr="007D6E75">
        <w:rPr>
          <w:color w:val="auto"/>
          <w:sz w:val="24"/>
          <w:szCs w:val="24"/>
        </w:rPr>
        <w:t>асырылады</w:t>
      </w:r>
      <w:proofErr w:type="spellEnd"/>
      <w:r w:rsidR="00D73C77" w:rsidRPr="007D6E75">
        <w:rPr>
          <w:rStyle w:val="a3"/>
          <w:color w:val="auto"/>
          <w:sz w:val="24"/>
          <w:szCs w:val="24"/>
          <w:lang w:val="en-US"/>
        </w:rPr>
        <w:t>.</w:t>
      </w:r>
    </w:p>
    <w:p w14:paraId="69F9B6E5" w14:textId="77777777" w:rsidR="00347C46" w:rsidRPr="007D6E75" w:rsidRDefault="00822EA0" w:rsidP="0030242D">
      <w:pPr>
        <w:pStyle w:val="a4"/>
        <w:spacing w:after="120"/>
        <w:ind w:left="567" w:firstLine="540"/>
        <w:jc w:val="both"/>
        <w:rPr>
          <w:color w:val="auto"/>
          <w:sz w:val="24"/>
          <w:szCs w:val="24"/>
          <w:lang w:val="en-US"/>
        </w:rPr>
      </w:pPr>
      <w:proofErr w:type="spellStart"/>
      <w:r w:rsidRPr="007D6E75">
        <w:rPr>
          <w:color w:val="auto"/>
          <w:sz w:val="24"/>
          <w:szCs w:val="24"/>
        </w:rPr>
        <w:t>Компанияның</w:t>
      </w:r>
      <w:proofErr w:type="spellEnd"/>
      <w:r w:rsidRPr="007D6E75">
        <w:rPr>
          <w:color w:val="auto"/>
          <w:sz w:val="24"/>
          <w:szCs w:val="24"/>
          <w:lang w:val="en-US"/>
        </w:rPr>
        <w:t xml:space="preserve"> </w:t>
      </w:r>
      <w:proofErr w:type="spellStart"/>
      <w:r w:rsidRPr="007D6E75">
        <w:rPr>
          <w:color w:val="auto"/>
          <w:sz w:val="24"/>
          <w:szCs w:val="24"/>
        </w:rPr>
        <w:t>тікелей</w:t>
      </w:r>
      <w:proofErr w:type="spellEnd"/>
      <w:r w:rsidRPr="007D6E75">
        <w:rPr>
          <w:color w:val="auto"/>
          <w:sz w:val="24"/>
          <w:szCs w:val="24"/>
          <w:lang w:val="en-US"/>
        </w:rPr>
        <w:t xml:space="preserve"> </w:t>
      </w:r>
      <w:proofErr w:type="spellStart"/>
      <w:r w:rsidRPr="007D6E75">
        <w:rPr>
          <w:color w:val="auto"/>
          <w:sz w:val="24"/>
          <w:szCs w:val="24"/>
        </w:rPr>
        <w:t>сақтандыру</w:t>
      </w:r>
      <w:proofErr w:type="spellEnd"/>
      <w:r w:rsidRPr="007D6E75">
        <w:rPr>
          <w:color w:val="auto"/>
          <w:sz w:val="24"/>
          <w:szCs w:val="24"/>
          <w:lang w:val="en-US"/>
        </w:rPr>
        <w:t xml:space="preserve"> </w:t>
      </w:r>
      <w:proofErr w:type="spellStart"/>
      <w:r w:rsidRPr="007D6E75">
        <w:rPr>
          <w:color w:val="auto"/>
          <w:sz w:val="24"/>
          <w:szCs w:val="24"/>
        </w:rPr>
        <w:t>қызметі</w:t>
      </w:r>
      <w:proofErr w:type="spellEnd"/>
      <w:r w:rsidRPr="007D6E75">
        <w:rPr>
          <w:color w:val="auto"/>
          <w:sz w:val="24"/>
          <w:szCs w:val="24"/>
          <w:lang w:val="en-US"/>
        </w:rPr>
        <w:t xml:space="preserve"> </w:t>
      </w:r>
      <w:proofErr w:type="spellStart"/>
      <w:r w:rsidRPr="007D6E75">
        <w:rPr>
          <w:color w:val="auto"/>
          <w:sz w:val="24"/>
          <w:szCs w:val="24"/>
        </w:rPr>
        <w:t>Қазақстан</w:t>
      </w:r>
      <w:proofErr w:type="spellEnd"/>
      <w:r w:rsidRPr="007D6E75">
        <w:rPr>
          <w:color w:val="auto"/>
          <w:sz w:val="24"/>
          <w:szCs w:val="24"/>
          <w:lang w:val="en-US"/>
        </w:rPr>
        <w:t xml:space="preserve"> </w:t>
      </w:r>
      <w:proofErr w:type="spellStart"/>
      <w:r w:rsidRPr="007D6E75">
        <w:rPr>
          <w:color w:val="auto"/>
          <w:sz w:val="24"/>
          <w:szCs w:val="24"/>
        </w:rPr>
        <w:t>Республикасының</w:t>
      </w:r>
      <w:proofErr w:type="spellEnd"/>
      <w:r w:rsidRPr="007D6E75">
        <w:rPr>
          <w:color w:val="auto"/>
          <w:sz w:val="24"/>
          <w:szCs w:val="24"/>
          <w:lang w:val="en-US"/>
        </w:rPr>
        <w:t xml:space="preserve"> </w:t>
      </w:r>
      <w:proofErr w:type="spellStart"/>
      <w:r w:rsidRPr="007D6E75">
        <w:rPr>
          <w:color w:val="auto"/>
          <w:sz w:val="24"/>
          <w:szCs w:val="24"/>
        </w:rPr>
        <w:t>барлық</w:t>
      </w:r>
      <w:proofErr w:type="spellEnd"/>
      <w:r w:rsidRPr="007D6E75">
        <w:rPr>
          <w:color w:val="auto"/>
          <w:sz w:val="24"/>
          <w:szCs w:val="24"/>
          <w:lang w:val="en-US"/>
        </w:rPr>
        <w:t xml:space="preserve"> </w:t>
      </w:r>
      <w:proofErr w:type="spellStart"/>
      <w:r w:rsidRPr="007D6E75">
        <w:rPr>
          <w:color w:val="auto"/>
          <w:sz w:val="24"/>
          <w:szCs w:val="24"/>
        </w:rPr>
        <w:t>аумағын</w:t>
      </w:r>
      <w:proofErr w:type="spellEnd"/>
      <w:r w:rsidRPr="007D6E75">
        <w:rPr>
          <w:color w:val="auto"/>
          <w:sz w:val="24"/>
          <w:szCs w:val="24"/>
          <w:lang w:val="en-US"/>
        </w:rPr>
        <w:t xml:space="preserve"> </w:t>
      </w:r>
      <w:proofErr w:type="spellStart"/>
      <w:r w:rsidRPr="007D6E75">
        <w:rPr>
          <w:color w:val="auto"/>
          <w:sz w:val="24"/>
          <w:szCs w:val="24"/>
        </w:rPr>
        <w:t>қамтиды</w:t>
      </w:r>
      <w:proofErr w:type="spellEnd"/>
      <w:r w:rsidR="00D73C77" w:rsidRPr="007D6E75">
        <w:rPr>
          <w:rStyle w:val="a3"/>
          <w:color w:val="auto"/>
          <w:sz w:val="24"/>
          <w:szCs w:val="24"/>
          <w:lang w:val="en-US"/>
        </w:rPr>
        <w:t>.</w:t>
      </w:r>
    </w:p>
    <w:p w14:paraId="2BEA6D4C" w14:textId="77777777" w:rsidR="00347C46" w:rsidRPr="007D6E75" w:rsidRDefault="00822EA0" w:rsidP="0030242D">
      <w:pPr>
        <w:pStyle w:val="Heading60"/>
        <w:keepNext/>
        <w:keepLines/>
        <w:spacing w:after="120"/>
        <w:ind w:left="567" w:firstLine="540"/>
        <w:jc w:val="both"/>
        <w:rPr>
          <w:b w:val="0"/>
          <w:color w:val="auto"/>
          <w:sz w:val="24"/>
          <w:szCs w:val="24"/>
          <w:lang w:val="en-US"/>
        </w:rPr>
      </w:pPr>
      <w:proofErr w:type="spellStart"/>
      <w:r w:rsidRPr="007D6E75">
        <w:rPr>
          <w:rStyle w:val="Heading6"/>
          <w:rFonts w:ascii="Times New Roman" w:hAnsi="Times New Roman" w:cs="Times New Roman"/>
          <w:b/>
          <w:color w:val="auto"/>
          <w:sz w:val="24"/>
          <w:szCs w:val="24"/>
        </w:rPr>
        <w:t>Қайта</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сақтандыру</w:t>
      </w:r>
      <w:proofErr w:type="spellEnd"/>
    </w:p>
    <w:p w14:paraId="5B6FCAFC" w14:textId="77777777" w:rsidR="00347C46" w:rsidRPr="007D6E75" w:rsidRDefault="00822EA0" w:rsidP="0030242D">
      <w:pPr>
        <w:pStyle w:val="a4"/>
        <w:spacing w:after="120" w:line="295" w:lineRule="auto"/>
        <w:ind w:left="567" w:firstLine="20"/>
        <w:jc w:val="both"/>
        <w:rPr>
          <w:color w:val="auto"/>
          <w:sz w:val="24"/>
          <w:szCs w:val="24"/>
          <w:lang w:val="en-US"/>
        </w:rPr>
        <w:sectPr w:rsidR="00347C46" w:rsidRPr="007D6E75">
          <w:headerReference w:type="even" r:id="rId97"/>
          <w:headerReference w:type="default" r:id="rId98"/>
          <w:footerReference w:type="even" r:id="rId99"/>
          <w:footerReference w:type="default" r:id="rId100"/>
          <w:headerReference w:type="first" r:id="rId101"/>
          <w:footerReference w:type="first" r:id="rId102"/>
          <w:pgSz w:w="11900" w:h="16840"/>
          <w:pgMar w:top="1503" w:right="340" w:bottom="1176" w:left="487" w:header="0" w:footer="3" w:gutter="0"/>
          <w:cols w:space="720"/>
          <w:noEndnote/>
          <w:titlePg/>
          <w:docGrid w:linePitch="360"/>
        </w:sectPr>
      </w:pP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өзінің</w:t>
      </w:r>
      <w:proofErr w:type="spellEnd"/>
      <w:r w:rsidRPr="007D6E75">
        <w:rPr>
          <w:color w:val="auto"/>
          <w:sz w:val="24"/>
          <w:szCs w:val="24"/>
          <w:lang w:val="en-US"/>
        </w:rPr>
        <w:t xml:space="preserve"> </w:t>
      </w:r>
      <w:proofErr w:type="spellStart"/>
      <w:r w:rsidRPr="007D6E75">
        <w:rPr>
          <w:color w:val="auto"/>
          <w:sz w:val="24"/>
          <w:szCs w:val="24"/>
        </w:rPr>
        <w:t>күнделікті</w:t>
      </w:r>
      <w:proofErr w:type="spellEnd"/>
      <w:r w:rsidRPr="007D6E75">
        <w:rPr>
          <w:color w:val="auto"/>
          <w:sz w:val="24"/>
          <w:szCs w:val="24"/>
          <w:lang w:val="en-US"/>
        </w:rPr>
        <w:t xml:space="preserve"> </w:t>
      </w:r>
      <w:proofErr w:type="spellStart"/>
      <w:r w:rsidRPr="007D6E75">
        <w:rPr>
          <w:color w:val="auto"/>
          <w:sz w:val="24"/>
          <w:szCs w:val="24"/>
        </w:rPr>
        <w:t>қызметі</w:t>
      </w:r>
      <w:proofErr w:type="spellEnd"/>
      <w:r w:rsidRPr="007D6E75">
        <w:rPr>
          <w:color w:val="auto"/>
          <w:sz w:val="24"/>
          <w:szCs w:val="24"/>
          <w:lang w:val="en-US"/>
        </w:rPr>
        <w:t xml:space="preserve"> </w:t>
      </w:r>
      <w:proofErr w:type="spellStart"/>
      <w:r w:rsidRPr="007D6E75">
        <w:rPr>
          <w:color w:val="auto"/>
          <w:sz w:val="24"/>
          <w:szCs w:val="24"/>
        </w:rPr>
        <w:t>барысында</w:t>
      </w:r>
      <w:proofErr w:type="spellEnd"/>
      <w:r w:rsidRPr="007D6E75">
        <w:rPr>
          <w:color w:val="auto"/>
          <w:sz w:val="24"/>
          <w:szCs w:val="24"/>
          <w:lang w:val="en-US"/>
        </w:rPr>
        <w:t xml:space="preserve"> </w:t>
      </w:r>
      <w:proofErr w:type="spellStart"/>
      <w:r w:rsidRPr="007D6E75">
        <w:rPr>
          <w:color w:val="auto"/>
          <w:sz w:val="24"/>
          <w:szCs w:val="24"/>
        </w:rPr>
        <w:t>қазақстандық</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шетелдік</w:t>
      </w:r>
      <w:proofErr w:type="spellEnd"/>
      <w:r w:rsidRPr="007D6E75">
        <w:rPr>
          <w:color w:val="auto"/>
          <w:sz w:val="24"/>
          <w:szCs w:val="24"/>
          <w:lang w:val="en-US"/>
        </w:rPr>
        <w:t xml:space="preserve"> </w:t>
      </w:r>
      <w:proofErr w:type="spellStart"/>
      <w:r w:rsidRPr="007D6E75">
        <w:rPr>
          <w:color w:val="auto"/>
          <w:sz w:val="24"/>
          <w:szCs w:val="24"/>
        </w:rPr>
        <w:t>қайта</w:t>
      </w:r>
      <w:proofErr w:type="spellEnd"/>
      <w:r w:rsidRPr="007D6E75">
        <w:rPr>
          <w:color w:val="auto"/>
          <w:sz w:val="24"/>
          <w:szCs w:val="24"/>
          <w:lang w:val="en-US"/>
        </w:rPr>
        <w:t xml:space="preserve"> </w:t>
      </w:r>
      <w:proofErr w:type="spellStart"/>
      <w:r w:rsidRPr="007D6E75">
        <w:rPr>
          <w:color w:val="auto"/>
          <w:sz w:val="24"/>
          <w:szCs w:val="24"/>
        </w:rPr>
        <w:t>сақтандырушылармен</w:t>
      </w:r>
      <w:proofErr w:type="spellEnd"/>
      <w:r w:rsidRPr="007D6E75">
        <w:rPr>
          <w:color w:val="auto"/>
          <w:sz w:val="24"/>
          <w:szCs w:val="24"/>
          <w:lang w:val="en-US"/>
        </w:rPr>
        <w:t xml:space="preserve"> </w:t>
      </w:r>
      <w:proofErr w:type="spellStart"/>
      <w:r w:rsidRPr="007D6E75">
        <w:rPr>
          <w:color w:val="auto"/>
          <w:sz w:val="24"/>
          <w:szCs w:val="24"/>
        </w:rPr>
        <w:t>факультативтік</w:t>
      </w:r>
      <w:proofErr w:type="spellEnd"/>
      <w:r w:rsidRPr="007D6E75">
        <w:rPr>
          <w:color w:val="auto"/>
          <w:sz w:val="24"/>
          <w:szCs w:val="24"/>
          <w:lang w:val="en-US"/>
        </w:rPr>
        <w:t xml:space="preserve"> </w:t>
      </w:r>
      <w:proofErr w:type="spellStart"/>
      <w:r w:rsidRPr="007D6E75">
        <w:rPr>
          <w:color w:val="auto"/>
          <w:sz w:val="24"/>
          <w:szCs w:val="24"/>
        </w:rPr>
        <w:t>қайта</w:t>
      </w:r>
      <w:proofErr w:type="spellEnd"/>
      <w:r w:rsidRPr="007D6E75">
        <w:rPr>
          <w:color w:val="auto"/>
          <w:sz w:val="24"/>
          <w:szCs w:val="24"/>
          <w:lang w:val="en-US"/>
        </w:rPr>
        <w:t xml:space="preserve"> </w:t>
      </w:r>
      <w:proofErr w:type="spellStart"/>
      <w:r w:rsidRPr="007D6E75">
        <w:rPr>
          <w:color w:val="auto"/>
          <w:sz w:val="24"/>
          <w:szCs w:val="24"/>
        </w:rPr>
        <w:t>сақтандыру</w:t>
      </w:r>
      <w:proofErr w:type="spellEnd"/>
      <w:r w:rsidRPr="007D6E75">
        <w:rPr>
          <w:color w:val="auto"/>
          <w:sz w:val="24"/>
          <w:szCs w:val="24"/>
          <w:lang w:val="en-US"/>
        </w:rPr>
        <w:t xml:space="preserve"> </w:t>
      </w:r>
      <w:r w:rsidRPr="007D6E75">
        <w:rPr>
          <w:color w:val="auto"/>
          <w:sz w:val="24"/>
          <w:szCs w:val="24"/>
          <w:lang w:val="kk-KZ"/>
        </w:rPr>
        <w:t>келісім</w:t>
      </w:r>
      <w:proofErr w:type="spellStart"/>
      <w:r w:rsidRPr="007D6E75">
        <w:rPr>
          <w:color w:val="auto"/>
          <w:sz w:val="24"/>
          <w:szCs w:val="24"/>
        </w:rPr>
        <w:t>шарттарын</w:t>
      </w:r>
      <w:proofErr w:type="spellEnd"/>
      <w:r w:rsidRPr="007D6E75">
        <w:rPr>
          <w:color w:val="auto"/>
          <w:sz w:val="24"/>
          <w:szCs w:val="24"/>
          <w:lang w:val="en-US"/>
        </w:rPr>
        <w:t xml:space="preserve"> </w:t>
      </w:r>
      <w:proofErr w:type="spellStart"/>
      <w:r w:rsidRPr="007D6E75">
        <w:rPr>
          <w:color w:val="auto"/>
          <w:sz w:val="24"/>
          <w:szCs w:val="24"/>
        </w:rPr>
        <w:t>жасайды</w:t>
      </w:r>
      <w:proofErr w:type="spellEnd"/>
      <w:r w:rsidRPr="007D6E75">
        <w:rPr>
          <w:color w:val="auto"/>
          <w:sz w:val="24"/>
          <w:szCs w:val="24"/>
          <w:lang w:val="en-US"/>
        </w:rPr>
        <w:t xml:space="preserve">. </w:t>
      </w:r>
      <w:proofErr w:type="spellStart"/>
      <w:r w:rsidRPr="007D6E75">
        <w:rPr>
          <w:color w:val="auto"/>
          <w:sz w:val="24"/>
          <w:szCs w:val="24"/>
        </w:rPr>
        <w:t>Қайта</w:t>
      </w:r>
      <w:proofErr w:type="spellEnd"/>
      <w:r w:rsidRPr="007D6E75">
        <w:rPr>
          <w:color w:val="auto"/>
          <w:sz w:val="24"/>
          <w:szCs w:val="24"/>
          <w:lang w:val="en-US"/>
        </w:rPr>
        <w:t xml:space="preserve"> </w:t>
      </w:r>
      <w:proofErr w:type="spellStart"/>
      <w:r w:rsidRPr="007D6E75">
        <w:rPr>
          <w:color w:val="auto"/>
          <w:sz w:val="24"/>
          <w:szCs w:val="24"/>
        </w:rPr>
        <w:t>сақтандыру</w:t>
      </w:r>
      <w:proofErr w:type="spellEnd"/>
      <w:r w:rsidRPr="007D6E75">
        <w:rPr>
          <w:color w:val="auto"/>
          <w:sz w:val="24"/>
          <w:szCs w:val="24"/>
          <w:lang w:val="en-US"/>
        </w:rPr>
        <w:t xml:space="preserve"> </w:t>
      </w:r>
      <w:r w:rsidRPr="007D6E75">
        <w:rPr>
          <w:color w:val="auto"/>
          <w:sz w:val="24"/>
          <w:szCs w:val="24"/>
          <w:lang w:val="kk-KZ"/>
        </w:rPr>
        <w:t>келісім</w:t>
      </w:r>
      <w:proofErr w:type="spellStart"/>
      <w:r w:rsidRPr="007D6E75">
        <w:rPr>
          <w:color w:val="auto"/>
          <w:sz w:val="24"/>
          <w:szCs w:val="24"/>
        </w:rPr>
        <w:t>шарттары</w:t>
      </w:r>
      <w:proofErr w:type="spellEnd"/>
      <w:r w:rsidRPr="007D6E75">
        <w:rPr>
          <w:color w:val="auto"/>
          <w:sz w:val="24"/>
          <w:szCs w:val="24"/>
          <w:lang w:val="en-US"/>
        </w:rPr>
        <w:t xml:space="preserve"> </w:t>
      </w:r>
      <w:proofErr w:type="spellStart"/>
      <w:r w:rsidRPr="007D6E75">
        <w:rPr>
          <w:color w:val="auto"/>
          <w:sz w:val="24"/>
          <w:szCs w:val="24"/>
        </w:rPr>
        <w:t>Компанияны</w:t>
      </w:r>
      <w:proofErr w:type="spellEnd"/>
      <w:r w:rsidRPr="007D6E75">
        <w:rPr>
          <w:color w:val="auto"/>
          <w:sz w:val="24"/>
          <w:szCs w:val="24"/>
          <w:lang w:val="en-US"/>
        </w:rPr>
        <w:t xml:space="preserve"> </w:t>
      </w:r>
      <w:proofErr w:type="spellStart"/>
      <w:r w:rsidRPr="007D6E75">
        <w:rPr>
          <w:color w:val="auto"/>
          <w:sz w:val="24"/>
          <w:szCs w:val="24"/>
        </w:rPr>
        <w:t>сақтанушылар</w:t>
      </w:r>
      <w:proofErr w:type="spellEnd"/>
      <w:r w:rsidRPr="007D6E75">
        <w:rPr>
          <w:color w:val="auto"/>
          <w:sz w:val="24"/>
          <w:szCs w:val="24"/>
          <w:lang w:val="en-US"/>
        </w:rPr>
        <w:t xml:space="preserve"> </w:t>
      </w:r>
      <w:proofErr w:type="spellStart"/>
      <w:r w:rsidRPr="007D6E75">
        <w:rPr>
          <w:color w:val="auto"/>
          <w:sz w:val="24"/>
          <w:szCs w:val="24"/>
        </w:rPr>
        <w:t>алдындағы</w:t>
      </w:r>
      <w:proofErr w:type="spellEnd"/>
      <w:r w:rsidRPr="007D6E75">
        <w:rPr>
          <w:color w:val="auto"/>
          <w:sz w:val="24"/>
          <w:szCs w:val="24"/>
          <w:lang w:val="en-US"/>
        </w:rPr>
        <w:t xml:space="preserve"> </w:t>
      </w:r>
      <w:proofErr w:type="spellStart"/>
      <w:r w:rsidRPr="007D6E75">
        <w:rPr>
          <w:color w:val="auto"/>
          <w:sz w:val="24"/>
          <w:szCs w:val="24"/>
        </w:rPr>
        <w:t>міндеттемелерінен</w:t>
      </w:r>
      <w:proofErr w:type="spellEnd"/>
      <w:r w:rsidRPr="007D6E75">
        <w:rPr>
          <w:color w:val="auto"/>
          <w:sz w:val="24"/>
          <w:szCs w:val="24"/>
          <w:lang w:val="en-US"/>
        </w:rPr>
        <w:t xml:space="preserve"> </w:t>
      </w:r>
      <w:proofErr w:type="spellStart"/>
      <w:r w:rsidRPr="007D6E75">
        <w:rPr>
          <w:color w:val="auto"/>
          <w:sz w:val="24"/>
          <w:szCs w:val="24"/>
        </w:rPr>
        <w:t>босатпайды</w:t>
      </w:r>
      <w:proofErr w:type="spellEnd"/>
      <w:r w:rsidRPr="007D6E75">
        <w:rPr>
          <w:color w:val="auto"/>
          <w:sz w:val="24"/>
          <w:szCs w:val="24"/>
          <w:lang w:val="en-US"/>
        </w:rPr>
        <w:t xml:space="preserve">. </w:t>
      </w:r>
      <w:r w:rsidRPr="007D6E75">
        <w:rPr>
          <w:color w:val="auto"/>
          <w:sz w:val="24"/>
          <w:szCs w:val="24"/>
        </w:rPr>
        <w:t>Компания</w:t>
      </w:r>
      <w:r w:rsidRPr="007D6E75">
        <w:rPr>
          <w:color w:val="auto"/>
          <w:sz w:val="24"/>
          <w:szCs w:val="24"/>
          <w:lang w:val="en-US"/>
        </w:rPr>
        <w:t xml:space="preserve"> </w:t>
      </w:r>
      <w:proofErr w:type="spellStart"/>
      <w:r w:rsidRPr="007D6E75">
        <w:rPr>
          <w:color w:val="auto"/>
          <w:sz w:val="24"/>
          <w:szCs w:val="24"/>
        </w:rPr>
        <w:t>өз</w:t>
      </w:r>
      <w:proofErr w:type="spellEnd"/>
      <w:r w:rsidRPr="007D6E75">
        <w:rPr>
          <w:color w:val="auto"/>
          <w:sz w:val="24"/>
          <w:szCs w:val="24"/>
          <w:lang w:val="kk-KZ"/>
        </w:rPr>
        <w:t>інің</w:t>
      </w:r>
      <w:r w:rsidRPr="007D6E75">
        <w:rPr>
          <w:color w:val="auto"/>
          <w:sz w:val="24"/>
          <w:szCs w:val="24"/>
          <w:lang w:val="en-US"/>
        </w:rPr>
        <w:t xml:space="preserve"> </w:t>
      </w:r>
      <w:proofErr w:type="spellStart"/>
      <w:r w:rsidRPr="007D6E75">
        <w:rPr>
          <w:color w:val="auto"/>
          <w:sz w:val="24"/>
          <w:szCs w:val="24"/>
        </w:rPr>
        <w:t>қайта</w:t>
      </w:r>
      <w:proofErr w:type="spellEnd"/>
      <w:r w:rsidRPr="007D6E75">
        <w:rPr>
          <w:color w:val="auto"/>
          <w:sz w:val="24"/>
          <w:szCs w:val="24"/>
          <w:lang w:val="en-US"/>
        </w:rPr>
        <w:t xml:space="preserve"> </w:t>
      </w:r>
      <w:proofErr w:type="spellStart"/>
      <w:r w:rsidRPr="007D6E75">
        <w:rPr>
          <w:color w:val="auto"/>
          <w:sz w:val="24"/>
          <w:szCs w:val="24"/>
        </w:rPr>
        <w:t>сақтандырушыларының</w:t>
      </w:r>
      <w:proofErr w:type="spellEnd"/>
      <w:r w:rsidRPr="007D6E75">
        <w:rPr>
          <w:color w:val="auto"/>
          <w:sz w:val="24"/>
          <w:szCs w:val="24"/>
          <w:lang w:val="en-US"/>
        </w:rPr>
        <w:t xml:space="preserve"> </w:t>
      </w:r>
      <w:proofErr w:type="spellStart"/>
      <w:r w:rsidRPr="007D6E75">
        <w:rPr>
          <w:color w:val="auto"/>
          <w:sz w:val="24"/>
          <w:szCs w:val="24"/>
        </w:rPr>
        <w:t>қаржылық</w:t>
      </w:r>
      <w:proofErr w:type="spellEnd"/>
      <w:r w:rsidRPr="007D6E75">
        <w:rPr>
          <w:color w:val="auto"/>
          <w:sz w:val="24"/>
          <w:szCs w:val="24"/>
          <w:lang w:val="en-US"/>
        </w:rPr>
        <w:t xml:space="preserve"> </w:t>
      </w:r>
      <w:proofErr w:type="spellStart"/>
      <w:r w:rsidRPr="007D6E75">
        <w:rPr>
          <w:color w:val="auto"/>
          <w:sz w:val="24"/>
          <w:szCs w:val="24"/>
        </w:rPr>
        <w:t>жағдайын</w:t>
      </w:r>
      <w:proofErr w:type="spellEnd"/>
      <w:r w:rsidRPr="007D6E75">
        <w:rPr>
          <w:color w:val="auto"/>
          <w:sz w:val="24"/>
          <w:szCs w:val="24"/>
          <w:lang w:val="en-US"/>
        </w:rPr>
        <w:t xml:space="preserve"> </w:t>
      </w:r>
      <w:proofErr w:type="spellStart"/>
      <w:r w:rsidRPr="007D6E75">
        <w:rPr>
          <w:color w:val="auto"/>
          <w:sz w:val="24"/>
          <w:szCs w:val="24"/>
        </w:rPr>
        <w:t>бағалайды</w:t>
      </w:r>
      <w:proofErr w:type="spellEnd"/>
      <w:r w:rsidRPr="007D6E75">
        <w:rPr>
          <w:color w:val="auto"/>
          <w:sz w:val="24"/>
          <w:szCs w:val="24"/>
          <w:lang w:val="en-US"/>
        </w:rPr>
        <w:t xml:space="preserve"> </w:t>
      </w:r>
      <w:proofErr w:type="spellStart"/>
      <w:r w:rsidRPr="007D6E75">
        <w:rPr>
          <w:color w:val="auto"/>
          <w:sz w:val="24"/>
          <w:szCs w:val="24"/>
        </w:rPr>
        <w:t>және</w:t>
      </w:r>
      <w:proofErr w:type="spellEnd"/>
      <w:r w:rsidRPr="007D6E75">
        <w:rPr>
          <w:color w:val="auto"/>
          <w:sz w:val="24"/>
          <w:szCs w:val="24"/>
          <w:lang w:val="en-US"/>
        </w:rPr>
        <w:t xml:space="preserve"> </w:t>
      </w:r>
      <w:proofErr w:type="spellStart"/>
      <w:r w:rsidRPr="007D6E75">
        <w:rPr>
          <w:color w:val="auto"/>
          <w:sz w:val="24"/>
          <w:szCs w:val="24"/>
        </w:rPr>
        <w:t>географиялық</w:t>
      </w:r>
      <w:proofErr w:type="spellEnd"/>
      <w:r w:rsidRPr="007D6E75">
        <w:rPr>
          <w:color w:val="auto"/>
          <w:sz w:val="24"/>
          <w:szCs w:val="24"/>
          <w:lang w:val="en-US"/>
        </w:rPr>
        <w:t xml:space="preserve"> </w:t>
      </w:r>
      <w:proofErr w:type="spellStart"/>
      <w:r w:rsidRPr="007D6E75">
        <w:rPr>
          <w:color w:val="auto"/>
          <w:sz w:val="24"/>
          <w:szCs w:val="24"/>
        </w:rPr>
        <w:t>аймақтар</w:t>
      </w:r>
      <w:proofErr w:type="spellEnd"/>
      <w:r w:rsidRPr="007D6E75">
        <w:rPr>
          <w:color w:val="auto"/>
          <w:sz w:val="24"/>
          <w:szCs w:val="24"/>
          <w:lang w:val="en-US"/>
        </w:rPr>
        <w:t xml:space="preserve"> </w:t>
      </w:r>
      <w:r w:rsidRPr="007D6E75">
        <w:rPr>
          <w:color w:val="auto"/>
          <w:sz w:val="24"/>
          <w:szCs w:val="24"/>
        </w:rPr>
        <w:t>мен</w:t>
      </w:r>
      <w:r w:rsidRPr="007D6E75">
        <w:rPr>
          <w:color w:val="auto"/>
          <w:sz w:val="24"/>
          <w:szCs w:val="24"/>
          <w:lang w:val="en-US"/>
        </w:rPr>
        <w:t xml:space="preserve"> </w:t>
      </w:r>
      <w:proofErr w:type="spellStart"/>
      <w:r w:rsidRPr="007D6E75">
        <w:rPr>
          <w:color w:val="auto"/>
          <w:sz w:val="24"/>
          <w:szCs w:val="24"/>
        </w:rPr>
        <w:t>экономикалық</w:t>
      </w:r>
      <w:proofErr w:type="spellEnd"/>
      <w:r w:rsidRPr="007D6E75">
        <w:rPr>
          <w:color w:val="auto"/>
          <w:sz w:val="24"/>
          <w:szCs w:val="24"/>
          <w:lang w:val="en-US"/>
        </w:rPr>
        <w:t xml:space="preserve"> </w:t>
      </w:r>
      <w:proofErr w:type="spellStart"/>
      <w:r w:rsidRPr="007D6E75">
        <w:rPr>
          <w:color w:val="auto"/>
          <w:sz w:val="24"/>
          <w:szCs w:val="24"/>
        </w:rPr>
        <w:t>сипаттамалар</w:t>
      </w:r>
      <w:proofErr w:type="spellEnd"/>
      <w:r w:rsidRPr="007D6E75">
        <w:rPr>
          <w:color w:val="auto"/>
          <w:sz w:val="24"/>
          <w:szCs w:val="24"/>
          <w:lang w:val="en-US"/>
        </w:rPr>
        <w:t xml:space="preserve"> </w:t>
      </w:r>
      <w:proofErr w:type="spellStart"/>
      <w:r w:rsidRPr="007D6E75">
        <w:rPr>
          <w:color w:val="auto"/>
          <w:sz w:val="24"/>
          <w:szCs w:val="24"/>
        </w:rPr>
        <w:t>тұрғысынан</w:t>
      </w:r>
      <w:proofErr w:type="spellEnd"/>
      <w:r w:rsidRPr="007D6E75">
        <w:rPr>
          <w:color w:val="auto"/>
          <w:sz w:val="24"/>
          <w:szCs w:val="24"/>
          <w:lang w:val="en-US"/>
        </w:rPr>
        <w:t xml:space="preserve"> </w:t>
      </w:r>
      <w:proofErr w:type="spellStart"/>
      <w:r w:rsidRPr="007D6E75">
        <w:rPr>
          <w:color w:val="auto"/>
          <w:sz w:val="24"/>
          <w:szCs w:val="24"/>
        </w:rPr>
        <w:t>тәуекелдерді</w:t>
      </w:r>
      <w:proofErr w:type="spellEnd"/>
      <w:r w:rsidRPr="007D6E75">
        <w:rPr>
          <w:color w:val="auto"/>
          <w:sz w:val="24"/>
          <w:szCs w:val="24"/>
          <w:lang w:val="en-US"/>
        </w:rPr>
        <w:t xml:space="preserve"> </w:t>
      </w:r>
      <w:proofErr w:type="spellStart"/>
      <w:r w:rsidRPr="007D6E75">
        <w:rPr>
          <w:color w:val="auto"/>
          <w:sz w:val="24"/>
          <w:szCs w:val="24"/>
        </w:rPr>
        <w:t>шектеу</w:t>
      </w:r>
      <w:proofErr w:type="spellEnd"/>
      <w:r w:rsidRPr="007D6E75">
        <w:rPr>
          <w:color w:val="auto"/>
          <w:sz w:val="24"/>
          <w:szCs w:val="24"/>
          <w:lang w:val="en-US"/>
        </w:rPr>
        <w:t xml:space="preserve"> </w:t>
      </w:r>
      <w:proofErr w:type="spellStart"/>
      <w:r w:rsidRPr="007D6E75">
        <w:rPr>
          <w:color w:val="auto"/>
          <w:sz w:val="24"/>
          <w:szCs w:val="24"/>
        </w:rPr>
        <w:t>үшін</w:t>
      </w:r>
      <w:proofErr w:type="spellEnd"/>
      <w:r w:rsidRPr="007D6E75">
        <w:rPr>
          <w:color w:val="auto"/>
          <w:sz w:val="24"/>
          <w:szCs w:val="24"/>
          <w:lang w:val="en-US"/>
        </w:rPr>
        <w:t xml:space="preserve"> </w:t>
      </w:r>
      <w:proofErr w:type="spellStart"/>
      <w:r w:rsidRPr="007D6E75">
        <w:rPr>
          <w:color w:val="auto"/>
          <w:sz w:val="24"/>
          <w:szCs w:val="24"/>
        </w:rPr>
        <w:t>қайта</w:t>
      </w:r>
      <w:proofErr w:type="spellEnd"/>
      <w:r w:rsidRPr="007D6E75">
        <w:rPr>
          <w:color w:val="auto"/>
          <w:sz w:val="24"/>
          <w:szCs w:val="24"/>
          <w:lang w:val="en-US"/>
        </w:rPr>
        <w:t xml:space="preserve"> </w:t>
      </w:r>
      <w:proofErr w:type="spellStart"/>
      <w:r w:rsidRPr="007D6E75">
        <w:rPr>
          <w:color w:val="auto"/>
          <w:sz w:val="24"/>
          <w:szCs w:val="24"/>
        </w:rPr>
        <w:t>сақтандыруға</w:t>
      </w:r>
      <w:proofErr w:type="spellEnd"/>
      <w:r w:rsidRPr="007D6E75">
        <w:rPr>
          <w:color w:val="auto"/>
          <w:sz w:val="24"/>
          <w:szCs w:val="24"/>
          <w:lang w:val="en-US"/>
        </w:rPr>
        <w:t xml:space="preserve"> </w:t>
      </w:r>
      <w:proofErr w:type="spellStart"/>
      <w:r w:rsidRPr="007D6E75">
        <w:rPr>
          <w:color w:val="auto"/>
          <w:sz w:val="24"/>
          <w:szCs w:val="24"/>
        </w:rPr>
        <w:t>байланысты</w:t>
      </w:r>
      <w:proofErr w:type="spellEnd"/>
      <w:r w:rsidRPr="007D6E75">
        <w:rPr>
          <w:color w:val="auto"/>
          <w:sz w:val="24"/>
          <w:szCs w:val="24"/>
          <w:lang w:val="en-US"/>
        </w:rPr>
        <w:t xml:space="preserve"> </w:t>
      </w:r>
      <w:r w:rsidRPr="007D6E75">
        <w:rPr>
          <w:color w:val="auto"/>
          <w:sz w:val="24"/>
          <w:szCs w:val="24"/>
          <w:lang w:val="kk-KZ"/>
        </w:rPr>
        <w:t>кредиттік</w:t>
      </w:r>
      <w:r w:rsidRPr="007D6E75">
        <w:rPr>
          <w:color w:val="auto"/>
          <w:sz w:val="24"/>
          <w:szCs w:val="24"/>
          <w:lang w:val="en-US"/>
        </w:rPr>
        <w:t xml:space="preserve"> </w:t>
      </w:r>
      <w:proofErr w:type="spellStart"/>
      <w:r w:rsidRPr="007D6E75">
        <w:rPr>
          <w:color w:val="auto"/>
          <w:sz w:val="24"/>
          <w:szCs w:val="24"/>
        </w:rPr>
        <w:t>тәуекелдердің</w:t>
      </w:r>
      <w:proofErr w:type="spellEnd"/>
      <w:r w:rsidRPr="007D6E75">
        <w:rPr>
          <w:color w:val="auto"/>
          <w:sz w:val="24"/>
          <w:szCs w:val="24"/>
          <w:lang w:val="en-US"/>
        </w:rPr>
        <w:t xml:space="preserve"> </w:t>
      </w:r>
      <w:proofErr w:type="spellStart"/>
      <w:r w:rsidRPr="007D6E75">
        <w:rPr>
          <w:color w:val="auto"/>
          <w:sz w:val="24"/>
          <w:szCs w:val="24"/>
        </w:rPr>
        <w:t>шоғырлануын</w:t>
      </w:r>
      <w:proofErr w:type="spellEnd"/>
      <w:r w:rsidRPr="007D6E75">
        <w:rPr>
          <w:color w:val="auto"/>
          <w:sz w:val="24"/>
          <w:szCs w:val="24"/>
          <w:lang w:val="en-US"/>
        </w:rPr>
        <w:t xml:space="preserve"> </w:t>
      </w:r>
      <w:proofErr w:type="spellStart"/>
      <w:r w:rsidRPr="007D6E75">
        <w:rPr>
          <w:color w:val="auto"/>
          <w:sz w:val="24"/>
          <w:szCs w:val="24"/>
        </w:rPr>
        <w:t>қадағалайды</w:t>
      </w:r>
      <w:proofErr w:type="spellEnd"/>
      <w:r w:rsidR="00D73C77" w:rsidRPr="007D6E75">
        <w:rPr>
          <w:rStyle w:val="a3"/>
          <w:color w:val="auto"/>
          <w:sz w:val="24"/>
          <w:szCs w:val="24"/>
          <w:lang w:val="en-US"/>
        </w:rPr>
        <w:t>.</w:t>
      </w:r>
    </w:p>
    <w:p w14:paraId="6ACAFF3C" w14:textId="77777777" w:rsidR="00330F87" w:rsidRPr="007D6E75" w:rsidRDefault="00330F87" w:rsidP="00330F87">
      <w:pPr>
        <w:pStyle w:val="Heading60"/>
        <w:keepNext/>
        <w:keepLines/>
        <w:spacing w:after="0" w:line="240" w:lineRule="auto"/>
        <w:ind w:left="6180"/>
        <w:jc w:val="right"/>
        <w:rPr>
          <w:rStyle w:val="Heading6"/>
          <w:b/>
          <w:bCs/>
          <w:color w:val="auto"/>
          <w:lang w:val="kk-KZ"/>
        </w:rPr>
      </w:pPr>
      <w:bookmarkStart w:id="27" w:name="bookmark234"/>
      <w:r w:rsidRPr="007D6E75">
        <w:rPr>
          <w:rStyle w:val="Heading6"/>
          <w:b/>
          <w:bCs/>
          <w:color w:val="auto"/>
          <w:lang w:val="kk-KZ"/>
        </w:rPr>
        <w:lastRenderedPageBreak/>
        <w:t>«Виктория» Сақтандыру компаниясы» АҚ</w:t>
      </w:r>
    </w:p>
    <w:p w14:paraId="08AE8AE6" w14:textId="77777777" w:rsidR="00347C46" w:rsidRPr="007D6E75" w:rsidRDefault="00D73C77" w:rsidP="00330F87">
      <w:pPr>
        <w:pStyle w:val="Heading60"/>
        <w:keepNext/>
        <w:keepLines/>
        <w:spacing w:after="0" w:line="240" w:lineRule="auto"/>
        <w:ind w:left="6180"/>
        <w:jc w:val="right"/>
        <w:rPr>
          <w:rStyle w:val="Heading6"/>
          <w:b/>
          <w:bCs/>
          <w:color w:val="auto"/>
          <w:lang w:val="kk-KZ"/>
        </w:rPr>
      </w:pPr>
      <w:r w:rsidRPr="007D6E75">
        <w:rPr>
          <w:rStyle w:val="Heading6"/>
          <w:b/>
          <w:bCs/>
          <w:color w:val="auto"/>
          <w:lang w:val="en-US"/>
        </w:rPr>
        <w:t xml:space="preserve">2023 </w:t>
      </w:r>
      <w:bookmarkEnd w:id="27"/>
      <w:r w:rsidR="00330F87" w:rsidRPr="007D6E75">
        <w:rPr>
          <w:rStyle w:val="Heading6"/>
          <w:b/>
          <w:bCs/>
          <w:color w:val="auto"/>
          <w:lang w:val="kk-KZ"/>
        </w:rPr>
        <w:t>жылдың 31 желтоқсанында аяқталған жылға</w:t>
      </w:r>
    </w:p>
    <w:p w14:paraId="2B1354D3" w14:textId="77777777" w:rsidR="00330F87" w:rsidRPr="007D6E75" w:rsidRDefault="00330F87" w:rsidP="00330F87">
      <w:pPr>
        <w:pStyle w:val="Heading60"/>
        <w:keepNext/>
        <w:keepLines/>
        <w:spacing w:after="0" w:line="240" w:lineRule="auto"/>
        <w:ind w:left="6180"/>
        <w:jc w:val="right"/>
        <w:rPr>
          <w:color w:val="auto"/>
          <w:lang w:val="kk-KZ"/>
        </w:rPr>
      </w:pPr>
      <w:r w:rsidRPr="007D6E75">
        <w:rPr>
          <w:rStyle w:val="Heading6"/>
          <w:b/>
          <w:bCs/>
          <w:color w:val="auto"/>
          <w:lang w:val="kk-KZ"/>
        </w:rPr>
        <w:t>Қыржылық есептілікке ескертпелер</w:t>
      </w:r>
    </w:p>
    <w:p w14:paraId="1FA9F021" w14:textId="77777777" w:rsidR="00347C46" w:rsidRPr="007D6E75" w:rsidRDefault="00D3111F">
      <w:pPr>
        <w:pStyle w:val="Heading50"/>
        <w:keepNext/>
        <w:keepLines/>
        <w:numPr>
          <w:ilvl w:val="0"/>
          <w:numId w:val="32"/>
        </w:numPr>
        <w:tabs>
          <w:tab w:val="left" w:pos="571"/>
        </w:tabs>
        <w:spacing w:after="180"/>
        <w:rPr>
          <w:color w:val="auto"/>
          <w:lang w:val="kk-KZ"/>
        </w:rPr>
      </w:pPr>
      <w:r w:rsidRPr="007D6E75">
        <w:rPr>
          <w:color w:val="auto"/>
          <w:sz w:val="24"/>
          <w:szCs w:val="24"/>
          <w:lang w:val="kk-KZ"/>
        </w:rPr>
        <w:t>Қаржылық тәуекелдерді басқару саясаты және мақсаттары, жалғасы</w:t>
      </w:r>
    </w:p>
    <w:p w14:paraId="556DF4C8" w14:textId="77777777" w:rsidR="00347C46" w:rsidRPr="007D6E75" w:rsidRDefault="00D73C77">
      <w:pPr>
        <w:pStyle w:val="Heading60"/>
        <w:keepNext/>
        <w:keepLines/>
        <w:numPr>
          <w:ilvl w:val="0"/>
          <w:numId w:val="33"/>
        </w:numPr>
        <w:tabs>
          <w:tab w:val="left" w:pos="571"/>
        </w:tabs>
        <w:spacing w:after="140" w:line="240" w:lineRule="auto"/>
        <w:rPr>
          <w:color w:val="auto"/>
          <w:lang w:val="kk-KZ"/>
        </w:rPr>
      </w:pPr>
      <w:bookmarkStart w:id="28" w:name="bookmark238"/>
      <w:r w:rsidRPr="007D6E75">
        <w:rPr>
          <w:rStyle w:val="Heading6"/>
          <w:b/>
          <w:bCs/>
          <w:color w:val="auto"/>
          <w:lang w:val="kk-KZ"/>
        </w:rPr>
        <w:t xml:space="preserve">) </w:t>
      </w:r>
      <w:bookmarkEnd w:id="28"/>
      <w:r w:rsidR="00D3111F" w:rsidRPr="007D6E75">
        <w:rPr>
          <w:rStyle w:val="Heading6"/>
          <w:b/>
          <w:bCs/>
          <w:color w:val="auto"/>
          <w:lang w:val="kk-KZ"/>
        </w:rPr>
        <w:t>Қаржылық активтер мен міндеттемелердің санаты мен әділ құны</w:t>
      </w:r>
    </w:p>
    <w:p w14:paraId="765491D7" w14:textId="77777777" w:rsidR="00347C46" w:rsidRPr="007D6E75" w:rsidRDefault="00D3111F">
      <w:pPr>
        <w:pStyle w:val="Heading60"/>
        <w:keepNext/>
        <w:keepLines/>
        <w:spacing w:after="300" w:line="240" w:lineRule="auto"/>
        <w:ind w:firstLine="520"/>
        <w:jc w:val="both"/>
        <w:rPr>
          <w:color w:val="auto"/>
          <w:lang w:val="kk-KZ"/>
        </w:rPr>
      </w:pPr>
      <w:r w:rsidRPr="007D6E75">
        <w:rPr>
          <w:rStyle w:val="Heading6"/>
          <w:b/>
          <w:bCs/>
          <w:color w:val="auto"/>
          <w:lang w:val="kk-KZ"/>
        </w:rPr>
        <w:t>Қаржылық активтер мен міндеттемелердің санаты</w:t>
      </w:r>
    </w:p>
    <w:p w14:paraId="256BE89B" w14:textId="77777777" w:rsidR="00347C46" w:rsidRPr="007D6E75" w:rsidRDefault="00D73C77">
      <w:pPr>
        <w:pStyle w:val="Tablecaption0"/>
        <w:ind w:left="9154"/>
        <w:jc w:val="left"/>
        <w:rPr>
          <w:color w:val="auto"/>
          <w:lang w:val="kk-KZ"/>
        </w:rPr>
      </w:pPr>
      <w:r w:rsidRPr="007D6E75">
        <w:rPr>
          <w:rStyle w:val="Tablecaption"/>
          <w:color w:val="auto"/>
          <w:lang w:val="kk-KZ"/>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02"/>
        <w:gridCol w:w="614"/>
        <w:gridCol w:w="1138"/>
        <w:gridCol w:w="1157"/>
      </w:tblGrid>
      <w:tr w:rsidR="00347C46" w:rsidRPr="007D6E75" w14:paraId="218E7A44" w14:textId="77777777" w:rsidTr="00A72FF0">
        <w:trPr>
          <w:trHeight w:hRule="exact" w:val="535"/>
          <w:jc w:val="center"/>
        </w:trPr>
        <w:tc>
          <w:tcPr>
            <w:tcW w:w="6802" w:type="dxa"/>
            <w:shd w:val="clear" w:color="auto" w:fill="auto"/>
          </w:tcPr>
          <w:p w14:paraId="37C753C2"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614" w:type="dxa"/>
            <w:shd w:val="clear" w:color="auto" w:fill="auto"/>
          </w:tcPr>
          <w:p w14:paraId="74E4FDF5" w14:textId="77777777" w:rsidR="00347C46" w:rsidRPr="007D6E75" w:rsidRDefault="00A72FF0" w:rsidP="00A72FF0">
            <w:pPr>
              <w:pStyle w:val="Other0"/>
              <w:spacing w:after="0" w:line="240" w:lineRule="auto"/>
              <w:jc w:val="right"/>
              <w:rPr>
                <w:color w:val="auto"/>
                <w:sz w:val="15"/>
                <w:szCs w:val="15"/>
              </w:rPr>
            </w:pPr>
            <w:r w:rsidRPr="007D6E75">
              <w:rPr>
                <w:rStyle w:val="Other"/>
                <w:color w:val="auto"/>
                <w:sz w:val="15"/>
                <w:szCs w:val="15"/>
                <w:lang w:val="kk-KZ"/>
              </w:rPr>
              <w:t>Ескертпе</w:t>
            </w:r>
          </w:p>
        </w:tc>
        <w:tc>
          <w:tcPr>
            <w:tcW w:w="1138" w:type="dxa"/>
            <w:shd w:val="clear" w:color="auto" w:fill="auto"/>
          </w:tcPr>
          <w:p w14:paraId="0FEFA0F5"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7" w:type="dxa"/>
            <w:shd w:val="clear" w:color="auto" w:fill="auto"/>
          </w:tcPr>
          <w:p w14:paraId="76FEA1B4"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қайта</w:t>
            </w:r>
            <w:proofErr w:type="spellEnd"/>
            <w:r w:rsidRPr="007D6E75">
              <w:rPr>
                <w:rStyle w:val="Other"/>
                <w:color w:val="auto"/>
                <w:sz w:val="15"/>
                <w:szCs w:val="15"/>
              </w:rPr>
              <w:t xml:space="preserve"> </w:t>
            </w:r>
            <w:proofErr w:type="spellStart"/>
            <w:r w:rsidRPr="007D6E75">
              <w:rPr>
                <w:rStyle w:val="Other"/>
                <w:color w:val="auto"/>
                <w:sz w:val="15"/>
                <w:szCs w:val="15"/>
              </w:rPr>
              <w:t>есептелген</w:t>
            </w:r>
            <w:proofErr w:type="spellEnd"/>
          </w:p>
        </w:tc>
      </w:tr>
      <w:tr w:rsidR="00347C46" w:rsidRPr="007D6E75" w14:paraId="78C9E1CA" w14:textId="77777777">
        <w:trPr>
          <w:trHeight w:hRule="exact" w:val="269"/>
          <w:jc w:val="center"/>
        </w:trPr>
        <w:tc>
          <w:tcPr>
            <w:tcW w:w="6802" w:type="dxa"/>
            <w:shd w:val="clear" w:color="auto" w:fill="auto"/>
          </w:tcPr>
          <w:p w14:paraId="71F5508D" w14:textId="77777777" w:rsidR="00347C46" w:rsidRPr="007D6E75" w:rsidRDefault="005D577D" w:rsidP="005D577D">
            <w:pPr>
              <w:pStyle w:val="Other0"/>
              <w:spacing w:after="0" w:line="240" w:lineRule="auto"/>
              <w:rPr>
                <w:color w:val="auto"/>
                <w:sz w:val="17"/>
                <w:szCs w:val="17"/>
                <w:lang w:val="kk-KZ"/>
              </w:rPr>
            </w:pPr>
            <w:r w:rsidRPr="007D6E75">
              <w:rPr>
                <w:rStyle w:val="Other"/>
                <w:b/>
                <w:bCs/>
                <w:color w:val="auto"/>
                <w:sz w:val="17"/>
                <w:szCs w:val="17"/>
                <w:lang w:val="kk-KZ"/>
              </w:rPr>
              <w:t>А</w:t>
            </w:r>
            <w:proofErr w:type="spellStart"/>
            <w:r w:rsidRPr="007D6E75">
              <w:rPr>
                <w:rStyle w:val="Other"/>
                <w:b/>
                <w:bCs/>
                <w:color w:val="auto"/>
                <w:sz w:val="17"/>
                <w:szCs w:val="17"/>
              </w:rPr>
              <w:t>мортиз</w:t>
            </w:r>
            <w:proofErr w:type="spellEnd"/>
            <w:r w:rsidRPr="007D6E75">
              <w:rPr>
                <w:rStyle w:val="Other"/>
                <w:b/>
                <w:bCs/>
                <w:color w:val="auto"/>
                <w:sz w:val="17"/>
                <w:szCs w:val="17"/>
                <w:lang w:val="kk-KZ"/>
              </w:rPr>
              <w:t>ацияланатын құн бойынша бағаланатын қаржылық активтер</w:t>
            </w:r>
          </w:p>
        </w:tc>
        <w:tc>
          <w:tcPr>
            <w:tcW w:w="614" w:type="dxa"/>
            <w:shd w:val="clear" w:color="auto" w:fill="auto"/>
          </w:tcPr>
          <w:p w14:paraId="6B2026DC" w14:textId="77777777" w:rsidR="00347C46" w:rsidRPr="007D6E75" w:rsidRDefault="00347C46">
            <w:pPr>
              <w:rPr>
                <w:color w:val="auto"/>
                <w:sz w:val="10"/>
                <w:szCs w:val="10"/>
              </w:rPr>
            </w:pPr>
          </w:p>
        </w:tc>
        <w:tc>
          <w:tcPr>
            <w:tcW w:w="1138" w:type="dxa"/>
            <w:tcBorders>
              <w:top w:val="single" w:sz="4" w:space="0" w:color="auto"/>
            </w:tcBorders>
            <w:shd w:val="clear" w:color="auto" w:fill="79BFF3"/>
          </w:tcPr>
          <w:p w14:paraId="4B7FA6A7" w14:textId="77777777" w:rsidR="00347C46" w:rsidRPr="007D6E75" w:rsidRDefault="00347C46">
            <w:pPr>
              <w:rPr>
                <w:color w:val="auto"/>
                <w:sz w:val="10"/>
                <w:szCs w:val="10"/>
              </w:rPr>
            </w:pPr>
          </w:p>
        </w:tc>
        <w:tc>
          <w:tcPr>
            <w:tcW w:w="1157" w:type="dxa"/>
            <w:tcBorders>
              <w:top w:val="single" w:sz="4" w:space="0" w:color="auto"/>
            </w:tcBorders>
            <w:shd w:val="clear" w:color="auto" w:fill="auto"/>
          </w:tcPr>
          <w:p w14:paraId="7B2941AF" w14:textId="77777777" w:rsidR="00347C46" w:rsidRPr="007D6E75" w:rsidRDefault="00347C46">
            <w:pPr>
              <w:rPr>
                <w:color w:val="auto"/>
                <w:sz w:val="10"/>
                <w:szCs w:val="10"/>
              </w:rPr>
            </w:pPr>
          </w:p>
        </w:tc>
      </w:tr>
      <w:tr w:rsidR="00347C46" w:rsidRPr="007D6E75" w14:paraId="7DC0C376" w14:textId="77777777">
        <w:trPr>
          <w:trHeight w:hRule="exact" w:val="259"/>
          <w:jc w:val="center"/>
        </w:trPr>
        <w:tc>
          <w:tcPr>
            <w:tcW w:w="6802" w:type="dxa"/>
            <w:shd w:val="clear" w:color="auto" w:fill="auto"/>
            <w:vAlign w:val="bottom"/>
          </w:tcPr>
          <w:p w14:paraId="73E7EF1A" w14:textId="77777777" w:rsidR="00347C46" w:rsidRPr="007D6E75" w:rsidRDefault="005D577D" w:rsidP="005D577D">
            <w:pPr>
              <w:pStyle w:val="Other0"/>
              <w:spacing w:after="0" w:line="240" w:lineRule="auto"/>
              <w:rPr>
                <w:color w:val="auto"/>
              </w:rPr>
            </w:pPr>
            <w:r w:rsidRPr="007D6E75">
              <w:rPr>
                <w:rStyle w:val="Other"/>
                <w:color w:val="auto"/>
                <w:lang w:val="kk-KZ"/>
              </w:rPr>
              <w:t>Ақша қаражаттары</w:t>
            </w:r>
          </w:p>
        </w:tc>
        <w:tc>
          <w:tcPr>
            <w:tcW w:w="614" w:type="dxa"/>
            <w:shd w:val="clear" w:color="auto" w:fill="auto"/>
            <w:vAlign w:val="bottom"/>
          </w:tcPr>
          <w:p w14:paraId="23CCA7DE" w14:textId="77777777" w:rsidR="00347C46" w:rsidRPr="007D6E75" w:rsidRDefault="00D73C77">
            <w:pPr>
              <w:pStyle w:val="Other0"/>
              <w:spacing w:after="0" w:line="240" w:lineRule="auto"/>
              <w:jc w:val="right"/>
              <w:rPr>
                <w:color w:val="auto"/>
              </w:rPr>
            </w:pPr>
            <w:r w:rsidRPr="007D6E75">
              <w:rPr>
                <w:rStyle w:val="Other"/>
                <w:color w:val="auto"/>
              </w:rPr>
              <w:t>10</w:t>
            </w:r>
          </w:p>
        </w:tc>
        <w:tc>
          <w:tcPr>
            <w:tcW w:w="1138" w:type="dxa"/>
            <w:shd w:val="clear" w:color="auto" w:fill="79BFF3"/>
            <w:vAlign w:val="bottom"/>
          </w:tcPr>
          <w:p w14:paraId="7D50A704" w14:textId="77777777" w:rsidR="00347C46" w:rsidRPr="007D6E75" w:rsidRDefault="00D73C77">
            <w:pPr>
              <w:pStyle w:val="Other0"/>
              <w:spacing w:after="0" w:line="240" w:lineRule="auto"/>
              <w:ind w:firstLine="340"/>
              <w:jc w:val="both"/>
              <w:rPr>
                <w:color w:val="auto"/>
              </w:rPr>
            </w:pPr>
            <w:r w:rsidRPr="007D6E75">
              <w:rPr>
                <w:rStyle w:val="Other"/>
                <w:color w:val="auto"/>
              </w:rPr>
              <w:t>174,603</w:t>
            </w:r>
          </w:p>
        </w:tc>
        <w:tc>
          <w:tcPr>
            <w:tcW w:w="1157" w:type="dxa"/>
            <w:shd w:val="clear" w:color="auto" w:fill="auto"/>
            <w:vAlign w:val="bottom"/>
          </w:tcPr>
          <w:p w14:paraId="1A244D93" w14:textId="77777777" w:rsidR="00347C46" w:rsidRPr="007D6E75" w:rsidRDefault="00D73C77">
            <w:pPr>
              <w:pStyle w:val="Other0"/>
              <w:spacing w:after="0" w:line="240" w:lineRule="auto"/>
              <w:ind w:firstLine="180"/>
              <w:rPr>
                <w:color w:val="auto"/>
              </w:rPr>
            </w:pPr>
            <w:r w:rsidRPr="007D6E75">
              <w:rPr>
                <w:rStyle w:val="Other"/>
                <w:color w:val="auto"/>
              </w:rPr>
              <w:t>3,113,309</w:t>
            </w:r>
          </w:p>
        </w:tc>
      </w:tr>
      <w:tr w:rsidR="00347C46" w:rsidRPr="007D6E75" w14:paraId="0A78B541" w14:textId="77777777">
        <w:trPr>
          <w:trHeight w:hRule="exact" w:val="269"/>
          <w:jc w:val="center"/>
        </w:trPr>
        <w:tc>
          <w:tcPr>
            <w:tcW w:w="6802" w:type="dxa"/>
            <w:shd w:val="clear" w:color="auto" w:fill="auto"/>
            <w:vAlign w:val="bottom"/>
          </w:tcPr>
          <w:p w14:paraId="67177582" w14:textId="77777777" w:rsidR="00347C46" w:rsidRPr="007D6E75" w:rsidRDefault="00D73C77" w:rsidP="005D577D">
            <w:pPr>
              <w:pStyle w:val="Other0"/>
              <w:spacing w:after="0" w:line="240" w:lineRule="auto"/>
              <w:rPr>
                <w:color w:val="auto"/>
                <w:lang w:val="kk-KZ"/>
              </w:rPr>
            </w:pPr>
            <w:r w:rsidRPr="007D6E75">
              <w:rPr>
                <w:rStyle w:val="Other"/>
                <w:color w:val="auto"/>
              </w:rPr>
              <w:t>Банк</w:t>
            </w:r>
            <w:r w:rsidR="005D577D" w:rsidRPr="007D6E75">
              <w:rPr>
                <w:rStyle w:val="Other"/>
                <w:color w:val="auto"/>
                <w:lang w:val="kk-KZ"/>
              </w:rPr>
              <w:t xml:space="preserve">тік </w:t>
            </w:r>
            <w:r w:rsidRPr="007D6E75">
              <w:rPr>
                <w:rStyle w:val="Other"/>
                <w:color w:val="auto"/>
              </w:rPr>
              <w:t>депозит</w:t>
            </w:r>
            <w:r w:rsidR="005D577D" w:rsidRPr="007D6E75">
              <w:rPr>
                <w:rStyle w:val="Other"/>
                <w:color w:val="auto"/>
                <w:lang w:val="kk-KZ"/>
              </w:rPr>
              <w:t>тер</w:t>
            </w:r>
          </w:p>
        </w:tc>
        <w:tc>
          <w:tcPr>
            <w:tcW w:w="614" w:type="dxa"/>
            <w:shd w:val="clear" w:color="auto" w:fill="auto"/>
            <w:vAlign w:val="bottom"/>
          </w:tcPr>
          <w:p w14:paraId="0A03EEF2" w14:textId="77777777" w:rsidR="00347C46" w:rsidRPr="007D6E75" w:rsidRDefault="00D73C77">
            <w:pPr>
              <w:pStyle w:val="Other0"/>
              <w:spacing w:after="0" w:line="240" w:lineRule="auto"/>
              <w:jc w:val="right"/>
              <w:rPr>
                <w:color w:val="auto"/>
              </w:rPr>
            </w:pPr>
            <w:r w:rsidRPr="007D6E75">
              <w:rPr>
                <w:rStyle w:val="Other"/>
                <w:color w:val="auto"/>
              </w:rPr>
              <w:t>11</w:t>
            </w:r>
          </w:p>
        </w:tc>
        <w:tc>
          <w:tcPr>
            <w:tcW w:w="1138" w:type="dxa"/>
            <w:shd w:val="clear" w:color="auto" w:fill="79BFF3"/>
            <w:vAlign w:val="bottom"/>
          </w:tcPr>
          <w:p w14:paraId="53F270E9" w14:textId="77777777" w:rsidR="00347C46" w:rsidRPr="007D6E75" w:rsidRDefault="00D73C77">
            <w:pPr>
              <w:pStyle w:val="Other0"/>
              <w:spacing w:after="0" w:line="240" w:lineRule="auto"/>
              <w:jc w:val="right"/>
              <w:rPr>
                <w:color w:val="auto"/>
              </w:rPr>
            </w:pPr>
            <w:r w:rsidRPr="007D6E75">
              <w:rPr>
                <w:rStyle w:val="Other"/>
                <w:color w:val="auto"/>
              </w:rPr>
              <w:t>4,330,429</w:t>
            </w:r>
          </w:p>
        </w:tc>
        <w:tc>
          <w:tcPr>
            <w:tcW w:w="1157" w:type="dxa"/>
            <w:shd w:val="clear" w:color="auto" w:fill="auto"/>
            <w:vAlign w:val="bottom"/>
          </w:tcPr>
          <w:p w14:paraId="16E280ED" w14:textId="77777777" w:rsidR="00347C46" w:rsidRPr="007D6E75" w:rsidRDefault="00D73C77">
            <w:pPr>
              <w:pStyle w:val="Other0"/>
              <w:spacing w:after="0" w:line="240" w:lineRule="auto"/>
              <w:ind w:firstLine="180"/>
              <w:rPr>
                <w:color w:val="auto"/>
              </w:rPr>
            </w:pPr>
            <w:r w:rsidRPr="007D6E75">
              <w:rPr>
                <w:rStyle w:val="Other"/>
                <w:color w:val="auto"/>
              </w:rPr>
              <w:t>2,368,893</w:t>
            </w:r>
          </w:p>
        </w:tc>
      </w:tr>
      <w:tr w:rsidR="00347C46" w:rsidRPr="007D6E75" w14:paraId="0A75C200" w14:textId="77777777">
        <w:trPr>
          <w:trHeight w:hRule="exact" w:val="269"/>
          <w:jc w:val="center"/>
        </w:trPr>
        <w:tc>
          <w:tcPr>
            <w:tcW w:w="6802" w:type="dxa"/>
            <w:shd w:val="clear" w:color="auto" w:fill="auto"/>
            <w:vAlign w:val="bottom"/>
          </w:tcPr>
          <w:p w14:paraId="53CE3815" w14:textId="77777777" w:rsidR="00347C46" w:rsidRPr="007D6E75" w:rsidRDefault="005D577D" w:rsidP="005D577D">
            <w:pPr>
              <w:pStyle w:val="Other0"/>
              <w:spacing w:after="0" w:line="240" w:lineRule="auto"/>
              <w:rPr>
                <w:color w:val="auto"/>
                <w:lang w:val="kk-KZ"/>
              </w:rPr>
            </w:pPr>
            <w:r w:rsidRPr="007D6E75">
              <w:rPr>
                <w:rStyle w:val="Other"/>
                <w:color w:val="auto"/>
                <w:lang w:val="kk-KZ"/>
              </w:rPr>
              <w:t xml:space="preserve">Кері </w:t>
            </w:r>
            <w:proofErr w:type="spellStart"/>
            <w:r w:rsidR="00D73C77" w:rsidRPr="007D6E75">
              <w:rPr>
                <w:rStyle w:val="Other"/>
                <w:color w:val="auto"/>
              </w:rPr>
              <w:t>репо</w:t>
            </w:r>
            <w:proofErr w:type="spellEnd"/>
            <w:r w:rsidRPr="007D6E75">
              <w:rPr>
                <w:rStyle w:val="Other"/>
                <w:color w:val="auto"/>
                <w:lang w:val="kk-KZ"/>
              </w:rPr>
              <w:t xml:space="preserve"> келісімдері бойынша берілген несиелер</w:t>
            </w:r>
          </w:p>
        </w:tc>
        <w:tc>
          <w:tcPr>
            <w:tcW w:w="614" w:type="dxa"/>
            <w:shd w:val="clear" w:color="auto" w:fill="auto"/>
            <w:vAlign w:val="bottom"/>
          </w:tcPr>
          <w:p w14:paraId="294A63AF" w14:textId="77777777" w:rsidR="00347C46" w:rsidRPr="007D6E75" w:rsidRDefault="00D73C77">
            <w:pPr>
              <w:pStyle w:val="Other0"/>
              <w:spacing w:after="0" w:line="240" w:lineRule="auto"/>
              <w:jc w:val="right"/>
              <w:rPr>
                <w:color w:val="auto"/>
              </w:rPr>
            </w:pPr>
            <w:r w:rsidRPr="007D6E75">
              <w:rPr>
                <w:rStyle w:val="Other"/>
                <w:color w:val="auto"/>
              </w:rPr>
              <w:t>12</w:t>
            </w:r>
          </w:p>
        </w:tc>
        <w:tc>
          <w:tcPr>
            <w:tcW w:w="1138" w:type="dxa"/>
            <w:shd w:val="clear" w:color="auto" w:fill="79BFF3"/>
            <w:vAlign w:val="bottom"/>
          </w:tcPr>
          <w:p w14:paraId="25DEF330" w14:textId="77777777" w:rsidR="00347C46" w:rsidRPr="007D6E75" w:rsidRDefault="00D73C77">
            <w:pPr>
              <w:pStyle w:val="Other0"/>
              <w:spacing w:after="0" w:line="240" w:lineRule="auto"/>
              <w:jc w:val="right"/>
              <w:rPr>
                <w:color w:val="auto"/>
              </w:rPr>
            </w:pPr>
            <w:r w:rsidRPr="007D6E75">
              <w:rPr>
                <w:rStyle w:val="Other"/>
                <w:color w:val="auto"/>
              </w:rPr>
              <w:t>31,029</w:t>
            </w:r>
          </w:p>
        </w:tc>
        <w:tc>
          <w:tcPr>
            <w:tcW w:w="1157" w:type="dxa"/>
            <w:shd w:val="clear" w:color="auto" w:fill="auto"/>
            <w:vAlign w:val="bottom"/>
          </w:tcPr>
          <w:p w14:paraId="75243E45" w14:textId="77777777" w:rsidR="00347C46" w:rsidRPr="007D6E75" w:rsidRDefault="00D73C77">
            <w:pPr>
              <w:pStyle w:val="Other0"/>
              <w:spacing w:after="0" w:line="240" w:lineRule="auto"/>
              <w:ind w:firstLine="180"/>
              <w:rPr>
                <w:color w:val="auto"/>
              </w:rPr>
            </w:pPr>
            <w:r w:rsidRPr="007D6E75">
              <w:rPr>
                <w:rStyle w:val="Other"/>
                <w:color w:val="auto"/>
              </w:rPr>
              <w:t>2,707,495</w:t>
            </w:r>
          </w:p>
        </w:tc>
      </w:tr>
      <w:tr w:rsidR="00347C46" w:rsidRPr="007D6E75" w14:paraId="1A182F50" w14:textId="77777777">
        <w:trPr>
          <w:trHeight w:hRule="exact" w:val="264"/>
          <w:jc w:val="center"/>
        </w:trPr>
        <w:tc>
          <w:tcPr>
            <w:tcW w:w="6802" w:type="dxa"/>
            <w:shd w:val="clear" w:color="auto" w:fill="auto"/>
            <w:vAlign w:val="bottom"/>
          </w:tcPr>
          <w:p w14:paraId="62A020E3" w14:textId="77777777" w:rsidR="00347C46" w:rsidRPr="007D6E75" w:rsidRDefault="005D577D" w:rsidP="005D577D">
            <w:pPr>
              <w:pStyle w:val="Other0"/>
              <w:spacing w:after="0" w:line="240" w:lineRule="auto"/>
              <w:rPr>
                <w:color w:val="auto"/>
              </w:rPr>
            </w:pPr>
            <w:r w:rsidRPr="007D6E75">
              <w:rPr>
                <w:rStyle w:val="Other"/>
                <w:color w:val="auto"/>
                <w:lang w:val="kk-KZ"/>
              </w:rPr>
              <w:t>Амортизацияланған құн бойынша есепке алынатын қаржылық активтер</w:t>
            </w:r>
          </w:p>
        </w:tc>
        <w:tc>
          <w:tcPr>
            <w:tcW w:w="614" w:type="dxa"/>
            <w:shd w:val="clear" w:color="auto" w:fill="auto"/>
            <w:vAlign w:val="bottom"/>
          </w:tcPr>
          <w:p w14:paraId="341A88B8" w14:textId="77777777" w:rsidR="00347C46" w:rsidRPr="007D6E75" w:rsidRDefault="00D73C77">
            <w:pPr>
              <w:pStyle w:val="Other0"/>
              <w:spacing w:after="0" w:line="240" w:lineRule="auto"/>
              <w:jc w:val="right"/>
              <w:rPr>
                <w:color w:val="auto"/>
              </w:rPr>
            </w:pPr>
            <w:r w:rsidRPr="007D6E75">
              <w:rPr>
                <w:rStyle w:val="Other"/>
                <w:color w:val="auto"/>
              </w:rPr>
              <w:t>15</w:t>
            </w:r>
          </w:p>
        </w:tc>
        <w:tc>
          <w:tcPr>
            <w:tcW w:w="1138" w:type="dxa"/>
            <w:shd w:val="clear" w:color="auto" w:fill="79BFF3"/>
            <w:vAlign w:val="bottom"/>
          </w:tcPr>
          <w:p w14:paraId="78FBD607" w14:textId="77777777" w:rsidR="00347C46" w:rsidRPr="007D6E75" w:rsidRDefault="00D73C77">
            <w:pPr>
              <w:pStyle w:val="Other0"/>
              <w:spacing w:after="0" w:line="240" w:lineRule="auto"/>
              <w:rPr>
                <w:color w:val="auto"/>
              </w:rPr>
            </w:pPr>
            <w:r w:rsidRPr="007D6E75">
              <w:rPr>
                <w:rStyle w:val="Other"/>
                <w:color w:val="auto"/>
              </w:rPr>
              <w:t>22,076,420</w:t>
            </w:r>
          </w:p>
        </w:tc>
        <w:tc>
          <w:tcPr>
            <w:tcW w:w="1157" w:type="dxa"/>
            <w:shd w:val="clear" w:color="auto" w:fill="auto"/>
            <w:vAlign w:val="bottom"/>
          </w:tcPr>
          <w:p w14:paraId="704ECCEA" w14:textId="77777777" w:rsidR="00347C46" w:rsidRPr="007D6E75" w:rsidRDefault="00D73C77">
            <w:pPr>
              <w:pStyle w:val="Other0"/>
              <w:spacing w:after="0" w:line="240" w:lineRule="auto"/>
              <w:rPr>
                <w:color w:val="auto"/>
              </w:rPr>
            </w:pPr>
            <w:r w:rsidRPr="007D6E75">
              <w:rPr>
                <w:rStyle w:val="Other"/>
                <w:color w:val="auto"/>
              </w:rPr>
              <w:t>22,286,467</w:t>
            </w:r>
          </w:p>
        </w:tc>
      </w:tr>
      <w:tr w:rsidR="00347C46" w:rsidRPr="007D6E75" w14:paraId="2975A0BF" w14:textId="77777777">
        <w:trPr>
          <w:trHeight w:hRule="exact" w:val="259"/>
          <w:jc w:val="center"/>
        </w:trPr>
        <w:tc>
          <w:tcPr>
            <w:tcW w:w="6802" w:type="dxa"/>
            <w:shd w:val="clear" w:color="auto" w:fill="auto"/>
            <w:vAlign w:val="bottom"/>
          </w:tcPr>
          <w:p w14:paraId="2CDBBEBF" w14:textId="77777777" w:rsidR="00347C46" w:rsidRPr="007D6E75" w:rsidRDefault="00D73C77">
            <w:pPr>
              <w:pStyle w:val="Other0"/>
              <w:spacing w:after="0" w:line="240" w:lineRule="auto"/>
              <w:rPr>
                <w:color w:val="auto"/>
              </w:rPr>
            </w:pPr>
            <w:r w:rsidRPr="007D6E75">
              <w:rPr>
                <w:rStyle w:val="Other"/>
                <w:color w:val="auto"/>
              </w:rPr>
              <w:t>Активы по договорам перестрахования</w:t>
            </w:r>
          </w:p>
        </w:tc>
        <w:tc>
          <w:tcPr>
            <w:tcW w:w="614" w:type="dxa"/>
            <w:shd w:val="clear" w:color="auto" w:fill="auto"/>
            <w:vAlign w:val="bottom"/>
          </w:tcPr>
          <w:p w14:paraId="05315F16" w14:textId="77777777" w:rsidR="00347C46" w:rsidRPr="007D6E75" w:rsidRDefault="00D73C77">
            <w:pPr>
              <w:pStyle w:val="Other0"/>
              <w:spacing w:after="0" w:line="240" w:lineRule="auto"/>
              <w:jc w:val="right"/>
              <w:rPr>
                <w:color w:val="auto"/>
              </w:rPr>
            </w:pPr>
            <w:r w:rsidRPr="007D6E75">
              <w:rPr>
                <w:rStyle w:val="Other"/>
                <w:color w:val="auto"/>
              </w:rPr>
              <w:t>18</w:t>
            </w:r>
          </w:p>
        </w:tc>
        <w:tc>
          <w:tcPr>
            <w:tcW w:w="1138" w:type="dxa"/>
            <w:shd w:val="clear" w:color="auto" w:fill="79BFF3"/>
            <w:vAlign w:val="bottom"/>
          </w:tcPr>
          <w:p w14:paraId="52197D39" w14:textId="77777777" w:rsidR="00347C46" w:rsidRPr="007D6E75" w:rsidRDefault="00D73C77">
            <w:pPr>
              <w:pStyle w:val="Other0"/>
              <w:spacing w:after="0" w:line="240" w:lineRule="auto"/>
              <w:rPr>
                <w:color w:val="auto"/>
              </w:rPr>
            </w:pPr>
            <w:r w:rsidRPr="007D6E75">
              <w:rPr>
                <w:rStyle w:val="Other"/>
                <w:color w:val="auto"/>
              </w:rPr>
              <w:t>15,167,909</w:t>
            </w:r>
          </w:p>
        </w:tc>
        <w:tc>
          <w:tcPr>
            <w:tcW w:w="1157" w:type="dxa"/>
            <w:shd w:val="clear" w:color="auto" w:fill="auto"/>
            <w:vAlign w:val="bottom"/>
          </w:tcPr>
          <w:p w14:paraId="36E5D052" w14:textId="77777777" w:rsidR="00347C46" w:rsidRPr="007D6E75" w:rsidRDefault="00D73C77">
            <w:pPr>
              <w:pStyle w:val="Other0"/>
              <w:spacing w:after="0" w:line="240" w:lineRule="auto"/>
              <w:ind w:firstLine="180"/>
              <w:rPr>
                <w:color w:val="auto"/>
              </w:rPr>
            </w:pPr>
            <w:r w:rsidRPr="007D6E75">
              <w:rPr>
                <w:rStyle w:val="Other"/>
                <w:color w:val="auto"/>
              </w:rPr>
              <w:t>1,169,541</w:t>
            </w:r>
          </w:p>
        </w:tc>
      </w:tr>
      <w:tr w:rsidR="00347C46" w:rsidRPr="007D6E75" w14:paraId="532D31DB" w14:textId="77777777">
        <w:trPr>
          <w:trHeight w:hRule="exact" w:val="1291"/>
          <w:jc w:val="center"/>
        </w:trPr>
        <w:tc>
          <w:tcPr>
            <w:tcW w:w="6802" w:type="dxa"/>
            <w:shd w:val="clear" w:color="auto" w:fill="auto"/>
            <w:vAlign w:val="bottom"/>
          </w:tcPr>
          <w:p w14:paraId="20A499C1" w14:textId="77777777" w:rsidR="00347C46" w:rsidRPr="007D6E75" w:rsidRDefault="005D577D">
            <w:pPr>
              <w:pStyle w:val="Other0"/>
              <w:spacing w:after="320" w:line="288" w:lineRule="auto"/>
              <w:rPr>
                <w:color w:val="auto"/>
                <w:lang w:val="kk-KZ"/>
              </w:rPr>
            </w:pPr>
            <w:r w:rsidRPr="007D6E75">
              <w:rPr>
                <w:rStyle w:val="Other"/>
                <w:color w:val="auto"/>
                <w:lang w:val="kk-KZ"/>
              </w:rPr>
              <w:t>Басқа</w:t>
            </w:r>
            <w:r w:rsidRPr="007D6E75">
              <w:rPr>
                <w:rStyle w:val="Other"/>
                <w:color w:val="auto"/>
              </w:rPr>
              <w:t xml:space="preserve"> актив</w:t>
            </w:r>
            <w:r w:rsidRPr="007D6E75">
              <w:rPr>
                <w:rStyle w:val="Other"/>
                <w:color w:val="auto"/>
                <w:lang w:val="kk-KZ"/>
              </w:rPr>
              <w:t>тер</w:t>
            </w:r>
          </w:p>
          <w:p w14:paraId="65AB36D6" w14:textId="77777777" w:rsidR="00347C46" w:rsidRPr="007D6E75" w:rsidRDefault="005D577D">
            <w:pPr>
              <w:pStyle w:val="Other0"/>
              <w:spacing w:after="60" w:line="271" w:lineRule="auto"/>
              <w:rPr>
                <w:color w:val="auto"/>
                <w:sz w:val="17"/>
                <w:szCs w:val="17"/>
                <w:lang w:val="kk-KZ"/>
              </w:rPr>
            </w:pPr>
            <w:r w:rsidRPr="007D6E75">
              <w:rPr>
                <w:rStyle w:val="Other"/>
                <w:b/>
                <w:bCs/>
                <w:color w:val="auto"/>
                <w:sz w:val="17"/>
                <w:szCs w:val="17"/>
                <w:lang w:val="kk-KZ"/>
              </w:rPr>
              <w:t>Кірістер мен шығыстар арқылы әділ құн бойынша бағаланатын қаржылық активтер</w:t>
            </w:r>
          </w:p>
          <w:p w14:paraId="746392A5" w14:textId="77777777" w:rsidR="00347C46" w:rsidRPr="007D6E75" w:rsidRDefault="00347C46">
            <w:pPr>
              <w:pStyle w:val="Other0"/>
              <w:spacing w:after="180" w:line="288" w:lineRule="auto"/>
              <w:rPr>
                <w:color w:val="auto"/>
              </w:rPr>
            </w:pPr>
          </w:p>
        </w:tc>
        <w:tc>
          <w:tcPr>
            <w:tcW w:w="614" w:type="dxa"/>
            <w:shd w:val="clear" w:color="auto" w:fill="auto"/>
          </w:tcPr>
          <w:p w14:paraId="2AFDBB27" w14:textId="77777777" w:rsidR="00347C46" w:rsidRPr="007D6E75" w:rsidRDefault="00D73C77">
            <w:pPr>
              <w:pStyle w:val="Other0"/>
              <w:spacing w:after="0" w:line="240" w:lineRule="auto"/>
              <w:jc w:val="right"/>
              <w:rPr>
                <w:color w:val="auto"/>
              </w:rPr>
            </w:pPr>
            <w:r w:rsidRPr="007D6E75">
              <w:rPr>
                <w:rStyle w:val="Other"/>
                <w:color w:val="auto"/>
              </w:rPr>
              <w:t>17</w:t>
            </w:r>
          </w:p>
        </w:tc>
        <w:tc>
          <w:tcPr>
            <w:tcW w:w="1138" w:type="dxa"/>
            <w:shd w:val="clear" w:color="auto" w:fill="79BFF3"/>
          </w:tcPr>
          <w:p w14:paraId="6301A0B5" w14:textId="77777777" w:rsidR="00347C46" w:rsidRPr="007D6E75" w:rsidRDefault="00D73C77">
            <w:pPr>
              <w:pStyle w:val="Other0"/>
              <w:spacing w:after="80" w:line="240" w:lineRule="auto"/>
              <w:jc w:val="right"/>
              <w:rPr>
                <w:color w:val="auto"/>
              </w:rPr>
            </w:pPr>
            <w:r w:rsidRPr="007D6E75">
              <w:rPr>
                <w:rStyle w:val="Other"/>
                <w:color w:val="auto"/>
              </w:rPr>
              <w:t>1,959,723</w:t>
            </w:r>
          </w:p>
          <w:p w14:paraId="507F1BEA"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43,740,113</w:t>
            </w:r>
          </w:p>
        </w:tc>
        <w:tc>
          <w:tcPr>
            <w:tcW w:w="1157" w:type="dxa"/>
            <w:shd w:val="clear" w:color="auto" w:fill="auto"/>
          </w:tcPr>
          <w:p w14:paraId="375EC9E2" w14:textId="77777777" w:rsidR="00347C46" w:rsidRPr="007D6E75" w:rsidRDefault="00D73C77">
            <w:pPr>
              <w:pStyle w:val="Other0"/>
              <w:spacing w:after="80" w:line="240" w:lineRule="auto"/>
              <w:ind w:firstLine="180"/>
              <w:rPr>
                <w:color w:val="auto"/>
              </w:rPr>
            </w:pPr>
            <w:r w:rsidRPr="007D6E75">
              <w:rPr>
                <w:rStyle w:val="Other"/>
                <w:color w:val="auto"/>
              </w:rPr>
              <w:t>1,133,371</w:t>
            </w:r>
          </w:p>
          <w:p w14:paraId="4A73AFD4"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32,779,076</w:t>
            </w:r>
          </w:p>
        </w:tc>
      </w:tr>
      <w:tr w:rsidR="00347C46" w:rsidRPr="007D6E75" w14:paraId="1F87D95F" w14:textId="77777777">
        <w:trPr>
          <w:trHeight w:hRule="exact" w:val="1262"/>
          <w:jc w:val="center"/>
        </w:trPr>
        <w:tc>
          <w:tcPr>
            <w:tcW w:w="6802" w:type="dxa"/>
            <w:shd w:val="clear" w:color="auto" w:fill="auto"/>
            <w:vAlign w:val="bottom"/>
          </w:tcPr>
          <w:p w14:paraId="07DE703C" w14:textId="77777777" w:rsidR="00347C46" w:rsidRPr="007D6E75" w:rsidRDefault="005D577D">
            <w:pPr>
              <w:pStyle w:val="Other0"/>
              <w:spacing w:after="300" w:line="283" w:lineRule="auto"/>
              <w:rPr>
                <w:color w:val="auto"/>
                <w:lang w:val="kk-KZ"/>
              </w:rPr>
            </w:pPr>
            <w:r w:rsidRPr="007D6E75">
              <w:rPr>
                <w:rStyle w:val="Other"/>
                <w:color w:val="auto"/>
                <w:lang w:val="kk-KZ"/>
              </w:rPr>
              <w:t>Кірістер мен шығыстар арқылы әділ құн бойынша бағаланатын қаржылық активтер</w:t>
            </w:r>
          </w:p>
          <w:p w14:paraId="7B8460D2" w14:textId="77777777" w:rsidR="00347C46" w:rsidRPr="007D6E75" w:rsidRDefault="005D577D">
            <w:pPr>
              <w:pStyle w:val="Other0"/>
              <w:spacing w:after="80" w:line="266" w:lineRule="auto"/>
              <w:rPr>
                <w:color w:val="auto"/>
                <w:sz w:val="17"/>
                <w:szCs w:val="17"/>
                <w:lang w:val="kk-KZ"/>
              </w:rPr>
            </w:pPr>
            <w:r w:rsidRPr="007D6E75">
              <w:rPr>
                <w:rStyle w:val="Other"/>
                <w:b/>
                <w:bCs/>
                <w:color w:val="auto"/>
                <w:sz w:val="17"/>
                <w:szCs w:val="17"/>
                <w:lang w:val="kk-KZ"/>
              </w:rPr>
              <w:t xml:space="preserve">Басқа жиынтық кірістер арқылы әділ құн бойынша бағаланатын қаржылық активтер </w:t>
            </w:r>
          </w:p>
          <w:p w14:paraId="20834CE1" w14:textId="77777777" w:rsidR="00347C46" w:rsidRPr="007D6E75" w:rsidRDefault="00347C46">
            <w:pPr>
              <w:pStyle w:val="Other0"/>
              <w:spacing w:after="180" w:line="283" w:lineRule="auto"/>
              <w:rPr>
                <w:color w:val="auto"/>
                <w:lang w:val="kk-KZ"/>
              </w:rPr>
            </w:pPr>
          </w:p>
        </w:tc>
        <w:tc>
          <w:tcPr>
            <w:tcW w:w="614" w:type="dxa"/>
            <w:shd w:val="clear" w:color="auto" w:fill="auto"/>
          </w:tcPr>
          <w:p w14:paraId="68291F7D" w14:textId="77777777" w:rsidR="00347C46" w:rsidRPr="007D6E75" w:rsidRDefault="00D73C77">
            <w:pPr>
              <w:pStyle w:val="Other0"/>
              <w:spacing w:after="0" w:line="240" w:lineRule="auto"/>
              <w:jc w:val="right"/>
              <w:rPr>
                <w:color w:val="auto"/>
              </w:rPr>
            </w:pPr>
            <w:r w:rsidRPr="007D6E75">
              <w:rPr>
                <w:rStyle w:val="Other"/>
                <w:color w:val="auto"/>
              </w:rPr>
              <w:t>13</w:t>
            </w:r>
          </w:p>
        </w:tc>
        <w:tc>
          <w:tcPr>
            <w:tcW w:w="1138" w:type="dxa"/>
            <w:shd w:val="clear" w:color="auto" w:fill="79BFF3"/>
          </w:tcPr>
          <w:p w14:paraId="0CA9F0C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329,872</w:t>
            </w:r>
          </w:p>
        </w:tc>
        <w:tc>
          <w:tcPr>
            <w:tcW w:w="1157" w:type="dxa"/>
            <w:shd w:val="clear" w:color="auto" w:fill="auto"/>
          </w:tcPr>
          <w:p w14:paraId="6E85D6A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287,175</w:t>
            </w:r>
          </w:p>
        </w:tc>
      </w:tr>
      <w:tr w:rsidR="00347C46" w:rsidRPr="007D6E75" w14:paraId="41416B97" w14:textId="77777777">
        <w:trPr>
          <w:trHeight w:hRule="exact" w:val="778"/>
          <w:jc w:val="center"/>
        </w:trPr>
        <w:tc>
          <w:tcPr>
            <w:tcW w:w="6802" w:type="dxa"/>
            <w:shd w:val="clear" w:color="auto" w:fill="auto"/>
          </w:tcPr>
          <w:p w14:paraId="39AAE728" w14:textId="77777777" w:rsidR="005D577D" w:rsidRPr="007D6E75" w:rsidRDefault="005D577D">
            <w:pPr>
              <w:pStyle w:val="Other0"/>
              <w:spacing w:after="0" w:line="240" w:lineRule="auto"/>
              <w:rPr>
                <w:rStyle w:val="Other"/>
                <w:b/>
                <w:bCs/>
                <w:color w:val="auto"/>
                <w:sz w:val="17"/>
                <w:szCs w:val="17"/>
              </w:rPr>
            </w:pPr>
            <w:r w:rsidRPr="007D6E75">
              <w:rPr>
                <w:rStyle w:val="Other"/>
                <w:color w:val="auto"/>
                <w:lang w:val="kk-KZ"/>
              </w:rPr>
              <w:t>Басқа жиынтық кірістер арқылы әділ құн бойынша бағаланатын қаржылық активтер</w:t>
            </w:r>
          </w:p>
          <w:p w14:paraId="6C72B49B" w14:textId="77777777" w:rsidR="005D577D" w:rsidRPr="007D6E75" w:rsidRDefault="005D577D">
            <w:pPr>
              <w:pStyle w:val="Other0"/>
              <w:spacing w:after="0" w:line="240" w:lineRule="auto"/>
              <w:rPr>
                <w:rStyle w:val="Other"/>
                <w:b/>
                <w:bCs/>
                <w:color w:val="auto"/>
                <w:sz w:val="17"/>
                <w:szCs w:val="17"/>
                <w:lang w:val="kk-KZ"/>
              </w:rPr>
            </w:pPr>
          </w:p>
          <w:p w14:paraId="07879EAA" w14:textId="77777777" w:rsidR="00347C46" w:rsidRPr="007D6E75" w:rsidRDefault="005D577D">
            <w:pPr>
              <w:pStyle w:val="Other0"/>
              <w:spacing w:after="0" w:line="240" w:lineRule="auto"/>
              <w:rPr>
                <w:color w:val="auto"/>
                <w:sz w:val="17"/>
                <w:szCs w:val="17"/>
                <w:lang w:val="kk-KZ"/>
              </w:rPr>
            </w:pPr>
            <w:r w:rsidRPr="007D6E75">
              <w:rPr>
                <w:rStyle w:val="Other"/>
                <w:b/>
                <w:bCs/>
                <w:color w:val="auto"/>
                <w:sz w:val="17"/>
                <w:szCs w:val="17"/>
                <w:lang w:val="kk-KZ"/>
              </w:rPr>
              <w:t>Амортизацияланатын құн бойынша бағаланатын қаржылық</w:t>
            </w:r>
          </w:p>
        </w:tc>
        <w:tc>
          <w:tcPr>
            <w:tcW w:w="614" w:type="dxa"/>
            <w:shd w:val="clear" w:color="auto" w:fill="auto"/>
          </w:tcPr>
          <w:p w14:paraId="78DE9913" w14:textId="77777777" w:rsidR="00347C46" w:rsidRPr="007D6E75" w:rsidRDefault="00D73C77">
            <w:pPr>
              <w:pStyle w:val="Other0"/>
              <w:spacing w:after="0" w:line="240" w:lineRule="auto"/>
              <w:jc w:val="right"/>
              <w:rPr>
                <w:color w:val="auto"/>
              </w:rPr>
            </w:pPr>
            <w:r w:rsidRPr="007D6E75">
              <w:rPr>
                <w:rStyle w:val="Other"/>
                <w:color w:val="auto"/>
              </w:rPr>
              <w:t>14</w:t>
            </w:r>
          </w:p>
        </w:tc>
        <w:tc>
          <w:tcPr>
            <w:tcW w:w="1138" w:type="dxa"/>
            <w:shd w:val="clear" w:color="auto" w:fill="79BFF3"/>
          </w:tcPr>
          <w:p w14:paraId="0EA36C62"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48,815,913</w:t>
            </w:r>
          </w:p>
        </w:tc>
        <w:tc>
          <w:tcPr>
            <w:tcW w:w="1157" w:type="dxa"/>
            <w:shd w:val="clear" w:color="auto" w:fill="auto"/>
          </w:tcPr>
          <w:p w14:paraId="2E81B675"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45,143,774</w:t>
            </w:r>
          </w:p>
        </w:tc>
      </w:tr>
      <w:tr w:rsidR="00347C46" w:rsidRPr="007D6E75" w14:paraId="1E6A0164" w14:textId="77777777">
        <w:trPr>
          <w:trHeight w:hRule="exact" w:val="264"/>
          <w:jc w:val="center"/>
        </w:trPr>
        <w:tc>
          <w:tcPr>
            <w:tcW w:w="6802" w:type="dxa"/>
            <w:shd w:val="clear" w:color="auto" w:fill="auto"/>
            <w:vAlign w:val="bottom"/>
          </w:tcPr>
          <w:p w14:paraId="05C94578" w14:textId="77777777" w:rsidR="00347C46" w:rsidRPr="007D6E75" w:rsidRDefault="005D577D">
            <w:pPr>
              <w:pStyle w:val="Other0"/>
              <w:spacing w:after="0" w:line="240" w:lineRule="auto"/>
              <w:rPr>
                <w:color w:val="auto"/>
                <w:lang w:val="kk-KZ"/>
              </w:rPr>
            </w:pPr>
            <w:r w:rsidRPr="007D6E75">
              <w:rPr>
                <w:rStyle w:val="Other"/>
                <w:color w:val="auto"/>
                <w:lang w:val="kk-KZ"/>
              </w:rPr>
              <w:t>Сақтандыру келісімшарттары бойынша міндеттемелер</w:t>
            </w:r>
          </w:p>
        </w:tc>
        <w:tc>
          <w:tcPr>
            <w:tcW w:w="614" w:type="dxa"/>
            <w:shd w:val="clear" w:color="auto" w:fill="auto"/>
            <w:vAlign w:val="bottom"/>
          </w:tcPr>
          <w:p w14:paraId="157AB642" w14:textId="77777777" w:rsidR="00347C46" w:rsidRPr="007D6E75" w:rsidRDefault="00D73C77">
            <w:pPr>
              <w:pStyle w:val="Other0"/>
              <w:spacing w:after="0" w:line="240" w:lineRule="auto"/>
              <w:jc w:val="right"/>
              <w:rPr>
                <w:color w:val="auto"/>
              </w:rPr>
            </w:pPr>
            <w:r w:rsidRPr="007D6E75">
              <w:rPr>
                <w:rStyle w:val="Other"/>
                <w:color w:val="auto"/>
              </w:rPr>
              <w:t>18</w:t>
            </w:r>
          </w:p>
        </w:tc>
        <w:tc>
          <w:tcPr>
            <w:tcW w:w="1138" w:type="dxa"/>
            <w:shd w:val="clear" w:color="auto" w:fill="79BFF3"/>
            <w:vAlign w:val="bottom"/>
          </w:tcPr>
          <w:p w14:paraId="1FAEB528" w14:textId="77777777" w:rsidR="00347C46" w:rsidRPr="007D6E75" w:rsidRDefault="00D73C77">
            <w:pPr>
              <w:pStyle w:val="Other0"/>
              <w:spacing w:after="0" w:line="240" w:lineRule="auto"/>
              <w:jc w:val="right"/>
              <w:rPr>
                <w:color w:val="auto"/>
              </w:rPr>
            </w:pPr>
            <w:r w:rsidRPr="007D6E75">
              <w:rPr>
                <w:rStyle w:val="Other"/>
                <w:color w:val="auto"/>
              </w:rPr>
              <w:t>(20,293,351)</w:t>
            </w:r>
          </w:p>
        </w:tc>
        <w:tc>
          <w:tcPr>
            <w:tcW w:w="1157" w:type="dxa"/>
            <w:shd w:val="clear" w:color="auto" w:fill="auto"/>
            <w:vAlign w:val="bottom"/>
          </w:tcPr>
          <w:p w14:paraId="0C687555" w14:textId="77777777" w:rsidR="00347C46" w:rsidRPr="007D6E75" w:rsidRDefault="00D73C77">
            <w:pPr>
              <w:pStyle w:val="Other0"/>
              <w:spacing w:after="0" w:line="240" w:lineRule="auto"/>
              <w:jc w:val="right"/>
              <w:rPr>
                <w:color w:val="auto"/>
              </w:rPr>
            </w:pPr>
            <w:r w:rsidRPr="007D6E75">
              <w:rPr>
                <w:rStyle w:val="Other"/>
                <w:color w:val="auto"/>
              </w:rPr>
              <w:t>(8,163,585)</w:t>
            </w:r>
          </w:p>
        </w:tc>
      </w:tr>
      <w:tr w:rsidR="00347C46" w:rsidRPr="007D6E75" w14:paraId="104F4B49" w14:textId="77777777">
        <w:trPr>
          <w:trHeight w:hRule="exact" w:val="538"/>
          <w:jc w:val="center"/>
        </w:trPr>
        <w:tc>
          <w:tcPr>
            <w:tcW w:w="6802" w:type="dxa"/>
            <w:shd w:val="clear" w:color="auto" w:fill="auto"/>
          </w:tcPr>
          <w:p w14:paraId="63C4260E" w14:textId="77777777" w:rsidR="00347C46" w:rsidRPr="007D6E75" w:rsidRDefault="005D577D">
            <w:pPr>
              <w:pStyle w:val="Other0"/>
              <w:spacing w:after="0" w:line="240" w:lineRule="auto"/>
              <w:rPr>
                <w:color w:val="auto"/>
                <w:lang w:val="kk-KZ"/>
              </w:rPr>
            </w:pPr>
            <w:r w:rsidRPr="007D6E75">
              <w:rPr>
                <w:rStyle w:val="Other"/>
                <w:color w:val="auto"/>
                <w:lang w:val="kk-KZ"/>
              </w:rPr>
              <w:t>Басқа міндеттемелер</w:t>
            </w:r>
          </w:p>
        </w:tc>
        <w:tc>
          <w:tcPr>
            <w:tcW w:w="614" w:type="dxa"/>
            <w:shd w:val="clear" w:color="auto" w:fill="auto"/>
          </w:tcPr>
          <w:p w14:paraId="76F4C0EC" w14:textId="77777777" w:rsidR="00347C46" w:rsidRPr="007D6E75" w:rsidRDefault="00D73C77">
            <w:pPr>
              <w:pStyle w:val="Other0"/>
              <w:spacing w:after="0" w:line="240" w:lineRule="auto"/>
              <w:jc w:val="right"/>
              <w:rPr>
                <w:color w:val="auto"/>
              </w:rPr>
            </w:pPr>
            <w:r w:rsidRPr="007D6E75">
              <w:rPr>
                <w:rStyle w:val="Other"/>
                <w:color w:val="auto"/>
              </w:rPr>
              <w:t>20</w:t>
            </w:r>
          </w:p>
        </w:tc>
        <w:tc>
          <w:tcPr>
            <w:tcW w:w="1138" w:type="dxa"/>
            <w:tcBorders>
              <w:bottom w:val="single" w:sz="4" w:space="0" w:color="auto"/>
            </w:tcBorders>
            <w:shd w:val="clear" w:color="auto" w:fill="79BFF3"/>
            <w:vAlign w:val="bottom"/>
          </w:tcPr>
          <w:p w14:paraId="269A15C5" w14:textId="77777777" w:rsidR="00347C46" w:rsidRPr="007D6E75" w:rsidRDefault="00D73C77">
            <w:pPr>
              <w:pStyle w:val="Other0"/>
              <w:spacing w:after="60" w:line="240" w:lineRule="auto"/>
              <w:jc w:val="right"/>
              <w:rPr>
                <w:color w:val="auto"/>
              </w:rPr>
            </w:pPr>
            <w:r w:rsidRPr="007D6E75">
              <w:rPr>
                <w:rStyle w:val="Other"/>
                <w:color w:val="auto"/>
              </w:rPr>
              <w:t>(106,795)</w:t>
            </w:r>
          </w:p>
          <w:p w14:paraId="0042001C"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(20,400,146)</w:t>
            </w:r>
          </w:p>
        </w:tc>
        <w:tc>
          <w:tcPr>
            <w:tcW w:w="1157" w:type="dxa"/>
            <w:tcBorders>
              <w:bottom w:val="single" w:sz="4" w:space="0" w:color="auto"/>
            </w:tcBorders>
            <w:shd w:val="clear" w:color="auto" w:fill="auto"/>
            <w:vAlign w:val="bottom"/>
          </w:tcPr>
          <w:p w14:paraId="7F0AE7F8" w14:textId="77777777" w:rsidR="00347C46" w:rsidRPr="007D6E75" w:rsidRDefault="00D73C77">
            <w:pPr>
              <w:pStyle w:val="Other0"/>
              <w:spacing w:after="60" w:line="240" w:lineRule="auto"/>
              <w:jc w:val="right"/>
              <w:rPr>
                <w:color w:val="auto"/>
              </w:rPr>
            </w:pPr>
            <w:r w:rsidRPr="007D6E75">
              <w:rPr>
                <w:rStyle w:val="Other"/>
                <w:color w:val="auto"/>
              </w:rPr>
              <w:t>(82,627)</w:t>
            </w:r>
          </w:p>
          <w:p w14:paraId="6071FEF8"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(8,246,212)</w:t>
            </w:r>
          </w:p>
        </w:tc>
      </w:tr>
    </w:tbl>
    <w:p w14:paraId="4D07E52B" w14:textId="77777777" w:rsidR="00347C46" w:rsidRPr="007D6E75" w:rsidRDefault="00347C46">
      <w:pPr>
        <w:spacing w:after="139" w:line="1" w:lineRule="exact"/>
        <w:rPr>
          <w:color w:val="auto"/>
        </w:rPr>
      </w:pPr>
    </w:p>
    <w:p w14:paraId="42EF7E8F" w14:textId="77777777" w:rsidR="00347C46" w:rsidRPr="007D6E75" w:rsidRDefault="00822EA0">
      <w:pPr>
        <w:pStyle w:val="Heading60"/>
        <w:keepNext/>
        <w:keepLines/>
        <w:spacing w:after="140"/>
        <w:ind w:firstLine="520"/>
        <w:jc w:val="both"/>
        <w:rPr>
          <w:b w:val="0"/>
          <w:color w:val="auto"/>
          <w:sz w:val="24"/>
          <w:szCs w:val="24"/>
        </w:rPr>
      </w:pPr>
      <w:proofErr w:type="spellStart"/>
      <w:r w:rsidRPr="007D6E75">
        <w:rPr>
          <w:rStyle w:val="Heading6"/>
          <w:rFonts w:ascii="Times New Roman" w:hAnsi="Times New Roman" w:cs="Times New Roman"/>
          <w:b/>
          <w:color w:val="auto"/>
          <w:sz w:val="24"/>
          <w:szCs w:val="24"/>
        </w:rPr>
        <w:t>Қаржы</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құралдарының</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әділ</w:t>
      </w:r>
      <w:proofErr w:type="spellEnd"/>
      <w:r w:rsidRPr="007D6E75">
        <w:rPr>
          <w:rStyle w:val="Heading6"/>
          <w:rFonts w:ascii="Times New Roman" w:hAnsi="Times New Roman" w:cs="Times New Roman"/>
          <w:b/>
          <w:color w:val="auto"/>
          <w:sz w:val="24"/>
          <w:szCs w:val="24"/>
          <w:lang w:val="en-US"/>
        </w:rPr>
        <w:t xml:space="preserve"> </w:t>
      </w:r>
      <w:proofErr w:type="spellStart"/>
      <w:r w:rsidRPr="007D6E75">
        <w:rPr>
          <w:rStyle w:val="Heading6"/>
          <w:rFonts w:ascii="Times New Roman" w:hAnsi="Times New Roman" w:cs="Times New Roman"/>
          <w:b/>
          <w:color w:val="auto"/>
          <w:sz w:val="24"/>
          <w:szCs w:val="24"/>
        </w:rPr>
        <w:t>құны</w:t>
      </w:r>
      <w:proofErr w:type="spellEnd"/>
    </w:p>
    <w:p w14:paraId="78D708EA" w14:textId="77777777" w:rsidR="00347C46" w:rsidRPr="007D6E75" w:rsidRDefault="00A72FF0">
      <w:pPr>
        <w:pStyle w:val="a4"/>
        <w:spacing w:after="160"/>
        <w:ind w:left="520"/>
        <w:jc w:val="both"/>
        <w:rPr>
          <w:color w:val="auto"/>
          <w:sz w:val="24"/>
          <w:szCs w:val="24"/>
        </w:rPr>
      </w:pP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құнды</w:t>
      </w:r>
      <w:proofErr w:type="spellEnd"/>
      <w:r w:rsidRPr="007D6E75">
        <w:rPr>
          <w:color w:val="auto"/>
          <w:sz w:val="24"/>
          <w:szCs w:val="24"/>
        </w:rPr>
        <w:t xml:space="preserve"> </w:t>
      </w:r>
      <w:proofErr w:type="spellStart"/>
      <w:r w:rsidRPr="007D6E75">
        <w:rPr>
          <w:color w:val="auto"/>
          <w:sz w:val="24"/>
          <w:szCs w:val="24"/>
        </w:rPr>
        <w:t>бағалау</w:t>
      </w:r>
      <w:proofErr w:type="spellEnd"/>
      <w:r w:rsidRPr="007D6E75">
        <w:rPr>
          <w:color w:val="auto"/>
          <w:sz w:val="24"/>
          <w:szCs w:val="24"/>
        </w:rPr>
        <w:t xml:space="preserve"> </w:t>
      </w:r>
      <w:proofErr w:type="spellStart"/>
      <w:r w:rsidRPr="007D6E75">
        <w:rPr>
          <w:color w:val="auto"/>
          <w:sz w:val="24"/>
          <w:szCs w:val="24"/>
        </w:rPr>
        <w:t>нәтижелері</w:t>
      </w:r>
      <w:proofErr w:type="spellEnd"/>
      <w:r w:rsidRPr="007D6E75">
        <w:rPr>
          <w:color w:val="auto"/>
          <w:sz w:val="24"/>
          <w:szCs w:val="24"/>
        </w:rPr>
        <w:t xml:space="preserve"> </w:t>
      </w:r>
      <w:proofErr w:type="spellStart"/>
      <w:r w:rsidRPr="007D6E75">
        <w:rPr>
          <w:color w:val="auto"/>
          <w:sz w:val="24"/>
          <w:szCs w:val="24"/>
        </w:rPr>
        <w:t>талданып</w:t>
      </w:r>
      <w:proofErr w:type="spellEnd"/>
      <w:r w:rsidRPr="007D6E75">
        <w:rPr>
          <w:color w:val="auto"/>
          <w:sz w:val="24"/>
          <w:szCs w:val="24"/>
        </w:rPr>
        <w:t xml:space="preserve">,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w:t>
      </w:r>
      <w:proofErr w:type="spellEnd"/>
      <w:r w:rsidRPr="007D6E75">
        <w:rPr>
          <w:color w:val="auto"/>
          <w:sz w:val="24"/>
          <w:szCs w:val="24"/>
        </w:rPr>
        <w:t xml:space="preserve"> </w:t>
      </w:r>
      <w:proofErr w:type="spellStart"/>
      <w:r w:rsidRPr="007D6E75">
        <w:rPr>
          <w:color w:val="auto"/>
          <w:sz w:val="24"/>
          <w:szCs w:val="24"/>
        </w:rPr>
        <w:t>иерархиясының</w:t>
      </w:r>
      <w:proofErr w:type="spellEnd"/>
      <w:r w:rsidRPr="007D6E75">
        <w:rPr>
          <w:color w:val="auto"/>
          <w:sz w:val="24"/>
          <w:szCs w:val="24"/>
        </w:rPr>
        <w:t xml:space="preserve"> </w:t>
      </w:r>
      <w:proofErr w:type="spellStart"/>
      <w:r w:rsidRPr="007D6E75">
        <w:rPr>
          <w:color w:val="auto"/>
          <w:sz w:val="24"/>
          <w:szCs w:val="24"/>
        </w:rPr>
        <w:t>деңгейлері</w:t>
      </w:r>
      <w:proofErr w:type="spellEnd"/>
      <w:r w:rsidRPr="007D6E75">
        <w:rPr>
          <w:color w:val="auto"/>
          <w:sz w:val="24"/>
          <w:szCs w:val="24"/>
          <w:lang w:val="kk-KZ"/>
        </w:rPr>
        <w:t xml:space="preserve"> бойынша</w:t>
      </w:r>
      <w:r w:rsidRPr="007D6E75">
        <w:rPr>
          <w:color w:val="auto"/>
          <w:sz w:val="24"/>
          <w:szCs w:val="24"/>
        </w:rPr>
        <w:t xml:space="preserve"> </w:t>
      </w:r>
      <w:proofErr w:type="spellStart"/>
      <w:r w:rsidRPr="007D6E75">
        <w:rPr>
          <w:color w:val="auto"/>
          <w:sz w:val="24"/>
          <w:szCs w:val="24"/>
        </w:rPr>
        <w:t>бөлінеді</w:t>
      </w:r>
      <w:proofErr w:type="spellEnd"/>
      <w:r w:rsidRPr="007D6E75">
        <w:rPr>
          <w:color w:val="auto"/>
          <w:sz w:val="24"/>
          <w:szCs w:val="24"/>
        </w:rPr>
        <w:t>: (i) 1-деңгей –</w:t>
      </w:r>
      <w:r w:rsidRPr="007D6E75">
        <w:rPr>
          <w:color w:val="auto"/>
          <w:sz w:val="24"/>
          <w:szCs w:val="24"/>
          <w:lang w:val="kk-KZ"/>
        </w:rPr>
        <w:t xml:space="preserve"> ұқсас</w:t>
      </w:r>
      <w:r w:rsidRPr="007D6E75">
        <w:rPr>
          <w:color w:val="auto"/>
          <w:sz w:val="24"/>
          <w:szCs w:val="24"/>
        </w:rPr>
        <w:t xml:space="preserve"> </w:t>
      </w:r>
      <w:proofErr w:type="spellStart"/>
      <w:r w:rsidRPr="007D6E75">
        <w:rPr>
          <w:color w:val="auto"/>
          <w:sz w:val="24"/>
          <w:szCs w:val="24"/>
        </w:rPr>
        <w:t>активтер</w:t>
      </w:r>
      <w:proofErr w:type="spellEnd"/>
      <w:r w:rsidRPr="007D6E75">
        <w:rPr>
          <w:color w:val="auto"/>
          <w:sz w:val="24"/>
          <w:szCs w:val="24"/>
        </w:rPr>
        <w:t xml:space="preserve"> </w:t>
      </w:r>
      <w:r w:rsidRPr="007D6E75">
        <w:rPr>
          <w:color w:val="auto"/>
          <w:sz w:val="24"/>
          <w:szCs w:val="24"/>
          <w:lang w:val="kk-KZ"/>
        </w:rPr>
        <w:t>немесе</w:t>
      </w:r>
      <w:r w:rsidRPr="007D6E75">
        <w:rPr>
          <w:color w:val="auto"/>
          <w:sz w:val="24"/>
          <w:szCs w:val="24"/>
        </w:rPr>
        <w:t xml:space="preserve"> </w:t>
      </w:r>
      <w:proofErr w:type="spellStart"/>
      <w:r w:rsidRPr="007D6E75">
        <w:rPr>
          <w:color w:val="auto"/>
          <w:sz w:val="24"/>
          <w:szCs w:val="24"/>
        </w:rPr>
        <w:t>міндеттемелер</w:t>
      </w:r>
      <w:proofErr w:type="spellEnd"/>
      <w:r w:rsidRPr="007D6E75">
        <w:rPr>
          <w:color w:val="auto"/>
          <w:sz w:val="24"/>
          <w:szCs w:val="24"/>
        </w:rPr>
        <w:t xml:space="preserve"> </w:t>
      </w:r>
      <w:r w:rsidRPr="007D6E75">
        <w:rPr>
          <w:color w:val="auto"/>
          <w:sz w:val="24"/>
          <w:szCs w:val="24"/>
          <w:lang w:val="kk-KZ"/>
        </w:rPr>
        <w:t xml:space="preserve">үшін </w:t>
      </w:r>
      <w:proofErr w:type="spellStart"/>
      <w:r w:rsidRPr="007D6E75">
        <w:rPr>
          <w:color w:val="auto"/>
          <w:sz w:val="24"/>
          <w:szCs w:val="24"/>
        </w:rPr>
        <w:t>белсенді</w:t>
      </w:r>
      <w:proofErr w:type="spellEnd"/>
      <w:r w:rsidRPr="007D6E75">
        <w:rPr>
          <w:color w:val="auto"/>
          <w:sz w:val="24"/>
          <w:szCs w:val="24"/>
        </w:rPr>
        <w:t xml:space="preserve"> </w:t>
      </w:r>
      <w:proofErr w:type="spellStart"/>
      <w:r w:rsidRPr="007D6E75">
        <w:rPr>
          <w:color w:val="auto"/>
          <w:sz w:val="24"/>
          <w:szCs w:val="24"/>
        </w:rPr>
        <w:t>нарықтардағы</w:t>
      </w:r>
      <w:proofErr w:type="spellEnd"/>
      <w:r w:rsidRPr="007D6E75">
        <w:rPr>
          <w:color w:val="auto"/>
          <w:sz w:val="24"/>
          <w:szCs w:val="24"/>
        </w:rPr>
        <w:t xml:space="preserve"> </w:t>
      </w:r>
      <w:r w:rsidRPr="007D6E75">
        <w:rPr>
          <w:color w:val="auto"/>
          <w:sz w:val="24"/>
          <w:szCs w:val="24"/>
          <w:lang w:val="kk-KZ"/>
        </w:rPr>
        <w:t>белгіленетін (белгіленбейтін)</w:t>
      </w:r>
      <w:r w:rsidRPr="007D6E75">
        <w:rPr>
          <w:color w:val="auto"/>
          <w:sz w:val="24"/>
          <w:szCs w:val="24"/>
        </w:rPr>
        <w:t xml:space="preserve"> </w:t>
      </w:r>
      <w:proofErr w:type="spellStart"/>
      <w:r w:rsidRPr="007D6E75">
        <w:rPr>
          <w:color w:val="auto"/>
          <w:sz w:val="24"/>
          <w:szCs w:val="24"/>
        </w:rPr>
        <w:t>бағалар</w:t>
      </w:r>
      <w:proofErr w:type="spellEnd"/>
      <w:r w:rsidRPr="007D6E75">
        <w:rPr>
          <w:color w:val="auto"/>
          <w:sz w:val="24"/>
          <w:szCs w:val="24"/>
          <w:lang w:val="kk-KZ"/>
        </w:rPr>
        <w:t xml:space="preserve"> бойынша бағалау</w:t>
      </w:r>
      <w:r w:rsidRPr="007D6E75">
        <w:rPr>
          <w:color w:val="auto"/>
          <w:sz w:val="24"/>
          <w:szCs w:val="24"/>
        </w:rPr>
        <w:t>, (</w:t>
      </w:r>
      <w:proofErr w:type="spellStart"/>
      <w:r w:rsidRPr="007D6E75">
        <w:rPr>
          <w:color w:val="auto"/>
          <w:sz w:val="24"/>
          <w:szCs w:val="24"/>
        </w:rPr>
        <w:t>ii</w:t>
      </w:r>
      <w:proofErr w:type="spellEnd"/>
      <w:r w:rsidRPr="007D6E75">
        <w:rPr>
          <w:color w:val="auto"/>
          <w:sz w:val="24"/>
          <w:szCs w:val="24"/>
        </w:rPr>
        <w:t xml:space="preserve">) 2-деңгей – </w:t>
      </w:r>
      <w:proofErr w:type="spellStart"/>
      <w:r w:rsidRPr="007D6E75">
        <w:rPr>
          <w:color w:val="auto"/>
          <w:sz w:val="24"/>
          <w:szCs w:val="24"/>
        </w:rPr>
        <w:t>бағалау</w:t>
      </w:r>
      <w:proofErr w:type="spellEnd"/>
      <w:r w:rsidRPr="007D6E75">
        <w:rPr>
          <w:color w:val="auto"/>
          <w:sz w:val="24"/>
          <w:szCs w:val="24"/>
        </w:rPr>
        <w:t xml:space="preserve"> </w:t>
      </w:r>
      <w:proofErr w:type="spellStart"/>
      <w:r w:rsidRPr="007D6E75">
        <w:rPr>
          <w:color w:val="auto"/>
          <w:sz w:val="24"/>
          <w:szCs w:val="24"/>
        </w:rPr>
        <w:t>әдістерімен</w:t>
      </w:r>
      <w:proofErr w:type="spellEnd"/>
      <w:r w:rsidRPr="007D6E75">
        <w:rPr>
          <w:color w:val="auto"/>
          <w:sz w:val="24"/>
          <w:szCs w:val="24"/>
        </w:rPr>
        <w:t xml:space="preserve"> </w:t>
      </w:r>
      <w:proofErr w:type="spellStart"/>
      <w:r w:rsidRPr="007D6E75">
        <w:rPr>
          <w:color w:val="auto"/>
          <w:sz w:val="24"/>
          <w:szCs w:val="24"/>
        </w:rPr>
        <w:t>алынған</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актив </w:t>
      </w:r>
      <w:proofErr w:type="spellStart"/>
      <w:r w:rsidRPr="007D6E75">
        <w:rPr>
          <w:color w:val="auto"/>
          <w:sz w:val="24"/>
          <w:szCs w:val="24"/>
        </w:rPr>
        <w:t>немесе</w:t>
      </w:r>
      <w:proofErr w:type="spellEnd"/>
      <w:r w:rsidRPr="007D6E75">
        <w:rPr>
          <w:color w:val="auto"/>
          <w:sz w:val="24"/>
          <w:szCs w:val="24"/>
        </w:rPr>
        <w:t xml:space="preserve"> </w:t>
      </w:r>
      <w:proofErr w:type="spellStart"/>
      <w:r w:rsidRPr="007D6E75">
        <w:rPr>
          <w:color w:val="auto"/>
          <w:sz w:val="24"/>
          <w:szCs w:val="24"/>
        </w:rPr>
        <w:t>міндеттеме</w:t>
      </w:r>
      <w:proofErr w:type="spellEnd"/>
      <w:r w:rsidRPr="007D6E75">
        <w:rPr>
          <w:color w:val="auto"/>
          <w:sz w:val="24"/>
          <w:szCs w:val="24"/>
        </w:rPr>
        <w:t xml:space="preserve"> </w:t>
      </w:r>
      <w:proofErr w:type="spellStart"/>
      <w:r w:rsidRPr="007D6E75">
        <w:rPr>
          <w:color w:val="auto"/>
          <w:sz w:val="24"/>
          <w:szCs w:val="24"/>
        </w:rPr>
        <w:t>үшін</w:t>
      </w:r>
      <w:proofErr w:type="spellEnd"/>
      <w:r w:rsidRPr="007D6E75">
        <w:rPr>
          <w:color w:val="auto"/>
          <w:sz w:val="24"/>
          <w:szCs w:val="24"/>
        </w:rPr>
        <w:t xml:space="preserve"> </w:t>
      </w:r>
      <w:proofErr w:type="spellStart"/>
      <w:r w:rsidRPr="007D6E75">
        <w:rPr>
          <w:color w:val="auto"/>
          <w:sz w:val="24"/>
          <w:szCs w:val="24"/>
        </w:rPr>
        <w:t>тікелей</w:t>
      </w:r>
      <w:proofErr w:type="spellEnd"/>
      <w:r w:rsidRPr="007D6E75">
        <w:rPr>
          <w:color w:val="auto"/>
          <w:sz w:val="24"/>
          <w:szCs w:val="24"/>
        </w:rPr>
        <w:t xml:space="preserve"> </w:t>
      </w:r>
      <w:proofErr w:type="spellStart"/>
      <w:r w:rsidRPr="007D6E75">
        <w:rPr>
          <w:color w:val="auto"/>
          <w:sz w:val="24"/>
          <w:szCs w:val="24"/>
        </w:rPr>
        <w:t>немесе</w:t>
      </w:r>
      <w:proofErr w:type="spellEnd"/>
      <w:r w:rsidRPr="007D6E75">
        <w:rPr>
          <w:color w:val="auto"/>
          <w:sz w:val="24"/>
          <w:szCs w:val="24"/>
        </w:rPr>
        <w:t xml:space="preserve"> </w:t>
      </w:r>
      <w:proofErr w:type="spellStart"/>
      <w:r w:rsidRPr="007D6E75">
        <w:rPr>
          <w:color w:val="auto"/>
          <w:sz w:val="24"/>
          <w:szCs w:val="24"/>
        </w:rPr>
        <w:t>жанама</w:t>
      </w:r>
      <w:proofErr w:type="spellEnd"/>
      <w:r w:rsidRPr="007D6E75">
        <w:rPr>
          <w:color w:val="auto"/>
          <w:sz w:val="24"/>
          <w:szCs w:val="24"/>
        </w:rPr>
        <w:t xml:space="preserve"> </w:t>
      </w:r>
      <w:proofErr w:type="spellStart"/>
      <w:r w:rsidRPr="007D6E75">
        <w:rPr>
          <w:color w:val="auto"/>
          <w:sz w:val="24"/>
          <w:szCs w:val="24"/>
        </w:rPr>
        <w:t>түрде</w:t>
      </w:r>
      <w:proofErr w:type="spellEnd"/>
      <w:r w:rsidRPr="007D6E75">
        <w:rPr>
          <w:color w:val="auto"/>
          <w:sz w:val="24"/>
          <w:szCs w:val="24"/>
        </w:rPr>
        <w:t xml:space="preserve"> </w:t>
      </w:r>
      <w:proofErr w:type="spellStart"/>
      <w:r w:rsidRPr="007D6E75">
        <w:rPr>
          <w:color w:val="auto"/>
          <w:sz w:val="24"/>
          <w:szCs w:val="24"/>
        </w:rPr>
        <w:t>бақыланатын</w:t>
      </w:r>
      <w:proofErr w:type="spellEnd"/>
      <w:r w:rsidRPr="007D6E75">
        <w:rPr>
          <w:color w:val="auto"/>
          <w:sz w:val="24"/>
          <w:szCs w:val="24"/>
        </w:rPr>
        <w:t xml:space="preserve"> </w:t>
      </w:r>
      <w:proofErr w:type="spellStart"/>
      <w:r w:rsidRPr="007D6E75">
        <w:rPr>
          <w:color w:val="auto"/>
          <w:sz w:val="24"/>
          <w:szCs w:val="24"/>
        </w:rPr>
        <w:t>мәндер</w:t>
      </w:r>
      <w:proofErr w:type="spellEnd"/>
      <w:r w:rsidRPr="007D6E75">
        <w:rPr>
          <w:color w:val="auto"/>
          <w:sz w:val="24"/>
          <w:szCs w:val="24"/>
        </w:rPr>
        <w:t xml:space="preserve"> (</w:t>
      </w:r>
      <w:proofErr w:type="spellStart"/>
      <w:r w:rsidRPr="007D6E75">
        <w:rPr>
          <w:color w:val="auto"/>
          <w:sz w:val="24"/>
          <w:szCs w:val="24"/>
        </w:rPr>
        <w:t>мысалы</w:t>
      </w:r>
      <w:proofErr w:type="spellEnd"/>
      <w:r w:rsidRPr="007D6E75">
        <w:rPr>
          <w:color w:val="auto"/>
          <w:sz w:val="24"/>
          <w:szCs w:val="24"/>
        </w:rPr>
        <w:t xml:space="preserve">, </w:t>
      </w:r>
      <w:proofErr w:type="spellStart"/>
      <w:r w:rsidRPr="007D6E75">
        <w:rPr>
          <w:color w:val="auto"/>
          <w:sz w:val="24"/>
          <w:szCs w:val="24"/>
        </w:rPr>
        <w:t>баға</w:t>
      </w:r>
      <w:proofErr w:type="spellEnd"/>
      <w:r w:rsidRPr="007D6E75">
        <w:rPr>
          <w:color w:val="auto"/>
          <w:sz w:val="24"/>
          <w:szCs w:val="24"/>
          <w:lang w:val="kk-KZ"/>
        </w:rPr>
        <w:t>лау</w:t>
      </w:r>
      <w:r w:rsidRPr="007D6E75">
        <w:rPr>
          <w:color w:val="auto"/>
          <w:sz w:val="24"/>
          <w:szCs w:val="24"/>
        </w:rPr>
        <w:t>), (</w:t>
      </w:r>
      <w:proofErr w:type="spellStart"/>
      <w:r w:rsidRPr="007D6E75">
        <w:rPr>
          <w:color w:val="auto"/>
          <w:sz w:val="24"/>
          <w:szCs w:val="24"/>
        </w:rPr>
        <w:t>iii</w:t>
      </w:r>
      <w:proofErr w:type="spellEnd"/>
      <w:r w:rsidRPr="007D6E75">
        <w:rPr>
          <w:color w:val="auto"/>
          <w:sz w:val="24"/>
          <w:szCs w:val="24"/>
        </w:rPr>
        <w:t xml:space="preserve">) 3-деңгей – </w:t>
      </w:r>
      <w:proofErr w:type="spellStart"/>
      <w:r w:rsidRPr="007D6E75">
        <w:rPr>
          <w:color w:val="auto"/>
          <w:sz w:val="24"/>
          <w:szCs w:val="24"/>
        </w:rPr>
        <w:t>нарықтық</w:t>
      </w:r>
      <w:proofErr w:type="spellEnd"/>
      <w:r w:rsidRPr="007D6E75">
        <w:rPr>
          <w:color w:val="auto"/>
          <w:sz w:val="24"/>
          <w:szCs w:val="24"/>
        </w:rPr>
        <w:t xml:space="preserve"> </w:t>
      </w:r>
      <w:proofErr w:type="spellStart"/>
      <w:r w:rsidRPr="007D6E75">
        <w:rPr>
          <w:color w:val="auto"/>
          <w:sz w:val="24"/>
          <w:szCs w:val="24"/>
        </w:rPr>
        <w:t>деректерге</w:t>
      </w:r>
      <w:proofErr w:type="spellEnd"/>
      <w:r w:rsidRPr="007D6E75">
        <w:rPr>
          <w:color w:val="auto"/>
          <w:sz w:val="24"/>
          <w:szCs w:val="24"/>
        </w:rPr>
        <w:t xml:space="preserve"> </w:t>
      </w:r>
      <w:proofErr w:type="spellStart"/>
      <w:r w:rsidRPr="007D6E75">
        <w:rPr>
          <w:color w:val="auto"/>
          <w:sz w:val="24"/>
          <w:szCs w:val="24"/>
        </w:rPr>
        <w:t>негізделмеген</w:t>
      </w:r>
      <w:proofErr w:type="spellEnd"/>
      <w:r w:rsidRPr="007D6E75">
        <w:rPr>
          <w:color w:val="auto"/>
          <w:sz w:val="24"/>
          <w:szCs w:val="24"/>
        </w:rPr>
        <w:t xml:space="preserve"> </w:t>
      </w:r>
      <w:proofErr w:type="spellStart"/>
      <w:r w:rsidRPr="007D6E75">
        <w:rPr>
          <w:color w:val="auto"/>
          <w:sz w:val="24"/>
          <w:szCs w:val="24"/>
        </w:rPr>
        <w:t>бағалау</w:t>
      </w:r>
      <w:proofErr w:type="spellEnd"/>
      <w:r w:rsidRPr="007D6E75">
        <w:rPr>
          <w:color w:val="auto"/>
          <w:sz w:val="24"/>
          <w:szCs w:val="24"/>
        </w:rPr>
        <w:t xml:space="preserve"> (</w:t>
      </w:r>
      <w:proofErr w:type="spellStart"/>
      <w:r w:rsidRPr="007D6E75">
        <w:rPr>
          <w:color w:val="auto"/>
          <w:sz w:val="24"/>
          <w:szCs w:val="24"/>
        </w:rPr>
        <w:t>яғни</w:t>
      </w:r>
      <w:proofErr w:type="spellEnd"/>
      <w:r w:rsidRPr="007D6E75">
        <w:rPr>
          <w:color w:val="auto"/>
          <w:sz w:val="24"/>
          <w:szCs w:val="24"/>
        </w:rPr>
        <w:t xml:space="preserve">, </w:t>
      </w:r>
      <w:proofErr w:type="spellStart"/>
      <w:r w:rsidRPr="007D6E75">
        <w:rPr>
          <w:color w:val="auto"/>
          <w:sz w:val="24"/>
          <w:szCs w:val="24"/>
        </w:rPr>
        <w:t>бақыланбайтын</w:t>
      </w:r>
      <w:proofErr w:type="spellEnd"/>
      <w:r w:rsidRPr="007D6E75">
        <w:rPr>
          <w:color w:val="auto"/>
          <w:sz w:val="24"/>
          <w:szCs w:val="24"/>
        </w:rPr>
        <w:t xml:space="preserve"> </w:t>
      </w:r>
      <w:proofErr w:type="spellStart"/>
      <w:r w:rsidRPr="007D6E75">
        <w:rPr>
          <w:color w:val="auto"/>
          <w:sz w:val="24"/>
          <w:szCs w:val="24"/>
        </w:rPr>
        <w:t>бастапқы</w:t>
      </w:r>
      <w:proofErr w:type="spellEnd"/>
      <w:r w:rsidRPr="007D6E75">
        <w:rPr>
          <w:color w:val="auto"/>
          <w:sz w:val="24"/>
          <w:szCs w:val="24"/>
        </w:rPr>
        <w:t xml:space="preserve"> </w:t>
      </w:r>
      <w:proofErr w:type="spellStart"/>
      <w:r w:rsidRPr="007D6E75">
        <w:rPr>
          <w:color w:val="auto"/>
          <w:sz w:val="24"/>
          <w:szCs w:val="24"/>
        </w:rPr>
        <w:t>деректерге</w:t>
      </w:r>
      <w:proofErr w:type="spellEnd"/>
      <w:r w:rsidRPr="007D6E75">
        <w:rPr>
          <w:color w:val="auto"/>
          <w:sz w:val="24"/>
          <w:szCs w:val="24"/>
        </w:rPr>
        <w:t xml:space="preserve"> </w:t>
      </w:r>
      <w:proofErr w:type="spellStart"/>
      <w:r w:rsidRPr="007D6E75">
        <w:rPr>
          <w:color w:val="auto"/>
          <w:sz w:val="24"/>
          <w:szCs w:val="24"/>
        </w:rPr>
        <w:t>негізделген</w:t>
      </w:r>
      <w:proofErr w:type="spellEnd"/>
      <w:r w:rsidRPr="007D6E75">
        <w:rPr>
          <w:color w:val="auto"/>
          <w:sz w:val="24"/>
          <w:szCs w:val="24"/>
        </w:rPr>
        <w:t xml:space="preserve">). </w:t>
      </w:r>
      <w:proofErr w:type="spellStart"/>
      <w:r w:rsidRPr="007D6E75">
        <w:rPr>
          <w:color w:val="auto"/>
          <w:sz w:val="24"/>
          <w:szCs w:val="24"/>
        </w:rPr>
        <w:t>Қаржы</w:t>
      </w:r>
      <w:proofErr w:type="spellEnd"/>
      <w:r w:rsidRPr="007D6E75">
        <w:rPr>
          <w:color w:val="auto"/>
          <w:sz w:val="24"/>
          <w:szCs w:val="24"/>
        </w:rPr>
        <w:t xml:space="preserve"> </w:t>
      </w:r>
      <w:proofErr w:type="spellStart"/>
      <w:r w:rsidRPr="007D6E75">
        <w:rPr>
          <w:color w:val="auto"/>
          <w:sz w:val="24"/>
          <w:szCs w:val="24"/>
        </w:rPr>
        <w:t>құралдарын</w:t>
      </w:r>
      <w:proofErr w:type="spellEnd"/>
      <w:r w:rsidRPr="007D6E75">
        <w:rPr>
          <w:color w:val="auto"/>
          <w:sz w:val="24"/>
          <w:szCs w:val="24"/>
        </w:rPr>
        <w:t xml:space="preserve">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w:t>
      </w:r>
      <w:proofErr w:type="spellEnd"/>
      <w:r w:rsidRPr="007D6E75">
        <w:rPr>
          <w:color w:val="auto"/>
          <w:sz w:val="24"/>
          <w:szCs w:val="24"/>
        </w:rPr>
        <w:t xml:space="preserve"> </w:t>
      </w:r>
      <w:proofErr w:type="spellStart"/>
      <w:r w:rsidRPr="007D6E75">
        <w:rPr>
          <w:color w:val="auto"/>
          <w:sz w:val="24"/>
          <w:szCs w:val="24"/>
        </w:rPr>
        <w:t>иерархиясы</w:t>
      </w:r>
      <w:proofErr w:type="spellEnd"/>
      <w:r w:rsidRPr="007D6E75">
        <w:rPr>
          <w:color w:val="auto"/>
          <w:sz w:val="24"/>
          <w:szCs w:val="24"/>
        </w:rPr>
        <w:t xml:space="preserve"> </w:t>
      </w:r>
      <w:proofErr w:type="spellStart"/>
      <w:r w:rsidRPr="007D6E75">
        <w:rPr>
          <w:color w:val="auto"/>
          <w:sz w:val="24"/>
          <w:szCs w:val="24"/>
        </w:rPr>
        <w:t>санаттарына</w:t>
      </w:r>
      <w:proofErr w:type="spellEnd"/>
      <w:r w:rsidRPr="007D6E75">
        <w:rPr>
          <w:color w:val="auto"/>
          <w:sz w:val="24"/>
          <w:szCs w:val="24"/>
        </w:rPr>
        <w:t xml:space="preserve"> </w:t>
      </w:r>
      <w:proofErr w:type="spellStart"/>
      <w:r w:rsidRPr="007D6E75">
        <w:rPr>
          <w:color w:val="auto"/>
          <w:sz w:val="24"/>
          <w:szCs w:val="24"/>
        </w:rPr>
        <w:t>бөлу</w:t>
      </w:r>
      <w:proofErr w:type="spellEnd"/>
      <w:r w:rsidRPr="007D6E75">
        <w:rPr>
          <w:color w:val="auto"/>
          <w:sz w:val="24"/>
          <w:szCs w:val="24"/>
        </w:rPr>
        <w:t xml:space="preserve"> </w:t>
      </w:r>
      <w:proofErr w:type="spellStart"/>
      <w:r w:rsidRPr="007D6E75">
        <w:rPr>
          <w:color w:val="auto"/>
          <w:sz w:val="24"/>
          <w:szCs w:val="24"/>
        </w:rPr>
        <w:t>үшін</w:t>
      </w:r>
      <w:proofErr w:type="spellEnd"/>
      <w:r w:rsidRPr="007D6E75">
        <w:rPr>
          <w:color w:val="auto"/>
          <w:sz w:val="24"/>
          <w:szCs w:val="24"/>
        </w:rPr>
        <w:t xml:space="preserve"> бас</w:t>
      </w:r>
      <w:r w:rsidRPr="007D6E75">
        <w:rPr>
          <w:color w:val="auto"/>
          <w:sz w:val="24"/>
          <w:szCs w:val="24"/>
          <w:lang w:val="kk-KZ"/>
        </w:rPr>
        <w:t>шылық</w:t>
      </w:r>
      <w:r w:rsidRPr="007D6E75">
        <w:rPr>
          <w:color w:val="auto"/>
          <w:sz w:val="24"/>
          <w:szCs w:val="24"/>
        </w:rPr>
        <w:t xml:space="preserve"> </w:t>
      </w:r>
      <w:proofErr w:type="spellStart"/>
      <w:r w:rsidRPr="007D6E75">
        <w:rPr>
          <w:color w:val="auto"/>
          <w:sz w:val="24"/>
          <w:szCs w:val="24"/>
        </w:rPr>
        <w:t>кәсіби</w:t>
      </w:r>
      <w:proofErr w:type="spellEnd"/>
      <w:r w:rsidRPr="007D6E75">
        <w:rPr>
          <w:color w:val="auto"/>
          <w:sz w:val="24"/>
          <w:szCs w:val="24"/>
        </w:rPr>
        <w:t xml:space="preserve"> </w:t>
      </w:r>
      <w:proofErr w:type="spellStart"/>
      <w:r w:rsidRPr="007D6E75">
        <w:rPr>
          <w:color w:val="auto"/>
          <w:sz w:val="24"/>
          <w:szCs w:val="24"/>
        </w:rPr>
        <w:t>пайымдауларды</w:t>
      </w:r>
      <w:proofErr w:type="spellEnd"/>
      <w:r w:rsidRPr="007D6E75">
        <w:rPr>
          <w:color w:val="auto"/>
          <w:sz w:val="24"/>
          <w:szCs w:val="24"/>
        </w:rPr>
        <w:t xml:space="preserve"> </w:t>
      </w:r>
      <w:proofErr w:type="spellStart"/>
      <w:r w:rsidRPr="007D6E75">
        <w:rPr>
          <w:color w:val="auto"/>
          <w:sz w:val="24"/>
          <w:szCs w:val="24"/>
        </w:rPr>
        <w:t>қолданады</w:t>
      </w:r>
      <w:proofErr w:type="spellEnd"/>
      <w:r w:rsidRPr="007D6E75">
        <w:rPr>
          <w:color w:val="auto"/>
          <w:sz w:val="24"/>
          <w:szCs w:val="24"/>
        </w:rPr>
        <w:t xml:space="preserve">. Егер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құнды</w:t>
      </w:r>
      <w:proofErr w:type="spellEnd"/>
      <w:r w:rsidRPr="007D6E75">
        <w:rPr>
          <w:color w:val="auto"/>
          <w:sz w:val="24"/>
          <w:szCs w:val="24"/>
        </w:rPr>
        <w:t xml:space="preserve"> </w:t>
      </w:r>
      <w:proofErr w:type="spellStart"/>
      <w:r w:rsidRPr="007D6E75">
        <w:rPr>
          <w:color w:val="auto"/>
          <w:sz w:val="24"/>
          <w:szCs w:val="24"/>
        </w:rPr>
        <w:t>бағалау</w:t>
      </w:r>
      <w:proofErr w:type="spellEnd"/>
      <w:r w:rsidRPr="007D6E75">
        <w:rPr>
          <w:color w:val="auto"/>
          <w:sz w:val="24"/>
          <w:szCs w:val="24"/>
        </w:rPr>
        <w:t xml:space="preserve"> </w:t>
      </w:r>
      <w:proofErr w:type="spellStart"/>
      <w:r w:rsidRPr="007D6E75">
        <w:rPr>
          <w:color w:val="auto"/>
          <w:sz w:val="24"/>
          <w:szCs w:val="24"/>
        </w:rPr>
        <w:t>үшін</w:t>
      </w:r>
      <w:proofErr w:type="spellEnd"/>
      <w:r w:rsidRPr="007D6E75">
        <w:rPr>
          <w:color w:val="auto"/>
          <w:sz w:val="24"/>
          <w:szCs w:val="24"/>
        </w:rPr>
        <w:t xml:space="preserve"> </w:t>
      </w:r>
      <w:proofErr w:type="spellStart"/>
      <w:r w:rsidRPr="007D6E75">
        <w:rPr>
          <w:color w:val="auto"/>
          <w:sz w:val="24"/>
          <w:szCs w:val="24"/>
        </w:rPr>
        <w:t>пайдаланылатын</w:t>
      </w:r>
      <w:proofErr w:type="spellEnd"/>
      <w:r w:rsidRPr="007D6E75">
        <w:rPr>
          <w:color w:val="auto"/>
          <w:sz w:val="24"/>
          <w:szCs w:val="24"/>
        </w:rPr>
        <w:t xml:space="preserve"> </w:t>
      </w:r>
      <w:proofErr w:type="spellStart"/>
      <w:r w:rsidRPr="007D6E75">
        <w:rPr>
          <w:color w:val="auto"/>
          <w:sz w:val="24"/>
          <w:szCs w:val="24"/>
        </w:rPr>
        <w:t>бақыланатын</w:t>
      </w:r>
      <w:proofErr w:type="spellEnd"/>
      <w:r w:rsidRPr="007D6E75">
        <w:rPr>
          <w:color w:val="auto"/>
          <w:sz w:val="24"/>
          <w:szCs w:val="24"/>
        </w:rPr>
        <w:t xml:space="preserve"> </w:t>
      </w:r>
      <w:proofErr w:type="spellStart"/>
      <w:r w:rsidRPr="007D6E75">
        <w:rPr>
          <w:color w:val="auto"/>
          <w:sz w:val="24"/>
          <w:szCs w:val="24"/>
        </w:rPr>
        <w:t>бастапқы</w:t>
      </w:r>
      <w:proofErr w:type="spellEnd"/>
      <w:r w:rsidRPr="007D6E75">
        <w:rPr>
          <w:color w:val="auto"/>
          <w:sz w:val="24"/>
          <w:szCs w:val="24"/>
        </w:rPr>
        <w:t xml:space="preserve"> </w:t>
      </w:r>
      <w:proofErr w:type="spellStart"/>
      <w:r w:rsidRPr="007D6E75">
        <w:rPr>
          <w:color w:val="auto"/>
          <w:sz w:val="24"/>
          <w:szCs w:val="24"/>
        </w:rPr>
        <w:t>деректер</w:t>
      </w:r>
      <w:proofErr w:type="spellEnd"/>
      <w:r w:rsidRPr="007D6E75">
        <w:rPr>
          <w:color w:val="auto"/>
          <w:sz w:val="24"/>
          <w:szCs w:val="24"/>
        </w:rPr>
        <w:t xml:space="preserve"> </w:t>
      </w:r>
      <w:r w:rsidRPr="007D6E75">
        <w:rPr>
          <w:color w:val="auto"/>
          <w:sz w:val="24"/>
          <w:szCs w:val="24"/>
          <w:lang w:val="kk-KZ"/>
        </w:rPr>
        <w:t>пайдаланылса</w:t>
      </w:r>
      <w:r w:rsidRPr="007D6E75">
        <w:rPr>
          <w:color w:val="auto"/>
          <w:sz w:val="24"/>
          <w:szCs w:val="24"/>
        </w:rPr>
        <w:t xml:space="preserve">,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бағалау</w:t>
      </w:r>
      <w:proofErr w:type="spellEnd"/>
      <w:r w:rsidRPr="007D6E75">
        <w:rPr>
          <w:color w:val="auto"/>
          <w:sz w:val="24"/>
          <w:szCs w:val="24"/>
        </w:rPr>
        <w:t xml:space="preserve"> 3-деңгейге </w:t>
      </w:r>
      <w:proofErr w:type="spellStart"/>
      <w:r w:rsidRPr="007D6E75">
        <w:rPr>
          <w:color w:val="auto"/>
          <w:sz w:val="24"/>
          <w:szCs w:val="24"/>
        </w:rPr>
        <w:t>жатады</w:t>
      </w:r>
      <w:proofErr w:type="spellEnd"/>
      <w:r w:rsidRPr="007D6E75">
        <w:rPr>
          <w:color w:val="auto"/>
          <w:sz w:val="24"/>
          <w:szCs w:val="24"/>
        </w:rPr>
        <w:t xml:space="preserve">. </w:t>
      </w:r>
      <w:proofErr w:type="spellStart"/>
      <w:r w:rsidRPr="007D6E75">
        <w:rPr>
          <w:color w:val="auto"/>
          <w:sz w:val="24"/>
          <w:szCs w:val="24"/>
        </w:rPr>
        <w:t>Пайдаланылған</w:t>
      </w:r>
      <w:proofErr w:type="spellEnd"/>
      <w:r w:rsidRPr="007D6E75">
        <w:rPr>
          <w:color w:val="auto"/>
          <w:sz w:val="24"/>
          <w:szCs w:val="24"/>
        </w:rPr>
        <w:t xml:space="preserve"> </w:t>
      </w:r>
      <w:proofErr w:type="spellStart"/>
      <w:r w:rsidRPr="007D6E75">
        <w:rPr>
          <w:color w:val="auto"/>
          <w:sz w:val="24"/>
          <w:szCs w:val="24"/>
        </w:rPr>
        <w:t>бастапқы</w:t>
      </w:r>
      <w:proofErr w:type="spellEnd"/>
      <w:r w:rsidRPr="007D6E75">
        <w:rPr>
          <w:color w:val="auto"/>
          <w:sz w:val="24"/>
          <w:szCs w:val="24"/>
        </w:rPr>
        <w:t xml:space="preserve"> </w:t>
      </w:r>
      <w:proofErr w:type="spellStart"/>
      <w:r w:rsidRPr="007D6E75">
        <w:rPr>
          <w:color w:val="auto"/>
          <w:sz w:val="24"/>
          <w:szCs w:val="24"/>
        </w:rPr>
        <w:t>деректердің</w:t>
      </w:r>
      <w:proofErr w:type="spellEnd"/>
      <w:r w:rsidRPr="007D6E75">
        <w:rPr>
          <w:color w:val="auto"/>
          <w:sz w:val="24"/>
          <w:szCs w:val="24"/>
        </w:rPr>
        <w:t xml:space="preserve"> </w:t>
      </w:r>
      <w:proofErr w:type="spellStart"/>
      <w:r w:rsidRPr="007D6E75">
        <w:rPr>
          <w:color w:val="auto"/>
          <w:sz w:val="24"/>
          <w:szCs w:val="24"/>
        </w:rPr>
        <w:t>маңыздылығы</w:t>
      </w:r>
      <w:proofErr w:type="spellEnd"/>
      <w:r w:rsidRPr="007D6E75">
        <w:rPr>
          <w:color w:val="auto"/>
          <w:sz w:val="24"/>
          <w:szCs w:val="24"/>
        </w:rPr>
        <w:t xml:space="preserve">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w:t>
      </w:r>
      <w:proofErr w:type="spellEnd"/>
      <w:r w:rsidRPr="007D6E75">
        <w:rPr>
          <w:color w:val="auto"/>
          <w:sz w:val="24"/>
          <w:szCs w:val="24"/>
        </w:rPr>
        <w:t xml:space="preserve"> </w:t>
      </w:r>
      <w:proofErr w:type="spellStart"/>
      <w:r w:rsidRPr="007D6E75">
        <w:rPr>
          <w:color w:val="auto"/>
          <w:sz w:val="24"/>
          <w:szCs w:val="24"/>
        </w:rPr>
        <w:t>бағалауының</w:t>
      </w:r>
      <w:proofErr w:type="spellEnd"/>
      <w:r w:rsidRPr="007D6E75">
        <w:rPr>
          <w:color w:val="auto"/>
          <w:sz w:val="24"/>
          <w:szCs w:val="24"/>
        </w:rPr>
        <w:t xml:space="preserve"> </w:t>
      </w:r>
      <w:proofErr w:type="spellStart"/>
      <w:r w:rsidRPr="007D6E75">
        <w:rPr>
          <w:color w:val="auto"/>
          <w:sz w:val="24"/>
          <w:szCs w:val="24"/>
        </w:rPr>
        <w:t>толық</w:t>
      </w:r>
      <w:proofErr w:type="spellEnd"/>
      <w:r w:rsidRPr="007D6E75">
        <w:rPr>
          <w:color w:val="auto"/>
          <w:sz w:val="24"/>
          <w:szCs w:val="24"/>
        </w:rPr>
        <w:t xml:space="preserve"> </w:t>
      </w:r>
      <w:proofErr w:type="spellStart"/>
      <w:r w:rsidRPr="007D6E75">
        <w:rPr>
          <w:color w:val="auto"/>
          <w:sz w:val="24"/>
          <w:szCs w:val="24"/>
        </w:rPr>
        <w:t>жиынтығы</w:t>
      </w:r>
      <w:proofErr w:type="spellEnd"/>
      <w:r w:rsidRPr="007D6E75">
        <w:rPr>
          <w:color w:val="auto"/>
          <w:sz w:val="24"/>
          <w:szCs w:val="24"/>
        </w:rPr>
        <w:t xml:space="preserve"> </w:t>
      </w:r>
      <w:proofErr w:type="spellStart"/>
      <w:r w:rsidRPr="007D6E75">
        <w:rPr>
          <w:color w:val="auto"/>
          <w:sz w:val="24"/>
          <w:szCs w:val="24"/>
        </w:rPr>
        <w:t>үшін</w:t>
      </w:r>
      <w:proofErr w:type="spellEnd"/>
      <w:r w:rsidRPr="007D6E75">
        <w:rPr>
          <w:color w:val="auto"/>
          <w:sz w:val="24"/>
          <w:szCs w:val="24"/>
        </w:rPr>
        <w:t xml:space="preserve"> </w:t>
      </w:r>
      <w:proofErr w:type="spellStart"/>
      <w:r w:rsidRPr="007D6E75">
        <w:rPr>
          <w:color w:val="auto"/>
          <w:sz w:val="24"/>
          <w:szCs w:val="24"/>
        </w:rPr>
        <w:t>бағаланады</w:t>
      </w:r>
      <w:proofErr w:type="spellEnd"/>
      <w:r w:rsidR="00D73C77" w:rsidRPr="007D6E75">
        <w:rPr>
          <w:rStyle w:val="a3"/>
          <w:color w:val="auto"/>
          <w:sz w:val="24"/>
          <w:szCs w:val="24"/>
        </w:rPr>
        <w:t>.</w:t>
      </w:r>
      <w:r w:rsidR="00D73C77" w:rsidRPr="007D6E75">
        <w:rPr>
          <w:color w:val="auto"/>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9845"/>
      </w:tblGrid>
      <w:tr w:rsidR="00347C46" w:rsidRPr="003E00CE" w14:paraId="49515400" w14:textId="77777777" w:rsidTr="00BB1CE5">
        <w:trPr>
          <w:trHeight w:hRule="exact" w:val="9916"/>
          <w:jc w:val="center"/>
        </w:trPr>
        <w:tc>
          <w:tcPr>
            <w:tcW w:w="418" w:type="dxa"/>
            <w:shd w:val="clear" w:color="auto" w:fill="auto"/>
          </w:tcPr>
          <w:p w14:paraId="6C7DF875" w14:textId="77777777" w:rsidR="00347C46" w:rsidRPr="007D6E75" w:rsidRDefault="00D73C77">
            <w:pPr>
              <w:pStyle w:val="Other0"/>
              <w:spacing w:after="0" w:line="240" w:lineRule="auto"/>
              <w:rPr>
                <w:color w:val="auto"/>
                <w:sz w:val="20"/>
                <w:szCs w:val="20"/>
              </w:rPr>
            </w:pPr>
            <w:r w:rsidRPr="007D6E75">
              <w:rPr>
                <w:rStyle w:val="Other"/>
                <w:b/>
                <w:bCs/>
                <w:color w:val="auto"/>
                <w:sz w:val="20"/>
                <w:szCs w:val="20"/>
              </w:rPr>
              <w:lastRenderedPageBreak/>
              <w:t>22.</w:t>
            </w:r>
          </w:p>
        </w:tc>
        <w:tc>
          <w:tcPr>
            <w:tcW w:w="9845" w:type="dxa"/>
            <w:shd w:val="clear" w:color="auto" w:fill="auto"/>
          </w:tcPr>
          <w:p w14:paraId="37B19FA8" w14:textId="77777777" w:rsidR="00347C46" w:rsidRPr="007D6E75" w:rsidRDefault="00A72FF0">
            <w:pPr>
              <w:pStyle w:val="Other0"/>
              <w:spacing w:after="120" w:line="240" w:lineRule="auto"/>
              <w:ind w:firstLine="140"/>
              <w:rPr>
                <w:color w:val="auto"/>
                <w:sz w:val="24"/>
                <w:szCs w:val="24"/>
              </w:rPr>
            </w:pPr>
            <w:proofErr w:type="spellStart"/>
            <w:r w:rsidRPr="007D6E75">
              <w:rPr>
                <w:b/>
                <w:color w:val="auto"/>
                <w:sz w:val="24"/>
                <w:szCs w:val="24"/>
              </w:rPr>
              <w:t>Қаржылық</w:t>
            </w:r>
            <w:proofErr w:type="spellEnd"/>
            <w:r w:rsidRPr="007D6E75">
              <w:rPr>
                <w:b/>
                <w:color w:val="auto"/>
                <w:sz w:val="24"/>
                <w:szCs w:val="24"/>
              </w:rPr>
              <w:t xml:space="preserve"> </w:t>
            </w:r>
            <w:proofErr w:type="spellStart"/>
            <w:r w:rsidRPr="007D6E75">
              <w:rPr>
                <w:b/>
                <w:color w:val="auto"/>
                <w:sz w:val="24"/>
                <w:szCs w:val="24"/>
              </w:rPr>
              <w:t>тәуекелдерді</w:t>
            </w:r>
            <w:proofErr w:type="spellEnd"/>
            <w:r w:rsidRPr="007D6E75">
              <w:rPr>
                <w:b/>
                <w:color w:val="auto"/>
                <w:sz w:val="24"/>
                <w:szCs w:val="24"/>
              </w:rPr>
              <w:t xml:space="preserve"> </w:t>
            </w:r>
            <w:proofErr w:type="spellStart"/>
            <w:r w:rsidRPr="007D6E75">
              <w:rPr>
                <w:b/>
                <w:color w:val="auto"/>
                <w:sz w:val="24"/>
                <w:szCs w:val="24"/>
              </w:rPr>
              <w:t>басқару</w:t>
            </w:r>
            <w:proofErr w:type="spellEnd"/>
            <w:r w:rsidRPr="007D6E75">
              <w:rPr>
                <w:b/>
                <w:color w:val="auto"/>
                <w:sz w:val="24"/>
                <w:szCs w:val="24"/>
              </w:rPr>
              <w:t xml:space="preserve"> </w:t>
            </w:r>
            <w:proofErr w:type="spellStart"/>
            <w:r w:rsidRPr="007D6E75">
              <w:rPr>
                <w:b/>
                <w:color w:val="auto"/>
                <w:sz w:val="24"/>
                <w:szCs w:val="24"/>
              </w:rPr>
              <w:t>саясаты</w:t>
            </w:r>
            <w:proofErr w:type="spellEnd"/>
            <w:r w:rsidRPr="007D6E75">
              <w:rPr>
                <w:b/>
                <w:color w:val="auto"/>
                <w:sz w:val="24"/>
                <w:szCs w:val="24"/>
              </w:rPr>
              <w:t xml:space="preserve"> </w:t>
            </w:r>
            <w:proofErr w:type="spellStart"/>
            <w:r w:rsidRPr="007D6E75">
              <w:rPr>
                <w:b/>
                <w:color w:val="auto"/>
                <w:sz w:val="24"/>
                <w:szCs w:val="24"/>
              </w:rPr>
              <w:t>және</w:t>
            </w:r>
            <w:proofErr w:type="spellEnd"/>
            <w:r w:rsidRPr="007D6E75">
              <w:rPr>
                <w:b/>
                <w:color w:val="auto"/>
                <w:sz w:val="24"/>
                <w:szCs w:val="24"/>
              </w:rPr>
              <w:t xml:space="preserve"> </w:t>
            </w:r>
            <w:proofErr w:type="spellStart"/>
            <w:r w:rsidRPr="007D6E75">
              <w:rPr>
                <w:b/>
                <w:color w:val="auto"/>
                <w:sz w:val="24"/>
                <w:szCs w:val="24"/>
              </w:rPr>
              <w:t>мақсаттары</w:t>
            </w:r>
            <w:proofErr w:type="spellEnd"/>
            <w:r w:rsidRPr="007D6E75">
              <w:rPr>
                <w:b/>
                <w:color w:val="auto"/>
                <w:sz w:val="24"/>
                <w:szCs w:val="24"/>
              </w:rPr>
              <w:t xml:space="preserve">, </w:t>
            </w:r>
            <w:proofErr w:type="spellStart"/>
            <w:r w:rsidRPr="007D6E75">
              <w:rPr>
                <w:b/>
                <w:color w:val="auto"/>
                <w:sz w:val="24"/>
                <w:szCs w:val="24"/>
              </w:rPr>
              <w:t>жалғасы</w:t>
            </w:r>
            <w:proofErr w:type="spellEnd"/>
          </w:p>
          <w:p w14:paraId="3446D350" w14:textId="77777777" w:rsidR="00347C46" w:rsidRPr="007D6E75" w:rsidRDefault="00A72FF0">
            <w:pPr>
              <w:pStyle w:val="Other0"/>
              <w:spacing w:after="120" w:line="271" w:lineRule="auto"/>
              <w:ind w:firstLine="140"/>
              <w:rPr>
                <w:color w:val="auto"/>
                <w:sz w:val="24"/>
                <w:szCs w:val="24"/>
              </w:rPr>
            </w:pPr>
            <w:proofErr w:type="spellStart"/>
            <w:r w:rsidRPr="007D6E75">
              <w:rPr>
                <w:rStyle w:val="Heading6"/>
                <w:rFonts w:ascii="Times New Roman" w:hAnsi="Times New Roman" w:cs="Times New Roman"/>
                <w:color w:val="auto"/>
                <w:sz w:val="24"/>
                <w:szCs w:val="24"/>
              </w:rPr>
              <w:t>Әділ</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құнды</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тұрақты</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негізде</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бағалау</w:t>
            </w:r>
            <w:proofErr w:type="spellEnd"/>
          </w:p>
          <w:p w14:paraId="1C257164" w14:textId="77777777" w:rsidR="00347C46" w:rsidRPr="007D6E75" w:rsidRDefault="00A72FF0">
            <w:pPr>
              <w:pStyle w:val="Other0"/>
              <w:spacing w:after="220" w:line="288" w:lineRule="auto"/>
              <w:ind w:left="140"/>
              <w:jc w:val="both"/>
              <w:rPr>
                <w:color w:val="auto"/>
                <w:sz w:val="24"/>
                <w:szCs w:val="24"/>
              </w:rPr>
            </w:pP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құнды</w:t>
            </w:r>
            <w:proofErr w:type="spellEnd"/>
            <w:r w:rsidRPr="007D6E75">
              <w:rPr>
                <w:color w:val="auto"/>
                <w:sz w:val="24"/>
                <w:szCs w:val="24"/>
              </w:rPr>
              <w:t xml:space="preserve"> </w:t>
            </w:r>
            <w:proofErr w:type="spellStart"/>
            <w:r w:rsidRPr="007D6E75">
              <w:rPr>
                <w:color w:val="auto"/>
                <w:sz w:val="24"/>
                <w:szCs w:val="24"/>
              </w:rPr>
              <w:t>тұрақты</w:t>
            </w:r>
            <w:proofErr w:type="spellEnd"/>
            <w:r w:rsidRPr="007D6E75">
              <w:rPr>
                <w:color w:val="auto"/>
                <w:sz w:val="24"/>
                <w:szCs w:val="24"/>
              </w:rPr>
              <w:t xml:space="preserve"> </w:t>
            </w:r>
            <w:proofErr w:type="spellStart"/>
            <w:r w:rsidRPr="007D6E75">
              <w:rPr>
                <w:color w:val="auto"/>
                <w:sz w:val="24"/>
                <w:szCs w:val="24"/>
              </w:rPr>
              <w:t>негізде</w:t>
            </w:r>
            <w:proofErr w:type="spellEnd"/>
            <w:r w:rsidRPr="007D6E75">
              <w:rPr>
                <w:color w:val="auto"/>
                <w:sz w:val="24"/>
                <w:szCs w:val="24"/>
              </w:rPr>
              <w:t xml:space="preserve"> </w:t>
            </w:r>
            <w:proofErr w:type="spellStart"/>
            <w:r w:rsidRPr="007D6E75">
              <w:rPr>
                <w:color w:val="auto"/>
                <w:sz w:val="24"/>
                <w:szCs w:val="24"/>
              </w:rPr>
              <w:t>бағалау</w:t>
            </w:r>
            <w:proofErr w:type="spellEnd"/>
            <w:r w:rsidRPr="007D6E75">
              <w:rPr>
                <w:color w:val="auto"/>
                <w:sz w:val="24"/>
                <w:szCs w:val="24"/>
              </w:rPr>
              <w:t xml:space="preserve"> –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әр</w:t>
            </w:r>
            <w:proofErr w:type="spellEnd"/>
            <w:r w:rsidRPr="007D6E75">
              <w:rPr>
                <w:color w:val="auto"/>
                <w:sz w:val="24"/>
                <w:szCs w:val="24"/>
              </w:rPr>
              <w:t xml:space="preserve"> </w:t>
            </w:r>
            <w:proofErr w:type="spellStart"/>
            <w:r w:rsidRPr="007D6E75">
              <w:rPr>
                <w:color w:val="auto"/>
                <w:sz w:val="24"/>
                <w:szCs w:val="24"/>
              </w:rPr>
              <w:t>есептік</w:t>
            </w:r>
            <w:proofErr w:type="spellEnd"/>
            <w:r w:rsidRPr="007D6E75">
              <w:rPr>
                <w:color w:val="auto"/>
                <w:sz w:val="24"/>
                <w:szCs w:val="24"/>
              </w:rPr>
              <w:t xml:space="preserve"> </w:t>
            </w:r>
            <w:proofErr w:type="spellStart"/>
            <w:r w:rsidRPr="007D6E75">
              <w:rPr>
                <w:color w:val="auto"/>
                <w:sz w:val="24"/>
                <w:szCs w:val="24"/>
              </w:rPr>
              <w:t>кезеңнің</w:t>
            </w:r>
            <w:proofErr w:type="spellEnd"/>
            <w:r w:rsidRPr="007D6E75">
              <w:rPr>
                <w:color w:val="auto"/>
                <w:sz w:val="24"/>
                <w:szCs w:val="24"/>
              </w:rPr>
              <w:t xml:space="preserve"> </w:t>
            </w:r>
            <w:proofErr w:type="spellStart"/>
            <w:r w:rsidRPr="007D6E75">
              <w:rPr>
                <w:color w:val="auto"/>
                <w:sz w:val="24"/>
                <w:szCs w:val="24"/>
              </w:rPr>
              <w:t>соңында</w:t>
            </w:r>
            <w:proofErr w:type="spellEnd"/>
            <w:r w:rsidRPr="007D6E75">
              <w:rPr>
                <w:color w:val="auto"/>
                <w:sz w:val="24"/>
                <w:szCs w:val="24"/>
              </w:rPr>
              <w:t xml:space="preserve"> </w:t>
            </w:r>
            <w:proofErr w:type="spellStart"/>
            <w:r w:rsidRPr="007D6E75">
              <w:rPr>
                <w:color w:val="auto"/>
                <w:sz w:val="24"/>
                <w:szCs w:val="24"/>
              </w:rPr>
              <w:t>қаржылық</w:t>
            </w:r>
            <w:proofErr w:type="spellEnd"/>
            <w:r w:rsidRPr="007D6E75">
              <w:rPr>
                <w:color w:val="auto"/>
                <w:sz w:val="24"/>
                <w:szCs w:val="24"/>
              </w:rPr>
              <w:t xml:space="preserve"> </w:t>
            </w:r>
            <w:proofErr w:type="spellStart"/>
            <w:r w:rsidRPr="007D6E75">
              <w:rPr>
                <w:color w:val="auto"/>
                <w:sz w:val="24"/>
                <w:szCs w:val="24"/>
              </w:rPr>
              <w:t>жағдай</w:t>
            </w:r>
            <w:proofErr w:type="spellEnd"/>
            <w:r w:rsidRPr="007D6E75">
              <w:rPr>
                <w:color w:val="auto"/>
                <w:sz w:val="24"/>
                <w:szCs w:val="24"/>
              </w:rPr>
              <w:t xml:space="preserve"> </w:t>
            </w:r>
            <w:proofErr w:type="spellStart"/>
            <w:r w:rsidRPr="007D6E75">
              <w:rPr>
                <w:color w:val="auto"/>
                <w:sz w:val="24"/>
                <w:szCs w:val="24"/>
              </w:rPr>
              <w:t>туралы</w:t>
            </w:r>
            <w:proofErr w:type="spellEnd"/>
            <w:r w:rsidRPr="007D6E75">
              <w:rPr>
                <w:color w:val="auto"/>
                <w:sz w:val="24"/>
                <w:szCs w:val="24"/>
              </w:rPr>
              <w:t xml:space="preserve"> </w:t>
            </w:r>
            <w:proofErr w:type="spellStart"/>
            <w:r w:rsidRPr="007D6E75">
              <w:rPr>
                <w:color w:val="auto"/>
                <w:sz w:val="24"/>
                <w:szCs w:val="24"/>
              </w:rPr>
              <w:t>есепте</w:t>
            </w:r>
            <w:proofErr w:type="spellEnd"/>
            <w:r w:rsidRPr="007D6E75">
              <w:rPr>
                <w:color w:val="auto"/>
                <w:sz w:val="24"/>
                <w:szCs w:val="24"/>
              </w:rPr>
              <w:t xml:space="preserve"> </w:t>
            </w:r>
            <w:proofErr w:type="spellStart"/>
            <w:r w:rsidRPr="007D6E75">
              <w:rPr>
                <w:color w:val="auto"/>
                <w:sz w:val="24"/>
                <w:szCs w:val="24"/>
              </w:rPr>
              <w:t>көрсетілуі</w:t>
            </w:r>
            <w:proofErr w:type="spellEnd"/>
            <w:r w:rsidRPr="007D6E75">
              <w:rPr>
                <w:color w:val="auto"/>
                <w:sz w:val="24"/>
                <w:szCs w:val="24"/>
              </w:rPr>
              <w:t xml:space="preserve"> </w:t>
            </w:r>
            <w:proofErr w:type="spellStart"/>
            <w:r w:rsidRPr="007D6E75">
              <w:rPr>
                <w:color w:val="auto"/>
                <w:sz w:val="24"/>
                <w:szCs w:val="24"/>
              </w:rPr>
              <w:t>тиіс</w:t>
            </w:r>
            <w:proofErr w:type="spellEnd"/>
            <w:r w:rsidRPr="007D6E75">
              <w:rPr>
                <w:color w:val="auto"/>
                <w:sz w:val="24"/>
                <w:szCs w:val="24"/>
              </w:rPr>
              <w:t xml:space="preserve"> </w:t>
            </w:r>
            <w:proofErr w:type="spellStart"/>
            <w:r w:rsidRPr="007D6E75">
              <w:rPr>
                <w:color w:val="auto"/>
                <w:sz w:val="24"/>
                <w:szCs w:val="24"/>
              </w:rPr>
              <w:t>немесе</w:t>
            </w:r>
            <w:proofErr w:type="spellEnd"/>
            <w:r w:rsidRPr="007D6E75">
              <w:rPr>
                <w:color w:val="auto"/>
                <w:sz w:val="24"/>
                <w:szCs w:val="24"/>
              </w:rPr>
              <w:t xml:space="preserve"> оны </w:t>
            </w:r>
            <w:proofErr w:type="spellStart"/>
            <w:r w:rsidRPr="007D6E75">
              <w:rPr>
                <w:color w:val="auto"/>
                <w:sz w:val="24"/>
                <w:szCs w:val="24"/>
              </w:rPr>
              <w:t>басқа</w:t>
            </w:r>
            <w:proofErr w:type="spellEnd"/>
            <w:r w:rsidRPr="007D6E75">
              <w:rPr>
                <w:color w:val="auto"/>
                <w:sz w:val="24"/>
                <w:szCs w:val="24"/>
              </w:rPr>
              <w:t xml:space="preserve"> Х</w:t>
            </w:r>
            <w:r w:rsidRPr="007D6E75">
              <w:rPr>
                <w:color w:val="auto"/>
                <w:sz w:val="24"/>
                <w:szCs w:val="24"/>
                <w:lang w:val="kk-KZ"/>
              </w:rPr>
              <w:t xml:space="preserve">ҚЕС </w:t>
            </w:r>
            <w:proofErr w:type="spellStart"/>
            <w:r w:rsidRPr="007D6E75">
              <w:rPr>
                <w:color w:val="auto"/>
                <w:sz w:val="24"/>
                <w:szCs w:val="24"/>
              </w:rPr>
              <w:t>талап</w:t>
            </w:r>
            <w:proofErr w:type="spellEnd"/>
            <w:r w:rsidRPr="007D6E75">
              <w:rPr>
                <w:color w:val="auto"/>
                <w:sz w:val="24"/>
                <w:szCs w:val="24"/>
              </w:rPr>
              <w:t xml:space="preserve"> </w:t>
            </w:r>
            <w:proofErr w:type="spellStart"/>
            <w:r w:rsidRPr="007D6E75">
              <w:rPr>
                <w:color w:val="auto"/>
                <w:sz w:val="24"/>
                <w:szCs w:val="24"/>
              </w:rPr>
              <w:t>ететін</w:t>
            </w:r>
            <w:proofErr w:type="spellEnd"/>
            <w:r w:rsidRPr="007D6E75">
              <w:rPr>
                <w:color w:val="auto"/>
                <w:sz w:val="24"/>
                <w:szCs w:val="24"/>
              </w:rPr>
              <w:t xml:space="preserve"> </w:t>
            </w:r>
            <w:proofErr w:type="spellStart"/>
            <w:r w:rsidRPr="007D6E75">
              <w:rPr>
                <w:color w:val="auto"/>
                <w:sz w:val="24"/>
                <w:szCs w:val="24"/>
              </w:rPr>
              <w:t>немесе</w:t>
            </w:r>
            <w:proofErr w:type="spellEnd"/>
            <w:r w:rsidRPr="007D6E75">
              <w:rPr>
                <w:color w:val="auto"/>
                <w:sz w:val="24"/>
                <w:szCs w:val="24"/>
              </w:rPr>
              <w:t xml:space="preserve"> </w:t>
            </w:r>
            <w:proofErr w:type="spellStart"/>
            <w:r w:rsidRPr="007D6E75">
              <w:rPr>
                <w:color w:val="auto"/>
                <w:sz w:val="24"/>
                <w:szCs w:val="24"/>
              </w:rPr>
              <w:t>рұқсат</w:t>
            </w:r>
            <w:proofErr w:type="spellEnd"/>
            <w:r w:rsidRPr="007D6E75">
              <w:rPr>
                <w:color w:val="auto"/>
                <w:sz w:val="24"/>
                <w:szCs w:val="24"/>
              </w:rPr>
              <w:t xml:space="preserve"> </w:t>
            </w:r>
            <w:proofErr w:type="spellStart"/>
            <w:r w:rsidRPr="007D6E75">
              <w:rPr>
                <w:color w:val="auto"/>
                <w:sz w:val="24"/>
                <w:szCs w:val="24"/>
              </w:rPr>
              <w:t>ететін</w:t>
            </w:r>
            <w:proofErr w:type="spellEnd"/>
            <w:r w:rsidRPr="007D6E75">
              <w:rPr>
                <w:color w:val="auto"/>
                <w:sz w:val="24"/>
                <w:szCs w:val="24"/>
              </w:rPr>
              <w:t xml:space="preserve"> </w:t>
            </w:r>
            <w:proofErr w:type="spellStart"/>
            <w:r w:rsidRPr="007D6E75">
              <w:rPr>
                <w:color w:val="auto"/>
                <w:sz w:val="24"/>
                <w:szCs w:val="24"/>
              </w:rPr>
              <w:t>бағалаулар</w:t>
            </w:r>
            <w:proofErr w:type="spellEnd"/>
            <w:r w:rsidRPr="007D6E75">
              <w:rPr>
                <w:color w:val="auto"/>
                <w:sz w:val="24"/>
                <w:szCs w:val="24"/>
              </w:rPr>
              <w:t xml:space="preserve">. </w:t>
            </w:r>
            <w:proofErr w:type="spellStart"/>
            <w:r w:rsidRPr="007D6E75">
              <w:rPr>
                <w:color w:val="auto"/>
                <w:sz w:val="24"/>
                <w:szCs w:val="24"/>
              </w:rPr>
              <w:t>Төмендегі</w:t>
            </w:r>
            <w:proofErr w:type="spellEnd"/>
            <w:r w:rsidRPr="007D6E75">
              <w:rPr>
                <w:color w:val="auto"/>
                <w:sz w:val="24"/>
                <w:szCs w:val="24"/>
              </w:rPr>
              <w:t xml:space="preserve"> </w:t>
            </w:r>
            <w:proofErr w:type="spellStart"/>
            <w:r w:rsidRPr="007D6E75">
              <w:rPr>
                <w:color w:val="auto"/>
                <w:sz w:val="24"/>
                <w:szCs w:val="24"/>
              </w:rPr>
              <w:t>кестеде</w:t>
            </w:r>
            <w:proofErr w:type="spellEnd"/>
            <w:r w:rsidRPr="007D6E75">
              <w:rPr>
                <w:color w:val="auto"/>
                <w:sz w:val="24"/>
                <w:szCs w:val="24"/>
              </w:rPr>
              <w:t xml:space="preserve">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құнды</w:t>
            </w:r>
            <w:proofErr w:type="spellEnd"/>
            <w:r w:rsidRPr="007D6E75">
              <w:rPr>
                <w:color w:val="auto"/>
                <w:sz w:val="24"/>
                <w:szCs w:val="24"/>
              </w:rPr>
              <w:t xml:space="preserve"> </w:t>
            </w:r>
            <w:proofErr w:type="spellStart"/>
            <w:r w:rsidRPr="007D6E75">
              <w:rPr>
                <w:color w:val="auto"/>
                <w:sz w:val="24"/>
                <w:szCs w:val="24"/>
              </w:rPr>
              <w:t>тұрақты</w:t>
            </w:r>
            <w:proofErr w:type="spellEnd"/>
            <w:r w:rsidRPr="007D6E75">
              <w:rPr>
                <w:color w:val="auto"/>
                <w:sz w:val="24"/>
                <w:szCs w:val="24"/>
              </w:rPr>
              <w:t xml:space="preserve"> </w:t>
            </w:r>
            <w:proofErr w:type="spellStart"/>
            <w:r w:rsidRPr="007D6E75">
              <w:rPr>
                <w:color w:val="auto"/>
                <w:sz w:val="24"/>
                <w:szCs w:val="24"/>
              </w:rPr>
              <w:t>негізде</w:t>
            </w:r>
            <w:proofErr w:type="spellEnd"/>
            <w:r w:rsidRPr="007D6E75">
              <w:rPr>
                <w:color w:val="auto"/>
                <w:sz w:val="24"/>
                <w:szCs w:val="24"/>
              </w:rPr>
              <w:t xml:space="preserve"> </w:t>
            </w:r>
            <w:proofErr w:type="spellStart"/>
            <w:r w:rsidRPr="007D6E75">
              <w:rPr>
                <w:color w:val="auto"/>
                <w:sz w:val="24"/>
                <w:szCs w:val="24"/>
              </w:rPr>
              <w:t>бағалауға</w:t>
            </w:r>
            <w:proofErr w:type="spellEnd"/>
            <w:r w:rsidRPr="007D6E75">
              <w:rPr>
                <w:color w:val="auto"/>
                <w:sz w:val="24"/>
                <w:szCs w:val="24"/>
              </w:rPr>
              <w:t xml:space="preserve"> </w:t>
            </w:r>
            <w:proofErr w:type="spellStart"/>
            <w:r w:rsidRPr="007D6E75">
              <w:rPr>
                <w:color w:val="auto"/>
                <w:sz w:val="24"/>
                <w:szCs w:val="24"/>
              </w:rPr>
              <w:t>жататын</w:t>
            </w:r>
            <w:proofErr w:type="spellEnd"/>
            <w:r w:rsidRPr="007D6E75">
              <w:rPr>
                <w:color w:val="auto"/>
                <w:sz w:val="24"/>
                <w:szCs w:val="24"/>
              </w:rPr>
              <w:t xml:space="preserve"> </w:t>
            </w:r>
            <w:proofErr w:type="spellStart"/>
            <w:r w:rsidRPr="007D6E75">
              <w:rPr>
                <w:color w:val="auto"/>
                <w:sz w:val="24"/>
                <w:szCs w:val="24"/>
              </w:rPr>
              <w:t>әділ</w:t>
            </w:r>
            <w:proofErr w:type="spellEnd"/>
            <w:r w:rsidRPr="007D6E75">
              <w:rPr>
                <w:color w:val="auto"/>
                <w:sz w:val="24"/>
                <w:szCs w:val="24"/>
              </w:rPr>
              <w:t xml:space="preserve"> </w:t>
            </w:r>
            <w:proofErr w:type="spellStart"/>
            <w:r w:rsidRPr="007D6E75">
              <w:rPr>
                <w:color w:val="auto"/>
                <w:sz w:val="24"/>
                <w:szCs w:val="24"/>
              </w:rPr>
              <w:t>құн</w:t>
            </w:r>
            <w:proofErr w:type="spellEnd"/>
            <w:r w:rsidRPr="007D6E75">
              <w:rPr>
                <w:color w:val="auto"/>
                <w:sz w:val="24"/>
                <w:szCs w:val="24"/>
              </w:rPr>
              <w:t xml:space="preserve"> </w:t>
            </w:r>
            <w:proofErr w:type="spellStart"/>
            <w:r w:rsidRPr="007D6E75">
              <w:rPr>
                <w:color w:val="auto"/>
                <w:sz w:val="24"/>
                <w:szCs w:val="24"/>
              </w:rPr>
              <w:t>иерархиясының</w:t>
            </w:r>
            <w:proofErr w:type="spellEnd"/>
            <w:r w:rsidRPr="007D6E75">
              <w:rPr>
                <w:color w:val="auto"/>
                <w:sz w:val="24"/>
                <w:szCs w:val="24"/>
              </w:rPr>
              <w:t xml:space="preserve"> </w:t>
            </w:r>
            <w:proofErr w:type="spellStart"/>
            <w:r w:rsidRPr="007D6E75">
              <w:rPr>
                <w:color w:val="auto"/>
                <w:sz w:val="24"/>
                <w:szCs w:val="24"/>
              </w:rPr>
              <w:t>деңгейлері</w:t>
            </w:r>
            <w:proofErr w:type="spellEnd"/>
            <w:r w:rsidRPr="007D6E75">
              <w:rPr>
                <w:color w:val="auto"/>
                <w:sz w:val="24"/>
                <w:szCs w:val="24"/>
              </w:rPr>
              <w:t xml:space="preserve"> </w:t>
            </w:r>
            <w:proofErr w:type="spellStart"/>
            <w:r w:rsidRPr="007D6E75">
              <w:rPr>
                <w:color w:val="auto"/>
                <w:sz w:val="24"/>
                <w:szCs w:val="24"/>
              </w:rPr>
              <w:t>көрсетілген</w:t>
            </w:r>
            <w:proofErr w:type="spellEnd"/>
            <w:r w:rsidR="00D73C77" w:rsidRPr="007D6E75">
              <w:rPr>
                <w:rStyle w:val="Other"/>
                <w:color w:val="auto"/>
                <w:sz w:val="24"/>
                <w:szCs w:val="24"/>
              </w:rPr>
              <w:t>:</w:t>
            </w:r>
          </w:p>
          <w:p w14:paraId="637BCE2F" w14:textId="77777777" w:rsidR="00347C46" w:rsidRPr="007D6E75" w:rsidRDefault="00C41850">
            <w:pPr>
              <w:pStyle w:val="Other0"/>
              <w:tabs>
                <w:tab w:val="left" w:pos="6596"/>
                <w:tab w:val="left" w:pos="9226"/>
              </w:tabs>
              <w:spacing w:after="60" w:line="240" w:lineRule="auto"/>
              <w:ind w:firstLine="140"/>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r w:rsidR="00A72FF0" w:rsidRPr="007D6E75">
              <w:rPr>
                <w:rStyle w:val="Other"/>
                <w:color w:val="auto"/>
              </w:rPr>
              <w:tab/>
            </w:r>
            <w:r w:rsidR="00D73C77" w:rsidRPr="007D6E75">
              <w:rPr>
                <w:rStyle w:val="Other"/>
                <w:color w:val="auto"/>
              </w:rPr>
              <w:t>1</w:t>
            </w:r>
            <w:r w:rsidR="00A72FF0" w:rsidRPr="007D6E75">
              <w:rPr>
                <w:rStyle w:val="Other"/>
                <w:color w:val="auto"/>
                <w:lang w:val="kk-KZ"/>
              </w:rPr>
              <w:t>-деңгей</w:t>
            </w:r>
            <w:r w:rsidR="00D73C77" w:rsidRPr="007D6E75">
              <w:rPr>
                <w:rStyle w:val="Other"/>
                <w:color w:val="auto"/>
              </w:rPr>
              <w:t xml:space="preserve"> 2</w:t>
            </w:r>
            <w:r w:rsidR="00A72FF0" w:rsidRPr="007D6E75">
              <w:rPr>
                <w:rStyle w:val="Other"/>
                <w:color w:val="auto"/>
                <w:lang w:val="kk-KZ"/>
              </w:rPr>
              <w:t>-деңгей</w:t>
            </w:r>
            <w:r w:rsidR="00D73C77" w:rsidRPr="007D6E75">
              <w:rPr>
                <w:rStyle w:val="Other"/>
                <w:color w:val="auto"/>
              </w:rPr>
              <w:tab/>
            </w:r>
            <w:proofErr w:type="spellStart"/>
            <w:r w:rsidRPr="007D6E75">
              <w:rPr>
                <w:rStyle w:val="Other"/>
                <w:color w:val="auto"/>
              </w:rPr>
              <w:t>Жалпы</w:t>
            </w:r>
            <w:proofErr w:type="spellEnd"/>
          </w:p>
          <w:p w14:paraId="1FA1DE82" w14:textId="77777777" w:rsidR="00347C46" w:rsidRPr="007D6E75" w:rsidRDefault="00D73C77">
            <w:pPr>
              <w:pStyle w:val="Other0"/>
              <w:spacing w:after="60" w:line="271" w:lineRule="auto"/>
              <w:ind w:firstLine="140"/>
              <w:rPr>
                <w:color w:val="auto"/>
                <w:sz w:val="24"/>
                <w:szCs w:val="24"/>
              </w:rPr>
            </w:pPr>
            <w:r w:rsidRPr="007D6E75">
              <w:rPr>
                <w:rStyle w:val="Other"/>
                <w:b/>
                <w:bCs/>
                <w:color w:val="auto"/>
                <w:sz w:val="24"/>
                <w:szCs w:val="24"/>
              </w:rPr>
              <w:t>2023</w:t>
            </w:r>
          </w:p>
          <w:p w14:paraId="1FE1D741" w14:textId="77777777" w:rsidR="00347C46" w:rsidRPr="007D6E75" w:rsidRDefault="005D577D">
            <w:pPr>
              <w:pStyle w:val="Other0"/>
              <w:tabs>
                <w:tab w:val="left" w:pos="6762"/>
                <w:tab w:val="left" w:pos="8442"/>
                <w:tab w:val="left" w:pos="9032"/>
              </w:tabs>
              <w:spacing w:after="0" w:line="288" w:lineRule="auto"/>
              <w:ind w:firstLine="200"/>
              <w:jc w:val="both"/>
              <w:rPr>
                <w:color w:val="auto"/>
              </w:rPr>
            </w:pPr>
            <w:r w:rsidRPr="007D6E75">
              <w:rPr>
                <w:rStyle w:val="Other"/>
                <w:color w:val="auto"/>
                <w:lang w:val="kk-KZ"/>
              </w:rPr>
              <w:t>Кірістер мен шығыстар арқылы әділ құн бойынша бағаланатын қаржылық активтер</w:t>
            </w:r>
            <w:r w:rsidR="00D73C77" w:rsidRPr="007D6E75">
              <w:rPr>
                <w:rStyle w:val="Other"/>
                <w:color w:val="auto"/>
              </w:rPr>
              <w:tab/>
              <w:t>329,872</w:t>
            </w:r>
            <w:r w:rsidR="00D73C77" w:rsidRPr="007D6E75">
              <w:rPr>
                <w:rStyle w:val="Other"/>
                <w:color w:val="auto"/>
              </w:rPr>
              <w:tab/>
              <w:t>-</w:t>
            </w:r>
            <w:r w:rsidR="00D73C77" w:rsidRPr="007D6E75">
              <w:rPr>
                <w:rStyle w:val="Other"/>
                <w:color w:val="auto"/>
              </w:rPr>
              <w:tab/>
              <w:t>329,872</w:t>
            </w:r>
          </w:p>
          <w:p w14:paraId="360B8AAB" w14:textId="77777777" w:rsidR="00BF5EBD" w:rsidRPr="007D6E75" w:rsidRDefault="00BF5EBD">
            <w:pPr>
              <w:pStyle w:val="Other0"/>
              <w:tabs>
                <w:tab w:val="left" w:pos="6450"/>
              </w:tabs>
              <w:spacing w:after="0" w:line="288" w:lineRule="auto"/>
              <w:ind w:firstLine="200"/>
              <w:jc w:val="both"/>
              <w:rPr>
                <w:rStyle w:val="Other"/>
                <w:color w:val="auto"/>
                <w:lang w:val="kk-KZ"/>
              </w:rPr>
            </w:pPr>
          </w:p>
          <w:p w14:paraId="73D3827B" w14:textId="77777777" w:rsidR="00347C46" w:rsidRPr="007D6E75" w:rsidRDefault="005D577D">
            <w:pPr>
              <w:pStyle w:val="Other0"/>
              <w:tabs>
                <w:tab w:val="left" w:pos="6450"/>
              </w:tabs>
              <w:spacing w:after="0" w:line="288" w:lineRule="auto"/>
              <w:ind w:firstLine="200"/>
              <w:jc w:val="both"/>
              <w:rPr>
                <w:color w:val="auto"/>
                <w:lang w:val="kk-KZ"/>
              </w:rPr>
            </w:pPr>
            <w:r w:rsidRPr="007D6E75">
              <w:rPr>
                <w:rStyle w:val="Other"/>
                <w:color w:val="auto"/>
                <w:lang w:val="kk-KZ"/>
              </w:rPr>
              <w:t xml:space="preserve">Басқа жиынтық кіріс арқылы әділ құн бойынша бағаланатын қаржылық активтер </w:t>
            </w:r>
            <w:r w:rsidR="00D73C77" w:rsidRPr="007D6E75">
              <w:rPr>
                <w:rStyle w:val="Other"/>
                <w:color w:val="auto"/>
                <w:lang w:val="kk-KZ"/>
              </w:rPr>
              <w:tab/>
            </w:r>
            <w:r w:rsidR="00D73C77" w:rsidRPr="007D6E75">
              <w:rPr>
                <w:rStyle w:val="Other"/>
                <w:color w:val="auto"/>
                <w:u w:val="single"/>
                <w:lang w:val="kk-KZ"/>
              </w:rPr>
              <w:t>30,251,987 18,563,926 48,815,913</w:t>
            </w:r>
          </w:p>
          <w:p w14:paraId="1441AA03" w14:textId="77777777" w:rsidR="00BF5EBD" w:rsidRPr="007D6E75" w:rsidRDefault="00BF5EBD">
            <w:pPr>
              <w:pStyle w:val="Other0"/>
              <w:spacing w:after="60" w:line="271" w:lineRule="auto"/>
              <w:ind w:firstLine="140"/>
              <w:rPr>
                <w:rStyle w:val="Other"/>
                <w:b/>
                <w:bCs/>
                <w:color w:val="auto"/>
                <w:lang w:val="kk-KZ"/>
              </w:rPr>
            </w:pPr>
          </w:p>
          <w:p w14:paraId="3623FC59" w14:textId="77777777" w:rsidR="00347C46" w:rsidRPr="007D6E75" w:rsidRDefault="00D73C77">
            <w:pPr>
              <w:pStyle w:val="Other0"/>
              <w:spacing w:after="60" w:line="271" w:lineRule="auto"/>
              <w:ind w:firstLine="140"/>
              <w:rPr>
                <w:color w:val="auto"/>
                <w:lang w:val="kk-KZ"/>
              </w:rPr>
            </w:pPr>
            <w:r w:rsidRPr="007D6E75">
              <w:rPr>
                <w:rStyle w:val="Other"/>
                <w:b/>
                <w:bCs/>
                <w:color w:val="auto"/>
                <w:lang w:val="kk-KZ"/>
              </w:rPr>
              <w:t xml:space="preserve">2022, </w:t>
            </w:r>
            <w:r w:rsidR="00C41850" w:rsidRPr="007D6E75">
              <w:rPr>
                <w:rStyle w:val="Other"/>
                <w:b/>
                <w:bCs/>
                <w:color w:val="auto"/>
                <w:lang w:val="kk-KZ"/>
              </w:rPr>
              <w:t>қайта есептелген</w:t>
            </w:r>
          </w:p>
          <w:p w14:paraId="1D94B235" w14:textId="77777777" w:rsidR="00BF5EBD" w:rsidRPr="007D6E75" w:rsidRDefault="00BF5EBD">
            <w:pPr>
              <w:pStyle w:val="Other0"/>
              <w:spacing w:after="0" w:line="288" w:lineRule="auto"/>
              <w:ind w:firstLine="140"/>
              <w:rPr>
                <w:rStyle w:val="Other"/>
                <w:color w:val="auto"/>
                <w:lang w:val="kk-KZ"/>
              </w:rPr>
            </w:pPr>
          </w:p>
          <w:p w14:paraId="6C8566DB" w14:textId="77777777" w:rsidR="00347C46" w:rsidRPr="007D6E75" w:rsidRDefault="00BF5EBD">
            <w:pPr>
              <w:pStyle w:val="Other0"/>
              <w:tabs>
                <w:tab w:val="left" w:pos="6762"/>
                <w:tab w:val="left" w:pos="8446"/>
                <w:tab w:val="left" w:pos="9032"/>
              </w:tabs>
              <w:spacing w:after="0" w:line="288" w:lineRule="auto"/>
              <w:ind w:firstLine="200"/>
              <w:jc w:val="both"/>
              <w:rPr>
                <w:color w:val="auto"/>
                <w:lang w:val="kk-KZ"/>
              </w:rPr>
            </w:pPr>
            <w:r w:rsidRPr="007D6E75">
              <w:rPr>
                <w:rStyle w:val="Other"/>
                <w:color w:val="auto"/>
                <w:lang w:val="kk-KZ"/>
              </w:rPr>
              <w:t>Кірістер мен шығыстар арқылы әділ құн бойынша бағаланатын қаржылық активтер</w:t>
            </w:r>
            <w:r w:rsidR="00D73C77" w:rsidRPr="007D6E75">
              <w:rPr>
                <w:rStyle w:val="Other"/>
                <w:color w:val="auto"/>
                <w:lang w:val="kk-KZ"/>
              </w:rPr>
              <w:tab/>
              <w:t>287,175</w:t>
            </w:r>
            <w:r w:rsidR="00D73C77" w:rsidRPr="007D6E75">
              <w:rPr>
                <w:rStyle w:val="Other"/>
                <w:color w:val="auto"/>
                <w:lang w:val="kk-KZ"/>
              </w:rPr>
              <w:tab/>
              <w:t>-</w:t>
            </w:r>
            <w:r w:rsidR="00D73C77" w:rsidRPr="007D6E75">
              <w:rPr>
                <w:rStyle w:val="Other"/>
                <w:color w:val="auto"/>
                <w:lang w:val="kk-KZ"/>
              </w:rPr>
              <w:tab/>
              <w:t>287,175</w:t>
            </w:r>
          </w:p>
          <w:p w14:paraId="54C7C3F6" w14:textId="77777777" w:rsidR="00BF5EBD" w:rsidRPr="007D6E75" w:rsidRDefault="00BF5EBD">
            <w:pPr>
              <w:pStyle w:val="Other0"/>
              <w:spacing w:after="0" w:line="288" w:lineRule="auto"/>
              <w:ind w:firstLine="140"/>
              <w:rPr>
                <w:rStyle w:val="Other"/>
                <w:color w:val="auto"/>
                <w:lang w:val="kk-KZ"/>
              </w:rPr>
            </w:pPr>
          </w:p>
          <w:p w14:paraId="0EB59D7F" w14:textId="77777777" w:rsidR="00347C46" w:rsidRPr="007D6E75" w:rsidRDefault="00BF5EBD">
            <w:pPr>
              <w:pStyle w:val="Other0"/>
              <w:tabs>
                <w:tab w:val="left" w:pos="6450"/>
              </w:tabs>
              <w:spacing w:after="120" w:line="288" w:lineRule="auto"/>
              <w:ind w:firstLine="200"/>
              <w:jc w:val="both"/>
              <w:rPr>
                <w:color w:val="auto"/>
                <w:sz w:val="24"/>
                <w:szCs w:val="24"/>
                <w:lang w:val="kk-KZ"/>
              </w:rPr>
            </w:pPr>
            <w:r w:rsidRPr="007D6E75">
              <w:rPr>
                <w:rStyle w:val="Other"/>
                <w:color w:val="auto"/>
                <w:lang w:val="kk-KZ"/>
              </w:rPr>
              <w:t>Басқа жиынтық кіріс арқылы әділ құн бойынша бағаланатын қаржылық активтер</w:t>
            </w:r>
            <w:r w:rsidR="00D73C77" w:rsidRPr="007D6E75">
              <w:rPr>
                <w:rStyle w:val="Other"/>
                <w:color w:val="auto"/>
                <w:lang w:val="kk-KZ"/>
              </w:rPr>
              <w:tab/>
            </w:r>
            <w:r w:rsidR="00D73C77" w:rsidRPr="007D6E75">
              <w:rPr>
                <w:rStyle w:val="Other"/>
                <w:color w:val="auto"/>
                <w:u w:val="single"/>
                <w:lang w:val="kk-KZ"/>
              </w:rPr>
              <w:t>32,987,031 12,156,743</w:t>
            </w:r>
            <w:r w:rsidR="00D73C77" w:rsidRPr="007D6E75">
              <w:rPr>
                <w:rStyle w:val="Other"/>
                <w:color w:val="auto"/>
                <w:sz w:val="24"/>
                <w:szCs w:val="24"/>
                <w:u w:val="single"/>
                <w:lang w:val="kk-KZ"/>
              </w:rPr>
              <w:t xml:space="preserve"> </w:t>
            </w:r>
            <w:r w:rsidR="00D73C77" w:rsidRPr="007D6E75">
              <w:rPr>
                <w:rStyle w:val="Other"/>
                <w:color w:val="auto"/>
                <w:u w:val="single"/>
                <w:lang w:val="kk-KZ"/>
              </w:rPr>
              <w:t>45,143,774</w:t>
            </w:r>
          </w:p>
          <w:p w14:paraId="6867BE8B" w14:textId="77777777" w:rsidR="00347C46" w:rsidRPr="007D6E75" w:rsidRDefault="00A72FF0">
            <w:pPr>
              <w:pStyle w:val="Other0"/>
              <w:spacing w:after="120" w:line="288" w:lineRule="auto"/>
              <w:ind w:left="140"/>
              <w:jc w:val="both"/>
              <w:rPr>
                <w:color w:val="auto"/>
                <w:sz w:val="24"/>
                <w:szCs w:val="24"/>
                <w:lang w:val="kk-KZ"/>
              </w:rPr>
            </w:pPr>
            <w:r w:rsidRPr="007D6E75">
              <w:rPr>
                <w:color w:val="auto"/>
                <w:sz w:val="24"/>
                <w:szCs w:val="24"/>
                <w:lang w:val="kk-KZ"/>
              </w:rPr>
              <w:t>Қаржы активтері мен міндеттемелерінің әділ құны олардың баланстық құнына шамамен тең</w:t>
            </w:r>
            <w:r w:rsidR="00D73C77" w:rsidRPr="007D6E75">
              <w:rPr>
                <w:rStyle w:val="Other"/>
                <w:color w:val="auto"/>
                <w:sz w:val="24"/>
                <w:szCs w:val="24"/>
                <w:lang w:val="kk-KZ"/>
              </w:rPr>
              <w:t>.</w:t>
            </w:r>
          </w:p>
          <w:p w14:paraId="6F05B72E" w14:textId="77777777" w:rsidR="00347C46" w:rsidRPr="007D6E75" w:rsidRDefault="00A72FF0">
            <w:pPr>
              <w:pStyle w:val="Other0"/>
              <w:spacing w:after="60" w:line="288" w:lineRule="auto"/>
              <w:ind w:left="140"/>
              <w:jc w:val="both"/>
              <w:rPr>
                <w:color w:val="auto"/>
                <w:sz w:val="24"/>
                <w:szCs w:val="24"/>
                <w:lang w:val="kk-KZ"/>
              </w:rPr>
            </w:pPr>
            <w:r w:rsidRPr="007D6E75">
              <w:rPr>
                <w:color w:val="auto"/>
                <w:sz w:val="24"/>
                <w:szCs w:val="24"/>
                <w:lang w:val="kk-KZ"/>
              </w:rPr>
              <w:t>2022 және 2021 жылдардың 31 желтоқсаны күнгі жағдай бойынша әділ құн бойынша тұрақты бағаланатын міндеттемелер болмаған</w:t>
            </w:r>
            <w:r w:rsidR="00D73C77" w:rsidRPr="007D6E75">
              <w:rPr>
                <w:rStyle w:val="Other"/>
                <w:color w:val="auto"/>
                <w:sz w:val="24"/>
                <w:szCs w:val="24"/>
                <w:lang w:val="kk-KZ"/>
              </w:rPr>
              <w:t>.</w:t>
            </w:r>
          </w:p>
        </w:tc>
      </w:tr>
      <w:tr w:rsidR="00347C46" w:rsidRPr="007D6E75" w14:paraId="13BB4F35" w14:textId="77777777" w:rsidTr="00BB1CE5">
        <w:trPr>
          <w:trHeight w:hRule="exact" w:val="12609"/>
          <w:jc w:val="center"/>
        </w:trPr>
        <w:tc>
          <w:tcPr>
            <w:tcW w:w="418" w:type="dxa"/>
            <w:shd w:val="clear" w:color="auto" w:fill="auto"/>
          </w:tcPr>
          <w:p w14:paraId="50105A3E" w14:textId="77777777" w:rsidR="00347C46" w:rsidRPr="007D6E75" w:rsidRDefault="00D73C77">
            <w:pPr>
              <w:pStyle w:val="Other0"/>
              <w:spacing w:before="120" w:after="0" w:line="240" w:lineRule="auto"/>
              <w:rPr>
                <w:color w:val="auto"/>
                <w:sz w:val="17"/>
                <w:szCs w:val="17"/>
              </w:rPr>
            </w:pPr>
            <w:r w:rsidRPr="007D6E75">
              <w:rPr>
                <w:rStyle w:val="Other"/>
                <w:b/>
                <w:bCs/>
                <w:color w:val="auto"/>
                <w:sz w:val="17"/>
                <w:szCs w:val="17"/>
              </w:rPr>
              <w:lastRenderedPageBreak/>
              <w:t>(в)</w:t>
            </w:r>
          </w:p>
        </w:tc>
        <w:tc>
          <w:tcPr>
            <w:tcW w:w="9845" w:type="dxa"/>
            <w:shd w:val="clear" w:color="auto" w:fill="auto"/>
            <w:vAlign w:val="bottom"/>
          </w:tcPr>
          <w:p w14:paraId="1E62D8FD" w14:textId="77777777" w:rsidR="00347C46" w:rsidRPr="007D6E75" w:rsidRDefault="00A72FF0">
            <w:pPr>
              <w:pStyle w:val="Other0"/>
              <w:spacing w:line="276" w:lineRule="auto"/>
              <w:ind w:firstLine="140"/>
              <w:rPr>
                <w:color w:val="auto"/>
                <w:sz w:val="24"/>
                <w:szCs w:val="24"/>
              </w:rPr>
            </w:pPr>
            <w:proofErr w:type="spellStart"/>
            <w:r w:rsidRPr="007D6E75">
              <w:rPr>
                <w:b/>
                <w:color w:val="auto"/>
                <w:sz w:val="24"/>
                <w:szCs w:val="24"/>
              </w:rPr>
              <w:t>Сақтандыру</w:t>
            </w:r>
            <w:proofErr w:type="spellEnd"/>
            <w:r w:rsidRPr="007D6E75">
              <w:rPr>
                <w:b/>
                <w:color w:val="auto"/>
                <w:sz w:val="24"/>
                <w:szCs w:val="24"/>
              </w:rPr>
              <w:t xml:space="preserve"> </w:t>
            </w:r>
            <w:proofErr w:type="spellStart"/>
            <w:r w:rsidRPr="007D6E75">
              <w:rPr>
                <w:b/>
                <w:color w:val="auto"/>
                <w:sz w:val="24"/>
                <w:szCs w:val="24"/>
              </w:rPr>
              <w:t>тәуекелі</w:t>
            </w:r>
            <w:proofErr w:type="spellEnd"/>
          </w:p>
          <w:p w14:paraId="512B1AEE" w14:textId="77777777" w:rsidR="002E64C2" w:rsidRPr="007D6E75" w:rsidRDefault="002E64C2" w:rsidP="002E64C2">
            <w:pPr>
              <w:pStyle w:val="aa"/>
              <w:rPr>
                <w:lang w:val="ru-RU"/>
              </w:rPr>
            </w:pPr>
            <w:r w:rsidRPr="007D6E75">
              <w:rPr>
                <w:lang w:val="ru-RU"/>
              </w:rPr>
              <w:t xml:space="preserve">Компания </w:t>
            </w:r>
            <w:proofErr w:type="spellStart"/>
            <w:r w:rsidRPr="007D6E75">
              <w:rPr>
                <w:lang w:val="ru-RU"/>
              </w:rPr>
              <w:t>айтарлықтай</w:t>
            </w:r>
            <w:proofErr w:type="spellEnd"/>
            <w:r w:rsidRPr="007D6E75">
              <w:rPr>
                <w:lang w:val="ru-RU"/>
              </w:rPr>
              <w:t xml:space="preserve"> </w:t>
            </w:r>
            <w:proofErr w:type="spellStart"/>
            <w:r w:rsidRPr="007D6E75">
              <w:rPr>
                <w:lang w:val="ru-RU"/>
              </w:rPr>
              <w:t>сақтандыру</w:t>
            </w:r>
            <w:proofErr w:type="spellEnd"/>
            <w:r w:rsidRPr="007D6E75">
              <w:rPr>
                <w:lang w:val="ru-RU"/>
              </w:rPr>
              <w:t xml:space="preserve"> </w:t>
            </w:r>
            <w:proofErr w:type="spellStart"/>
            <w:r w:rsidRPr="007D6E75">
              <w:rPr>
                <w:lang w:val="ru-RU"/>
              </w:rPr>
              <w:t>тәуекелі</w:t>
            </w:r>
            <w:proofErr w:type="spellEnd"/>
            <w:r w:rsidRPr="007D6E75">
              <w:rPr>
                <w:lang w:val="ru-RU"/>
              </w:rPr>
              <w:t xml:space="preserve"> </w:t>
            </w:r>
            <w:proofErr w:type="spellStart"/>
            <w:r w:rsidRPr="007D6E75">
              <w:rPr>
                <w:lang w:val="ru-RU"/>
              </w:rPr>
              <w:t>берілетін</w:t>
            </w:r>
            <w:proofErr w:type="spellEnd"/>
            <w:r w:rsidRPr="007D6E75">
              <w:rPr>
                <w:lang w:val="ru-RU"/>
              </w:rPr>
              <w:t xml:space="preserve"> </w:t>
            </w:r>
            <w:r w:rsidRPr="007D6E75">
              <w:rPr>
                <w:lang w:val="kk-KZ"/>
              </w:rPr>
              <w:t>келісім</w:t>
            </w:r>
            <w:proofErr w:type="spellStart"/>
            <w:r w:rsidRPr="007D6E75">
              <w:rPr>
                <w:lang w:val="ru-RU"/>
              </w:rPr>
              <w:t>шарттар</w:t>
            </w:r>
            <w:proofErr w:type="spellEnd"/>
            <w:r w:rsidRPr="007D6E75">
              <w:rPr>
                <w:lang w:val="ru-RU"/>
              </w:rPr>
              <w:t xml:space="preserve"> </w:t>
            </w:r>
            <w:proofErr w:type="spellStart"/>
            <w:r w:rsidRPr="007D6E75">
              <w:rPr>
                <w:lang w:val="ru-RU"/>
              </w:rPr>
              <w:t>жасайды</w:t>
            </w:r>
            <w:proofErr w:type="spellEnd"/>
            <w:r w:rsidRPr="007D6E75">
              <w:rPr>
                <w:lang w:val="ru-RU"/>
              </w:rPr>
              <w:t xml:space="preserve">. </w:t>
            </w:r>
            <w:proofErr w:type="spellStart"/>
            <w:r w:rsidRPr="007D6E75">
              <w:rPr>
                <w:lang w:val="ru-RU"/>
              </w:rPr>
              <w:t>Бұл</w:t>
            </w:r>
            <w:proofErr w:type="spellEnd"/>
            <w:r w:rsidRPr="007D6E75">
              <w:rPr>
                <w:lang w:val="ru-RU"/>
              </w:rPr>
              <w:t xml:space="preserve"> </w:t>
            </w:r>
            <w:proofErr w:type="spellStart"/>
            <w:r w:rsidRPr="007D6E75">
              <w:rPr>
                <w:lang w:val="ru-RU"/>
              </w:rPr>
              <w:t>бөлімде</w:t>
            </w:r>
            <w:proofErr w:type="spellEnd"/>
            <w:r w:rsidRPr="007D6E75">
              <w:rPr>
                <w:lang w:val="ru-RU"/>
              </w:rPr>
              <w:t xml:space="preserve"> осы </w:t>
            </w:r>
            <w:proofErr w:type="spellStart"/>
            <w:r w:rsidRPr="007D6E75">
              <w:rPr>
                <w:lang w:val="ru-RU"/>
              </w:rPr>
              <w:t>тәуекелдер</w:t>
            </w:r>
            <w:proofErr w:type="spellEnd"/>
            <w:r w:rsidRPr="007D6E75">
              <w:rPr>
                <w:lang w:val="ru-RU"/>
              </w:rPr>
              <w:t xml:space="preserve"> </w:t>
            </w:r>
            <w:proofErr w:type="spellStart"/>
            <w:r w:rsidRPr="007D6E75">
              <w:rPr>
                <w:lang w:val="ru-RU"/>
              </w:rPr>
              <w:t>және</w:t>
            </w:r>
            <w:proofErr w:type="spellEnd"/>
            <w:r w:rsidRPr="007D6E75">
              <w:rPr>
                <w:lang w:val="ru-RU"/>
              </w:rPr>
              <w:t xml:space="preserve"> </w:t>
            </w:r>
            <w:proofErr w:type="spellStart"/>
            <w:r w:rsidRPr="007D6E75">
              <w:rPr>
                <w:lang w:val="ru-RU"/>
              </w:rPr>
              <w:t>оларды</w:t>
            </w:r>
            <w:proofErr w:type="spellEnd"/>
            <w:r w:rsidRPr="007D6E75">
              <w:rPr>
                <w:lang w:val="ru-RU"/>
              </w:rPr>
              <w:t xml:space="preserve"> </w:t>
            </w:r>
            <w:proofErr w:type="spellStart"/>
            <w:r w:rsidRPr="007D6E75">
              <w:rPr>
                <w:lang w:val="ru-RU"/>
              </w:rPr>
              <w:t>басқару</w:t>
            </w:r>
            <w:proofErr w:type="spellEnd"/>
            <w:r w:rsidRPr="007D6E75">
              <w:rPr>
                <w:lang w:val="ru-RU"/>
              </w:rPr>
              <w:t xml:space="preserve"> </w:t>
            </w:r>
            <w:proofErr w:type="spellStart"/>
            <w:r w:rsidRPr="007D6E75">
              <w:rPr>
                <w:lang w:val="ru-RU"/>
              </w:rPr>
              <w:t>әдістері</w:t>
            </w:r>
            <w:proofErr w:type="spellEnd"/>
            <w:r w:rsidRPr="007D6E75">
              <w:rPr>
                <w:lang w:val="ru-RU"/>
              </w:rPr>
              <w:t xml:space="preserve"> </w:t>
            </w:r>
            <w:proofErr w:type="spellStart"/>
            <w:r w:rsidRPr="007D6E75">
              <w:rPr>
                <w:lang w:val="ru-RU"/>
              </w:rPr>
              <w:t>қысқаша</w:t>
            </w:r>
            <w:proofErr w:type="spellEnd"/>
            <w:r w:rsidRPr="007D6E75">
              <w:rPr>
                <w:lang w:val="ru-RU"/>
              </w:rPr>
              <w:t xml:space="preserve"> </w:t>
            </w:r>
            <w:proofErr w:type="spellStart"/>
            <w:r w:rsidRPr="007D6E75">
              <w:rPr>
                <w:lang w:val="ru-RU"/>
              </w:rPr>
              <w:t>сипатталған</w:t>
            </w:r>
            <w:proofErr w:type="spellEnd"/>
            <w:r w:rsidRPr="007D6E75">
              <w:rPr>
                <w:lang w:val="ru-RU"/>
              </w:rPr>
              <w:t>.</w:t>
            </w:r>
          </w:p>
          <w:p w14:paraId="7DB4FF10" w14:textId="77777777" w:rsidR="00347C46" w:rsidRPr="007D6E75" w:rsidRDefault="002E64C2" w:rsidP="002E64C2">
            <w:pPr>
              <w:pStyle w:val="Other0"/>
              <w:spacing w:line="288" w:lineRule="auto"/>
              <w:ind w:left="140"/>
              <w:jc w:val="both"/>
              <w:rPr>
                <w:color w:val="auto"/>
                <w:sz w:val="24"/>
                <w:szCs w:val="24"/>
              </w:rPr>
            </w:pPr>
            <w:r w:rsidRPr="007D6E75">
              <w:rPr>
                <w:color w:val="auto"/>
                <w:sz w:val="24"/>
                <w:szCs w:val="24"/>
              </w:rPr>
              <w:t xml:space="preserve">Кез </w:t>
            </w:r>
            <w:proofErr w:type="spellStart"/>
            <w:r w:rsidRPr="007D6E75">
              <w:rPr>
                <w:color w:val="auto"/>
                <w:sz w:val="24"/>
                <w:szCs w:val="24"/>
              </w:rPr>
              <w:t>келген</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шарты</w:t>
            </w:r>
            <w:proofErr w:type="spellEnd"/>
            <w:r w:rsidRPr="007D6E75">
              <w:rPr>
                <w:color w:val="auto"/>
                <w:sz w:val="24"/>
                <w:szCs w:val="24"/>
              </w:rPr>
              <w:t xml:space="preserve"> </w:t>
            </w:r>
            <w:proofErr w:type="spellStart"/>
            <w:r w:rsidRPr="007D6E75">
              <w:rPr>
                <w:color w:val="auto"/>
                <w:sz w:val="24"/>
                <w:szCs w:val="24"/>
              </w:rPr>
              <w:t>бойынша</w:t>
            </w:r>
            <w:proofErr w:type="spellEnd"/>
            <w:r w:rsidRPr="007D6E75">
              <w:rPr>
                <w:color w:val="auto"/>
                <w:sz w:val="24"/>
                <w:szCs w:val="24"/>
              </w:rPr>
              <w:t xml:space="preserve"> </w:t>
            </w:r>
            <w:proofErr w:type="spellStart"/>
            <w:r w:rsidRPr="007D6E75">
              <w:rPr>
                <w:color w:val="auto"/>
                <w:sz w:val="24"/>
                <w:szCs w:val="24"/>
              </w:rPr>
              <w:t>тәуекел</w:t>
            </w:r>
            <w:proofErr w:type="spellEnd"/>
            <w:r w:rsidRPr="007D6E75">
              <w:rPr>
                <w:color w:val="auto"/>
                <w:sz w:val="24"/>
                <w:szCs w:val="24"/>
              </w:rPr>
              <w:t xml:space="preserve"> –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жағдайының</w:t>
            </w:r>
            <w:proofErr w:type="spellEnd"/>
            <w:r w:rsidRPr="007D6E75">
              <w:rPr>
                <w:color w:val="auto"/>
                <w:sz w:val="24"/>
                <w:szCs w:val="24"/>
              </w:rPr>
              <w:t xml:space="preserve"> </w:t>
            </w:r>
            <w:proofErr w:type="spellStart"/>
            <w:r w:rsidRPr="007D6E75">
              <w:rPr>
                <w:color w:val="auto"/>
                <w:sz w:val="24"/>
                <w:szCs w:val="24"/>
              </w:rPr>
              <w:t>орын</w:t>
            </w:r>
            <w:proofErr w:type="spellEnd"/>
            <w:r w:rsidRPr="007D6E75">
              <w:rPr>
                <w:color w:val="auto"/>
                <w:sz w:val="24"/>
                <w:szCs w:val="24"/>
              </w:rPr>
              <w:t xml:space="preserve"> </w:t>
            </w:r>
            <w:proofErr w:type="spellStart"/>
            <w:r w:rsidRPr="007D6E75">
              <w:rPr>
                <w:color w:val="auto"/>
                <w:sz w:val="24"/>
                <w:szCs w:val="24"/>
              </w:rPr>
              <w:t>алу</w:t>
            </w:r>
            <w:proofErr w:type="spellEnd"/>
            <w:r w:rsidRPr="007D6E75">
              <w:rPr>
                <w:color w:val="auto"/>
                <w:sz w:val="24"/>
                <w:szCs w:val="24"/>
              </w:rPr>
              <w:t xml:space="preserve"> </w:t>
            </w:r>
            <w:proofErr w:type="spellStart"/>
            <w:r w:rsidRPr="007D6E75">
              <w:rPr>
                <w:color w:val="auto"/>
                <w:sz w:val="24"/>
                <w:szCs w:val="24"/>
              </w:rPr>
              <w:t>мүмкіндігі</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туындайтын</w:t>
            </w:r>
            <w:proofErr w:type="spellEnd"/>
            <w:r w:rsidRPr="007D6E75">
              <w:rPr>
                <w:color w:val="auto"/>
                <w:sz w:val="24"/>
                <w:szCs w:val="24"/>
              </w:rPr>
              <w:t xml:space="preserve"> </w:t>
            </w:r>
            <w:proofErr w:type="spellStart"/>
            <w:r w:rsidRPr="007D6E75">
              <w:rPr>
                <w:color w:val="auto"/>
                <w:sz w:val="24"/>
                <w:szCs w:val="24"/>
              </w:rPr>
              <w:t>өтемақының</w:t>
            </w:r>
            <w:proofErr w:type="spellEnd"/>
            <w:r w:rsidRPr="007D6E75">
              <w:rPr>
                <w:color w:val="auto"/>
                <w:sz w:val="24"/>
                <w:szCs w:val="24"/>
              </w:rPr>
              <w:t xml:space="preserve"> </w:t>
            </w:r>
            <w:proofErr w:type="spellStart"/>
            <w:r w:rsidRPr="007D6E75">
              <w:rPr>
                <w:color w:val="auto"/>
                <w:sz w:val="24"/>
                <w:szCs w:val="24"/>
              </w:rPr>
              <w:t>белгісіз</w:t>
            </w:r>
            <w:proofErr w:type="spellEnd"/>
            <w:r w:rsidRPr="007D6E75">
              <w:rPr>
                <w:color w:val="auto"/>
                <w:sz w:val="24"/>
                <w:szCs w:val="24"/>
              </w:rPr>
              <w:t xml:space="preserve"> </w:t>
            </w:r>
            <w:proofErr w:type="spellStart"/>
            <w:r w:rsidRPr="007D6E75">
              <w:rPr>
                <w:color w:val="auto"/>
                <w:sz w:val="24"/>
                <w:szCs w:val="24"/>
              </w:rPr>
              <w:t>сомасы</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r w:rsidRPr="007D6E75">
              <w:rPr>
                <w:color w:val="auto"/>
                <w:sz w:val="24"/>
                <w:szCs w:val="24"/>
                <w:lang w:val="kk-KZ"/>
              </w:rPr>
              <w:t>келісім</w:t>
            </w:r>
            <w:proofErr w:type="spellStart"/>
            <w:r w:rsidRPr="007D6E75">
              <w:rPr>
                <w:color w:val="auto"/>
                <w:sz w:val="24"/>
                <w:szCs w:val="24"/>
              </w:rPr>
              <w:t>шартының</w:t>
            </w:r>
            <w:proofErr w:type="spellEnd"/>
            <w:r w:rsidRPr="007D6E75">
              <w:rPr>
                <w:color w:val="auto"/>
                <w:sz w:val="24"/>
                <w:szCs w:val="24"/>
              </w:rPr>
              <w:t xml:space="preserve"> </w:t>
            </w:r>
            <w:r w:rsidRPr="007D6E75">
              <w:rPr>
                <w:color w:val="auto"/>
                <w:sz w:val="24"/>
                <w:szCs w:val="24"/>
                <w:lang w:val="kk-KZ"/>
              </w:rPr>
              <w:t>мәніне</w:t>
            </w:r>
            <w:r w:rsidRPr="007D6E75">
              <w:rPr>
                <w:color w:val="auto"/>
                <w:sz w:val="24"/>
                <w:szCs w:val="24"/>
              </w:rPr>
              <w:t xml:space="preserve"> </w:t>
            </w:r>
            <w:proofErr w:type="spellStart"/>
            <w:r w:rsidRPr="007D6E75">
              <w:rPr>
                <w:color w:val="auto"/>
                <w:sz w:val="24"/>
                <w:szCs w:val="24"/>
              </w:rPr>
              <w:t>қарай</w:t>
            </w:r>
            <w:proofErr w:type="spellEnd"/>
            <w:r w:rsidRPr="007D6E75">
              <w:rPr>
                <w:color w:val="auto"/>
                <w:sz w:val="24"/>
                <w:szCs w:val="24"/>
              </w:rPr>
              <w:t xml:space="preserve">,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тәуекел</w:t>
            </w:r>
            <w:proofErr w:type="spellEnd"/>
            <w:r w:rsidRPr="007D6E75">
              <w:rPr>
                <w:color w:val="auto"/>
                <w:sz w:val="24"/>
                <w:szCs w:val="24"/>
              </w:rPr>
              <w:t xml:space="preserve"> </w:t>
            </w:r>
            <w:proofErr w:type="spellStart"/>
            <w:r w:rsidRPr="007D6E75">
              <w:rPr>
                <w:color w:val="auto"/>
                <w:sz w:val="24"/>
                <w:szCs w:val="24"/>
              </w:rPr>
              <w:t>кездейсоқ</w:t>
            </w:r>
            <w:proofErr w:type="spellEnd"/>
            <w:r w:rsidRPr="007D6E75">
              <w:rPr>
                <w:color w:val="auto"/>
                <w:sz w:val="24"/>
                <w:szCs w:val="24"/>
              </w:rPr>
              <w:t xml:space="preserve"> </w:t>
            </w:r>
            <w:proofErr w:type="spellStart"/>
            <w:r w:rsidRPr="007D6E75">
              <w:rPr>
                <w:color w:val="auto"/>
                <w:sz w:val="24"/>
                <w:szCs w:val="24"/>
              </w:rPr>
              <w:t>сипатқа</w:t>
            </w:r>
            <w:proofErr w:type="spellEnd"/>
            <w:r w:rsidRPr="007D6E75">
              <w:rPr>
                <w:color w:val="auto"/>
                <w:sz w:val="24"/>
                <w:szCs w:val="24"/>
              </w:rPr>
              <w:t xml:space="preserve"> </w:t>
            </w:r>
            <w:proofErr w:type="spellStart"/>
            <w:r w:rsidRPr="007D6E75">
              <w:rPr>
                <w:color w:val="auto"/>
                <w:sz w:val="24"/>
                <w:szCs w:val="24"/>
              </w:rPr>
              <w:t>ие</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тиісінше</w:t>
            </w:r>
            <w:proofErr w:type="spellEnd"/>
            <w:r w:rsidRPr="007D6E75">
              <w:rPr>
                <w:color w:val="auto"/>
                <w:sz w:val="24"/>
                <w:szCs w:val="24"/>
              </w:rPr>
              <w:t xml:space="preserve">, </w:t>
            </w:r>
            <w:proofErr w:type="spellStart"/>
            <w:r w:rsidRPr="007D6E75">
              <w:rPr>
                <w:color w:val="auto"/>
                <w:sz w:val="24"/>
                <w:szCs w:val="24"/>
              </w:rPr>
              <w:t>болжап</w:t>
            </w:r>
            <w:proofErr w:type="spellEnd"/>
            <w:r w:rsidRPr="007D6E75">
              <w:rPr>
                <w:color w:val="auto"/>
                <w:sz w:val="24"/>
                <w:szCs w:val="24"/>
              </w:rPr>
              <w:t xml:space="preserve"> </w:t>
            </w:r>
            <w:proofErr w:type="spellStart"/>
            <w:r w:rsidRPr="007D6E75">
              <w:rPr>
                <w:color w:val="auto"/>
                <w:sz w:val="24"/>
                <w:szCs w:val="24"/>
              </w:rPr>
              <w:t>білу</w:t>
            </w:r>
            <w:proofErr w:type="spellEnd"/>
            <w:r w:rsidRPr="007D6E75">
              <w:rPr>
                <w:color w:val="auto"/>
                <w:sz w:val="24"/>
                <w:szCs w:val="24"/>
              </w:rPr>
              <w:t xml:space="preserve"> </w:t>
            </w:r>
            <w:proofErr w:type="spellStart"/>
            <w:r w:rsidRPr="007D6E75">
              <w:rPr>
                <w:color w:val="auto"/>
                <w:sz w:val="24"/>
                <w:szCs w:val="24"/>
              </w:rPr>
              <w:t>мүмкін</w:t>
            </w:r>
            <w:proofErr w:type="spellEnd"/>
            <w:r w:rsidRPr="007D6E75">
              <w:rPr>
                <w:color w:val="auto"/>
                <w:sz w:val="24"/>
                <w:szCs w:val="24"/>
              </w:rPr>
              <w:t xml:space="preserve"> </w:t>
            </w:r>
            <w:proofErr w:type="spellStart"/>
            <w:r w:rsidRPr="007D6E75">
              <w:rPr>
                <w:color w:val="auto"/>
                <w:sz w:val="24"/>
                <w:szCs w:val="24"/>
              </w:rPr>
              <w:t>емес</w:t>
            </w:r>
            <w:proofErr w:type="spellEnd"/>
            <w:r w:rsidR="00D73C77" w:rsidRPr="007D6E75">
              <w:rPr>
                <w:rStyle w:val="Other"/>
                <w:color w:val="auto"/>
                <w:sz w:val="24"/>
                <w:szCs w:val="24"/>
              </w:rPr>
              <w:t>.</w:t>
            </w:r>
          </w:p>
          <w:p w14:paraId="23AA0A84" w14:textId="77777777" w:rsidR="00347C46" w:rsidRPr="007D6E75" w:rsidRDefault="002E64C2">
            <w:pPr>
              <w:pStyle w:val="Other0"/>
              <w:spacing w:line="295" w:lineRule="auto"/>
              <w:ind w:left="140"/>
              <w:jc w:val="both"/>
              <w:rPr>
                <w:color w:val="auto"/>
                <w:sz w:val="24"/>
                <w:szCs w:val="24"/>
              </w:rPr>
            </w:pPr>
            <w:r w:rsidRPr="007D6E75">
              <w:rPr>
                <w:color w:val="auto"/>
                <w:sz w:val="24"/>
                <w:szCs w:val="24"/>
                <w:lang w:val="kk-KZ"/>
              </w:rPr>
              <w:t>Ы</w:t>
            </w:r>
            <w:proofErr w:type="spellStart"/>
            <w:r w:rsidRPr="007D6E75">
              <w:rPr>
                <w:color w:val="auto"/>
                <w:sz w:val="24"/>
                <w:szCs w:val="24"/>
              </w:rPr>
              <w:t>қтималдық</w:t>
            </w:r>
            <w:proofErr w:type="spellEnd"/>
            <w:r w:rsidRPr="007D6E75">
              <w:rPr>
                <w:color w:val="auto"/>
                <w:sz w:val="24"/>
                <w:szCs w:val="24"/>
              </w:rPr>
              <w:t xml:space="preserve"> </w:t>
            </w:r>
            <w:proofErr w:type="spellStart"/>
            <w:r w:rsidRPr="007D6E75">
              <w:rPr>
                <w:color w:val="auto"/>
                <w:sz w:val="24"/>
                <w:szCs w:val="24"/>
              </w:rPr>
              <w:t>теориясы</w:t>
            </w:r>
            <w:proofErr w:type="spellEnd"/>
            <w:r w:rsidRPr="007D6E75">
              <w:rPr>
                <w:color w:val="auto"/>
                <w:sz w:val="24"/>
                <w:szCs w:val="24"/>
              </w:rPr>
              <w:t xml:space="preserve"> </w:t>
            </w:r>
            <w:proofErr w:type="spellStart"/>
            <w:r w:rsidRPr="007D6E75">
              <w:rPr>
                <w:color w:val="auto"/>
                <w:sz w:val="24"/>
                <w:szCs w:val="24"/>
              </w:rPr>
              <w:t>баға</w:t>
            </w:r>
            <w:proofErr w:type="spellEnd"/>
            <w:r w:rsidRPr="007D6E75">
              <w:rPr>
                <w:color w:val="auto"/>
                <w:sz w:val="24"/>
                <w:szCs w:val="24"/>
              </w:rPr>
              <w:t xml:space="preserve"> </w:t>
            </w:r>
            <w:proofErr w:type="spellStart"/>
            <w:r w:rsidRPr="007D6E75">
              <w:rPr>
                <w:color w:val="auto"/>
                <w:sz w:val="24"/>
                <w:szCs w:val="24"/>
              </w:rPr>
              <w:t>белгілеуге</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резервтерді</w:t>
            </w:r>
            <w:proofErr w:type="spellEnd"/>
            <w:r w:rsidRPr="007D6E75">
              <w:rPr>
                <w:color w:val="auto"/>
                <w:sz w:val="24"/>
                <w:szCs w:val="24"/>
              </w:rPr>
              <w:t xml:space="preserve"> </w:t>
            </w:r>
            <w:proofErr w:type="spellStart"/>
            <w:r w:rsidRPr="007D6E75">
              <w:rPr>
                <w:color w:val="auto"/>
                <w:sz w:val="24"/>
                <w:szCs w:val="24"/>
              </w:rPr>
              <w:t>есептеуге</w:t>
            </w:r>
            <w:proofErr w:type="spellEnd"/>
            <w:r w:rsidRPr="007D6E75">
              <w:rPr>
                <w:color w:val="auto"/>
                <w:sz w:val="24"/>
                <w:szCs w:val="24"/>
              </w:rPr>
              <w:t xml:space="preserve"> </w:t>
            </w:r>
            <w:proofErr w:type="spellStart"/>
            <w:r w:rsidRPr="007D6E75">
              <w:rPr>
                <w:color w:val="auto"/>
                <w:sz w:val="24"/>
                <w:szCs w:val="24"/>
              </w:rPr>
              <w:t>қолданыла</w:t>
            </w:r>
            <w:proofErr w:type="spellEnd"/>
            <w:r w:rsidRPr="007D6E75">
              <w:rPr>
                <w:color w:val="auto"/>
                <w:sz w:val="24"/>
                <w:szCs w:val="24"/>
                <w:lang w:val="kk-KZ"/>
              </w:rPr>
              <w:t>тын с</w:t>
            </w:r>
            <w:proofErr w:type="spellStart"/>
            <w:r w:rsidRPr="007D6E75">
              <w:rPr>
                <w:color w:val="auto"/>
                <w:sz w:val="24"/>
                <w:szCs w:val="24"/>
              </w:rPr>
              <w:t>ақтандыру</w:t>
            </w:r>
            <w:proofErr w:type="spellEnd"/>
            <w:r w:rsidRPr="007D6E75">
              <w:rPr>
                <w:color w:val="auto"/>
                <w:sz w:val="24"/>
                <w:szCs w:val="24"/>
              </w:rPr>
              <w:t xml:space="preserve"> </w:t>
            </w:r>
            <w:r w:rsidRPr="007D6E75">
              <w:rPr>
                <w:color w:val="auto"/>
                <w:sz w:val="24"/>
                <w:szCs w:val="24"/>
                <w:lang w:val="kk-KZ"/>
              </w:rPr>
              <w:t>келісім</w:t>
            </w:r>
            <w:proofErr w:type="spellStart"/>
            <w:r w:rsidRPr="007D6E75">
              <w:rPr>
                <w:color w:val="auto"/>
                <w:sz w:val="24"/>
                <w:szCs w:val="24"/>
              </w:rPr>
              <w:t>шарттарының</w:t>
            </w:r>
            <w:proofErr w:type="spellEnd"/>
            <w:r w:rsidRPr="007D6E75">
              <w:rPr>
                <w:color w:val="auto"/>
                <w:sz w:val="24"/>
                <w:szCs w:val="24"/>
              </w:rPr>
              <w:t xml:space="preserve"> </w:t>
            </w:r>
            <w:proofErr w:type="spellStart"/>
            <w:r w:rsidRPr="007D6E75">
              <w:rPr>
                <w:color w:val="auto"/>
                <w:sz w:val="24"/>
                <w:szCs w:val="24"/>
              </w:rPr>
              <w:t>портфелі</w:t>
            </w:r>
            <w:proofErr w:type="spellEnd"/>
            <w:r w:rsidRPr="007D6E75">
              <w:rPr>
                <w:color w:val="auto"/>
                <w:sz w:val="24"/>
                <w:szCs w:val="24"/>
                <w:lang w:val="kk-KZ"/>
              </w:rPr>
              <w:t xml:space="preserve"> үшін, </w:t>
            </w:r>
            <w:r w:rsidRPr="007D6E75">
              <w:rPr>
                <w:color w:val="auto"/>
                <w:sz w:val="24"/>
                <w:szCs w:val="24"/>
              </w:rPr>
              <w:t xml:space="preserve">Компания </w:t>
            </w:r>
            <w:r w:rsidRPr="007D6E75">
              <w:rPr>
                <w:color w:val="auto"/>
                <w:sz w:val="24"/>
                <w:szCs w:val="24"/>
                <w:lang w:val="kk-KZ"/>
              </w:rPr>
              <w:t xml:space="preserve">сақтандыру келісімшаттары бойынша </w:t>
            </w:r>
            <w:r w:rsidRPr="007D6E75">
              <w:rPr>
                <w:color w:val="auto"/>
                <w:sz w:val="24"/>
                <w:szCs w:val="24"/>
              </w:rPr>
              <w:t xml:space="preserve">тап </w:t>
            </w:r>
            <w:proofErr w:type="spellStart"/>
            <w:r w:rsidRPr="007D6E75">
              <w:rPr>
                <w:color w:val="auto"/>
                <w:sz w:val="24"/>
                <w:szCs w:val="24"/>
              </w:rPr>
              <w:t>болатын</w:t>
            </w:r>
            <w:proofErr w:type="spellEnd"/>
            <w:r w:rsidRPr="007D6E75">
              <w:rPr>
                <w:color w:val="auto"/>
                <w:sz w:val="24"/>
                <w:szCs w:val="24"/>
              </w:rPr>
              <w:t xml:space="preserve"> </w:t>
            </w:r>
            <w:proofErr w:type="spellStart"/>
            <w:r w:rsidRPr="007D6E75">
              <w:rPr>
                <w:color w:val="auto"/>
                <w:sz w:val="24"/>
                <w:szCs w:val="24"/>
              </w:rPr>
              <w:t>негізгі</w:t>
            </w:r>
            <w:proofErr w:type="spellEnd"/>
            <w:r w:rsidRPr="007D6E75">
              <w:rPr>
                <w:color w:val="auto"/>
                <w:sz w:val="24"/>
                <w:szCs w:val="24"/>
              </w:rPr>
              <w:t xml:space="preserve"> </w:t>
            </w:r>
            <w:proofErr w:type="spellStart"/>
            <w:r w:rsidRPr="007D6E75">
              <w:rPr>
                <w:color w:val="auto"/>
                <w:sz w:val="24"/>
                <w:szCs w:val="24"/>
              </w:rPr>
              <w:t>тәуекел</w:t>
            </w:r>
            <w:proofErr w:type="spellEnd"/>
            <w:r w:rsidRPr="007D6E75">
              <w:rPr>
                <w:color w:val="auto"/>
                <w:sz w:val="24"/>
                <w:szCs w:val="24"/>
              </w:rPr>
              <w:t xml:space="preserve"> –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нақты</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жағдайлары</w:t>
            </w:r>
            <w:proofErr w:type="spellEnd"/>
            <w:r w:rsidRPr="007D6E75">
              <w:rPr>
                <w:color w:val="auto"/>
                <w:sz w:val="24"/>
                <w:szCs w:val="24"/>
              </w:rPr>
              <w:t xml:space="preserve"> </w:t>
            </w:r>
            <w:proofErr w:type="spellStart"/>
            <w:r w:rsidRPr="007D6E75">
              <w:rPr>
                <w:color w:val="auto"/>
                <w:sz w:val="24"/>
                <w:szCs w:val="24"/>
              </w:rPr>
              <w:t>бойынша</w:t>
            </w:r>
            <w:proofErr w:type="spellEnd"/>
            <w:r w:rsidRPr="007D6E75">
              <w:rPr>
                <w:color w:val="auto"/>
                <w:sz w:val="24"/>
                <w:szCs w:val="24"/>
              </w:rPr>
              <w:t xml:space="preserve"> </w:t>
            </w:r>
            <w:proofErr w:type="spellStart"/>
            <w:r w:rsidRPr="007D6E75">
              <w:rPr>
                <w:color w:val="auto"/>
                <w:sz w:val="24"/>
                <w:szCs w:val="24"/>
              </w:rPr>
              <w:t>төлемдердің</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сыйлықақыларының</w:t>
            </w:r>
            <w:proofErr w:type="spellEnd"/>
            <w:r w:rsidRPr="007D6E75">
              <w:rPr>
                <w:color w:val="auto"/>
                <w:sz w:val="24"/>
                <w:szCs w:val="24"/>
              </w:rPr>
              <w:t xml:space="preserve"> </w:t>
            </w:r>
            <w:proofErr w:type="spellStart"/>
            <w:r w:rsidRPr="007D6E75">
              <w:rPr>
                <w:color w:val="auto"/>
                <w:sz w:val="24"/>
                <w:szCs w:val="24"/>
              </w:rPr>
              <w:t>баланстық</w:t>
            </w:r>
            <w:proofErr w:type="spellEnd"/>
            <w:r w:rsidRPr="007D6E75">
              <w:rPr>
                <w:color w:val="auto"/>
                <w:sz w:val="24"/>
                <w:szCs w:val="24"/>
              </w:rPr>
              <w:t xml:space="preserve"> </w:t>
            </w:r>
            <w:proofErr w:type="spellStart"/>
            <w:r w:rsidRPr="007D6E75">
              <w:rPr>
                <w:color w:val="auto"/>
                <w:sz w:val="24"/>
                <w:szCs w:val="24"/>
              </w:rPr>
              <w:t>құнынан</w:t>
            </w:r>
            <w:proofErr w:type="spellEnd"/>
            <w:r w:rsidRPr="007D6E75">
              <w:rPr>
                <w:color w:val="auto"/>
                <w:sz w:val="24"/>
                <w:szCs w:val="24"/>
              </w:rPr>
              <w:t xml:space="preserve"> </w:t>
            </w:r>
            <w:proofErr w:type="spellStart"/>
            <w:r w:rsidRPr="007D6E75">
              <w:rPr>
                <w:color w:val="auto"/>
                <w:sz w:val="24"/>
                <w:szCs w:val="24"/>
              </w:rPr>
              <w:t>асып</w:t>
            </w:r>
            <w:proofErr w:type="spellEnd"/>
            <w:r w:rsidRPr="007D6E75">
              <w:rPr>
                <w:color w:val="auto"/>
                <w:sz w:val="24"/>
                <w:szCs w:val="24"/>
              </w:rPr>
              <w:t xml:space="preserve"> </w:t>
            </w:r>
            <w:proofErr w:type="spellStart"/>
            <w:r w:rsidRPr="007D6E75">
              <w:rPr>
                <w:color w:val="auto"/>
                <w:sz w:val="24"/>
                <w:szCs w:val="24"/>
              </w:rPr>
              <w:t>кетуі</w:t>
            </w:r>
            <w:proofErr w:type="spellEnd"/>
            <w:r w:rsidRPr="007D6E75">
              <w:rPr>
                <w:color w:val="auto"/>
                <w:sz w:val="24"/>
                <w:szCs w:val="24"/>
              </w:rPr>
              <w:t xml:space="preserve">. </w:t>
            </w:r>
            <w:proofErr w:type="spellStart"/>
            <w:r w:rsidRPr="007D6E75">
              <w:rPr>
                <w:color w:val="auto"/>
                <w:sz w:val="24"/>
                <w:szCs w:val="24"/>
              </w:rPr>
              <w:t>Бұл</w:t>
            </w:r>
            <w:proofErr w:type="spellEnd"/>
            <w:r w:rsidRPr="007D6E75">
              <w:rPr>
                <w:color w:val="auto"/>
                <w:sz w:val="24"/>
                <w:szCs w:val="24"/>
              </w:rPr>
              <w:t xml:space="preserve"> </w:t>
            </w:r>
            <w:proofErr w:type="spellStart"/>
            <w:r w:rsidRPr="007D6E75">
              <w:rPr>
                <w:color w:val="auto"/>
                <w:sz w:val="24"/>
                <w:szCs w:val="24"/>
              </w:rPr>
              <w:t>жағдай</w:t>
            </w:r>
            <w:proofErr w:type="spellEnd"/>
            <w:r w:rsidRPr="007D6E75">
              <w:rPr>
                <w:color w:val="auto"/>
                <w:sz w:val="24"/>
                <w:szCs w:val="24"/>
              </w:rPr>
              <w:t xml:space="preserve"> </w:t>
            </w:r>
            <w:proofErr w:type="gramStart"/>
            <w:r w:rsidRPr="007D6E75">
              <w:rPr>
                <w:color w:val="auto"/>
                <w:sz w:val="24"/>
                <w:szCs w:val="24"/>
                <w:lang w:val="kk-KZ"/>
              </w:rPr>
              <w:t xml:space="preserve">талаптардың </w:t>
            </w:r>
            <w:r w:rsidRPr="007D6E75">
              <w:rPr>
                <w:color w:val="auto"/>
                <w:sz w:val="24"/>
                <w:szCs w:val="24"/>
              </w:rPr>
              <w:t xml:space="preserve"> </w:t>
            </w:r>
            <w:proofErr w:type="spellStart"/>
            <w:r w:rsidRPr="007D6E75">
              <w:rPr>
                <w:color w:val="auto"/>
                <w:sz w:val="24"/>
                <w:szCs w:val="24"/>
              </w:rPr>
              <w:t>жиілігі</w:t>
            </w:r>
            <w:proofErr w:type="spellEnd"/>
            <w:proofErr w:type="gramEnd"/>
            <w:r w:rsidRPr="007D6E75">
              <w:rPr>
                <w:color w:val="auto"/>
                <w:sz w:val="24"/>
                <w:szCs w:val="24"/>
              </w:rPr>
              <w:t xml:space="preserve"> </w:t>
            </w:r>
            <w:proofErr w:type="spellStart"/>
            <w:r w:rsidRPr="007D6E75">
              <w:rPr>
                <w:color w:val="auto"/>
                <w:sz w:val="24"/>
                <w:szCs w:val="24"/>
              </w:rPr>
              <w:t>немесе</w:t>
            </w:r>
            <w:proofErr w:type="spellEnd"/>
            <w:r w:rsidRPr="007D6E75">
              <w:rPr>
                <w:color w:val="auto"/>
                <w:sz w:val="24"/>
                <w:szCs w:val="24"/>
              </w:rPr>
              <w:t xml:space="preserve"> </w:t>
            </w:r>
            <w:r w:rsidRPr="007D6E75">
              <w:rPr>
                <w:color w:val="auto"/>
                <w:sz w:val="24"/>
                <w:szCs w:val="24"/>
                <w:lang w:val="kk-KZ"/>
              </w:rPr>
              <w:t>салмақтылығы</w:t>
            </w:r>
            <w:r w:rsidRPr="007D6E75">
              <w:rPr>
                <w:color w:val="auto"/>
                <w:sz w:val="24"/>
                <w:szCs w:val="24"/>
              </w:rPr>
              <w:t xml:space="preserve"> </w:t>
            </w:r>
            <w:r w:rsidRPr="007D6E75">
              <w:rPr>
                <w:color w:val="auto"/>
                <w:sz w:val="24"/>
                <w:szCs w:val="24"/>
                <w:lang w:val="kk-KZ"/>
              </w:rPr>
              <w:t>күтілгеннен</w:t>
            </w:r>
            <w:r w:rsidRPr="007D6E75">
              <w:rPr>
                <w:color w:val="auto"/>
                <w:sz w:val="24"/>
                <w:szCs w:val="24"/>
              </w:rPr>
              <w:t xml:space="preserve"> </w:t>
            </w:r>
            <w:proofErr w:type="spellStart"/>
            <w:r w:rsidRPr="007D6E75">
              <w:rPr>
                <w:color w:val="auto"/>
                <w:sz w:val="24"/>
                <w:szCs w:val="24"/>
              </w:rPr>
              <w:t>жоғары</w:t>
            </w:r>
            <w:proofErr w:type="spellEnd"/>
            <w:r w:rsidRPr="007D6E75">
              <w:rPr>
                <w:color w:val="auto"/>
                <w:sz w:val="24"/>
                <w:szCs w:val="24"/>
              </w:rPr>
              <w:t xml:space="preserve"> </w:t>
            </w:r>
            <w:proofErr w:type="spellStart"/>
            <w:r w:rsidRPr="007D6E75">
              <w:rPr>
                <w:color w:val="auto"/>
                <w:sz w:val="24"/>
                <w:szCs w:val="24"/>
              </w:rPr>
              <w:t>болған</w:t>
            </w:r>
            <w:proofErr w:type="spellEnd"/>
            <w:r w:rsidRPr="007D6E75">
              <w:rPr>
                <w:color w:val="auto"/>
                <w:sz w:val="24"/>
                <w:szCs w:val="24"/>
              </w:rPr>
              <w:t xml:space="preserve"> </w:t>
            </w:r>
            <w:proofErr w:type="spellStart"/>
            <w:r w:rsidRPr="007D6E75">
              <w:rPr>
                <w:color w:val="auto"/>
                <w:sz w:val="24"/>
                <w:szCs w:val="24"/>
              </w:rPr>
              <w:t>кезде</w:t>
            </w:r>
            <w:proofErr w:type="spellEnd"/>
            <w:r w:rsidRPr="007D6E75">
              <w:rPr>
                <w:color w:val="auto"/>
                <w:sz w:val="24"/>
                <w:szCs w:val="24"/>
              </w:rPr>
              <w:t xml:space="preserve"> </w:t>
            </w:r>
            <w:proofErr w:type="spellStart"/>
            <w:r w:rsidRPr="007D6E75">
              <w:rPr>
                <w:color w:val="auto"/>
                <w:sz w:val="24"/>
                <w:szCs w:val="24"/>
              </w:rPr>
              <w:t>туындауы</w:t>
            </w:r>
            <w:proofErr w:type="spellEnd"/>
            <w:r w:rsidRPr="007D6E75">
              <w:rPr>
                <w:color w:val="auto"/>
                <w:sz w:val="24"/>
                <w:szCs w:val="24"/>
              </w:rPr>
              <w:t xml:space="preserve"> </w:t>
            </w:r>
            <w:proofErr w:type="spellStart"/>
            <w:r w:rsidRPr="007D6E75">
              <w:rPr>
                <w:color w:val="auto"/>
                <w:sz w:val="24"/>
                <w:szCs w:val="24"/>
              </w:rPr>
              <w:t>мүмкін</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оқиғалары</w:t>
            </w:r>
            <w:proofErr w:type="spellEnd"/>
            <w:r w:rsidRPr="007D6E75">
              <w:rPr>
                <w:color w:val="auto"/>
                <w:sz w:val="24"/>
                <w:szCs w:val="24"/>
              </w:rPr>
              <w:t xml:space="preserve"> </w:t>
            </w:r>
            <w:proofErr w:type="spellStart"/>
            <w:r w:rsidRPr="007D6E75">
              <w:rPr>
                <w:color w:val="auto"/>
                <w:sz w:val="24"/>
                <w:szCs w:val="24"/>
              </w:rPr>
              <w:t>кездейсоқ</w:t>
            </w:r>
            <w:proofErr w:type="spellEnd"/>
            <w:r w:rsidRPr="007D6E75">
              <w:rPr>
                <w:color w:val="auto"/>
                <w:sz w:val="24"/>
                <w:szCs w:val="24"/>
              </w:rPr>
              <w:t xml:space="preserve"> </w:t>
            </w:r>
            <w:proofErr w:type="spellStart"/>
            <w:r w:rsidRPr="007D6E75">
              <w:rPr>
                <w:color w:val="auto"/>
                <w:sz w:val="24"/>
                <w:szCs w:val="24"/>
              </w:rPr>
              <w:t>сипатқа</w:t>
            </w:r>
            <w:proofErr w:type="spellEnd"/>
            <w:r w:rsidRPr="007D6E75">
              <w:rPr>
                <w:color w:val="auto"/>
                <w:sz w:val="24"/>
                <w:szCs w:val="24"/>
              </w:rPr>
              <w:t xml:space="preserve"> </w:t>
            </w:r>
            <w:proofErr w:type="spellStart"/>
            <w:r w:rsidRPr="007D6E75">
              <w:rPr>
                <w:color w:val="auto"/>
                <w:sz w:val="24"/>
                <w:szCs w:val="24"/>
              </w:rPr>
              <w:t>ие</w:t>
            </w:r>
            <w:proofErr w:type="spellEnd"/>
            <w:r w:rsidRPr="007D6E75">
              <w:rPr>
                <w:color w:val="auto"/>
                <w:sz w:val="24"/>
                <w:szCs w:val="24"/>
              </w:rPr>
              <w:t xml:space="preserve">, </w:t>
            </w:r>
            <w:proofErr w:type="spellStart"/>
            <w:r w:rsidRPr="007D6E75">
              <w:rPr>
                <w:color w:val="auto"/>
                <w:sz w:val="24"/>
                <w:szCs w:val="24"/>
              </w:rPr>
              <w:t>сондықтан</w:t>
            </w:r>
            <w:proofErr w:type="spellEnd"/>
            <w:r w:rsidRPr="007D6E75">
              <w:rPr>
                <w:color w:val="auto"/>
                <w:sz w:val="24"/>
                <w:szCs w:val="24"/>
              </w:rPr>
              <w:t xml:space="preserve"> </w:t>
            </w:r>
            <w:proofErr w:type="spellStart"/>
            <w:r w:rsidRPr="007D6E75">
              <w:rPr>
                <w:color w:val="auto"/>
                <w:sz w:val="24"/>
                <w:szCs w:val="24"/>
              </w:rPr>
              <w:t>нақты</w:t>
            </w:r>
            <w:proofErr w:type="spellEnd"/>
            <w:r w:rsidRPr="007D6E75">
              <w:rPr>
                <w:color w:val="auto"/>
                <w:sz w:val="24"/>
                <w:szCs w:val="24"/>
              </w:rPr>
              <w:t xml:space="preserve"> </w:t>
            </w:r>
            <w:proofErr w:type="spellStart"/>
            <w:r w:rsidRPr="007D6E75">
              <w:rPr>
                <w:color w:val="auto"/>
                <w:sz w:val="24"/>
                <w:szCs w:val="24"/>
              </w:rPr>
              <w:t>шығындар</w:t>
            </w:r>
            <w:proofErr w:type="spellEnd"/>
            <w:r w:rsidRPr="007D6E75">
              <w:rPr>
                <w:color w:val="auto"/>
                <w:sz w:val="24"/>
                <w:szCs w:val="24"/>
              </w:rPr>
              <w:t xml:space="preserve"> саны мен </w:t>
            </w:r>
            <w:r w:rsidRPr="007D6E75">
              <w:rPr>
                <w:color w:val="auto"/>
                <w:sz w:val="24"/>
                <w:szCs w:val="24"/>
                <w:lang w:val="kk-KZ"/>
              </w:rPr>
              <w:t xml:space="preserve">залалдар </w:t>
            </w:r>
            <w:proofErr w:type="spellStart"/>
            <w:r w:rsidRPr="007D6E75">
              <w:rPr>
                <w:color w:val="auto"/>
                <w:sz w:val="24"/>
                <w:szCs w:val="24"/>
              </w:rPr>
              <w:t>сомасы</w:t>
            </w:r>
            <w:proofErr w:type="spellEnd"/>
            <w:r w:rsidRPr="007D6E75">
              <w:rPr>
                <w:color w:val="auto"/>
                <w:sz w:val="24"/>
                <w:szCs w:val="24"/>
              </w:rPr>
              <w:t xml:space="preserve"> </w:t>
            </w:r>
            <w:proofErr w:type="spellStart"/>
            <w:r w:rsidRPr="007D6E75">
              <w:rPr>
                <w:color w:val="auto"/>
                <w:sz w:val="24"/>
                <w:szCs w:val="24"/>
              </w:rPr>
              <w:t>статистикалық</w:t>
            </w:r>
            <w:proofErr w:type="spellEnd"/>
            <w:r w:rsidRPr="007D6E75">
              <w:rPr>
                <w:color w:val="auto"/>
                <w:sz w:val="24"/>
                <w:szCs w:val="24"/>
              </w:rPr>
              <w:t xml:space="preserve"> </w:t>
            </w:r>
            <w:proofErr w:type="spellStart"/>
            <w:r w:rsidRPr="007D6E75">
              <w:rPr>
                <w:color w:val="auto"/>
                <w:sz w:val="24"/>
                <w:szCs w:val="24"/>
              </w:rPr>
              <w:t>әдістер</w:t>
            </w:r>
            <w:proofErr w:type="spellEnd"/>
            <w:r w:rsidRPr="007D6E75">
              <w:rPr>
                <w:color w:val="auto"/>
                <w:sz w:val="24"/>
                <w:szCs w:val="24"/>
              </w:rPr>
              <w:t xml:space="preserve"> </w:t>
            </w:r>
            <w:proofErr w:type="spellStart"/>
            <w:r w:rsidRPr="007D6E75">
              <w:rPr>
                <w:color w:val="auto"/>
                <w:sz w:val="24"/>
                <w:szCs w:val="24"/>
              </w:rPr>
              <w:t>арқылы</w:t>
            </w:r>
            <w:proofErr w:type="spellEnd"/>
            <w:r w:rsidRPr="007D6E75">
              <w:rPr>
                <w:color w:val="auto"/>
                <w:sz w:val="24"/>
                <w:szCs w:val="24"/>
              </w:rPr>
              <w:t xml:space="preserve"> </w:t>
            </w:r>
            <w:r w:rsidRPr="007D6E75">
              <w:rPr>
                <w:color w:val="auto"/>
                <w:sz w:val="24"/>
                <w:szCs w:val="24"/>
                <w:lang w:val="kk-KZ"/>
              </w:rPr>
              <w:t>белгіленген</w:t>
            </w:r>
            <w:r w:rsidRPr="007D6E75">
              <w:rPr>
                <w:color w:val="auto"/>
                <w:sz w:val="24"/>
                <w:szCs w:val="24"/>
              </w:rPr>
              <w:t xml:space="preserve"> </w:t>
            </w:r>
            <w:proofErr w:type="spellStart"/>
            <w:r w:rsidRPr="007D6E75">
              <w:rPr>
                <w:color w:val="auto"/>
                <w:sz w:val="24"/>
                <w:szCs w:val="24"/>
              </w:rPr>
              <w:t>деңгейден</w:t>
            </w:r>
            <w:proofErr w:type="spellEnd"/>
            <w:r w:rsidRPr="007D6E75">
              <w:rPr>
                <w:color w:val="auto"/>
                <w:sz w:val="24"/>
                <w:szCs w:val="24"/>
              </w:rPr>
              <w:t xml:space="preserve"> </w:t>
            </w:r>
            <w:proofErr w:type="spellStart"/>
            <w:r w:rsidRPr="007D6E75">
              <w:rPr>
                <w:color w:val="auto"/>
                <w:sz w:val="24"/>
                <w:szCs w:val="24"/>
              </w:rPr>
              <w:t>жыл</w:t>
            </w:r>
            <w:proofErr w:type="spellEnd"/>
            <w:r w:rsidRPr="007D6E75">
              <w:rPr>
                <w:color w:val="auto"/>
                <w:sz w:val="24"/>
                <w:szCs w:val="24"/>
              </w:rPr>
              <w:t xml:space="preserve"> </w:t>
            </w:r>
            <w:proofErr w:type="spellStart"/>
            <w:r w:rsidRPr="007D6E75">
              <w:rPr>
                <w:color w:val="auto"/>
                <w:sz w:val="24"/>
                <w:szCs w:val="24"/>
              </w:rPr>
              <w:t>сайын</w:t>
            </w:r>
            <w:proofErr w:type="spellEnd"/>
            <w:r w:rsidRPr="007D6E75">
              <w:rPr>
                <w:color w:val="auto"/>
                <w:sz w:val="24"/>
                <w:szCs w:val="24"/>
              </w:rPr>
              <w:t xml:space="preserve"> </w:t>
            </w:r>
            <w:proofErr w:type="spellStart"/>
            <w:r w:rsidRPr="007D6E75">
              <w:rPr>
                <w:color w:val="auto"/>
                <w:sz w:val="24"/>
                <w:szCs w:val="24"/>
              </w:rPr>
              <w:t>өзгеріп</w:t>
            </w:r>
            <w:proofErr w:type="spellEnd"/>
            <w:r w:rsidRPr="007D6E75">
              <w:rPr>
                <w:color w:val="auto"/>
                <w:sz w:val="24"/>
                <w:szCs w:val="24"/>
              </w:rPr>
              <w:t xml:space="preserve"> </w:t>
            </w:r>
            <w:proofErr w:type="spellStart"/>
            <w:r w:rsidRPr="007D6E75">
              <w:rPr>
                <w:color w:val="auto"/>
                <w:sz w:val="24"/>
                <w:szCs w:val="24"/>
              </w:rPr>
              <w:t>отырады</w:t>
            </w:r>
            <w:proofErr w:type="spellEnd"/>
            <w:r w:rsidR="00D73C77" w:rsidRPr="007D6E75">
              <w:rPr>
                <w:rStyle w:val="Other"/>
                <w:color w:val="auto"/>
                <w:sz w:val="24"/>
                <w:szCs w:val="24"/>
              </w:rPr>
              <w:t>.</w:t>
            </w:r>
          </w:p>
          <w:p w14:paraId="4D622D9D" w14:textId="77777777" w:rsidR="00347C46" w:rsidRPr="007D6E75" w:rsidRDefault="002E64C2">
            <w:pPr>
              <w:pStyle w:val="Other0"/>
              <w:spacing w:line="290" w:lineRule="auto"/>
              <w:ind w:left="140"/>
              <w:jc w:val="both"/>
              <w:rPr>
                <w:color w:val="auto"/>
                <w:sz w:val="24"/>
                <w:szCs w:val="24"/>
              </w:rPr>
            </w:pPr>
            <w:proofErr w:type="spellStart"/>
            <w:r w:rsidRPr="007D6E75">
              <w:rPr>
                <w:color w:val="auto"/>
                <w:sz w:val="24"/>
                <w:szCs w:val="24"/>
              </w:rPr>
              <w:t>Тәжірибе</w:t>
            </w:r>
            <w:proofErr w:type="spellEnd"/>
            <w:r w:rsidRPr="007D6E75">
              <w:rPr>
                <w:color w:val="auto"/>
                <w:sz w:val="24"/>
                <w:szCs w:val="24"/>
              </w:rPr>
              <w:t xml:space="preserve"> </w:t>
            </w:r>
            <w:proofErr w:type="spellStart"/>
            <w:r w:rsidRPr="007D6E75">
              <w:rPr>
                <w:color w:val="auto"/>
                <w:sz w:val="24"/>
                <w:szCs w:val="24"/>
              </w:rPr>
              <w:t>көрсеткендей</w:t>
            </w:r>
            <w:proofErr w:type="spellEnd"/>
            <w:r w:rsidRPr="007D6E75">
              <w:rPr>
                <w:color w:val="auto"/>
                <w:sz w:val="24"/>
                <w:szCs w:val="24"/>
              </w:rPr>
              <w:t xml:space="preserve">, </w:t>
            </w:r>
            <w:proofErr w:type="spellStart"/>
            <w:r w:rsidRPr="007D6E75">
              <w:rPr>
                <w:color w:val="auto"/>
                <w:sz w:val="24"/>
                <w:szCs w:val="24"/>
              </w:rPr>
              <w:t>ұқсас</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r w:rsidRPr="007D6E75">
              <w:rPr>
                <w:color w:val="auto"/>
                <w:sz w:val="24"/>
                <w:szCs w:val="24"/>
                <w:lang w:val="kk-KZ"/>
              </w:rPr>
              <w:t>келісім</w:t>
            </w:r>
            <w:proofErr w:type="spellStart"/>
            <w:r w:rsidRPr="007D6E75">
              <w:rPr>
                <w:color w:val="auto"/>
                <w:sz w:val="24"/>
                <w:szCs w:val="24"/>
              </w:rPr>
              <w:t>шарттары</w:t>
            </w:r>
            <w:proofErr w:type="spellEnd"/>
            <w:r w:rsidRPr="007D6E75">
              <w:rPr>
                <w:color w:val="auto"/>
                <w:sz w:val="24"/>
                <w:szCs w:val="24"/>
              </w:rPr>
              <w:t xml:space="preserve"> </w:t>
            </w:r>
            <w:proofErr w:type="spellStart"/>
            <w:r w:rsidRPr="007D6E75">
              <w:rPr>
                <w:color w:val="auto"/>
                <w:sz w:val="24"/>
                <w:szCs w:val="24"/>
              </w:rPr>
              <w:t>портфелінің</w:t>
            </w:r>
            <w:proofErr w:type="spellEnd"/>
            <w:r w:rsidRPr="007D6E75">
              <w:rPr>
                <w:color w:val="auto"/>
                <w:sz w:val="24"/>
                <w:szCs w:val="24"/>
              </w:rPr>
              <w:t xml:space="preserve"> </w:t>
            </w:r>
            <w:proofErr w:type="spellStart"/>
            <w:r w:rsidRPr="007D6E75">
              <w:rPr>
                <w:color w:val="auto"/>
                <w:sz w:val="24"/>
                <w:szCs w:val="24"/>
              </w:rPr>
              <w:t>көлемі</w:t>
            </w:r>
            <w:proofErr w:type="spellEnd"/>
            <w:r w:rsidRPr="007D6E75">
              <w:rPr>
                <w:color w:val="auto"/>
                <w:sz w:val="24"/>
                <w:szCs w:val="24"/>
              </w:rPr>
              <w:t xml:space="preserve"> </w:t>
            </w:r>
            <w:proofErr w:type="spellStart"/>
            <w:r w:rsidRPr="007D6E75">
              <w:rPr>
                <w:color w:val="auto"/>
                <w:sz w:val="24"/>
                <w:szCs w:val="24"/>
              </w:rPr>
              <w:t>неғұрлым</w:t>
            </w:r>
            <w:proofErr w:type="spellEnd"/>
            <w:r w:rsidRPr="007D6E75">
              <w:rPr>
                <w:color w:val="auto"/>
                <w:sz w:val="24"/>
                <w:szCs w:val="24"/>
              </w:rPr>
              <w:t xml:space="preserve"> </w:t>
            </w:r>
            <w:proofErr w:type="spellStart"/>
            <w:r w:rsidRPr="007D6E75">
              <w:rPr>
                <w:color w:val="auto"/>
                <w:sz w:val="24"/>
                <w:szCs w:val="24"/>
              </w:rPr>
              <w:t>үлкен</w:t>
            </w:r>
            <w:proofErr w:type="spellEnd"/>
            <w:r w:rsidRPr="007D6E75">
              <w:rPr>
                <w:color w:val="auto"/>
                <w:sz w:val="24"/>
                <w:szCs w:val="24"/>
              </w:rPr>
              <w:t xml:space="preserve"> </w:t>
            </w:r>
            <w:proofErr w:type="spellStart"/>
            <w:r w:rsidRPr="007D6E75">
              <w:rPr>
                <w:color w:val="auto"/>
                <w:sz w:val="24"/>
                <w:szCs w:val="24"/>
              </w:rPr>
              <w:t>болса</w:t>
            </w:r>
            <w:proofErr w:type="spellEnd"/>
            <w:r w:rsidRPr="007D6E75">
              <w:rPr>
                <w:color w:val="auto"/>
                <w:sz w:val="24"/>
                <w:szCs w:val="24"/>
              </w:rPr>
              <w:t xml:space="preserve">, </w:t>
            </w:r>
            <w:proofErr w:type="spellStart"/>
            <w:r w:rsidRPr="007D6E75">
              <w:rPr>
                <w:color w:val="auto"/>
                <w:sz w:val="24"/>
                <w:szCs w:val="24"/>
              </w:rPr>
              <w:t>күтілетін</w:t>
            </w:r>
            <w:proofErr w:type="spellEnd"/>
            <w:r w:rsidRPr="007D6E75">
              <w:rPr>
                <w:color w:val="auto"/>
                <w:sz w:val="24"/>
                <w:szCs w:val="24"/>
              </w:rPr>
              <w:t xml:space="preserve"> </w:t>
            </w:r>
            <w:proofErr w:type="spellStart"/>
            <w:r w:rsidRPr="007D6E75">
              <w:rPr>
                <w:color w:val="auto"/>
                <w:sz w:val="24"/>
                <w:szCs w:val="24"/>
              </w:rPr>
              <w:t>нәтижелердің</w:t>
            </w:r>
            <w:proofErr w:type="spellEnd"/>
            <w:r w:rsidRPr="007D6E75">
              <w:rPr>
                <w:color w:val="auto"/>
                <w:sz w:val="24"/>
                <w:szCs w:val="24"/>
              </w:rPr>
              <w:t xml:space="preserve"> </w:t>
            </w:r>
            <w:proofErr w:type="spellStart"/>
            <w:r w:rsidRPr="007D6E75">
              <w:rPr>
                <w:color w:val="auto"/>
                <w:sz w:val="24"/>
                <w:szCs w:val="24"/>
              </w:rPr>
              <w:t>салыстырмалы</w:t>
            </w:r>
            <w:proofErr w:type="spellEnd"/>
            <w:r w:rsidRPr="007D6E75">
              <w:rPr>
                <w:color w:val="auto"/>
                <w:sz w:val="24"/>
                <w:szCs w:val="24"/>
              </w:rPr>
              <w:t xml:space="preserve"> </w:t>
            </w:r>
            <w:proofErr w:type="spellStart"/>
            <w:r w:rsidRPr="007D6E75">
              <w:rPr>
                <w:color w:val="auto"/>
                <w:sz w:val="24"/>
                <w:szCs w:val="24"/>
              </w:rPr>
              <w:t>түрде</w:t>
            </w:r>
            <w:proofErr w:type="spellEnd"/>
            <w:r w:rsidRPr="007D6E75">
              <w:rPr>
                <w:color w:val="auto"/>
                <w:sz w:val="24"/>
                <w:szCs w:val="24"/>
              </w:rPr>
              <w:t xml:space="preserve"> </w:t>
            </w:r>
            <w:proofErr w:type="spellStart"/>
            <w:r w:rsidRPr="007D6E75">
              <w:rPr>
                <w:color w:val="auto"/>
                <w:sz w:val="24"/>
                <w:szCs w:val="24"/>
              </w:rPr>
              <w:t>өзгергіштігі</w:t>
            </w:r>
            <w:proofErr w:type="spellEnd"/>
            <w:r w:rsidRPr="007D6E75">
              <w:rPr>
                <w:color w:val="auto"/>
                <w:sz w:val="24"/>
                <w:szCs w:val="24"/>
              </w:rPr>
              <w:t xml:space="preserve"> </w:t>
            </w:r>
            <w:proofErr w:type="spellStart"/>
            <w:r w:rsidRPr="007D6E75">
              <w:rPr>
                <w:color w:val="auto"/>
                <w:sz w:val="24"/>
                <w:szCs w:val="24"/>
              </w:rPr>
              <w:t>соғұрлым</w:t>
            </w:r>
            <w:proofErr w:type="spellEnd"/>
            <w:r w:rsidRPr="007D6E75">
              <w:rPr>
                <w:color w:val="auto"/>
                <w:sz w:val="24"/>
                <w:szCs w:val="24"/>
              </w:rPr>
              <w:t xml:space="preserve"> аз </w:t>
            </w:r>
            <w:proofErr w:type="spellStart"/>
            <w:r w:rsidRPr="007D6E75">
              <w:rPr>
                <w:color w:val="auto"/>
                <w:sz w:val="24"/>
                <w:szCs w:val="24"/>
              </w:rPr>
              <w:t>болады</w:t>
            </w:r>
            <w:proofErr w:type="spellEnd"/>
            <w:r w:rsidRPr="007D6E75">
              <w:rPr>
                <w:color w:val="auto"/>
                <w:sz w:val="24"/>
                <w:szCs w:val="24"/>
              </w:rPr>
              <w:t xml:space="preserve">. </w:t>
            </w:r>
            <w:proofErr w:type="spellStart"/>
            <w:r w:rsidRPr="007D6E75">
              <w:rPr>
                <w:color w:val="auto"/>
                <w:sz w:val="24"/>
                <w:szCs w:val="24"/>
              </w:rPr>
              <w:t>Сонымен</w:t>
            </w:r>
            <w:proofErr w:type="spellEnd"/>
            <w:r w:rsidRPr="007D6E75">
              <w:rPr>
                <w:color w:val="auto"/>
                <w:sz w:val="24"/>
                <w:szCs w:val="24"/>
              </w:rPr>
              <w:t xml:space="preserve"> </w:t>
            </w:r>
            <w:proofErr w:type="spellStart"/>
            <w:r w:rsidRPr="007D6E75">
              <w:rPr>
                <w:color w:val="auto"/>
                <w:sz w:val="24"/>
                <w:szCs w:val="24"/>
              </w:rPr>
              <w:t>қатар</w:t>
            </w:r>
            <w:proofErr w:type="spellEnd"/>
            <w:r w:rsidRPr="007D6E75">
              <w:rPr>
                <w:color w:val="auto"/>
                <w:sz w:val="24"/>
                <w:szCs w:val="24"/>
              </w:rPr>
              <w:t xml:space="preserve">, </w:t>
            </w:r>
            <w:proofErr w:type="spellStart"/>
            <w:r w:rsidRPr="007D6E75">
              <w:rPr>
                <w:color w:val="auto"/>
                <w:sz w:val="24"/>
                <w:szCs w:val="24"/>
              </w:rPr>
              <w:t>неғұрлым</w:t>
            </w:r>
            <w:proofErr w:type="spellEnd"/>
            <w:r w:rsidRPr="007D6E75">
              <w:rPr>
                <w:color w:val="auto"/>
                <w:sz w:val="24"/>
                <w:szCs w:val="24"/>
              </w:rPr>
              <w:t xml:space="preserve"> </w:t>
            </w:r>
            <w:proofErr w:type="spellStart"/>
            <w:r w:rsidRPr="007D6E75">
              <w:rPr>
                <w:color w:val="auto"/>
                <w:sz w:val="24"/>
                <w:szCs w:val="24"/>
              </w:rPr>
              <w:t>әртараптандырылған</w:t>
            </w:r>
            <w:proofErr w:type="spellEnd"/>
            <w:r w:rsidRPr="007D6E75">
              <w:rPr>
                <w:color w:val="auto"/>
                <w:sz w:val="24"/>
                <w:szCs w:val="24"/>
              </w:rPr>
              <w:t xml:space="preserve"> </w:t>
            </w:r>
            <w:proofErr w:type="spellStart"/>
            <w:r w:rsidRPr="007D6E75">
              <w:rPr>
                <w:color w:val="auto"/>
                <w:sz w:val="24"/>
                <w:szCs w:val="24"/>
              </w:rPr>
              <w:t>портфельге</w:t>
            </w:r>
            <w:proofErr w:type="spellEnd"/>
            <w:r w:rsidRPr="007D6E75">
              <w:rPr>
                <w:color w:val="auto"/>
                <w:sz w:val="24"/>
                <w:szCs w:val="24"/>
              </w:rPr>
              <w:t xml:space="preserve"> </w:t>
            </w:r>
            <w:proofErr w:type="spellStart"/>
            <w:r w:rsidRPr="007D6E75">
              <w:rPr>
                <w:color w:val="auto"/>
                <w:sz w:val="24"/>
                <w:szCs w:val="24"/>
              </w:rPr>
              <w:t>портфельдің</w:t>
            </w:r>
            <w:proofErr w:type="spellEnd"/>
            <w:r w:rsidRPr="007D6E75">
              <w:rPr>
                <w:color w:val="auto"/>
                <w:sz w:val="24"/>
                <w:szCs w:val="24"/>
              </w:rPr>
              <w:t xml:space="preserve"> </w:t>
            </w:r>
            <w:proofErr w:type="spellStart"/>
            <w:r w:rsidRPr="007D6E75">
              <w:rPr>
                <w:color w:val="auto"/>
                <w:sz w:val="24"/>
                <w:szCs w:val="24"/>
              </w:rPr>
              <w:t>белгілі</w:t>
            </w:r>
            <w:proofErr w:type="spellEnd"/>
            <w:r w:rsidRPr="007D6E75">
              <w:rPr>
                <w:color w:val="auto"/>
                <w:sz w:val="24"/>
                <w:szCs w:val="24"/>
              </w:rPr>
              <w:t xml:space="preserve"> </w:t>
            </w:r>
            <w:proofErr w:type="spellStart"/>
            <w:r w:rsidRPr="007D6E75">
              <w:rPr>
                <w:color w:val="auto"/>
                <w:sz w:val="24"/>
                <w:szCs w:val="24"/>
              </w:rPr>
              <w:t>бір</w:t>
            </w:r>
            <w:proofErr w:type="spellEnd"/>
            <w:r w:rsidRPr="007D6E75">
              <w:rPr>
                <w:color w:val="auto"/>
                <w:sz w:val="24"/>
                <w:szCs w:val="24"/>
              </w:rPr>
              <w:t xml:space="preserve"> </w:t>
            </w:r>
            <w:proofErr w:type="spellStart"/>
            <w:r w:rsidRPr="007D6E75">
              <w:rPr>
                <w:color w:val="auto"/>
                <w:sz w:val="24"/>
                <w:szCs w:val="24"/>
              </w:rPr>
              <w:t>бөлігіндегі</w:t>
            </w:r>
            <w:proofErr w:type="spellEnd"/>
            <w:r w:rsidRPr="007D6E75">
              <w:rPr>
                <w:color w:val="auto"/>
                <w:sz w:val="24"/>
                <w:szCs w:val="24"/>
              </w:rPr>
              <w:t xml:space="preserve"> </w:t>
            </w:r>
            <w:proofErr w:type="spellStart"/>
            <w:r w:rsidRPr="007D6E75">
              <w:rPr>
                <w:color w:val="auto"/>
                <w:sz w:val="24"/>
                <w:szCs w:val="24"/>
              </w:rPr>
              <w:t>өзгерістердің</w:t>
            </w:r>
            <w:proofErr w:type="spellEnd"/>
            <w:r w:rsidRPr="007D6E75">
              <w:rPr>
                <w:color w:val="auto"/>
                <w:sz w:val="24"/>
                <w:szCs w:val="24"/>
              </w:rPr>
              <w:t xml:space="preserve"> </w:t>
            </w:r>
            <w:proofErr w:type="spellStart"/>
            <w:r w:rsidRPr="007D6E75">
              <w:rPr>
                <w:color w:val="auto"/>
                <w:sz w:val="24"/>
                <w:szCs w:val="24"/>
              </w:rPr>
              <w:t>әсер</w:t>
            </w:r>
            <w:proofErr w:type="spellEnd"/>
            <w:r w:rsidRPr="007D6E75">
              <w:rPr>
                <w:color w:val="auto"/>
                <w:sz w:val="24"/>
                <w:szCs w:val="24"/>
              </w:rPr>
              <w:t xml:space="preserve"> </w:t>
            </w:r>
            <w:proofErr w:type="spellStart"/>
            <w:r w:rsidRPr="007D6E75">
              <w:rPr>
                <w:color w:val="auto"/>
                <w:sz w:val="24"/>
                <w:szCs w:val="24"/>
              </w:rPr>
              <w:t>ету</w:t>
            </w:r>
            <w:proofErr w:type="spellEnd"/>
            <w:r w:rsidRPr="007D6E75">
              <w:rPr>
                <w:color w:val="auto"/>
                <w:sz w:val="24"/>
                <w:szCs w:val="24"/>
              </w:rPr>
              <w:t xml:space="preserve"> </w:t>
            </w:r>
            <w:proofErr w:type="spellStart"/>
            <w:r w:rsidRPr="007D6E75">
              <w:rPr>
                <w:color w:val="auto"/>
                <w:sz w:val="24"/>
                <w:szCs w:val="24"/>
              </w:rPr>
              <w:t>ықтималдығы</w:t>
            </w:r>
            <w:proofErr w:type="spellEnd"/>
            <w:r w:rsidRPr="007D6E75">
              <w:rPr>
                <w:color w:val="auto"/>
                <w:sz w:val="24"/>
                <w:szCs w:val="24"/>
              </w:rPr>
              <w:t xml:space="preserve"> </w:t>
            </w:r>
            <w:proofErr w:type="spellStart"/>
            <w:r w:rsidRPr="007D6E75">
              <w:rPr>
                <w:color w:val="auto"/>
                <w:sz w:val="24"/>
                <w:szCs w:val="24"/>
              </w:rPr>
              <w:t>азаяды</w:t>
            </w:r>
            <w:proofErr w:type="spellEnd"/>
            <w:r w:rsidRPr="007D6E75">
              <w:rPr>
                <w:color w:val="auto"/>
                <w:sz w:val="24"/>
                <w:szCs w:val="24"/>
              </w:rPr>
              <w:t xml:space="preserve">. Компания </w:t>
            </w:r>
            <w:proofErr w:type="spellStart"/>
            <w:r w:rsidRPr="007D6E75">
              <w:rPr>
                <w:color w:val="auto"/>
                <w:sz w:val="24"/>
                <w:szCs w:val="24"/>
              </w:rPr>
              <w:t>қабылданған</w:t>
            </w:r>
            <w:proofErr w:type="spellEnd"/>
            <w:r w:rsidRPr="007D6E75">
              <w:rPr>
                <w:color w:val="auto"/>
                <w:sz w:val="24"/>
                <w:szCs w:val="24"/>
              </w:rPr>
              <w:t xml:space="preserve"> </w:t>
            </w:r>
            <w:proofErr w:type="spellStart"/>
            <w:r w:rsidRPr="007D6E75">
              <w:rPr>
                <w:color w:val="auto"/>
                <w:sz w:val="24"/>
                <w:szCs w:val="24"/>
              </w:rPr>
              <w:t>сақтандыру</w:t>
            </w:r>
            <w:proofErr w:type="spellEnd"/>
            <w:r w:rsidRPr="007D6E75">
              <w:rPr>
                <w:color w:val="auto"/>
                <w:sz w:val="24"/>
                <w:szCs w:val="24"/>
              </w:rPr>
              <w:t xml:space="preserve"> </w:t>
            </w:r>
            <w:proofErr w:type="spellStart"/>
            <w:r w:rsidRPr="007D6E75">
              <w:rPr>
                <w:color w:val="auto"/>
                <w:sz w:val="24"/>
                <w:szCs w:val="24"/>
              </w:rPr>
              <w:t>тәуекелдерінің</w:t>
            </w:r>
            <w:proofErr w:type="spellEnd"/>
            <w:r w:rsidRPr="007D6E75">
              <w:rPr>
                <w:color w:val="auto"/>
                <w:sz w:val="24"/>
                <w:szCs w:val="24"/>
              </w:rPr>
              <w:t xml:space="preserve"> </w:t>
            </w:r>
            <w:proofErr w:type="spellStart"/>
            <w:r w:rsidRPr="007D6E75">
              <w:rPr>
                <w:color w:val="auto"/>
                <w:sz w:val="24"/>
                <w:szCs w:val="24"/>
              </w:rPr>
              <w:t>түрлерін</w:t>
            </w:r>
            <w:proofErr w:type="spellEnd"/>
            <w:r w:rsidRPr="007D6E75">
              <w:rPr>
                <w:color w:val="auto"/>
                <w:sz w:val="24"/>
                <w:szCs w:val="24"/>
              </w:rPr>
              <w:t xml:space="preserve"> </w:t>
            </w:r>
            <w:proofErr w:type="spellStart"/>
            <w:r w:rsidRPr="007D6E75">
              <w:rPr>
                <w:color w:val="auto"/>
                <w:sz w:val="24"/>
                <w:szCs w:val="24"/>
              </w:rPr>
              <w:t>әртараптандыру</w:t>
            </w:r>
            <w:proofErr w:type="spellEnd"/>
            <w:r w:rsidRPr="007D6E75">
              <w:rPr>
                <w:color w:val="auto"/>
                <w:sz w:val="24"/>
                <w:szCs w:val="24"/>
              </w:rPr>
              <w:t xml:space="preserve"> </w:t>
            </w:r>
            <w:proofErr w:type="spellStart"/>
            <w:r w:rsidRPr="007D6E75">
              <w:rPr>
                <w:color w:val="auto"/>
                <w:sz w:val="24"/>
                <w:szCs w:val="24"/>
              </w:rPr>
              <w:t>стратегиясын</w:t>
            </w:r>
            <w:proofErr w:type="spellEnd"/>
            <w:r w:rsidRPr="007D6E75">
              <w:rPr>
                <w:color w:val="auto"/>
                <w:sz w:val="24"/>
                <w:szCs w:val="24"/>
              </w:rPr>
              <w:t xml:space="preserve"> </w:t>
            </w:r>
            <w:proofErr w:type="spellStart"/>
            <w:r w:rsidRPr="007D6E75">
              <w:rPr>
                <w:color w:val="auto"/>
                <w:sz w:val="24"/>
                <w:szCs w:val="24"/>
              </w:rPr>
              <w:t>әзірледі</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әрбір</w:t>
            </w:r>
            <w:proofErr w:type="spellEnd"/>
            <w:r w:rsidRPr="007D6E75">
              <w:rPr>
                <w:color w:val="auto"/>
                <w:sz w:val="24"/>
                <w:szCs w:val="24"/>
              </w:rPr>
              <w:t xml:space="preserve"> </w:t>
            </w:r>
            <w:proofErr w:type="spellStart"/>
            <w:r w:rsidRPr="007D6E75">
              <w:rPr>
                <w:color w:val="auto"/>
                <w:sz w:val="24"/>
                <w:szCs w:val="24"/>
              </w:rPr>
              <w:t>санат</w:t>
            </w:r>
            <w:proofErr w:type="spellEnd"/>
            <w:r w:rsidRPr="007D6E75">
              <w:rPr>
                <w:color w:val="auto"/>
                <w:sz w:val="24"/>
                <w:szCs w:val="24"/>
              </w:rPr>
              <w:t xml:space="preserve"> </w:t>
            </w:r>
            <w:proofErr w:type="spellStart"/>
            <w:r w:rsidRPr="007D6E75">
              <w:rPr>
                <w:color w:val="auto"/>
                <w:sz w:val="24"/>
                <w:szCs w:val="24"/>
              </w:rPr>
              <w:t>ішінде</w:t>
            </w:r>
            <w:proofErr w:type="spellEnd"/>
            <w:r w:rsidRPr="007D6E75">
              <w:rPr>
                <w:color w:val="auto"/>
                <w:sz w:val="24"/>
                <w:szCs w:val="24"/>
              </w:rPr>
              <w:t xml:space="preserve"> </w:t>
            </w:r>
            <w:proofErr w:type="spellStart"/>
            <w:r w:rsidRPr="007D6E75">
              <w:rPr>
                <w:color w:val="auto"/>
                <w:sz w:val="24"/>
                <w:szCs w:val="24"/>
              </w:rPr>
              <w:t>жеткілікті</w:t>
            </w:r>
            <w:proofErr w:type="spellEnd"/>
            <w:r w:rsidRPr="007D6E75">
              <w:rPr>
                <w:color w:val="auto"/>
                <w:sz w:val="24"/>
                <w:szCs w:val="24"/>
              </w:rPr>
              <w:t xml:space="preserve"> </w:t>
            </w:r>
            <w:proofErr w:type="spellStart"/>
            <w:r w:rsidRPr="007D6E75">
              <w:rPr>
                <w:color w:val="auto"/>
                <w:sz w:val="24"/>
                <w:szCs w:val="24"/>
              </w:rPr>
              <w:t>үлкен</w:t>
            </w:r>
            <w:proofErr w:type="spellEnd"/>
            <w:r w:rsidRPr="007D6E75">
              <w:rPr>
                <w:color w:val="auto"/>
                <w:sz w:val="24"/>
                <w:szCs w:val="24"/>
              </w:rPr>
              <w:t xml:space="preserve"> </w:t>
            </w:r>
            <w:proofErr w:type="spellStart"/>
            <w:r w:rsidRPr="007D6E75">
              <w:rPr>
                <w:color w:val="auto"/>
                <w:sz w:val="24"/>
                <w:szCs w:val="24"/>
              </w:rPr>
              <w:t>тәуекелдер</w:t>
            </w:r>
            <w:proofErr w:type="spellEnd"/>
            <w:r w:rsidRPr="007D6E75">
              <w:rPr>
                <w:color w:val="auto"/>
                <w:sz w:val="24"/>
                <w:szCs w:val="24"/>
              </w:rPr>
              <w:t xml:space="preserve"> </w:t>
            </w:r>
            <w:proofErr w:type="spellStart"/>
            <w:r w:rsidRPr="007D6E75">
              <w:rPr>
                <w:color w:val="auto"/>
                <w:sz w:val="24"/>
                <w:szCs w:val="24"/>
              </w:rPr>
              <w:t>жиынтығына</w:t>
            </w:r>
            <w:proofErr w:type="spellEnd"/>
            <w:r w:rsidRPr="007D6E75">
              <w:rPr>
                <w:color w:val="auto"/>
                <w:sz w:val="24"/>
                <w:szCs w:val="24"/>
              </w:rPr>
              <w:t xml:space="preserve"> </w:t>
            </w:r>
            <w:proofErr w:type="spellStart"/>
            <w:r w:rsidRPr="007D6E75">
              <w:rPr>
                <w:color w:val="auto"/>
                <w:sz w:val="24"/>
                <w:szCs w:val="24"/>
              </w:rPr>
              <w:t>қол</w:t>
            </w:r>
            <w:proofErr w:type="spellEnd"/>
            <w:r w:rsidRPr="007D6E75">
              <w:rPr>
                <w:color w:val="auto"/>
                <w:sz w:val="24"/>
                <w:szCs w:val="24"/>
              </w:rPr>
              <w:t xml:space="preserve"> </w:t>
            </w:r>
            <w:proofErr w:type="spellStart"/>
            <w:r w:rsidRPr="007D6E75">
              <w:rPr>
                <w:color w:val="auto"/>
                <w:sz w:val="24"/>
                <w:szCs w:val="24"/>
              </w:rPr>
              <w:t>жеткізу</w:t>
            </w:r>
            <w:proofErr w:type="spellEnd"/>
            <w:r w:rsidRPr="007D6E75">
              <w:rPr>
                <w:color w:val="auto"/>
                <w:sz w:val="24"/>
                <w:szCs w:val="24"/>
              </w:rPr>
              <w:t xml:space="preserve"> </w:t>
            </w:r>
            <w:proofErr w:type="spellStart"/>
            <w:r w:rsidRPr="007D6E75">
              <w:rPr>
                <w:color w:val="auto"/>
                <w:sz w:val="24"/>
                <w:szCs w:val="24"/>
              </w:rPr>
              <w:t>стратегиясын</w:t>
            </w:r>
            <w:proofErr w:type="spellEnd"/>
            <w:r w:rsidRPr="007D6E75">
              <w:rPr>
                <w:color w:val="auto"/>
                <w:sz w:val="24"/>
                <w:szCs w:val="24"/>
              </w:rPr>
              <w:t xml:space="preserve"> </w:t>
            </w:r>
            <w:proofErr w:type="spellStart"/>
            <w:r w:rsidRPr="007D6E75">
              <w:rPr>
                <w:color w:val="auto"/>
                <w:sz w:val="24"/>
                <w:szCs w:val="24"/>
              </w:rPr>
              <w:t>жүзеге</w:t>
            </w:r>
            <w:proofErr w:type="spellEnd"/>
            <w:r w:rsidRPr="007D6E75">
              <w:rPr>
                <w:color w:val="auto"/>
                <w:sz w:val="24"/>
                <w:szCs w:val="24"/>
              </w:rPr>
              <w:t xml:space="preserve"> </w:t>
            </w:r>
            <w:proofErr w:type="spellStart"/>
            <w:r w:rsidRPr="007D6E75">
              <w:rPr>
                <w:color w:val="auto"/>
                <w:sz w:val="24"/>
                <w:szCs w:val="24"/>
              </w:rPr>
              <w:t>асырады</w:t>
            </w:r>
            <w:proofErr w:type="spellEnd"/>
            <w:r w:rsidR="00D73C77" w:rsidRPr="007D6E75">
              <w:rPr>
                <w:rStyle w:val="Other"/>
                <w:color w:val="auto"/>
                <w:sz w:val="24"/>
                <w:szCs w:val="24"/>
              </w:rPr>
              <w:t>.</w:t>
            </w:r>
          </w:p>
          <w:p w14:paraId="4A7CBAB3" w14:textId="77777777" w:rsidR="00347C46" w:rsidRPr="007D6E75" w:rsidRDefault="002E64C2">
            <w:pPr>
              <w:pStyle w:val="Other0"/>
              <w:spacing w:line="300" w:lineRule="auto"/>
              <w:ind w:left="140"/>
              <w:jc w:val="both"/>
              <w:rPr>
                <w:color w:val="auto"/>
                <w:sz w:val="24"/>
                <w:szCs w:val="24"/>
              </w:rPr>
            </w:pPr>
            <w:proofErr w:type="spellStart"/>
            <w:r w:rsidRPr="007D6E75">
              <w:rPr>
                <w:color w:val="auto"/>
                <w:sz w:val="24"/>
                <w:szCs w:val="24"/>
              </w:rPr>
              <w:t>Шағымдардың</w:t>
            </w:r>
            <w:proofErr w:type="spellEnd"/>
            <w:r w:rsidRPr="007D6E75">
              <w:rPr>
                <w:color w:val="auto"/>
                <w:sz w:val="24"/>
                <w:szCs w:val="24"/>
              </w:rPr>
              <w:t xml:space="preserve"> </w:t>
            </w:r>
            <w:proofErr w:type="spellStart"/>
            <w:r w:rsidRPr="007D6E75">
              <w:rPr>
                <w:color w:val="auto"/>
                <w:sz w:val="24"/>
                <w:szCs w:val="24"/>
              </w:rPr>
              <w:t>жиілігі</w:t>
            </w:r>
            <w:proofErr w:type="spellEnd"/>
            <w:r w:rsidRPr="007D6E75">
              <w:rPr>
                <w:color w:val="auto"/>
                <w:sz w:val="24"/>
                <w:szCs w:val="24"/>
              </w:rPr>
              <w:t xml:space="preserve"> мен </w:t>
            </w:r>
            <w:proofErr w:type="spellStart"/>
            <w:r w:rsidRPr="007D6E75">
              <w:rPr>
                <w:color w:val="auto"/>
                <w:sz w:val="24"/>
                <w:szCs w:val="24"/>
              </w:rPr>
              <w:t>ауырлығына</w:t>
            </w:r>
            <w:proofErr w:type="spellEnd"/>
            <w:r w:rsidRPr="007D6E75">
              <w:rPr>
                <w:color w:val="auto"/>
                <w:sz w:val="24"/>
                <w:szCs w:val="24"/>
              </w:rPr>
              <w:t xml:space="preserve"> </w:t>
            </w:r>
            <w:proofErr w:type="spellStart"/>
            <w:r w:rsidRPr="007D6E75">
              <w:rPr>
                <w:color w:val="auto"/>
                <w:sz w:val="24"/>
                <w:szCs w:val="24"/>
              </w:rPr>
              <w:t>бірнеше</w:t>
            </w:r>
            <w:proofErr w:type="spellEnd"/>
            <w:r w:rsidRPr="007D6E75">
              <w:rPr>
                <w:color w:val="auto"/>
                <w:sz w:val="24"/>
                <w:szCs w:val="24"/>
              </w:rPr>
              <w:t xml:space="preserve"> </w:t>
            </w:r>
            <w:proofErr w:type="spellStart"/>
            <w:r w:rsidRPr="007D6E75">
              <w:rPr>
                <w:color w:val="auto"/>
                <w:sz w:val="24"/>
                <w:szCs w:val="24"/>
              </w:rPr>
              <w:t>факторлар</w:t>
            </w:r>
            <w:proofErr w:type="spellEnd"/>
            <w:r w:rsidRPr="007D6E75">
              <w:rPr>
                <w:color w:val="auto"/>
                <w:sz w:val="24"/>
                <w:szCs w:val="24"/>
              </w:rPr>
              <w:t xml:space="preserve"> </w:t>
            </w:r>
            <w:proofErr w:type="spellStart"/>
            <w:r w:rsidRPr="007D6E75">
              <w:rPr>
                <w:color w:val="auto"/>
                <w:sz w:val="24"/>
                <w:szCs w:val="24"/>
              </w:rPr>
              <w:t>әсер</w:t>
            </w:r>
            <w:proofErr w:type="spellEnd"/>
            <w:r w:rsidRPr="007D6E75">
              <w:rPr>
                <w:color w:val="auto"/>
                <w:sz w:val="24"/>
                <w:szCs w:val="24"/>
              </w:rPr>
              <w:t xml:space="preserve"> </w:t>
            </w:r>
            <w:proofErr w:type="spellStart"/>
            <w:r w:rsidRPr="007D6E75">
              <w:rPr>
                <w:color w:val="auto"/>
                <w:sz w:val="24"/>
                <w:szCs w:val="24"/>
              </w:rPr>
              <w:t>етуі</w:t>
            </w:r>
            <w:proofErr w:type="spellEnd"/>
            <w:r w:rsidRPr="007D6E75">
              <w:rPr>
                <w:color w:val="auto"/>
                <w:sz w:val="24"/>
                <w:szCs w:val="24"/>
              </w:rPr>
              <w:t xml:space="preserve"> </w:t>
            </w:r>
            <w:proofErr w:type="spellStart"/>
            <w:r w:rsidRPr="007D6E75">
              <w:rPr>
                <w:color w:val="auto"/>
                <w:sz w:val="24"/>
                <w:szCs w:val="24"/>
              </w:rPr>
              <w:t>мүмкін</w:t>
            </w:r>
            <w:proofErr w:type="spellEnd"/>
            <w:r w:rsidRPr="007D6E75">
              <w:rPr>
                <w:color w:val="auto"/>
                <w:sz w:val="24"/>
                <w:szCs w:val="24"/>
              </w:rPr>
              <w:t xml:space="preserve">. </w:t>
            </w:r>
            <w:proofErr w:type="spellStart"/>
            <w:r w:rsidRPr="007D6E75">
              <w:rPr>
                <w:color w:val="auto"/>
                <w:sz w:val="24"/>
                <w:szCs w:val="24"/>
              </w:rPr>
              <w:t>Олардың</w:t>
            </w:r>
            <w:proofErr w:type="spellEnd"/>
            <w:r w:rsidRPr="007D6E75">
              <w:rPr>
                <w:color w:val="auto"/>
                <w:sz w:val="24"/>
                <w:szCs w:val="24"/>
              </w:rPr>
              <w:t xml:space="preserve"> </w:t>
            </w:r>
            <w:proofErr w:type="spellStart"/>
            <w:r w:rsidRPr="007D6E75">
              <w:rPr>
                <w:color w:val="auto"/>
                <w:sz w:val="24"/>
                <w:szCs w:val="24"/>
              </w:rPr>
              <w:t>ең</w:t>
            </w:r>
            <w:proofErr w:type="spellEnd"/>
            <w:r w:rsidRPr="007D6E75">
              <w:rPr>
                <w:color w:val="auto"/>
                <w:sz w:val="24"/>
                <w:szCs w:val="24"/>
              </w:rPr>
              <w:t xml:space="preserve"> </w:t>
            </w:r>
            <w:proofErr w:type="spellStart"/>
            <w:r w:rsidRPr="007D6E75">
              <w:rPr>
                <w:color w:val="auto"/>
                <w:sz w:val="24"/>
                <w:szCs w:val="24"/>
              </w:rPr>
              <w:t>маңыздысы</w:t>
            </w:r>
            <w:proofErr w:type="spellEnd"/>
            <w:r w:rsidRPr="007D6E75">
              <w:rPr>
                <w:color w:val="auto"/>
                <w:sz w:val="24"/>
                <w:szCs w:val="24"/>
              </w:rPr>
              <w:t xml:space="preserve"> – </w:t>
            </w:r>
            <w:proofErr w:type="spellStart"/>
            <w:r w:rsidRPr="007D6E75">
              <w:rPr>
                <w:color w:val="auto"/>
                <w:sz w:val="24"/>
                <w:szCs w:val="24"/>
              </w:rPr>
              <w:t>келтірілген</w:t>
            </w:r>
            <w:proofErr w:type="spellEnd"/>
            <w:r w:rsidRPr="007D6E75">
              <w:rPr>
                <w:color w:val="auto"/>
                <w:sz w:val="24"/>
                <w:szCs w:val="24"/>
              </w:rPr>
              <w:t xml:space="preserve"> </w:t>
            </w:r>
            <w:proofErr w:type="spellStart"/>
            <w:r w:rsidRPr="007D6E75">
              <w:rPr>
                <w:color w:val="auto"/>
                <w:sz w:val="24"/>
                <w:szCs w:val="24"/>
              </w:rPr>
              <w:t>залалды</w:t>
            </w:r>
            <w:proofErr w:type="spellEnd"/>
            <w:r w:rsidRPr="007D6E75">
              <w:rPr>
                <w:color w:val="auto"/>
                <w:sz w:val="24"/>
                <w:szCs w:val="24"/>
              </w:rPr>
              <w:t xml:space="preserve"> </w:t>
            </w:r>
            <w:proofErr w:type="spellStart"/>
            <w:r w:rsidRPr="007D6E75">
              <w:rPr>
                <w:color w:val="auto"/>
                <w:sz w:val="24"/>
                <w:szCs w:val="24"/>
              </w:rPr>
              <w:t>өтеу</w:t>
            </w:r>
            <w:proofErr w:type="spellEnd"/>
            <w:r w:rsidRPr="007D6E75">
              <w:rPr>
                <w:color w:val="auto"/>
                <w:sz w:val="24"/>
                <w:szCs w:val="24"/>
              </w:rPr>
              <w:t xml:space="preserve"> </w:t>
            </w:r>
            <w:proofErr w:type="spellStart"/>
            <w:r w:rsidRPr="007D6E75">
              <w:rPr>
                <w:color w:val="auto"/>
                <w:sz w:val="24"/>
                <w:szCs w:val="24"/>
              </w:rPr>
              <w:t>сомасының</w:t>
            </w:r>
            <w:proofErr w:type="spellEnd"/>
            <w:r w:rsidRPr="007D6E75">
              <w:rPr>
                <w:color w:val="auto"/>
                <w:sz w:val="24"/>
                <w:szCs w:val="24"/>
              </w:rPr>
              <w:t xml:space="preserve"> </w:t>
            </w:r>
            <w:proofErr w:type="spellStart"/>
            <w:r w:rsidRPr="007D6E75">
              <w:rPr>
                <w:color w:val="auto"/>
                <w:sz w:val="24"/>
                <w:szCs w:val="24"/>
              </w:rPr>
              <w:t>артуы</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талаптар</w:t>
            </w:r>
            <w:proofErr w:type="spellEnd"/>
            <w:r w:rsidRPr="007D6E75">
              <w:rPr>
                <w:color w:val="auto"/>
                <w:sz w:val="24"/>
                <w:szCs w:val="24"/>
              </w:rPr>
              <w:t xml:space="preserve"> </w:t>
            </w:r>
            <w:proofErr w:type="spellStart"/>
            <w:r w:rsidRPr="007D6E75">
              <w:rPr>
                <w:color w:val="auto"/>
                <w:sz w:val="24"/>
                <w:szCs w:val="24"/>
              </w:rPr>
              <w:t>санының</w:t>
            </w:r>
            <w:proofErr w:type="spellEnd"/>
            <w:r w:rsidRPr="007D6E75">
              <w:rPr>
                <w:color w:val="auto"/>
                <w:sz w:val="24"/>
                <w:szCs w:val="24"/>
              </w:rPr>
              <w:t xml:space="preserve"> </w:t>
            </w:r>
            <w:proofErr w:type="spellStart"/>
            <w:r w:rsidRPr="007D6E75">
              <w:rPr>
                <w:color w:val="auto"/>
                <w:sz w:val="24"/>
                <w:szCs w:val="24"/>
              </w:rPr>
              <w:t>көбеюі</w:t>
            </w:r>
            <w:proofErr w:type="spellEnd"/>
            <w:r w:rsidRPr="007D6E75">
              <w:rPr>
                <w:color w:val="auto"/>
                <w:sz w:val="24"/>
                <w:szCs w:val="24"/>
              </w:rPr>
              <w:t xml:space="preserve">. </w:t>
            </w:r>
            <w:proofErr w:type="spellStart"/>
            <w:r w:rsidRPr="007D6E75">
              <w:rPr>
                <w:color w:val="auto"/>
                <w:sz w:val="24"/>
                <w:szCs w:val="24"/>
              </w:rPr>
              <w:t>Болжамды</w:t>
            </w:r>
            <w:proofErr w:type="spellEnd"/>
            <w:r w:rsidRPr="007D6E75">
              <w:rPr>
                <w:color w:val="auto"/>
                <w:sz w:val="24"/>
                <w:szCs w:val="24"/>
              </w:rPr>
              <w:t xml:space="preserve"> инфляция </w:t>
            </w:r>
            <w:r w:rsidRPr="007D6E75">
              <w:rPr>
                <w:color w:val="auto"/>
                <w:sz w:val="24"/>
                <w:szCs w:val="24"/>
                <w:lang w:val="kk-KZ"/>
              </w:rPr>
              <w:t xml:space="preserve">да, </w:t>
            </w:r>
            <w:proofErr w:type="spellStart"/>
            <w:r w:rsidRPr="007D6E75">
              <w:rPr>
                <w:color w:val="auto"/>
                <w:sz w:val="24"/>
                <w:szCs w:val="24"/>
              </w:rPr>
              <w:t>оның</w:t>
            </w:r>
            <w:proofErr w:type="spellEnd"/>
            <w:r w:rsidRPr="007D6E75">
              <w:rPr>
                <w:color w:val="auto"/>
                <w:sz w:val="24"/>
                <w:szCs w:val="24"/>
              </w:rPr>
              <w:t xml:space="preserve"> </w:t>
            </w:r>
            <w:proofErr w:type="spellStart"/>
            <w:r w:rsidRPr="007D6E75">
              <w:rPr>
                <w:color w:val="auto"/>
                <w:sz w:val="24"/>
                <w:szCs w:val="24"/>
              </w:rPr>
              <w:t>өсу</w:t>
            </w:r>
            <w:proofErr w:type="spellEnd"/>
            <w:r w:rsidRPr="007D6E75">
              <w:rPr>
                <w:color w:val="auto"/>
                <w:sz w:val="24"/>
                <w:szCs w:val="24"/>
              </w:rPr>
              <w:t xml:space="preserve"> </w:t>
            </w:r>
            <w:proofErr w:type="spellStart"/>
            <w:r w:rsidRPr="007D6E75">
              <w:rPr>
                <w:color w:val="auto"/>
                <w:sz w:val="24"/>
                <w:szCs w:val="24"/>
              </w:rPr>
              <w:t>қарқыны</w:t>
            </w:r>
            <w:proofErr w:type="spellEnd"/>
            <w:r w:rsidRPr="007D6E75">
              <w:rPr>
                <w:color w:val="auto"/>
                <w:sz w:val="24"/>
                <w:szCs w:val="24"/>
              </w:rPr>
              <w:t xml:space="preserve"> арт</w:t>
            </w:r>
            <w:r w:rsidRPr="007D6E75">
              <w:rPr>
                <w:color w:val="auto"/>
                <w:sz w:val="24"/>
                <w:szCs w:val="24"/>
                <w:lang w:val="kk-KZ"/>
              </w:rPr>
              <w:t>уына байланысты,</w:t>
            </w:r>
            <w:r w:rsidRPr="007D6E75">
              <w:rPr>
                <w:color w:val="auto"/>
                <w:sz w:val="24"/>
                <w:szCs w:val="24"/>
              </w:rPr>
              <w:t xml:space="preserve"> </w:t>
            </w:r>
            <w:proofErr w:type="spellStart"/>
            <w:r w:rsidRPr="007D6E75">
              <w:rPr>
                <w:color w:val="auto"/>
                <w:sz w:val="24"/>
                <w:szCs w:val="24"/>
              </w:rPr>
              <w:t>маңызды</w:t>
            </w:r>
            <w:proofErr w:type="spellEnd"/>
            <w:r w:rsidRPr="007D6E75">
              <w:rPr>
                <w:color w:val="auto"/>
                <w:sz w:val="24"/>
                <w:szCs w:val="24"/>
              </w:rPr>
              <w:t xml:space="preserve"> фактор </w:t>
            </w:r>
            <w:proofErr w:type="spellStart"/>
            <w:r w:rsidRPr="007D6E75">
              <w:rPr>
                <w:color w:val="auto"/>
                <w:sz w:val="24"/>
                <w:szCs w:val="24"/>
              </w:rPr>
              <w:t>болып</w:t>
            </w:r>
            <w:proofErr w:type="spellEnd"/>
            <w:r w:rsidRPr="007D6E75">
              <w:rPr>
                <w:color w:val="auto"/>
                <w:sz w:val="24"/>
                <w:szCs w:val="24"/>
              </w:rPr>
              <w:t xml:space="preserve"> </w:t>
            </w:r>
            <w:proofErr w:type="spellStart"/>
            <w:r w:rsidRPr="007D6E75">
              <w:rPr>
                <w:color w:val="auto"/>
                <w:sz w:val="24"/>
                <w:szCs w:val="24"/>
              </w:rPr>
              <w:t>табылады</w:t>
            </w:r>
            <w:proofErr w:type="spellEnd"/>
            <w:r w:rsidR="00D73C77" w:rsidRPr="007D6E75">
              <w:rPr>
                <w:rStyle w:val="Other"/>
                <w:color w:val="auto"/>
                <w:sz w:val="24"/>
                <w:szCs w:val="24"/>
              </w:rPr>
              <w:t>.</w:t>
            </w:r>
          </w:p>
          <w:p w14:paraId="2E1336A0" w14:textId="77777777" w:rsidR="00347C46" w:rsidRPr="007D6E75" w:rsidRDefault="002E64C2">
            <w:pPr>
              <w:pStyle w:val="Other0"/>
              <w:spacing w:line="295" w:lineRule="auto"/>
              <w:ind w:left="140"/>
              <w:jc w:val="both"/>
              <w:rPr>
                <w:color w:val="auto"/>
                <w:sz w:val="24"/>
                <w:szCs w:val="24"/>
              </w:rPr>
            </w:pPr>
            <w:proofErr w:type="spellStart"/>
            <w:r w:rsidRPr="007D6E75">
              <w:rPr>
                <w:color w:val="auto"/>
                <w:sz w:val="24"/>
                <w:szCs w:val="24"/>
              </w:rPr>
              <w:t>Шағымдардың</w:t>
            </w:r>
            <w:proofErr w:type="spellEnd"/>
            <w:r w:rsidRPr="007D6E75">
              <w:rPr>
                <w:color w:val="auto"/>
                <w:sz w:val="24"/>
                <w:szCs w:val="24"/>
              </w:rPr>
              <w:t xml:space="preserve"> </w:t>
            </w:r>
            <w:proofErr w:type="spellStart"/>
            <w:r w:rsidRPr="007D6E75">
              <w:rPr>
                <w:color w:val="auto"/>
                <w:sz w:val="24"/>
                <w:szCs w:val="24"/>
              </w:rPr>
              <w:t>жиілігі</w:t>
            </w:r>
            <w:proofErr w:type="spellEnd"/>
            <w:r w:rsidRPr="007D6E75">
              <w:rPr>
                <w:color w:val="auto"/>
                <w:sz w:val="24"/>
                <w:szCs w:val="24"/>
              </w:rPr>
              <w:t xml:space="preserve"> мен </w:t>
            </w:r>
            <w:proofErr w:type="spellStart"/>
            <w:r w:rsidRPr="007D6E75">
              <w:rPr>
                <w:color w:val="auto"/>
                <w:sz w:val="24"/>
                <w:szCs w:val="24"/>
              </w:rPr>
              <w:t>ауырлығына</w:t>
            </w:r>
            <w:proofErr w:type="spellEnd"/>
            <w:r w:rsidRPr="007D6E75">
              <w:rPr>
                <w:color w:val="auto"/>
                <w:sz w:val="24"/>
                <w:szCs w:val="24"/>
              </w:rPr>
              <w:t xml:space="preserve"> </w:t>
            </w:r>
            <w:proofErr w:type="spellStart"/>
            <w:r w:rsidRPr="007D6E75">
              <w:rPr>
                <w:color w:val="auto"/>
                <w:sz w:val="24"/>
                <w:szCs w:val="24"/>
              </w:rPr>
              <w:t>бірнеше</w:t>
            </w:r>
            <w:proofErr w:type="spellEnd"/>
            <w:r w:rsidRPr="007D6E75">
              <w:rPr>
                <w:color w:val="auto"/>
                <w:sz w:val="24"/>
                <w:szCs w:val="24"/>
              </w:rPr>
              <w:t xml:space="preserve"> </w:t>
            </w:r>
            <w:proofErr w:type="spellStart"/>
            <w:r w:rsidRPr="007D6E75">
              <w:rPr>
                <w:color w:val="auto"/>
                <w:sz w:val="24"/>
                <w:szCs w:val="24"/>
              </w:rPr>
              <w:t>факторлар</w:t>
            </w:r>
            <w:proofErr w:type="spellEnd"/>
            <w:r w:rsidRPr="007D6E75">
              <w:rPr>
                <w:color w:val="auto"/>
                <w:sz w:val="24"/>
                <w:szCs w:val="24"/>
              </w:rPr>
              <w:t xml:space="preserve"> </w:t>
            </w:r>
            <w:proofErr w:type="spellStart"/>
            <w:r w:rsidRPr="007D6E75">
              <w:rPr>
                <w:color w:val="auto"/>
                <w:sz w:val="24"/>
                <w:szCs w:val="24"/>
              </w:rPr>
              <w:t>әсер</w:t>
            </w:r>
            <w:proofErr w:type="spellEnd"/>
            <w:r w:rsidRPr="007D6E75">
              <w:rPr>
                <w:color w:val="auto"/>
                <w:sz w:val="24"/>
                <w:szCs w:val="24"/>
              </w:rPr>
              <w:t xml:space="preserve"> </w:t>
            </w:r>
            <w:proofErr w:type="spellStart"/>
            <w:r w:rsidRPr="007D6E75">
              <w:rPr>
                <w:color w:val="auto"/>
                <w:sz w:val="24"/>
                <w:szCs w:val="24"/>
              </w:rPr>
              <w:t>етуі</w:t>
            </w:r>
            <w:proofErr w:type="spellEnd"/>
            <w:r w:rsidRPr="007D6E75">
              <w:rPr>
                <w:color w:val="auto"/>
                <w:sz w:val="24"/>
                <w:szCs w:val="24"/>
              </w:rPr>
              <w:t xml:space="preserve"> </w:t>
            </w:r>
            <w:proofErr w:type="spellStart"/>
            <w:r w:rsidRPr="007D6E75">
              <w:rPr>
                <w:color w:val="auto"/>
                <w:sz w:val="24"/>
                <w:szCs w:val="24"/>
              </w:rPr>
              <w:t>мүмкін</w:t>
            </w:r>
            <w:proofErr w:type="spellEnd"/>
            <w:r w:rsidRPr="007D6E75">
              <w:rPr>
                <w:color w:val="auto"/>
                <w:sz w:val="24"/>
                <w:szCs w:val="24"/>
              </w:rPr>
              <w:t xml:space="preserve">. </w:t>
            </w:r>
            <w:proofErr w:type="spellStart"/>
            <w:r w:rsidRPr="007D6E75">
              <w:rPr>
                <w:color w:val="auto"/>
                <w:sz w:val="24"/>
                <w:szCs w:val="24"/>
              </w:rPr>
              <w:t>Олардың</w:t>
            </w:r>
            <w:proofErr w:type="spellEnd"/>
            <w:r w:rsidRPr="007D6E75">
              <w:rPr>
                <w:color w:val="auto"/>
                <w:sz w:val="24"/>
                <w:szCs w:val="24"/>
              </w:rPr>
              <w:t xml:space="preserve"> </w:t>
            </w:r>
            <w:proofErr w:type="spellStart"/>
            <w:r w:rsidRPr="007D6E75">
              <w:rPr>
                <w:color w:val="auto"/>
                <w:sz w:val="24"/>
                <w:szCs w:val="24"/>
              </w:rPr>
              <w:t>ең</w:t>
            </w:r>
            <w:proofErr w:type="spellEnd"/>
            <w:r w:rsidRPr="007D6E75">
              <w:rPr>
                <w:color w:val="auto"/>
                <w:sz w:val="24"/>
                <w:szCs w:val="24"/>
              </w:rPr>
              <w:t xml:space="preserve"> </w:t>
            </w:r>
            <w:proofErr w:type="spellStart"/>
            <w:r w:rsidRPr="007D6E75">
              <w:rPr>
                <w:color w:val="auto"/>
                <w:sz w:val="24"/>
                <w:szCs w:val="24"/>
              </w:rPr>
              <w:t>маңыздысы</w:t>
            </w:r>
            <w:proofErr w:type="spellEnd"/>
            <w:r w:rsidRPr="007D6E75">
              <w:rPr>
                <w:color w:val="auto"/>
                <w:sz w:val="24"/>
                <w:szCs w:val="24"/>
              </w:rPr>
              <w:t xml:space="preserve"> – </w:t>
            </w:r>
            <w:proofErr w:type="spellStart"/>
            <w:r w:rsidRPr="007D6E75">
              <w:rPr>
                <w:color w:val="auto"/>
                <w:sz w:val="24"/>
                <w:szCs w:val="24"/>
              </w:rPr>
              <w:t>келтірілген</w:t>
            </w:r>
            <w:proofErr w:type="spellEnd"/>
            <w:r w:rsidRPr="007D6E75">
              <w:rPr>
                <w:color w:val="auto"/>
                <w:sz w:val="24"/>
                <w:szCs w:val="24"/>
              </w:rPr>
              <w:t xml:space="preserve"> </w:t>
            </w:r>
            <w:proofErr w:type="spellStart"/>
            <w:r w:rsidRPr="007D6E75">
              <w:rPr>
                <w:color w:val="auto"/>
                <w:sz w:val="24"/>
                <w:szCs w:val="24"/>
              </w:rPr>
              <w:t>залалды</w:t>
            </w:r>
            <w:proofErr w:type="spellEnd"/>
            <w:r w:rsidRPr="007D6E75">
              <w:rPr>
                <w:color w:val="auto"/>
                <w:sz w:val="24"/>
                <w:szCs w:val="24"/>
              </w:rPr>
              <w:t xml:space="preserve"> </w:t>
            </w:r>
            <w:proofErr w:type="spellStart"/>
            <w:r w:rsidRPr="007D6E75">
              <w:rPr>
                <w:color w:val="auto"/>
                <w:sz w:val="24"/>
                <w:szCs w:val="24"/>
              </w:rPr>
              <w:t>өтеу</w:t>
            </w:r>
            <w:proofErr w:type="spellEnd"/>
            <w:r w:rsidRPr="007D6E75">
              <w:rPr>
                <w:color w:val="auto"/>
                <w:sz w:val="24"/>
                <w:szCs w:val="24"/>
              </w:rPr>
              <w:t xml:space="preserve"> </w:t>
            </w:r>
            <w:proofErr w:type="spellStart"/>
            <w:r w:rsidRPr="007D6E75">
              <w:rPr>
                <w:color w:val="auto"/>
                <w:sz w:val="24"/>
                <w:szCs w:val="24"/>
              </w:rPr>
              <w:t>сомасының</w:t>
            </w:r>
            <w:proofErr w:type="spellEnd"/>
            <w:r w:rsidRPr="007D6E75">
              <w:rPr>
                <w:color w:val="auto"/>
                <w:sz w:val="24"/>
                <w:szCs w:val="24"/>
              </w:rPr>
              <w:t xml:space="preserve"> </w:t>
            </w:r>
            <w:proofErr w:type="spellStart"/>
            <w:r w:rsidRPr="007D6E75">
              <w:rPr>
                <w:color w:val="auto"/>
                <w:sz w:val="24"/>
                <w:szCs w:val="24"/>
              </w:rPr>
              <w:t>артуы</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талаптар</w:t>
            </w:r>
            <w:proofErr w:type="spellEnd"/>
            <w:r w:rsidRPr="007D6E75">
              <w:rPr>
                <w:color w:val="auto"/>
                <w:sz w:val="24"/>
                <w:szCs w:val="24"/>
              </w:rPr>
              <w:t xml:space="preserve"> </w:t>
            </w:r>
            <w:proofErr w:type="spellStart"/>
            <w:r w:rsidRPr="007D6E75">
              <w:rPr>
                <w:color w:val="auto"/>
                <w:sz w:val="24"/>
                <w:szCs w:val="24"/>
              </w:rPr>
              <w:t>санының</w:t>
            </w:r>
            <w:proofErr w:type="spellEnd"/>
            <w:r w:rsidRPr="007D6E75">
              <w:rPr>
                <w:color w:val="auto"/>
                <w:sz w:val="24"/>
                <w:szCs w:val="24"/>
              </w:rPr>
              <w:t xml:space="preserve"> </w:t>
            </w:r>
            <w:proofErr w:type="spellStart"/>
            <w:r w:rsidRPr="007D6E75">
              <w:rPr>
                <w:color w:val="auto"/>
                <w:sz w:val="24"/>
                <w:szCs w:val="24"/>
              </w:rPr>
              <w:t>көбеюі</w:t>
            </w:r>
            <w:proofErr w:type="spellEnd"/>
            <w:r w:rsidRPr="007D6E75">
              <w:rPr>
                <w:color w:val="auto"/>
                <w:sz w:val="24"/>
                <w:szCs w:val="24"/>
              </w:rPr>
              <w:t xml:space="preserve">. </w:t>
            </w:r>
            <w:proofErr w:type="spellStart"/>
            <w:r w:rsidRPr="007D6E75">
              <w:rPr>
                <w:color w:val="auto"/>
                <w:sz w:val="24"/>
                <w:szCs w:val="24"/>
              </w:rPr>
              <w:t>Болжамды</w:t>
            </w:r>
            <w:proofErr w:type="spellEnd"/>
            <w:r w:rsidRPr="007D6E75">
              <w:rPr>
                <w:color w:val="auto"/>
                <w:sz w:val="24"/>
                <w:szCs w:val="24"/>
              </w:rPr>
              <w:t xml:space="preserve"> инфляция </w:t>
            </w:r>
            <w:r w:rsidRPr="007D6E75">
              <w:rPr>
                <w:color w:val="auto"/>
                <w:sz w:val="24"/>
                <w:szCs w:val="24"/>
                <w:lang w:val="kk-KZ"/>
              </w:rPr>
              <w:t xml:space="preserve">да, </w:t>
            </w:r>
            <w:proofErr w:type="spellStart"/>
            <w:r w:rsidRPr="007D6E75">
              <w:rPr>
                <w:color w:val="auto"/>
                <w:sz w:val="24"/>
                <w:szCs w:val="24"/>
              </w:rPr>
              <w:t>оның</w:t>
            </w:r>
            <w:proofErr w:type="spellEnd"/>
            <w:r w:rsidRPr="007D6E75">
              <w:rPr>
                <w:color w:val="auto"/>
                <w:sz w:val="24"/>
                <w:szCs w:val="24"/>
              </w:rPr>
              <w:t xml:space="preserve"> </w:t>
            </w:r>
            <w:proofErr w:type="spellStart"/>
            <w:r w:rsidRPr="007D6E75">
              <w:rPr>
                <w:color w:val="auto"/>
                <w:sz w:val="24"/>
                <w:szCs w:val="24"/>
              </w:rPr>
              <w:t>өсу</w:t>
            </w:r>
            <w:proofErr w:type="spellEnd"/>
            <w:r w:rsidRPr="007D6E75">
              <w:rPr>
                <w:color w:val="auto"/>
                <w:sz w:val="24"/>
                <w:szCs w:val="24"/>
              </w:rPr>
              <w:t xml:space="preserve"> </w:t>
            </w:r>
            <w:proofErr w:type="spellStart"/>
            <w:r w:rsidRPr="007D6E75">
              <w:rPr>
                <w:color w:val="auto"/>
                <w:sz w:val="24"/>
                <w:szCs w:val="24"/>
              </w:rPr>
              <w:t>қарқыны</w:t>
            </w:r>
            <w:proofErr w:type="spellEnd"/>
            <w:r w:rsidRPr="007D6E75">
              <w:rPr>
                <w:color w:val="auto"/>
                <w:sz w:val="24"/>
                <w:szCs w:val="24"/>
              </w:rPr>
              <w:t xml:space="preserve"> арт</w:t>
            </w:r>
            <w:r w:rsidRPr="007D6E75">
              <w:rPr>
                <w:color w:val="auto"/>
                <w:sz w:val="24"/>
                <w:szCs w:val="24"/>
                <w:lang w:val="kk-KZ"/>
              </w:rPr>
              <w:t>уына байланысты,</w:t>
            </w:r>
            <w:r w:rsidRPr="007D6E75">
              <w:rPr>
                <w:color w:val="auto"/>
                <w:sz w:val="24"/>
                <w:szCs w:val="24"/>
              </w:rPr>
              <w:t xml:space="preserve"> </w:t>
            </w:r>
            <w:proofErr w:type="spellStart"/>
            <w:r w:rsidRPr="007D6E75">
              <w:rPr>
                <w:color w:val="auto"/>
                <w:sz w:val="24"/>
                <w:szCs w:val="24"/>
              </w:rPr>
              <w:t>маңызды</w:t>
            </w:r>
            <w:proofErr w:type="spellEnd"/>
            <w:r w:rsidRPr="007D6E75">
              <w:rPr>
                <w:color w:val="auto"/>
                <w:sz w:val="24"/>
                <w:szCs w:val="24"/>
              </w:rPr>
              <w:t xml:space="preserve"> фактор </w:t>
            </w:r>
            <w:proofErr w:type="spellStart"/>
            <w:r w:rsidRPr="007D6E75">
              <w:rPr>
                <w:color w:val="auto"/>
                <w:sz w:val="24"/>
                <w:szCs w:val="24"/>
              </w:rPr>
              <w:t>болып</w:t>
            </w:r>
            <w:proofErr w:type="spellEnd"/>
            <w:r w:rsidRPr="007D6E75">
              <w:rPr>
                <w:color w:val="auto"/>
                <w:sz w:val="24"/>
                <w:szCs w:val="24"/>
              </w:rPr>
              <w:t xml:space="preserve"> </w:t>
            </w:r>
            <w:proofErr w:type="spellStart"/>
            <w:r w:rsidRPr="007D6E75">
              <w:rPr>
                <w:color w:val="auto"/>
                <w:sz w:val="24"/>
                <w:szCs w:val="24"/>
              </w:rPr>
              <w:t>табылады</w:t>
            </w:r>
            <w:proofErr w:type="spellEnd"/>
            <w:r w:rsidR="00D73C77" w:rsidRPr="007D6E75">
              <w:rPr>
                <w:rStyle w:val="Other"/>
                <w:color w:val="auto"/>
                <w:sz w:val="24"/>
                <w:szCs w:val="24"/>
              </w:rPr>
              <w:t>.</w:t>
            </w:r>
          </w:p>
          <w:p w14:paraId="32236A8C" w14:textId="77777777" w:rsidR="00347C46" w:rsidRPr="007D6E75" w:rsidRDefault="002E64C2">
            <w:pPr>
              <w:pStyle w:val="Other0"/>
              <w:spacing w:line="288" w:lineRule="auto"/>
              <w:ind w:left="140"/>
              <w:jc w:val="both"/>
              <w:rPr>
                <w:color w:val="auto"/>
                <w:sz w:val="24"/>
                <w:szCs w:val="24"/>
              </w:rPr>
            </w:pPr>
            <w:r w:rsidRPr="007D6E75">
              <w:rPr>
                <w:color w:val="auto"/>
                <w:sz w:val="24"/>
                <w:szCs w:val="24"/>
              </w:rPr>
              <w:t xml:space="preserve">Андеррайтинг </w:t>
            </w:r>
            <w:proofErr w:type="spellStart"/>
            <w:r w:rsidRPr="007D6E75">
              <w:rPr>
                <w:color w:val="auto"/>
                <w:sz w:val="24"/>
                <w:szCs w:val="24"/>
              </w:rPr>
              <w:t>стратегиясы</w:t>
            </w:r>
            <w:proofErr w:type="spellEnd"/>
            <w:r w:rsidRPr="007D6E75">
              <w:rPr>
                <w:color w:val="auto"/>
                <w:sz w:val="24"/>
                <w:szCs w:val="24"/>
              </w:rPr>
              <w:t xml:space="preserve"> </w:t>
            </w:r>
            <w:proofErr w:type="spellStart"/>
            <w:r w:rsidRPr="007D6E75">
              <w:rPr>
                <w:color w:val="auto"/>
                <w:sz w:val="24"/>
                <w:szCs w:val="24"/>
              </w:rPr>
              <w:t>сипатталған</w:t>
            </w:r>
            <w:proofErr w:type="spellEnd"/>
            <w:r w:rsidRPr="007D6E75">
              <w:rPr>
                <w:color w:val="auto"/>
                <w:sz w:val="24"/>
                <w:szCs w:val="24"/>
              </w:rPr>
              <w:t xml:space="preserve"> </w:t>
            </w:r>
            <w:proofErr w:type="spellStart"/>
            <w:r w:rsidRPr="007D6E75">
              <w:rPr>
                <w:color w:val="auto"/>
                <w:sz w:val="24"/>
                <w:szCs w:val="24"/>
              </w:rPr>
              <w:t>тәуекелдердің</w:t>
            </w:r>
            <w:proofErr w:type="spellEnd"/>
            <w:r w:rsidRPr="007D6E75">
              <w:rPr>
                <w:color w:val="auto"/>
                <w:sz w:val="24"/>
                <w:szCs w:val="24"/>
              </w:rPr>
              <w:t xml:space="preserve"> </w:t>
            </w:r>
            <w:proofErr w:type="spellStart"/>
            <w:r w:rsidRPr="007D6E75">
              <w:rPr>
                <w:color w:val="auto"/>
                <w:sz w:val="24"/>
                <w:szCs w:val="24"/>
              </w:rPr>
              <w:t>түріне</w:t>
            </w:r>
            <w:proofErr w:type="spellEnd"/>
            <w:r w:rsidRPr="007D6E75">
              <w:rPr>
                <w:color w:val="auto"/>
                <w:sz w:val="24"/>
                <w:szCs w:val="24"/>
              </w:rPr>
              <w:t xml:space="preserve">, </w:t>
            </w:r>
            <w:proofErr w:type="spellStart"/>
            <w:r w:rsidRPr="007D6E75">
              <w:rPr>
                <w:color w:val="auto"/>
                <w:sz w:val="24"/>
                <w:szCs w:val="24"/>
              </w:rPr>
              <w:t>көлеміне</w:t>
            </w:r>
            <w:proofErr w:type="spellEnd"/>
            <w:r w:rsidRPr="007D6E75">
              <w:rPr>
                <w:color w:val="auto"/>
                <w:sz w:val="24"/>
                <w:szCs w:val="24"/>
              </w:rPr>
              <w:t xml:space="preserve">, </w:t>
            </w:r>
            <w:proofErr w:type="spellStart"/>
            <w:r w:rsidRPr="007D6E75">
              <w:rPr>
                <w:color w:val="auto"/>
                <w:sz w:val="24"/>
                <w:szCs w:val="24"/>
              </w:rPr>
              <w:t>саласына</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географиялық</w:t>
            </w:r>
            <w:proofErr w:type="spellEnd"/>
            <w:r w:rsidRPr="007D6E75">
              <w:rPr>
                <w:color w:val="auto"/>
                <w:sz w:val="24"/>
                <w:szCs w:val="24"/>
              </w:rPr>
              <w:t xml:space="preserve"> </w:t>
            </w:r>
            <w:proofErr w:type="spellStart"/>
            <w:r w:rsidRPr="007D6E75">
              <w:rPr>
                <w:color w:val="auto"/>
                <w:sz w:val="24"/>
                <w:szCs w:val="24"/>
              </w:rPr>
              <w:t>орналасуына</w:t>
            </w:r>
            <w:proofErr w:type="spellEnd"/>
            <w:r w:rsidRPr="007D6E75">
              <w:rPr>
                <w:color w:val="auto"/>
                <w:sz w:val="24"/>
                <w:szCs w:val="24"/>
              </w:rPr>
              <w:t xml:space="preserve"> </w:t>
            </w:r>
            <w:proofErr w:type="spellStart"/>
            <w:r w:rsidRPr="007D6E75">
              <w:rPr>
                <w:color w:val="auto"/>
                <w:sz w:val="24"/>
                <w:szCs w:val="24"/>
              </w:rPr>
              <w:t>қатысты</w:t>
            </w:r>
            <w:proofErr w:type="spellEnd"/>
            <w:r w:rsidRPr="007D6E75">
              <w:rPr>
                <w:color w:val="auto"/>
                <w:sz w:val="24"/>
                <w:szCs w:val="24"/>
              </w:rPr>
              <w:t xml:space="preserve"> </w:t>
            </w:r>
            <w:proofErr w:type="spellStart"/>
            <w:r w:rsidRPr="007D6E75">
              <w:rPr>
                <w:color w:val="auto"/>
                <w:sz w:val="24"/>
                <w:szCs w:val="24"/>
              </w:rPr>
              <w:t>әртараптандырылуын</w:t>
            </w:r>
            <w:proofErr w:type="spellEnd"/>
            <w:r w:rsidRPr="007D6E75">
              <w:rPr>
                <w:color w:val="auto"/>
                <w:sz w:val="24"/>
                <w:szCs w:val="24"/>
              </w:rPr>
              <w:t xml:space="preserve"> </w:t>
            </w:r>
            <w:proofErr w:type="spellStart"/>
            <w:r w:rsidRPr="007D6E75">
              <w:rPr>
                <w:color w:val="auto"/>
                <w:sz w:val="24"/>
                <w:szCs w:val="24"/>
              </w:rPr>
              <w:t>қамтамасыз</w:t>
            </w:r>
            <w:proofErr w:type="spellEnd"/>
            <w:r w:rsidRPr="007D6E75">
              <w:rPr>
                <w:color w:val="auto"/>
                <w:sz w:val="24"/>
                <w:szCs w:val="24"/>
              </w:rPr>
              <w:t xml:space="preserve"> </w:t>
            </w:r>
            <w:proofErr w:type="spellStart"/>
            <w:r w:rsidRPr="007D6E75">
              <w:rPr>
                <w:color w:val="auto"/>
                <w:sz w:val="24"/>
                <w:szCs w:val="24"/>
              </w:rPr>
              <w:t>етуге</w:t>
            </w:r>
            <w:proofErr w:type="spellEnd"/>
            <w:r w:rsidRPr="007D6E75">
              <w:rPr>
                <w:color w:val="auto"/>
                <w:sz w:val="24"/>
                <w:szCs w:val="24"/>
              </w:rPr>
              <w:t xml:space="preserve"> </w:t>
            </w:r>
            <w:proofErr w:type="spellStart"/>
            <w:r w:rsidRPr="007D6E75">
              <w:rPr>
                <w:color w:val="auto"/>
                <w:sz w:val="24"/>
                <w:szCs w:val="24"/>
              </w:rPr>
              <w:t>бағытталған</w:t>
            </w:r>
            <w:proofErr w:type="spellEnd"/>
            <w:r w:rsidR="00D73C77" w:rsidRPr="007D6E75">
              <w:rPr>
                <w:rStyle w:val="Other"/>
                <w:color w:val="auto"/>
                <w:sz w:val="24"/>
                <w:szCs w:val="24"/>
              </w:rPr>
              <w:t>.</w:t>
            </w:r>
          </w:p>
        </w:tc>
      </w:tr>
    </w:tbl>
    <w:p w14:paraId="13DA6FA3" w14:textId="77777777" w:rsidR="00347C46" w:rsidRPr="007D6E75" w:rsidRDefault="00347C46">
      <w:pPr>
        <w:rPr>
          <w:color w:val="auto"/>
        </w:rPr>
        <w:sectPr w:rsidR="00347C46" w:rsidRPr="007D6E75">
          <w:headerReference w:type="even" r:id="rId103"/>
          <w:headerReference w:type="default" r:id="rId104"/>
          <w:footerReference w:type="even" r:id="rId105"/>
          <w:footerReference w:type="default" r:id="rId106"/>
          <w:headerReference w:type="first" r:id="rId107"/>
          <w:footerReference w:type="first" r:id="rId108"/>
          <w:pgSz w:w="11900" w:h="16840"/>
          <w:pgMar w:top="1503" w:right="340" w:bottom="1176" w:left="487" w:header="0" w:footer="3" w:gutter="0"/>
          <w:cols w:space="720"/>
          <w:noEndnote/>
          <w:titlePg/>
          <w:docGrid w:linePitch="360"/>
        </w:sectPr>
      </w:pPr>
    </w:p>
    <w:p w14:paraId="3DF9695A" w14:textId="77777777" w:rsidR="00347C46" w:rsidRPr="007D6E75" w:rsidRDefault="00BF5EBD">
      <w:pPr>
        <w:pStyle w:val="Heading50"/>
        <w:keepNext/>
        <w:keepLines/>
        <w:numPr>
          <w:ilvl w:val="0"/>
          <w:numId w:val="34"/>
        </w:numPr>
        <w:tabs>
          <w:tab w:val="left" w:pos="571"/>
        </w:tabs>
        <w:rPr>
          <w:color w:val="auto"/>
          <w:sz w:val="24"/>
          <w:szCs w:val="24"/>
        </w:rPr>
      </w:pPr>
      <w:proofErr w:type="spellStart"/>
      <w:r w:rsidRPr="007D6E75">
        <w:rPr>
          <w:color w:val="auto"/>
          <w:sz w:val="24"/>
          <w:szCs w:val="24"/>
        </w:rPr>
        <w:lastRenderedPageBreak/>
        <w:t>Қаржылық</w:t>
      </w:r>
      <w:proofErr w:type="spellEnd"/>
      <w:r w:rsidRPr="007D6E75">
        <w:rPr>
          <w:color w:val="auto"/>
          <w:sz w:val="24"/>
          <w:szCs w:val="24"/>
        </w:rPr>
        <w:t xml:space="preserve"> </w:t>
      </w:r>
      <w:proofErr w:type="spellStart"/>
      <w:r w:rsidRPr="007D6E75">
        <w:rPr>
          <w:color w:val="auto"/>
          <w:sz w:val="24"/>
          <w:szCs w:val="24"/>
        </w:rPr>
        <w:t>тәуекелдерді</w:t>
      </w:r>
      <w:proofErr w:type="spellEnd"/>
      <w:r w:rsidRPr="007D6E75">
        <w:rPr>
          <w:color w:val="auto"/>
          <w:sz w:val="24"/>
          <w:szCs w:val="24"/>
        </w:rPr>
        <w:t xml:space="preserve"> </w:t>
      </w:r>
      <w:proofErr w:type="spellStart"/>
      <w:r w:rsidRPr="007D6E75">
        <w:rPr>
          <w:color w:val="auto"/>
          <w:sz w:val="24"/>
          <w:szCs w:val="24"/>
        </w:rPr>
        <w:t>басқару</w:t>
      </w:r>
      <w:proofErr w:type="spellEnd"/>
      <w:r w:rsidRPr="007D6E75">
        <w:rPr>
          <w:color w:val="auto"/>
          <w:sz w:val="24"/>
          <w:szCs w:val="24"/>
        </w:rPr>
        <w:t xml:space="preserve"> </w:t>
      </w:r>
      <w:proofErr w:type="spellStart"/>
      <w:r w:rsidRPr="007D6E75">
        <w:rPr>
          <w:color w:val="auto"/>
          <w:sz w:val="24"/>
          <w:szCs w:val="24"/>
        </w:rPr>
        <w:t>саясаты</w:t>
      </w:r>
      <w:proofErr w:type="spellEnd"/>
      <w:r w:rsidRPr="007D6E75">
        <w:rPr>
          <w:color w:val="auto"/>
          <w:sz w:val="24"/>
          <w:szCs w:val="24"/>
        </w:rPr>
        <w:t xml:space="preserve"> </w:t>
      </w:r>
      <w:proofErr w:type="spellStart"/>
      <w:r w:rsidRPr="007D6E75">
        <w:rPr>
          <w:color w:val="auto"/>
          <w:sz w:val="24"/>
          <w:szCs w:val="24"/>
        </w:rPr>
        <w:t>және</w:t>
      </w:r>
      <w:proofErr w:type="spellEnd"/>
      <w:r w:rsidRPr="007D6E75">
        <w:rPr>
          <w:color w:val="auto"/>
          <w:sz w:val="24"/>
          <w:szCs w:val="24"/>
        </w:rPr>
        <w:t xml:space="preserve"> </w:t>
      </w:r>
      <w:proofErr w:type="spellStart"/>
      <w:r w:rsidRPr="007D6E75">
        <w:rPr>
          <w:color w:val="auto"/>
          <w:sz w:val="24"/>
          <w:szCs w:val="24"/>
        </w:rPr>
        <w:t>мақсаттары</w:t>
      </w:r>
      <w:proofErr w:type="spellEnd"/>
      <w:r w:rsidRPr="007D6E75">
        <w:rPr>
          <w:color w:val="auto"/>
          <w:sz w:val="24"/>
          <w:szCs w:val="24"/>
        </w:rPr>
        <w:t xml:space="preserve">, </w:t>
      </w:r>
      <w:proofErr w:type="spellStart"/>
      <w:r w:rsidRPr="007D6E75">
        <w:rPr>
          <w:color w:val="auto"/>
          <w:sz w:val="24"/>
          <w:szCs w:val="24"/>
        </w:rPr>
        <w:t>жалғасы</w:t>
      </w:r>
      <w:proofErr w:type="spellEnd"/>
    </w:p>
    <w:p w14:paraId="244B70D2" w14:textId="77777777" w:rsidR="00347C46" w:rsidRPr="007D6E75" w:rsidRDefault="00BF5EBD">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Сақтандыру келісімшарттарының түрлері</w:t>
      </w:r>
    </w:p>
    <w:p w14:paraId="7D33FAEE" w14:textId="77777777" w:rsidR="00347C46" w:rsidRPr="007D6E75" w:rsidRDefault="00BF5EBD">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Автомобиль көлігін сақтандыру</w:t>
      </w:r>
    </w:p>
    <w:p w14:paraId="4E2E8A13" w14:textId="77777777" w:rsidR="00347C46" w:rsidRPr="007D6E75" w:rsidRDefault="00BF5EBD">
      <w:pPr>
        <w:pStyle w:val="a4"/>
        <w:spacing w:after="120" w:line="286" w:lineRule="auto"/>
        <w:ind w:left="540" w:firstLine="20"/>
        <w:jc w:val="both"/>
        <w:rPr>
          <w:color w:val="auto"/>
          <w:sz w:val="20"/>
          <w:szCs w:val="20"/>
          <w:lang w:val="kk-KZ"/>
        </w:rPr>
      </w:pPr>
      <w:r w:rsidRPr="007D6E75">
        <w:rPr>
          <w:color w:val="auto"/>
          <w:sz w:val="20"/>
          <w:szCs w:val="20"/>
          <w:lang w:val="kk-KZ"/>
        </w:rPr>
        <w:t>Бұл портфельге «Автокөлік сақтандыруы» сыныбы бойынша сақтандыру және қайта сақтандыру келісімшарттары кіреді, оның тәуекелдері Қазақстан Республикасының 2000 жылғы 18 желтоқсандағы «Сақтандыру қызметі туралы» Заңының 6-бабына сәйкес анықталған.</w:t>
      </w:r>
    </w:p>
    <w:p w14:paraId="6A73E06E" w14:textId="77777777" w:rsidR="00347C46" w:rsidRPr="007D6E75" w:rsidRDefault="00BF5EBD">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КҚИ АҚЖМ сақтандыру</w:t>
      </w:r>
    </w:p>
    <w:p w14:paraId="7A75BA84" w14:textId="77777777" w:rsidR="00347C46" w:rsidRPr="007D6E75" w:rsidRDefault="00BF5EBD">
      <w:pPr>
        <w:pStyle w:val="a4"/>
        <w:spacing w:after="120" w:line="288" w:lineRule="auto"/>
        <w:ind w:left="540" w:firstLine="20"/>
        <w:jc w:val="both"/>
        <w:rPr>
          <w:color w:val="auto"/>
          <w:sz w:val="20"/>
          <w:szCs w:val="20"/>
          <w:lang w:val="kk-KZ"/>
        </w:rPr>
      </w:pPr>
      <w:r w:rsidRPr="007D6E75">
        <w:rPr>
          <w:color w:val="auto"/>
          <w:sz w:val="20"/>
          <w:szCs w:val="20"/>
          <w:lang w:val="kk-KZ"/>
        </w:rPr>
        <w:t>Бұл портфельге «Көлік құралдары иелерінің азаматтық-құқықтық жауапкершілігін міндетті сақтандыру» сыныбы бойынша сақтандыру келісімшарттары кіреді, оның тәуекелдері Қазақстан Республикасының 2000 жылғы 18 желтоқсандағы «Сақтандыру қызметі туралы» Заңының 6-бабына сәйкес анықталған</w:t>
      </w:r>
      <w:r w:rsidR="00D73C77" w:rsidRPr="007D6E75">
        <w:rPr>
          <w:rStyle w:val="a3"/>
          <w:color w:val="auto"/>
          <w:sz w:val="20"/>
          <w:szCs w:val="20"/>
          <w:lang w:val="kk-KZ"/>
        </w:rPr>
        <w:t>.</w:t>
      </w:r>
    </w:p>
    <w:p w14:paraId="11816300" w14:textId="77777777" w:rsidR="00347C46" w:rsidRPr="007D6E75" w:rsidRDefault="00BF5EBD">
      <w:pPr>
        <w:pStyle w:val="Heading60"/>
        <w:keepNext/>
        <w:keepLines/>
        <w:spacing w:after="120"/>
        <w:ind w:firstLine="540"/>
        <w:jc w:val="both"/>
        <w:rPr>
          <w:b w:val="0"/>
          <w:color w:val="auto"/>
          <w:sz w:val="24"/>
          <w:szCs w:val="24"/>
          <w:lang w:val="kk-KZ"/>
        </w:rPr>
      </w:pPr>
      <w:r w:rsidRPr="007D6E75">
        <w:rPr>
          <w:rStyle w:val="Heading6"/>
          <w:rFonts w:ascii="Times New Roman" w:hAnsi="Times New Roman" w:cs="Times New Roman"/>
          <w:b/>
          <w:color w:val="auto"/>
          <w:sz w:val="24"/>
          <w:szCs w:val="24"/>
          <w:lang w:val="kk-KZ"/>
        </w:rPr>
        <w:t>Міндетті сақтандыру және басқа түрлері</w:t>
      </w:r>
    </w:p>
    <w:p w14:paraId="2BBFB305" w14:textId="77777777" w:rsidR="00347C46" w:rsidRPr="007D6E75" w:rsidRDefault="002558F7">
      <w:pPr>
        <w:pStyle w:val="a4"/>
        <w:spacing w:after="120" w:line="286" w:lineRule="auto"/>
        <w:ind w:left="540" w:firstLine="20"/>
        <w:jc w:val="both"/>
        <w:rPr>
          <w:color w:val="auto"/>
          <w:sz w:val="20"/>
          <w:szCs w:val="20"/>
          <w:lang w:val="kk-KZ"/>
        </w:rPr>
      </w:pPr>
      <w:r w:rsidRPr="007D6E75">
        <w:rPr>
          <w:color w:val="auto"/>
          <w:sz w:val="20"/>
          <w:szCs w:val="20"/>
          <w:lang w:val="kk-KZ"/>
        </w:rPr>
        <w:t>Бұл портфельге келесі сақтандыру сыныптары кіреді: «Жолаушылар тасымалдаушысының азаматтық-құқықтық жауапкершілігін сақтандыру», «Жеке нотариустардың азаматтық-құқықтық жауапкершілігін сақтандыру», «Экологиялық сақтандыру», «Үшінші тұлғаларға зиян келтіру қаупімен байланысты объектілер иелерінің азаматтық-құқықтық жауапкершілігін сақтандыру». Бұл тәуекелдер Қазақстан Республикасының 2000 жылғы 18 желтоқсандағы «Сақтандыру қызметі туралы» Заңының 6-бабына сәйкес анықталған.</w:t>
      </w:r>
    </w:p>
    <w:p w14:paraId="74438D3F" w14:textId="77777777" w:rsidR="00347C46" w:rsidRPr="007D6E75" w:rsidRDefault="002558F7">
      <w:pPr>
        <w:pStyle w:val="Heading60"/>
        <w:keepNext/>
        <w:keepLines/>
        <w:spacing w:after="120"/>
        <w:ind w:firstLine="540"/>
        <w:jc w:val="both"/>
        <w:rPr>
          <w:b w:val="0"/>
          <w:color w:val="auto"/>
          <w:sz w:val="24"/>
          <w:szCs w:val="24"/>
          <w:lang w:val="kk-KZ"/>
        </w:rPr>
      </w:pPr>
      <w:r w:rsidRPr="007D6E75">
        <w:rPr>
          <w:rStyle w:val="Heading6"/>
          <w:rFonts w:ascii="Times New Roman" w:hAnsi="Times New Roman" w:cs="Times New Roman"/>
          <w:b/>
          <w:color w:val="auto"/>
          <w:sz w:val="24"/>
          <w:szCs w:val="24"/>
          <w:lang w:val="kk-KZ"/>
        </w:rPr>
        <w:t>Мүлікті залалдан сақтандыру және басқа түрлері</w:t>
      </w:r>
    </w:p>
    <w:p w14:paraId="5E8EA032" w14:textId="77777777" w:rsidR="00347C46" w:rsidRPr="007D6E75" w:rsidRDefault="00AB57AC">
      <w:pPr>
        <w:pStyle w:val="a4"/>
        <w:spacing w:after="120" w:line="298" w:lineRule="auto"/>
        <w:ind w:left="540" w:firstLine="20"/>
        <w:jc w:val="both"/>
        <w:rPr>
          <w:color w:val="auto"/>
          <w:sz w:val="24"/>
          <w:szCs w:val="24"/>
          <w:lang w:val="kk-KZ"/>
        </w:rPr>
      </w:pPr>
      <w:r w:rsidRPr="007D6E75">
        <w:rPr>
          <w:rStyle w:val="a3"/>
          <w:color w:val="auto"/>
          <w:sz w:val="24"/>
          <w:szCs w:val="24"/>
          <w:lang w:val="kk-KZ"/>
        </w:rPr>
        <w:t>Бұл портфельде келесідей сақтандыру сыныптары қамтылған: «Мүлікті залалдан сақтандыру», «Жазатайым оқиғалардан сақтандыру», «Ауырып қалу жағдайынан сақтандыру», Басқа қаржылық залалдардан сақтандыру», «Титулдық сақтандыру», бұлар бойынша тәуекелдер 2000 жылғы 18 желтоқсандағы «Сақтандыру қызметі туралы» Қазақстан Республикасы Заңының 6-бабына сәйкес белгіленген.</w:t>
      </w:r>
    </w:p>
    <w:p w14:paraId="20A4972D" w14:textId="77777777" w:rsidR="002558F7" w:rsidRPr="007D6E75" w:rsidRDefault="002558F7" w:rsidP="002558F7">
      <w:pPr>
        <w:pStyle w:val="aa"/>
        <w:rPr>
          <w:rStyle w:val="Heading6"/>
          <w:rFonts w:ascii="Times New Roman" w:hAnsi="Times New Roman" w:cs="Times New Roman"/>
          <w:sz w:val="24"/>
          <w:szCs w:val="24"/>
          <w:lang w:val="kk-KZ"/>
        </w:rPr>
      </w:pPr>
      <w:r w:rsidRPr="007D6E75">
        <w:rPr>
          <w:rStyle w:val="Heading6"/>
          <w:rFonts w:ascii="Times New Roman" w:hAnsi="Times New Roman" w:cs="Times New Roman"/>
          <w:sz w:val="24"/>
          <w:szCs w:val="24"/>
          <w:lang w:val="kk-KZ"/>
        </w:rPr>
        <w:t xml:space="preserve">Басқа көлік түрлерін, жүктерді және объектілерді сақтандыру </w:t>
      </w:r>
    </w:p>
    <w:p w14:paraId="65485A3C" w14:textId="77777777" w:rsidR="00347C46" w:rsidRPr="007D6E75" w:rsidRDefault="00347C46">
      <w:pPr>
        <w:pStyle w:val="Heading60"/>
        <w:keepNext/>
        <w:keepLines/>
        <w:spacing w:after="120"/>
        <w:ind w:firstLine="540"/>
        <w:jc w:val="both"/>
        <w:rPr>
          <w:color w:val="auto"/>
          <w:sz w:val="24"/>
          <w:szCs w:val="24"/>
          <w:lang w:val="kk-KZ"/>
        </w:rPr>
      </w:pPr>
    </w:p>
    <w:p w14:paraId="23BA952D" w14:textId="77777777" w:rsidR="00347C46" w:rsidRPr="007D6E75" w:rsidRDefault="002558F7">
      <w:pPr>
        <w:pStyle w:val="a4"/>
        <w:spacing w:after="120" w:line="290" w:lineRule="auto"/>
        <w:ind w:left="540" w:firstLine="20"/>
        <w:jc w:val="both"/>
        <w:rPr>
          <w:color w:val="auto"/>
          <w:sz w:val="20"/>
          <w:szCs w:val="20"/>
          <w:lang w:val="kk-KZ"/>
        </w:rPr>
      </w:pPr>
      <w:r w:rsidRPr="007D6E75">
        <w:rPr>
          <w:color w:val="auto"/>
          <w:sz w:val="20"/>
          <w:szCs w:val="20"/>
          <w:lang w:val="kk-KZ"/>
        </w:rPr>
        <w:t>Бұл портфельге келесі сақтандыру сыныптары кіреді: «Теміржол көлігін сақтандыру», «Әуе көлігін сақтандыру», «Су көлігін сақтандыру», «Ғарыш объектілерін сақтандыру», «Жүктерді сақтандыру». Бұл тәуекелдер Қазақстан Республикасының 2000 жылғы 18 желтоқсандағы «Сақтандыру қызметі туралы» Заңының 6-бабына сәйкес анықталған.</w:t>
      </w:r>
    </w:p>
    <w:p w14:paraId="47F9AFF8" w14:textId="77777777" w:rsidR="00347C46" w:rsidRPr="007D6E75" w:rsidRDefault="002558F7">
      <w:pPr>
        <w:pStyle w:val="Heading60"/>
        <w:keepNext/>
        <w:keepLines/>
        <w:spacing w:after="120"/>
        <w:ind w:firstLine="540"/>
        <w:jc w:val="both"/>
        <w:rPr>
          <w:b w:val="0"/>
          <w:color w:val="auto"/>
          <w:sz w:val="24"/>
          <w:szCs w:val="24"/>
          <w:lang w:val="kk-KZ"/>
        </w:rPr>
      </w:pPr>
      <w:r w:rsidRPr="007D6E75">
        <w:rPr>
          <w:rStyle w:val="Heading6"/>
          <w:rFonts w:ascii="Times New Roman" w:hAnsi="Times New Roman" w:cs="Times New Roman"/>
          <w:b/>
          <w:color w:val="auto"/>
          <w:sz w:val="24"/>
          <w:szCs w:val="24"/>
          <w:lang w:val="kk-KZ"/>
        </w:rPr>
        <w:t>Азаматтық-құқықтық жауапкершілікті және кәсіби жауапкершілікті сақтандыру</w:t>
      </w:r>
    </w:p>
    <w:p w14:paraId="50E0A804" w14:textId="77777777" w:rsidR="00347C46" w:rsidRPr="007D6E75" w:rsidRDefault="002558F7">
      <w:pPr>
        <w:pStyle w:val="a4"/>
        <w:spacing w:after="120" w:line="290" w:lineRule="auto"/>
        <w:ind w:left="540" w:firstLine="20"/>
        <w:jc w:val="both"/>
        <w:rPr>
          <w:color w:val="auto"/>
          <w:sz w:val="20"/>
          <w:szCs w:val="20"/>
          <w:lang w:val="kk-KZ"/>
        </w:rPr>
      </w:pPr>
      <w:r w:rsidRPr="007D6E75">
        <w:rPr>
          <w:color w:val="auto"/>
          <w:sz w:val="20"/>
          <w:szCs w:val="20"/>
          <w:lang w:val="kk-KZ"/>
        </w:rPr>
        <w:t>Бұл портфельге келесі сақтандыру сыныптары кіреді: «Автокөлік иелерінің азаматтық-құқықтық жауапкершілігін сақтандыру», «Әуе көлігі иелерінің азаматтық-құқықтық жауапкершілігін сақтандыру», «Су көлігі иелерінің азаматтық-құқықтық жауапкершілігін сақтандыру», «Азаматтық-құқықтық жауапкершілікті сақтандыру», «Кәсіби жауапкершілікті сақтандыру». Бұл тәуекелдер Қазақстан Республикасының 2000 жылғы 18 желтоқсандағы «Сақтандыру қызметі туралы» Заңының 6-бабына сәйкес анықталған</w:t>
      </w:r>
      <w:r w:rsidR="00D73C77" w:rsidRPr="007D6E75">
        <w:rPr>
          <w:rStyle w:val="a3"/>
          <w:color w:val="auto"/>
          <w:sz w:val="20"/>
          <w:szCs w:val="20"/>
          <w:lang w:val="kk-KZ"/>
        </w:rPr>
        <w:t>.</w:t>
      </w:r>
    </w:p>
    <w:p w14:paraId="559A8302" w14:textId="77777777" w:rsidR="00347C46" w:rsidRPr="007D6E75" w:rsidRDefault="002558F7">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АҚЖ, КЖ және басқаларды сақтандыру</w:t>
      </w:r>
    </w:p>
    <w:p w14:paraId="23A0D099" w14:textId="77777777" w:rsidR="00347C46" w:rsidRPr="007D6E75" w:rsidRDefault="002558F7">
      <w:pPr>
        <w:pStyle w:val="a4"/>
        <w:spacing w:after="120" w:line="295" w:lineRule="auto"/>
        <w:ind w:left="540" w:firstLine="20"/>
        <w:jc w:val="both"/>
        <w:rPr>
          <w:color w:val="auto"/>
          <w:sz w:val="24"/>
          <w:szCs w:val="24"/>
          <w:lang w:val="kk-KZ"/>
        </w:rPr>
      </w:pPr>
      <w:r w:rsidRPr="007D6E75">
        <w:rPr>
          <w:rStyle w:val="a3"/>
          <w:color w:val="auto"/>
          <w:sz w:val="24"/>
          <w:szCs w:val="24"/>
          <w:lang w:val="kk-KZ"/>
        </w:rPr>
        <w:t xml:space="preserve">Автомобиль көлігін сақтандыруды қоспағанда,  бұл портфельге барлық сақтандыру сыныптары бойынша шығыс қайта сақтандыру келісімшарттары кіреді.  </w:t>
      </w:r>
    </w:p>
    <w:p w14:paraId="6B6F547F" w14:textId="77777777" w:rsidR="00347C46" w:rsidRPr="007D6E75" w:rsidRDefault="002558F7">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lastRenderedPageBreak/>
        <w:t xml:space="preserve">Сақтандыру тәуекелдерін топтау </w:t>
      </w:r>
    </w:p>
    <w:p w14:paraId="290980F4" w14:textId="77777777" w:rsidR="00347C46" w:rsidRPr="007D6E75" w:rsidRDefault="00042CA9">
      <w:pPr>
        <w:pStyle w:val="a4"/>
        <w:spacing w:after="120" w:line="295" w:lineRule="auto"/>
        <w:ind w:left="540" w:firstLine="20"/>
        <w:jc w:val="both"/>
        <w:rPr>
          <w:color w:val="auto"/>
          <w:lang w:val="kk-KZ"/>
        </w:rPr>
      </w:pPr>
      <w:r w:rsidRPr="007D6E75">
        <w:rPr>
          <w:color w:val="auto"/>
          <w:sz w:val="24"/>
          <w:szCs w:val="24"/>
          <w:lang w:val="kk-KZ"/>
        </w:rPr>
        <w:t>Сақтандыру тәуекелдерін топтау Компанияның сақтандыру тәуекелдерінің негізгі аспектісі – сақтандыру тәуекелдерін топтау деңгейі. Бұл жеке оқиғаның немесе оқиғалар тізбегінің Компанияның міндеттемелеріне айтарлықтай әсер ету мүмкіндігін анықтайды. Мұндай концентрация бір сақтандыру келісімшарты немесе байланысты сақтандыру келісімшарттары жиынтығынан туындауы мүмкін. Сақтандыру тәуекелдерінің шоғырлануы әртүрлі сақтандыру сыныптарында тәуекелдердің жиынтық құрылымынан да туындауы мүмкін</w:t>
      </w:r>
      <w:r w:rsidR="00D73C77" w:rsidRPr="007D6E75">
        <w:rPr>
          <w:rStyle w:val="a3"/>
          <w:color w:val="auto"/>
          <w:sz w:val="24"/>
          <w:szCs w:val="24"/>
          <w:lang w:val="kk-KZ"/>
        </w:rPr>
        <w:t>.</w:t>
      </w:r>
      <w:r w:rsidR="00D73C77" w:rsidRPr="007D6E75">
        <w:rPr>
          <w:color w:val="auto"/>
          <w:lang w:val="kk-KZ"/>
        </w:rPr>
        <w:br w:type="page"/>
      </w:r>
    </w:p>
    <w:p w14:paraId="6CA4CB02" w14:textId="77777777" w:rsidR="00347C46" w:rsidRPr="007D6E75" w:rsidRDefault="00BF5EBD">
      <w:pPr>
        <w:pStyle w:val="Heading50"/>
        <w:keepNext/>
        <w:keepLines/>
        <w:numPr>
          <w:ilvl w:val="0"/>
          <w:numId w:val="34"/>
        </w:numPr>
        <w:tabs>
          <w:tab w:val="left" w:pos="571"/>
        </w:tabs>
        <w:rPr>
          <w:color w:val="auto"/>
          <w:lang w:val="kk-KZ"/>
        </w:rPr>
      </w:pPr>
      <w:r w:rsidRPr="007D6E75">
        <w:rPr>
          <w:b w:val="0"/>
          <w:color w:val="auto"/>
          <w:sz w:val="24"/>
          <w:szCs w:val="24"/>
          <w:lang w:val="kk-KZ"/>
        </w:rPr>
        <w:lastRenderedPageBreak/>
        <w:t>Қаржылық тәуекелдерді басқару саясаты және мақсаттары, жалғасы</w:t>
      </w:r>
    </w:p>
    <w:p w14:paraId="090CF8AD" w14:textId="77777777" w:rsidR="00347C46" w:rsidRPr="007D6E75" w:rsidRDefault="00042CA9">
      <w:pPr>
        <w:pStyle w:val="Heading60"/>
        <w:keepNext/>
        <w:keepLines/>
        <w:spacing w:after="120"/>
        <w:ind w:firstLine="560"/>
        <w:jc w:val="both"/>
        <w:rPr>
          <w:color w:val="auto"/>
          <w:lang w:val="kk-KZ"/>
        </w:rPr>
      </w:pPr>
      <w:r w:rsidRPr="007D6E75">
        <w:rPr>
          <w:color w:val="auto"/>
          <w:lang w:val="kk-KZ"/>
        </w:rPr>
        <w:t>Географиялық шоғырлану</w:t>
      </w:r>
    </w:p>
    <w:p w14:paraId="51ACBC85" w14:textId="77777777" w:rsidR="00347C46" w:rsidRPr="007D6E75" w:rsidRDefault="00042CA9">
      <w:pPr>
        <w:pStyle w:val="a4"/>
        <w:spacing w:after="120" w:line="288" w:lineRule="auto"/>
        <w:ind w:left="560"/>
        <w:jc w:val="both"/>
        <w:rPr>
          <w:color w:val="auto"/>
          <w:sz w:val="20"/>
          <w:szCs w:val="20"/>
          <w:lang w:val="kk-KZ"/>
        </w:rPr>
      </w:pPr>
      <w:r w:rsidRPr="007D6E75">
        <w:rPr>
          <w:color w:val="auto"/>
          <w:sz w:val="20"/>
          <w:szCs w:val="20"/>
          <w:lang w:val="kk-KZ"/>
        </w:rPr>
        <w:t>Сақтандыру шарттары негізінен Қазақстанда тұратын клиенттерге беріледі. Ең үлкен сақтандыру тәуекелдерінің географиялық қамту аймағы Қазақстанда орналасқан</w:t>
      </w:r>
      <w:r w:rsidR="00D73C77" w:rsidRPr="007D6E75">
        <w:rPr>
          <w:rStyle w:val="a3"/>
          <w:color w:val="auto"/>
          <w:sz w:val="20"/>
          <w:szCs w:val="20"/>
          <w:lang w:val="kk-KZ"/>
        </w:rPr>
        <w:t>.</w:t>
      </w:r>
    </w:p>
    <w:p w14:paraId="6AC91294" w14:textId="77777777" w:rsidR="00347C46" w:rsidRPr="007D6E75" w:rsidRDefault="00042CA9">
      <w:pPr>
        <w:pStyle w:val="a4"/>
        <w:spacing w:after="120" w:line="295" w:lineRule="auto"/>
        <w:ind w:left="560"/>
        <w:jc w:val="both"/>
        <w:rPr>
          <w:color w:val="auto"/>
          <w:sz w:val="20"/>
          <w:szCs w:val="20"/>
          <w:lang w:val="kk-KZ"/>
        </w:rPr>
      </w:pPr>
      <w:r w:rsidRPr="007D6E75">
        <w:rPr>
          <w:color w:val="auto"/>
          <w:sz w:val="20"/>
          <w:szCs w:val="20"/>
          <w:lang w:val="kk-KZ"/>
        </w:rPr>
        <w:t>Сақтандыру және қайта сақтандыру келісімшарттары бойынша қаржылық активтердің, қаржылық міндеттемелердің, активтер мен міндеттемелердің географиялық шоғырлануы негізінен Қазақстан аумағында орналасқан. Алайда, 2022 жылы 37 505 905 мың теңге (2021: 36 554 169 мың теңге) баланстық құны бар қаржылық активтер Нью-Йорк қор биржасы мен Nasdaq биржасында орналастырылған</w:t>
      </w:r>
      <w:r w:rsidRPr="007D6E75">
        <w:rPr>
          <w:rStyle w:val="a3"/>
          <w:color w:val="auto"/>
          <w:sz w:val="20"/>
          <w:szCs w:val="20"/>
          <w:lang w:val="kk-KZ" w:eastAsia="en-US" w:bidi="en-US"/>
        </w:rPr>
        <w:t xml:space="preserve"> </w:t>
      </w:r>
    </w:p>
    <w:p w14:paraId="3EDAB6EB" w14:textId="77777777" w:rsidR="00042CA9" w:rsidRPr="007D6E75" w:rsidRDefault="00042CA9">
      <w:pPr>
        <w:pStyle w:val="a4"/>
        <w:spacing w:after="120" w:line="283" w:lineRule="auto"/>
        <w:ind w:left="560"/>
        <w:jc w:val="both"/>
        <w:rPr>
          <w:rStyle w:val="a3"/>
          <w:b/>
          <w:color w:val="auto"/>
          <w:lang w:val="kk-KZ"/>
        </w:rPr>
      </w:pPr>
      <w:r w:rsidRPr="007D6E75">
        <w:rPr>
          <w:b/>
          <w:color w:val="auto"/>
          <w:lang w:val="kk-KZ"/>
        </w:rPr>
        <w:t>Қайта сақтандыру келісімшарттары бойынша активтер</w:t>
      </w:r>
      <w:r w:rsidRPr="007D6E75">
        <w:rPr>
          <w:rStyle w:val="a3"/>
          <w:b/>
          <w:color w:val="auto"/>
          <w:lang w:val="kk-KZ"/>
        </w:rPr>
        <w:t xml:space="preserve"> </w:t>
      </w:r>
    </w:p>
    <w:p w14:paraId="67A838A6" w14:textId="77777777" w:rsidR="00347C46" w:rsidRPr="007D6E75" w:rsidRDefault="00042CA9">
      <w:pPr>
        <w:pStyle w:val="a4"/>
        <w:spacing w:after="120" w:line="283" w:lineRule="auto"/>
        <w:ind w:left="560"/>
        <w:jc w:val="both"/>
        <w:rPr>
          <w:color w:val="auto"/>
          <w:lang w:val="kk-KZ"/>
        </w:rPr>
      </w:pPr>
      <w:r w:rsidRPr="007D6E75">
        <w:rPr>
          <w:color w:val="auto"/>
          <w:lang w:val="kk-KZ"/>
        </w:rPr>
        <w:t>Компания жасаған қайта сақтандыру келісімшарттары бойынша алуға құқығы бар пайдалар қайта сақтандыру активтері ретінде танылады</w:t>
      </w:r>
      <w:r w:rsidR="00D73C77" w:rsidRPr="007D6E75">
        <w:rPr>
          <w:rStyle w:val="a3"/>
          <w:color w:val="auto"/>
          <w:lang w:val="kk-KZ"/>
        </w:rPr>
        <w:t>.</w:t>
      </w:r>
    </w:p>
    <w:p w14:paraId="3B922BFF" w14:textId="77777777" w:rsidR="00347C46" w:rsidRPr="007D6E75" w:rsidRDefault="00042CA9">
      <w:pPr>
        <w:pStyle w:val="a4"/>
        <w:spacing w:after="120" w:line="295" w:lineRule="auto"/>
        <w:ind w:left="560"/>
        <w:jc w:val="both"/>
        <w:rPr>
          <w:color w:val="auto"/>
          <w:lang w:val="kk-KZ"/>
        </w:rPr>
      </w:pPr>
      <w:r w:rsidRPr="007D6E75">
        <w:rPr>
          <w:color w:val="auto"/>
          <w:lang w:val="kk-KZ"/>
        </w:rPr>
        <w:t>Бұл активтер қайта сақтандырушылардан алынған қысқа мерзімді қаражаттардан және тиісті қайта сақтандыру келісімшарттары бойынша күтілетін талаптар мен пайдаға байланысты ұзақ мерзімді дебиторлық берешектерден тұрады. Қайта сақтандырушылардан алынатын немесе оларға тиесілі сомалар қайта сақтандыру келісімшарттарымен байланысты сомаларға сәйкес бағаланады және әрбір қайта сақтандыру келісімшартының талаптарына сәйкес жүргізіледі. Қайта сақтандыру міндеттемелері негізінен қайта сақтандыру келісімшарттары бойынша төленуге жататын сыйлықақыларды қамтиды және олар тиісті қайта сақтандыру келісімшарттары қолданылған кезең ішінде шығыс ретінде танылады</w:t>
      </w:r>
      <w:r w:rsidR="00D73C77" w:rsidRPr="007D6E75">
        <w:rPr>
          <w:rStyle w:val="a3"/>
          <w:color w:val="auto"/>
          <w:lang w:val="kk-KZ"/>
        </w:rPr>
        <w:t>.</w:t>
      </w:r>
      <w:r w:rsidRPr="007D6E75">
        <w:rPr>
          <w:rStyle w:val="a3"/>
          <w:color w:val="auto"/>
          <w:lang w:val="kk-KZ"/>
        </w:rPr>
        <w:t xml:space="preserve"> </w:t>
      </w:r>
    </w:p>
    <w:p w14:paraId="71AE9A7E" w14:textId="77777777" w:rsidR="00347C46" w:rsidRPr="007D6E75" w:rsidRDefault="00042CA9">
      <w:pPr>
        <w:pStyle w:val="a4"/>
        <w:spacing w:after="560" w:line="295" w:lineRule="auto"/>
        <w:ind w:firstLine="560"/>
        <w:jc w:val="both"/>
        <w:rPr>
          <w:color w:val="auto"/>
          <w:lang w:val="kk-KZ"/>
        </w:rPr>
      </w:pPr>
      <w:r w:rsidRPr="007D6E75">
        <w:rPr>
          <w:noProof/>
          <w:color w:val="auto"/>
          <w:lang w:bidi="ar-SA"/>
        </w:rPr>
        <mc:AlternateContent>
          <mc:Choice Requires="wps">
            <w:drawing>
              <wp:anchor distT="0" distB="3068955" distL="114300" distR="187325" simplePos="0" relativeHeight="125829439" behindDoc="0" locked="0" layoutInCell="1" allowOverlap="1" wp14:anchorId="471CEB99" wp14:editId="3B872838">
                <wp:simplePos x="0" y="0"/>
                <wp:positionH relativeFrom="page">
                  <wp:posOffset>4913630</wp:posOffset>
                </wp:positionH>
                <wp:positionV relativeFrom="margin">
                  <wp:posOffset>3378835</wp:posOffset>
                </wp:positionV>
                <wp:extent cx="2094230" cy="445135"/>
                <wp:effectExtent l="0" t="0" r="0" b="0"/>
                <wp:wrapSquare wrapText="left"/>
                <wp:docPr id="365" name="Shape 365"/>
                <wp:cNvGraphicFramePr/>
                <a:graphic xmlns:a="http://schemas.openxmlformats.org/drawingml/2006/main">
                  <a:graphicData uri="http://schemas.microsoft.com/office/word/2010/wordprocessingShape">
                    <wps:wsp>
                      <wps:cNvSpPr txBox="1"/>
                      <wps:spPr>
                        <a:xfrm>
                          <a:off x="0" y="0"/>
                          <a:ext cx="2094230" cy="445135"/>
                        </a:xfrm>
                        <a:prstGeom prst="rect">
                          <a:avLst/>
                        </a:prstGeom>
                        <a:noFill/>
                      </wps:spPr>
                      <wps:txbx>
                        <w:txbxContent>
                          <w:p w14:paraId="55773934" w14:textId="77777777" w:rsidR="0092094D" w:rsidRPr="00042CA9" w:rsidRDefault="0092094D">
                            <w:pPr>
                              <w:pStyle w:val="a4"/>
                              <w:spacing w:after="0" w:line="240" w:lineRule="auto"/>
                              <w:jc w:val="right"/>
                              <w:rPr>
                                <w:sz w:val="15"/>
                                <w:szCs w:val="15"/>
                                <w:lang w:val="kk-KZ"/>
                              </w:rPr>
                            </w:pPr>
                            <w:r>
                              <w:rPr>
                                <w:sz w:val="15"/>
                                <w:szCs w:val="15"/>
                                <w:lang w:val="kk-KZ"/>
                              </w:rPr>
                              <w:t>Таза</w:t>
                            </w:r>
                          </w:p>
                          <w:p w14:paraId="59DA61E5" w14:textId="77777777" w:rsidR="0092094D" w:rsidRPr="00042CA9" w:rsidRDefault="0092094D">
                            <w:pPr>
                              <w:pStyle w:val="a4"/>
                              <w:spacing w:after="0" w:line="240" w:lineRule="auto"/>
                              <w:jc w:val="right"/>
                              <w:rPr>
                                <w:sz w:val="15"/>
                                <w:szCs w:val="15"/>
                                <w:lang w:val="kk-KZ"/>
                              </w:rPr>
                            </w:pPr>
                            <w:proofErr w:type="spellStart"/>
                            <w:r>
                              <w:rPr>
                                <w:rStyle w:val="a3"/>
                                <w:sz w:val="15"/>
                                <w:szCs w:val="15"/>
                              </w:rPr>
                              <w:t>ссм</w:t>
                            </w:r>
                            <w:proofErr w:type="spellEnd"/>
                            <w:r>
                              <w:rPr>
                                <w:rStyle w:val="a3"/>
                                <w:sz w:val="15"/>
                                <w:szCs w:val="15"/>
                                <w:lang w:val="kk-KZ"/>
                              </w:rPr>
                              <w:t>а</w:t>
                            </w:r>
                          </w:p>
                          <w:p w14:paraId="29EA7E83" w14:textId="77777777" w:rsidR="0092094D" w:rsidRDefault="0092094D">
                            <w:pPr>
                              <w:pStyle w:val="a4"/>
                              <w:spacing w:after="0" w:line="240" w:lineRule="auto"/>
                              <w:jc w:val="right"/>
                              <w:rPr>
                                <w:rStyle w:val="a3"/>
                                <w:sz w:val="15"/>
                                <w:szCs w:val="15"/>
                                <w:lang w:val="kk-KZ"/>
                              </w:rPr>
                            </w:pPr>
                            <w:proofErr w:type="spellStart"/>
                            <w:r>
                              <w:rPr>
                                <w:rStyle w:val="a3"/>
                                <w:sz w:val="15"/>
                                <w:szCs w:val="15"/>
                              </w:rPr>
                              <w:t>Сақтандыру</w:t>
                            </w:r>
                            <w:proofErr w:type="spellEnd"/>
                            <w:r>
                              <w:rPr>
                                <w:rStyle w:val="a3"/>
                                <w:sz w:val="15"/>
                                <w:szCs w:val="15"/>
                              </w:rPr>
                              <w:t xml:space="preserve"> </w:t>
                            </w:r>
                            <w:r>
                              <w:rPr>
                                <w:rStyle w:val="a3"/>
                                <w:sz w:val="15"/>
                                <w:szCs w:val="15"/>
                                <w:lang w:val="kk-KZ"/>
                              </w:rPr>
                              <w:t xml:space="preserve">Міндеттемелерді </w:t>
                            </w:r>
                          </w:p>
                          <w:p w14:paraId="240425C8" w14:textId="77777777" w:rsidR="0092094D" w:rsidRPr="00042CA9" w:rsidRDefault="0092094D">
                            <w:pPr>
                              <w:pStyle w:val="a4"/>
                              <w:spacing w:after="0" w:line="240" w:lineRule="auto"/>
                              <w:jc w:val="right"/>
                              <w:rPr>
                                <w:sz w:val="15"/>
                                <w:szCs w:val="15"/>
                                <w:lang w:val="kk-KZ"/>
                              </w:rPr>
                            </w:pPr>
                            <w:r>
                              <w:rPr>
                                <w:rStyle w:val="a3"/>
                                <w:sz w:val="15"/>
                                <w:szCs w:val="15"/>
                                <w:lang w:val="kk-KZ"/>
                              </w:rPr>
                              <w:t>қайта сақтандыру</w:t>
                            </w:r>
                          </w:p>
                        </w:txbxContent>
                      </wps:txbx>
                      <wps:bodyPr lIns="0" tIns="0" rIns="0" bIns="0">
                        <a:noAutofit/>
                      </wps:bodyPr>
                    </wps:wsp>
                  </a:graphicData>
                </a:graphic>
                <wp14:sizeRelV relativeFrom="margin">
                  <wp14:pctHeight>0</wp14:pctHeight>
                </wp14:sizeRelV>
              </wp:anchor>
            </w:drawing>
          </mc:Choice>
          <mc:Fallback>
            <w:pict>
              <v:shape id="Shape 365" o:spid="_x0000_s1065" type="#_x0000_t202" style="position:absolute;left:0;text-align:left;margin-left:386.9pt;margin-top:266.05pt;width:164.9pt;height:35.05pt;z-index:125829439;visibility:visible;mso-wrap-style:square;mso-height-percent:0;mso-wrap-distance-left:9pt;mso-wrap-distance-top:0;mso-wrap-distance-right:14.75pt;mso-wrap-distance-bottom:241.65pt;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bvkgEAACIDAAAOAAAAZHJzL2Uyb0RvYy54bWysUstOwzAQvCPxD5bvNOlTNGqKQAiEhACp&#10;8AGuYzeWYq9lu03696ydpiC4IS7OZnc9OzPr1U2nG3IQziswJR2PckqE4VApsyvpx/vD1TUlPjBT&#10;sQaMKOlReHqzvrxYtbYQE6ihqYQjCGJ80dqS1iHYIss8r4VmfgRWGCxKcJoF/HW7rHKsRXTdZJM8&#10;X2QtuMo64MJ7zN73RbpO+FIKHl6l9CKQpqTILaTTpXMbz2y9YsXOMVsrfqLB/sBCM2Vw6BnqngVG&#10;9k79gtKKO/Agw4iDzkBKxUXSgGrG+Q81m5pZkbSgOd6ebfL/B8tfDm+OqKqk08WcEsM0LinNJTGB&#10;9rTWF9i1sdgXujvocM1D3mMyqu6k0/GLegjW0ejj2VzRBcIxOcmXs8kUSxxrs9l8PE3w2ddt63x4&#10;FKBJDErqcHnJU3Z49gGZYOvQEocZeFBNE/ORYk8lRqHbdr2i5cBzC9UR6TdPBq2Lz2AI3BBsT0EP&#10;fLsPIFWaGRH766dBuIhE5fRo4qa//6eur6e9/gQAAP//AwBQSwMEFAAGAAgAAAAhAKcYq+XhAAAA&#10;DAEAAA8AAABkcnMvZG93bnJldi54bWxMjzFPwzAUhHck/oP1kNionUSkEOJUFYIJCZGGgdGJXxOr&#10;8XOI3Tb8e9wJxtOd7r4rN4sd2QlnbxxJSFYCGFLntKFewmfzevcAzAdFWo2OUMIPethU11elKrQ7&#10;U42nXehZLCFfKAlDCFPBue8GtMqv3IQUvb2brQpRzj3XszrHcjvyVIicW2UoLgxqwucBu8PuaCVs&#10;v6h+Md/v7Ue9r03TPAp6yw9S3t4s2ydgAZfwF4YLfkSHKjK17kjas1HCep1F9CDhPksTYJdEIrIc&#10;WCshF2kKvCr5/xPVLwAAAP//AwBQSwECLQAUAAYACAAAACEAtoM4kv4AAADhAQAAEwAAAAAAAAAA&#10;AAAAAAAAAAAAW0NvbnRlbnRfVHlwZXNdLnhtbFBLAQItABQABgAIAAAAIQA4/SH/1gAAAJQBAAAL&#10;AAAAAAAAAAAAAAAAAC8BAABfcmVscy8ucmVsc1BLAQItABQABgAIAAAAIQDspDbvkgEAACIDAAAO&#10;AAAAAAAAAAAAAAAAAC4CAABkcnMvZTJvRG9jLnhtbFBLAQItABQABgAIAAAAIQCnGKvl4QAAAAwB&#10;AAAPAAAAAAAAAAAAAAAAAOwDAABkcnMvZG93bnJldi54bWxQSwUGAAAAAAQABADzAAAA+gQAAAAA&#10;" filled="f" stroked="f">
                <v:textbox inset="0,0,0,0">
                  <w:txbxContent>
                    <w:p w:rsidR="0092094D" w:rsidRPr="00042CA9" w:rsidRDefault="0092094D">
                      <w:pPr>
                        <w:pStyle w:val="a4"/>
                        <w:spacing w:after="0" w:line="240" w:lineRule="auto"/>
                        <w:jc w:val="right"/>
                        <w:rPr>
                          <w:sz w:val="15"/>
                          <w:szCs w:val="15"/>
                          <w:lang w:val="kk-KZ"/>
                        </w:rPr>
                      </w:pPr>
                      <w:r>
                        <w:rPr>
                          <w:sz w:val="15"/>
                          <w:szCs w:val="15"/>
                          <w:lang w:val="kk-KZ"/>
                        </w:rPr>
                        <w:t>Таза</w:t>
                      </w:r>
                    </w:p>
                    <w:p w:rsidR="0092094D" w:rsidRPr="00042CA9" w:rsidRDefault="0092094D">
                      <w:pPr>
                        <w:pStyle w:val="a4"/>
                        <w:spacing w:after="0" w:line="240" w:lineRule="auto"/>
                        <w:jc w:val="right"/>
                        <w:rPr>
                          <w:sz w:val="15"/>
                          <w:szCs w:val="15"/>
                          <w:lang w:val="kk-KZ"/>
                        </w:rPr>
                      </w:pPr>
                      <w:r>
                        <w:rPr>
                          <w:rStyle w:val="a3"/>
                          <w:sz w:val="15"/>
                          <w:szCs w:val="15"/>
                        </w:rPr>
                        <w:t>ссм</w:t>
                      </w:r>
                      <w:r>
                        <w:rPr>
                          <w:rStyle w:val="a3"/>
                          <w:sz w:val="15"/>
                          <w:szCs w:val="15"/>
                          <w:lang w:val="kk-KZ"/>
                        </w:rPr>
                        <w:t>а</w:t>
                      </w:r>
                    </w:p>
                    <w:p w:rsidR="0092094D" w:rsidRDefault="0092094D">
                      <w:pPr>
                        <w:pStyle w:val="a4"/>
                        <w:spacing w:after="0" w:line="240" w:lineRule="auto"/>
                        <w:jc w:val="right"/>
                        <w:rPr>
                          <w:rStyle w:val="a3"/>
                          <w:sz w:val="15"/>
                          <w:szCs w:val="15"/>
                          <w:lang w:val="kk-KZ"/>
                        </w:rPr>
                      </w:pPr>
                      <w:r>
                        <w:rPr>
                          <w:rStyle w:val="a3"/>
                          <w:sz w:val="15"/>
                          <w:szCs w:val="15"/>
                        </w:rPr>
                        <w:t xml:space="preserve">Сақтандыру </w:t>
                      </w:r>
                      <w:r>
                        <w:rPr>
                          <w:rStyle w:val="a3"/>
                          <w:sz w:val="15"/>
                          <w:szCs w:val="15"/>
                          <w:lang w:val="kk-KZ"/>
                        </w:rPr>
                        <w:t xml:space="preserve">Міндеттемелерді </w:t>
                      </w:r>
                    </w:p>
                    <w:p w:rsidR="0092094D" w:rsidRPr="00042CA9" w:rsidRDefault="0092094D">
                      <w:pPr>
                        <w:pStyle w:val="a4"/>
                        <w:spacing w:after="0" w:line="240" w:lineRule="auto"/>
                        <w:jc w:val="right"/>
                        <w:rPr>
                          <w:sz w:val="15"/>
                          <w:szCs w:val="15"/>
                          <w:lang w:val="kk-KZ"/>
                        </w:rPr>
                      </w:pPr>
                      <w:r>
                        <w:rPr>
                          <w:rStyle w:val="a3"/>
                          <w:sz w:val="15"/>
                          <w:szCs w:val="15"/>
                          <w:lang w:val="kk-KZ"/>
                        </w:rPr>
                        <w:t>қайта сақтандыру</w:t>
                      </w:r>
                    </w:p>
                  </w:txbxContent>
                </v:textbox>
                <w10:wrap type="square" side="left" anchorx="page" anchory="margin"/>
              </v:shape>
            </w:pict>
          </mc:Fallback>
        </mc:AlternateContent>
      </w:r>
      <w:r w:rsidRPr="007D6E75">
        <w:rPr>
          <w:color w:val="auto"/>
          <w:lang w:val="kk-KZ"/>
        </w:rPr>
        <w:t>Келесі кестеде сақтандыру келісімшарттары бойынша таза міндеттемелердің топтарға бөлінуі көрсетілген</w:t>
      </w:r>
      <w:r w:rsidR="00D73C77" w:rsidRPr="007D6E75">
        <w:rPr>
          <w:rStyle w:val="a3"/>
          <w:color w:val="auto"/>
          <w:lang w:val="kk-KZ"/>
        </w:rPr>
        <w:t>.</w:t>
      </w:r>
    </w:p>
    <w:p w14:paraId="5269D134" w14:textId="77777777" w:rsidR="00042CA9" w:rsidRPr="007D6E75" w:rsidRDefault="00042CA9">
      <w:pPr>
        <w:pStyle w:val="a4"/>
        <w:spacing w:after="60" w:line="240" w:lineRule="auto"/>
        <w:ind w:firstLine="560"/>
        <w:jc w:val="both"/>
        <w:rPr>
          <w:rStyle w:val="a3"/>
          <w:color w:val="auto"/>
          <w:sz w:val="15"/>
          <w:szCs w:val="15"/>
          <w:lang w:val="kk-KZ"/>
        </w:rPr>
      </w:pPr>
    </w:p>
    <w:p w14:paraId="408B946D" w14:textId="77777777" w:rsidR="00042CA9" w:rsidRPr="007D6E75" w:rsidRDefault="00042CA9">
      <w:pPr>
        <w:pStyle w:val="a4"/>
        <w:spacing w:after="60" w:line="240" w:lineRule="auto"/>
        <w:ind w:firstLine="560"/>
        <w:jc w:val="both"/>
        <w:rPr>
          <w:rStyle w:val="a3"/>
          <w:color w:val="auto"/>
          <w:sz w:val="15"/>
          <w:szCs w:val="15"/>
          <w:lang w:val="kk-KZ"/>
        </w:rPr>
      </w:pPr>
    </w:p>
    <w:p w14:paraId="45C9FFF3" w14:textId="77777777" w:rsidR="00042CA9" w:rsidRPr="007D6E75" w:rsidRDefault="00042CA9">
      <w:pPr>
        <w:pStyle w:val="a4"/>
        <w:spacing w:after="60" w:line="240" w:lineRule="auto"/>
        <w:ind w:firstLine="560"/>
        <w:jc w:val="both"/>
        <w:rPr>
          <w:rStyle w:val="a3"/>
          <w:color w:val="auto"/>
          <w:sz w:val="15"/>
          <w:szCs w:val="15"/>
          <w:lang w:val="kk-KZ"/>
        </w:rPr>
      </w:pPr>
    </w:p>
    <w:p w14:paraId="716CEBC2" w14:textId="77777777" w:rsidR="00347C46" w:rsidRPr="007D6E75" w:rsidRDefault="00042CA9">
      <w:pPr>
        <w:pStyle w:val="a4"/>
        <w:spacing w:after="60" w:line="240" w:lineRule="auto"/>
        <w:ind w:firstLine="560"/>
        <w:jc w:val="both"/>
        <w:rPr>
          <w:color w:val="auto"/>
          <w:sz w:val="15"/>
          <w:szCs w:val="15"/>
          <w:lang w:val="kk-KZ"/>
        </w:rPr>
      </w:pPr>
      <w:r w:rsidRPr="007D6E75">
        <w:rPr>
          <w:rStyle w:val="a3"/>
          <w:color w:val="auto"/>
          <w:sz w:val="15"/>
          <w:szCs w:val="15"/>
          <w:lang w:val="kk-KZ"/>
        </w:rPr>
        <w:t>мың тең</w:t>
      </w:r>
      <w:r w:rsidR="00C41850" w:rsidRPr="007D6E75">
        <w:rPr>
          <w:rStyle w:val="a3"/>
          <w:color w:val="auto"/>
          <w:sz w:val="15"/>
          <w:szCs w:val="15"/>
          <w:lang w:val="kk-KZ"/>
        </w:rPr>
        <w:t>ге</w:t>
      </w:r>
    </w:p>
    <w:p w14:paraId="7A9D738C" w14:textId="77777777" w:rsidR="00347C46" w:rsidRPr="007D6E75" w:rsidRDefault="00D73C77">
      <w:pPr>
        <w:pStyle w:val="Heading60"/>
        <w:keepNext/>
        <w:keepLines/>
        <w:spacing w:after="60" w:line="240" w:lineRule="auto"/>
        <w:ind w:firstLine="560"/>
        <w:jc w:val="both"/>
        <w:rPr>
          <w:color w:val="auto"/>
          <w:lang w:val="kk-KZ"/>
        </w:rPr>
      </w:pPr>
      <w:bookmarkStart w:id="29" w:name="bookmark268"/>
      <w:r w:rsidRPr="007D6E75">
        <w:rPr>
          <w:rStyle w:val="Heading6"/>
          <w:b/>
          <w:bCs/>
          <w:color w:val="auto"/>
          <w:lang w:val="kk-KZ"/>
        </w:rPr>
        <w:t>2023</w:t>
      </w:r>
      <w:bookmarkEnd w:id="29"/>
    </w:p>
    <w:p w14:paraId="0566CEA7" w14:textId="77777777" w:rsidR="00347C46" w:rsidRPr="007D6E75" w:rsidRDefault="00D73C77">
      <w:pPr>
        <w:pStyle w:val="a4"/>
        <w:spacing w:after="60" w:line="240" w:lineRule="auto"/>
        <w:ind w:firstLine="560"/>
        <w:jc w:val="both"/>
        <w:rPr>
          <w:color w:val="auto"/>
          <w:lang w:val="kk-KZ"/>
        </w:rPr>
      </w:pPr>
      <w:r w:rsidRPr="007D6E75">
        <w:rPr>
          <w:rStyle w:val="a3"/>
          <w:color w:val="auto"/>
          <w:lang w:val="kk-KZ"/>
        </w:rPr>
        <w:t>КАСКО</w:t>
      </w:r>
    </w:p>
    <w:p w14:paraId="54129BD5" w14:textId="77777777" w:rsidR="00347C46" w:rsidRPr="007D6E75" w:rsidRDefault="00042CA9">
      <w:pPr>
        <w:pStyle w:val="a4"/>
        <w:spacing w:after="60" w:line="240" w:lineRule="auto"/>
        <w:ind w:firstLine="560"/>
        <w:jc w:val="both"/>
        <w:rPr>
          <w:color w:val="auto"/>
          <w:lang w:val="kk-KZ"/>
        </w:rPr>
      </w:pPr>
      <w:r w:rsidRPr="007D6E75">
        <w:rPr>
          <w:rStyle w:val="a3"/>
          <w:color w:val="auto"/>
          <w:lang w:val="kk-KZ"/>
        </w:rPr>
        <w:t>КҚИ АҚЖМ сақтандыру</w:t>
      </w:r>
    </w:p>
    <w:p w14:paraId="68F118F0" w14:textId="77777777" w:rsidR="00347C46" w:rsidRPr="007D6E75" w:rsidRDefault="00042CA9">
      <w:pPr>
        <w:pStyle w:val="a4"/>
        <w:spacing w:after="60" w:line="240" w:lineRule="auto"/>
        <w:ind w:firstLine="560"/>
        <w:jc w:val="both"/>
        <w:rPr>
          <w:color w:val="auto"/>
          <w:lang w:val="kk-KZ"/>
        </w:rPr>
      </w:pPr>
      <w:r w:rsidRPr="007D6E75">
        <w:rPr>
          <w:rStyle w:val="a3"/>
          <w:color w:val="auto"/>
          <w:lang w:val="kk-KZ"/>
        </w:rPr>
        <w:t>Міндетті сақтандыру және басқалар</w:t>
      </w:r>
    </w:p>
    <w:p w14:paraId="045691DF" w14:textId="77777777" w:rsidR="00347C46" w:rsidRPr="007D6E75" w:rsidRDefault="00042CA9">
      <w:pPr>
        <w:pStyle w:val="a4"/>
        <w:spacing w:after="60" w:line="240" w:lineRule="auto"/>
        <w:ind w:firstLine="560"/>
        <w:jc w:val="both"/>
        <w:rPr>
          <w:color w:val="auto"/>
          <w:lang w:val="kk-KZ"/>
        </w:rPr>
      </w:pPr>
      <w:r w:rsidRPr="007D6E75">
        <w:rPr>
          <w:rStyle w:val="a3"/>
          <w:color w:val="auto"/>
          <w:lang w:val="kk-KZ"/>
        </w:rPr>
        <w:t>Мүлікті залалдан сақтандыру және басқалар</w:t>
      </w:r>
    </w:p>
    <w:p w14:paraId="0826D3F5" w14:textId="77777777" w:rsidR="00347C46" w:rsidRPr="007D6E75" w:rsidRDefault="00D73C77">
      <w:pPr>
        <w:pStyle w:val="a4"/>
        <w:spacing w:after="60" w:line="240" w:lineRule="auto"/>
        <w:ind w:firstLine="560"/>
        <w:jc w:val="both"/>
        <w:rPr>
          <w:color w:val="auto"/>
        </w:rPr>
      </w:pPr>
      <w:r w:rsidRPr="007D6E75">
        <w:rPr>
          <w:rStyle w:val="a3"/>
          <w:color w:val="auto"/>
        </w:rPr>
        <w:t>Страхование прочего транспорта, грузов и объектов</w:t>
      </w:r>
    </w:p>
    <w:p w14:paraId="549E1D78" w14:textId="77777777" w:rsidR="00347C46" w:rsidRPr="007D6E75" w:rsidRDefault="00042CA9">
      <w:pPr>
        <w:pStyle w:val="a4"/>
        <w:spacing w:after="60" w:line="240" w:lineRule="auto"/>
        <w:ind w:firstLine="560"/>
        <w:jc w:val="both"/>
        <w:rPr>
          <w:color w:val="auto"/>
          <w:lang w:val="kk-KZ"/>
        </w:rPr>
      </w:pPr>
      <w:r w:rsidRPr="007D6E75">
        <w:rPr>
          <w:rStyle w:val="a3"/>
          <w:color w:val="auto"/>
          <w:lang w:val="kk-KZ"/>
        </w:rPr>
        <w:t>АҚЖ, КЖ және басқаларды сақтандыру</w:t>
      </w:r>
    </w:p>
    <w:p w14:paraId="50DD58AA" w14:textId="77777777" w:rsidR="00347C46" w:rsidRPr="007D6E75" w:rsidRDefault="00042CA9">
      <w:pPr>
        <w:pStyle w:val="a4"/>
        <w:spacing w:after="380" w:line="240" w:lineRule="auto"/>
        <w:ind w:firstLine="560"/>
        <w:jc w:val="both"/>
        <w:rPr>
          <w:color w:val="auto"/>
        </w:rPr>
      </w:pPr>
      <w:r w:rsidRPr="007D6E75">
        <w:rPr>
          <w:rStyle w:val="a3"/>
          <w:color w:val="auto"/>
          <w:lang w:val="kk-KZ"/>
        </w:rPr>
        <w:t>Қайта сақтандыру және басқалар</w:t>
      </w:r>
    </w:p>
    <w:p w14:paraId="569F43F4" w14:textId="77777777" w:rsidR="00347C46" w:rsidRPr="007D6E75" w:rsidRDefault="00D73C77">
      <w:pPr>
        <w:pStyle w:val="Heading60"/>
        <w:keepNext/>
        <w:keepLines/>
        <w:spacing w:after="60" w:line="240" w:lineRule="auto"/>
        <w:ind w:firstLine="560"/>
        <w:jc w:val="both"/>
        <w:rPr>
          <w:color w:val="auto"/>
        </w:rPr>
      </w:pPr>
      <w:bookmarkStart w:id="30" w:name="bookmark270"/>
      <w:r w:rsidRPr="007D6E75">
        <w:rPr>
          <w:rStyle w:val="Heading6"/>
          <w:b/>
          <w:bCs/>
          <w:color w:val="auto"/>
        </w:rPr>
        <w:t xml:space="preserve">2022, </w:t>
      </w:r>
      <w:proofErr w:type="spellStart"/>
      <w:r w:rsidR="00C41850" w:rsidRPr="007D6E75">
        <w:rPr>
          <w:rStyle w:val="Heading6"/>
          <w:b/>
          <w:bCs/>
          <w:color w:val="auto"/>
        </w:rPr>
        <w:t>қайта</w:t>
      </w:r>
      <w:proofErr w:type="spellEnd"/>
      <w:r w:rsidR="00C41850" w:rsidRPr="007D6E75">
        <w:rPr>
          <w:rStyle w:val="Heading6"/>
          <w:b/>
          <w:bCs/>
          <w:color w:val="auto"/>
        </w:rPr>
        <w:t xml:space="preserve"> </w:t>
      </w:r>
      <w:proofErr w:type="spellStart"/>
      <w:r w:rsidR="00C41850" w:rsidRPr="007D6E75">
        <w:rPr>
          <w:rStyle w:val="Heading6"/>
          <w:b/>
          <w:bCs/>
          <w:color w:val="auto"/>
        </w:rPr>
        <w:t>есептелген</w:t>
      </w:r>
      <w:bookmarkEnd w:id="30"/>
      <w:proofErr w:type="spellEnd"/>
    </w:p>
    <w:p w14:paraId="36FECB72" w14:textId="77777777" w:rsidR="00347C46" w:rsidRPr="007D6E75" w:rsidRDefault="00D73C77">
      <w:pPr>
        <w:pStyle w:val="a4"/>
        <w:spacing w:after="60" w:line="240" w:lineRule="auto"/>
        <w:ind w:firstLine="560"/>
        <w:jc w:val="both"/>
        <w:rPr>
          <w:color w:val="auto"/>
        </w:rPr>
      </w:pPr>
      <w:r w:rsidRPr="007D6E75">
        <w:rPr>
          <w:rStyle w:val="a3"/>
          <w:color w:val="auto"/>
        </w:rPr>
        <w:t>КАСКО</w:t>
      </w:r>
    </w:p>
    <w:p w14:paraId="67CFAC27" w14:textId="77777777" w:rsidR="00347C46" w:rsidRPr="007D6E75" w:rsidRDefault="00042CA9">
      <w:pPr>
        <w:pStyle w:val="a4"/>
        <w:spacing w:after="60" w:line="240" w:lineRule="auto"/>
        <w:ind w:firstLine="560"/>
        <w:jc w:val="both"/>
        <w:rPr>
          <w:color w:val="auto"/>
        </w:rPr>
      </w:pPr>
      <w:r w:rsidRPr="007D6E75">
        <w:rPr>
          <w:rStyle w:val="a3"/>
          <w:color w:val="auto"/>
          <w:lang w:val="kk-KZ"/>
        </w:rPr>
        <w:t>КҚИ АҚЖМ сақтандыру</w:t>
      </w:r>
    </w:p>
    <w:p w14:paraId="250C48E9" w14:textId="77777777" w:rsidR="00347C46" w:rsidRPr="007D6E75" w:rsidRDefault="00042CA9">
      <w:pPr>
        <w:pStyle w:val="a4"/>
        <w:spacing w:after="60" w:line="240" w:lineRule="auto"/>
        <w:ind w:firstLine="560"/>
        <w:jc w:val="both"/>
        <w:rPr>
          <w:color w:val="auto"/>
        </w:rPr>
      </w:pPr>
      <w:r w:rsidRPr="007D6E75">
        <w:rPr>
          <w:rStyle w:val="a3"/>
          <w:color w:val="auto"/>
          <w:lang w:val="kk-KZ"/>
        </w:rPr>
        <w:t>Міндетті сақтандыру және басқалар</w:t>
      </w:r>
    </w:p>
    <w:p w14:paraId="6355C5F8" w14:textId="77777777" w:rsidR="00347C46" w:rsidRPr="007D6E75" w:rsidRDefault="00042CA9">
      <w:pPr>
        <w:pStyle w:val="a4"/>
        <w:spacing w:after="60" w:line="240" w:lineRule="auto"/>
        <w:ind w:firstLine="560"/>
        <w:jc w:val="both"/>
        <w:rPr>
          <w:color w:val="auto"/>
        </w:rPr>
      </w:pPr>
      <w:r w:rsidRPr="007D6E75">
        <w:rPr>
          <w:rStyle w:val="a3"/>
          <w:color w:val="auto"/>
          <w:lang w:val="kk-KZ"/>
        </w:rPr>
        <w:t>Мүлікті залалдан сақтандыру және басқалар</w:t>
      </w:r>
    </w:p>
    <w:p w14:paraId="6C98A531" w14:textId="77777777" w:rsidR="00347C46" w:rsidRPr="007D6E75" w:rsidRDefault="00042CA9">
      <w:pPr>
        <w:pStyle w:val="a4"/>
        <w:spacing w:after="60" w:line="240" w:lineRule="auto"/>
        <w:ind w:firstLine="560"/>
        <w:jc w:val="both"/>
        <w:rPr>
          <w:color w:val="auto"/>
        </w:rPr>
      </w:pPr>
      <w:r w:rsidRPr="007D6E75">
        <w:rPr>
          <w:rStyle w:val="a3"/>
          <w:color w:val="auto"/>
          <w:lang w:val="kk-KZ"/>
        </w:rPr>
        <w:t>Басқа көлік түрлерін, жүктерді және объектілерді сақтандыру</w:t>
      </w:r>
    </w:p>
    <w:p w14:paraId="37062A6F" w14:textId="77777777" w:rsidR="00347C46" w:rsidRPr="007D6E75" w:rsidRDefault="00042CA9">
      <w:pPr>
        <w:pStyle w:val="a4"/>
        <w:spacing w:after="60" w:line="240" w:lineRule="auto"/>
        <w:ind w:firstLine="560"/>
        <w:jc w:val="both"/>
        <w:rPr>
          <w:color w:val="auto"/>
        </w:rPr>
      </w:pPr>
      <w:r w:rsidRPr="007D6E75">
        <w:rPr>
          <w:rStyle w:val="a3"/>
          <w:color w:val="auto"/>
          <w:lang w:val="kk-KZ"/>
        </w:rPr>
        <w:t>АҚЖ, КЖ және басқаларды сақтандыру</w:t>
      </w:r>
    </w:p>
    <w:p w14:paraId="0296B1E1" w14:textId="77777777" w:rsidR="00347C46" w:rsidRPr="007D6E75" w:rsidRDefault="00D73C77">
      <w:pPr>
        <w:pStyle w:val="a4"/>
        <w:spacing w:after="60" w:line="240" w:lineRule="auto"/>
        <w:ind w:firstLine="560"/>
        <w:jc w:val="both"/>
        <w:rPr>
          <w:rStyle w:val="a3"/>
          <w:color w:val="auto"/>
        </w:rPr>
      </w:pPr>
      <w:r w:rsidRPr="007D6E75">
        <w:rPr>
          <w:noProof/>
          <w:color w:val="auto"/>
          <w:lang w:bidi="ar-SA"/>
        </w:rPr>
        <mc:AlternateContent>
          <mc:Choice Requires="wps">
            <w:drawing>
              <wp:anchor distT="579120" distB="1551305" distL="163195" distR="156845" simplePos="0" relativeHeight="125829441" behindDoc="0" locked="0" layoutInCell="1" allowOverlap="1" wp14:anchorId="4B1ECBCD" wp14:editId="777D610B">
                <wp:simplePos x="0" y="0"/>
                <wp:positionH relativeFrom="page">
                  <wp:posOffset>4961890</wp:posOffset>
                </wp:positionH>
                <wp:positionV relativeFrom="margin">
                  <wp:posOffset>4261485</wp:posOffset>
                </wp:positionV>
                <wp:extent cx="2075815" cy="1307465"/>
                <wp:effectExtent l="0" t="0" r="0" b="0"/>
                <wp:wrapSquare wrapText="left"/>
                <wp:docPr id="367" name="Shape 367"/>
                <wp:cNvGraphicFramePr/>
                <a:graphic xmlns:a="http://schemas.openxmlformats.org/drawingml/2006/main">
                  <a:graphicData uri="http://schemas.microsoft.com/office/word/2010/wordprocessingShape">
                    <wps:wsp>
                      <wps:cNvSpPr txBox="1"/>
                      <wps:spPr>
                        <a:xfrm>
                          <a:off x="0" y="0"/>
                          <a:ext cx="2075815" cy="1307465"/>
                        </a:xfrm>
                        <a:prstGeom prst="rect">
                          <a:avLst/>
                        </a:prstGeom>
                        <a:noFill/>
                      </wps:spPr>
                      <wps:txbx>
                        <w:txbxContent>
                          <w:p w14:paraId="450D8096" w14:textId="77777777" w:rsidR="0092094D" w:rsidRDefault="0092094D">
                            <w:pPr>
                              <w:pStyle w:val="a4"/>
                              <w:tabs>
                                <w:tab w:val="right" w:pos="2179"/>
                                <w:tab w:val="right" w:pos="3115"/>
                              </w:tabs>
                              <w:spacing w:after="60" w:line="240" w:lineRule="auto"/>
                            </w:pPr>
                            <w:r>
                              <w:rPr>
                                <w:rStyle w:val="a3"/>
                                <w:color w:val="0C1D3D"/>
                              </w:rPr>
                              <w:t>14,779,596</w:t>
                            </w:r>
                            <w:r>
                              <w:rPr>
                                <w:rStyle w:val="a3"/>
                                <w:color w:val="0C1D3D"/>
                              </w:rPr>
                              <w:tab/>
                              <w:t>(13,677,805)</w:t>
                            </w:r>
                            <w:r>
                              <w:rPr>
                                <w:rStyle w:val="a3"/>
                                <w:color w:val="0C1D3D"/>
                              </w:rPr>
                              <w:tab/>
                              <w:t>1,101,791</w:t>
                            </w:r>
                          </w:p>
                          <w:p w14:paraId="320AD7EE" w14:textId="77777777" w:rsidR="0092094D" w:rsidRDefault="0092094D">
                            <w:pPr>
                              <w:pStyle w:val="a4"/>
                              <w:tabs>
                                <w:tab w:val="right" w:pos="2189"/>
                                <w:tab w:val="right" w:pos="3149"/>
                              </w:tabs>
                              <w:spacing w:after="60" w:line="240" w:lineRule="auto"/>
                              <w:ind w:firstLine="240"/>
                            </w:pPr>
                            <w:r>
                              <w:rPr>
                                <w:rStyle w:val="a3"/>
                                <w:color w:val="0C1D3D"/>
                              </w:rPr>
                              <w:t>661,572</w:t>
                            </w:r>
                            <w:r>
                              <w:rPr>
                                <w:rStyle w:val="a3"/>
                                <w:color w:val="0C1D3D"/>
                              </w:rPr>
                              <w:tab/>
                              <w:t>-</w:t>
                            </w:r>
                            <w:r>
                              <w:rPr>
                                <w:rStyle w:val="a3"/>
                                <w:color w:val="0C1D3D"/>
                              </w:rPr>
                              <w:tab/>
                              <w:t>661,572</w:t>
                            </w:r>
                          </w:p>
                          <w:p w14:paraId="650A8C57" w14:textId="77777777" w:rsidR="0092094D" w:rsidRDefault="0092094D">
                            <w:pPr>
                              <w:pStyle w:val="a4"/>
                              <w:tabs>
                                <w:tab w:val="right" w:pos="2189"/>
                                <w:tab w:val="right" w:pos="3154"/>
                              </w:tabs>
                              <w:spacing w:after="60" w:line="240" w:lineRule="auto"/>
                              <w:ind w:firstLine="240"/>
                            </w:pPr>
                            <w:r>
                              <w:rPr>
                                <w:rStyle w:val="a3"/>
                                <w:color w:val="0C1D3D"/>
                              </w:rPr>
                              <w:t>434,343</w:t>
                            </w:r>
                            <w:r>
                              <w:rPr>
                                <w:rStyle w:val="a3"/>
                                <w:color w:val="0C1D3D"/>
                              </w:rPr>
                              <w:tab/>
                              <w:t>-</w:t>
                            </w:r>
                            <w:r>
                              <w:rPr>
                                <w:rStyle w:val="a3"/>
                                <w:color w:val="0C1D3D"/>
                              </w:rPr>
                              <w:tab/>
                              <w:t>434,343</w:t>
                            </w:r>
                          </w:p>
                          <w:p w14:paraId="60B6DF5D" w14:textId="77777777" w:rsidR="0092094D" w:rsidRDefault="0092094D">
                            <w:pPr>
                              <w:pStyle w:val="a4"/>
                              <w:tabs>
                                <w:tab w:val="right" w:pos="2093"/>
                                <w:tab w:val="right" w:pos="3058"/>
                              </w:tabs>
                              <w:spacing w:after="60" w:line="240" w:lineRule="auto"/>
                            </w:pPr>
                            <w:r>
                              <w:rPr>
                                <w:rStyle w:val="a3"/>
                                <w:color w:val="0C1D3D"/>
                              </w:rPr>
                              <w:t>2,022,300</w:t>
                            </w:r>
                            <w:r>
                              <w:rPr>
                                <w:rStyle w:val="a3"/>
                                <w:color w:val="0C1D3D"/>
                              </w:rPr>
                              <w:tab/>
                              <w:t>-</w:t>
                            </w:r>
                            <w:r>
                              <w:rPr>
                                <w:rStyle w:val="a3"/>
                                <w:color w:val="0C1D3D"/>
                              </w:rPr>
                              <w:tab/>
                              <w:t>2,022,300</w:t>
                            </w:r>
                          </w:p>
                          <w:p w14:paraId="62A3D2FE" w14:textId="77777777" w:rsidR="0092094D" w:rsidRDefault="0092094D">
                            <w:pPr>
                              <w:pStyle w:val="a4"/>
                              <w:tabs>
                                <w:tab w:val="right" w:pos="2174"/>
                                <w:tab w:val="right" w:pos="3139"/>
                              </w:tabs>
                              <w:spacing w:after="60" w:line="240" w:lineRule="auto"/>
                              <w:ind w:firstLine="240"/>
                              <w:jc w:val="both"/>
                            </w:pPr>
                            <w:r>
                              <w:rPr>
                                <w:rStyle w:val="a3"/>
                                <w:color w:val="0C1D3D"/>
                              </w:rPr>
                              <w:t>130,284</w:t>
                            </w:r>
                            <w:r>
                              <w:rPr>
                                <w:rStyle w:val="a3"/>
                                <w:color w:val="0C1D3D"/>
                              </w:rPr>
                              <w:tab/>
                              <w:t>-</w:t>
                            </w:r>
                            <w:r>
                              <w:rPr>
                                <w:rStyle w:val="a3"/>
                                <w:color w:val="0C1D3D"/>
                              </w:rPr>
                              <w:tab/>
                              <w:t>130,284</w:t>
                            </w:r>
                          </w:p>
                          <w:p w14:paraId="41E23CCE" w14:textId="77777777" w:rsidR="0092094D" w:rsidRDefault="0092094D">
                            <w:pPr>
                              <w:pStyle w:val="a4"/>
                              <w:tabs>
                                <w:tab w:val="right" w:pos="2093"/>
                                <w:tab w:val="right" w:pos="3053"/>
                              </w:tabs>
                              <w:spacing w:after="60" w:line="240" w:lineRule="auto"/>
                              <w:jc w:val="right"/>
                            </w:pPr>
                            <w:r>
                              <w:rPr>
                                <w:rStyle w:val="a3"/>
                                <w:color w:val="0C1D3D"/>
                              </w:rPr>
                              <w:t>2,265,256</w:t>
                            </w:r>
                            <w:r>
                              <w:rPr>
                                <w:rStyle w:val="a3"/>
                                <w:color w:val="0C1D3D"/>
                              </w:rPr>
                              <w:tab/>
                              <w:t>-</w:t>
                            </w:r>
                            <w:r>
                              <w:rPr>
                                <w:rStyle w:val="a3"/>
                                <w:color w:val="0C1D3D"/>
                              </w:rPr>
                              <w:tab/>
                              <w:t>2,265,256</w:t>
                            </w:r>
                          </w:p>
                          <w:p w14:paraId="1F437F35" w14:textId="77777777" w:rsidR="0092094D" w:rsidRDefault="0092094D">
                            <w:pPr>
                              <w:pStyle w:val="a4"/>
                              <w:tabs>
                                <w:tab w:val="left" w:leader="underscore" w:pos="826"/>
                              </w:tabs>
                              <w:spacing w:after="60" w:line="240" w:lineRule="auto"/>
                            </w:pPr>
                            <w:r>
                              <w:rPr>
                                <w:rStyle w:val="a3"/>
                                <w:color w:val="0C1D3D"/>
                              </w:rPr>
                              <w:tab/>
                            </w:r>
                            <w:r>
                              <w:rPr>
                                <w:rStyle w:val="a3"/>
                                <w:color w:val="0C1D3D"/>
                                <w:u w:val="single"/>
                              </w:rPr>
                              <w:t>- (1,490,104) (1,490,104)</w:t>
                            </w:r>
                          </w:p>
                          <w:p w14:paraId="7B73DBF5" w14:textId="77777777" w:rsidR="0092094D" w:rsidRDefault="0092094D">
                            <w:pPr>
                              <w:pStyle w:val="a4"/>
                              <w:tabs>
                                <w:tab w:val="right" w:pos="2189"/>
                                <w:tab w:val="right" w:pos="3154"/>
                              </w:tabs>
                              <w:spacing w:after="60" w:line="240" w:lineRule="auto"/>
                              <w:rPr>
                                <w:sz w:val="17"/>
                                <w:szCs w:val="17"/>
                              </w:rPr>
                            </w:pPr>
                            <w:r>
                              <w:rPr>
                                <w:rStyle w:val="a3"/>
                                <w:b/>
                                <w:bCs/>
                                <w:color w:val="0C1D3D"/>
                                <w:sz w:val="17"/>
                                <w:szCs w:val="17"/>
                              </w:rPr>
                              <w:t>20,293,351</w:t>
                            </w:r>
                            <w:r>
                              <w:rPr>
                                <w:rStyle w:val="a3"/>
                                <w:b/>
                                <w:bCs/>
                                <w:color w:val="0C1D3D"/>
                                <w:sz w:val="17"/>
                                <w:szCs w:val="17"/>
                              </w:rPr>
                              <w:tab/>
                              <w:t>(15,167,909)</w:t>
                            </w:r>
                            <w:r>
                              <w:rPr>
                                <w:rStyle w:val="a3"/>
                                <w:b/>
                                <w:bCs/>
                                <w:color w:val="0C1D3D"/>
                                <w:sz w:val="17"/>
                                <w:szCs w:val="17"/>
                              </w:rPr>
                              <w:tab/>
                              <w:t>5,125,442</w:t>
                            </w:r>
                          </w:p>
                        </w:txbxContent>
                      </wps:txbx>
                      <wps:bodyPr lIns="0" tIns="0" rIns="0" bIns="0"/>
                    </wps:wsp>
                  </a:graphicData>
                </a:graphic>
              </wp:anchor>
            </w:drawing>
          </mc:Choice>
          <mc:Fallback>
            <w:pict>
              <v:shape id="Shape 367" o:spid="_x0000_s1066" type="#_x0000_t202" style="position:absolute;left:0;text-align:left;margin-left:390.7pt;margin-top:335.55pt;width:163.45pt;height:102.95pt;z-index:125829441;visibility:visible;mso-wrap-style:square;mso-wrap-distance-left:12.85pt;mso-wrap-distance-top:45.6pt;mso-wrap-distance-right:12.35pt;mso-wrap-distance-bottom:122.1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yWiQEAAAkDAAAOAAAAZHJzL2Uyb0RvYy54bWysUstOwzAQvCPxD5bvNOm7ippWQlUREgIk&#10;4ANcx24sxV7LNk3696zdpkVwQ1yc9exmdnbWy3WnG3IQziswJR0OckqE4VApsy/px/v2bkGJD8xU&#10;rAEjSnoUnq5XtzfL1hZiBDU0lXAESYwvWlvSOgRbZJnntdDMD8AKg0kJTrOAV7fPKsdaZNdNNsrz&#10;WdaCq6wDLrxHdHNK0lXil1Lw8CKlF4E0JUVtIZ0unbt4ZqslK/aO2Vrxswz2BxWaKYNNL1QbFhj5&#10;dOoXlVbcgQcZBhx0BlIqLtIMOM0w/zHNW82sSLOgOd5ebPL/R8ufD6+OqKqk49mcEsM0Lin1JRFA&#10;e1rrC6x6s1gXunvocM097hGMU3fS6fjFeQjm0ejjxVzRBcIRHOXz6WI4pYRjbjjO55PZNPJk19+t&#10;8+FBgCYxKKnD7SVT2eHJh1NpXxK7Gdiqpol41HjSEqPQ7bo00iTtN0I7qI6ov3k06F18B33g+mB3&#10;Dno69DtpO7+NuNDv99T0+oJXXwAAAP//AwBQSwMEFAAGAAgAAAAhAJJydLfhAAAADAEAAA8AAABk&#10;cnMvZG93bnJldi54bWxMj8FOwzAQRO9I/IO1SNyoHUBJCHGqCsEJCZGGA0cn3iZW43WI3Tb8Pe6p&#10;HFfzNPO2XC92ZEecvXEkIVkJYEid04Z6CV/N210OzAdFWo2OUMIvelhX11elKrQ7UY3HbehZLCFf&#10;KAlDCFPBue8GtMqv3IQUs52brQrxnHuuZ3WK5Xbk90Kk3CpDcWFQE74M2O23Byth8031q/n5aD/r&#10;XW2a5knQe7qX8vZm2TwDC7iECwxn/agOVXRq3YG0Z6OELE8eIyohzZIE2JlIRP4ArJWQZ5kAXpX8&#10;/xPVHwAAAP//AwBQSwECLQAUAAYACAAAACEAtoM4kv4AAADhAQAAEwAAAAAAAAAAAAAAAAAAAAAA&#10;W0NvbnRlbnRfVHlwZXNdLnhtbFBLAQItABQABgAIAAAAIQA4/SH/1gAAAJQBAAALAAAAAAAAAAAA&#10;AAAAAC8BAABfcmVscy8ucmVsc1BLAQItABQABgAIAAAAIQBhRkyWiQEAAAkDAAAOAAAAAAAAAAAA&#10;AAAAAC4CAABkcnMvZTJvRG9jLnhtbFBLAQItABQABgAIAAAAIQCScnS34QAAAAwBAAAPAAAAAAAA&#10;AAAAAAAAAOMDAABkcnMvZG93bnJldi54bWxQSwUGAAAAAAQABADzAAAA8QQAAAAA&#10;" filled="f" stroked="f">
                <v:textbox inset="0,0,0,0">
                  <w:txbxContent>
                    <w:p w:rsidR="0092094D" w:rsidRDefault="0092094D">
                      <w:pPr>
                        <w:pStyle w:val="a4"/>
                        <w:tabs>
                          <w:tab w:val="right" w:pos="2179"/>
                          <w:tab w:val="right" w:pos="3115"/>
                        </w:tabs>
                        <w:spacing w:after="60" w:line="240" w:lineRule="auto"/>
                      </w:pPr>
                      <w:r>
                        <w:rPr>
                          <w:rStyle w:val="a3"/>
                          <w:color w:val="0C1D3D"/>
                        </w:rPr>
                        <w:t>14,779,596</w:t>
                      </w:r>
                      <w:r>
                        <w:rPr>
                          <w:rStyle w:val="a3"/>
                          <w:color w:val="0C1D3D"/>
                        </w:rPr>
                        <w:tab/>
                        <w:t>(13,677,805)</w:t>
                      </w:r>
                      <w:r>
                        <w:rPr>
                          <w:rStyle w:val="a3"/>
                          <w:color w:val="0C1D3D"/>
                        </w:rPr>
                        <w:tab/>
                        <w:t>1,101,791</w:t>
                      </w:r>
                    </w:p>
                    <w:p w:rsidR="0092094D" w:rsidRDefault="0092094D">
                      <w:pPr>
                        <w:pStyle w:val="a4"/>
                        <w:tabs>
                          <w:tab w:val="right" w:pos="2189"/>
                          <w:tab w:val="right" w:pos="3149"/>
                        </w:tabs>
                        <w:spacing w:after="60" w:line="240" w:lineRule="auto"/>
                        <w:ind w:firstLine="240"/>
                      </w:pPr>
                      <w:r>
                        <w:rPr>
                          <w:rStyle w:val="a3"/>
                          <w:color w:val="0C1D3D"/>
                        </w:rPr>
                        <w:t>661,572</w:t>
                      </w:r>
                      <w:r>
                        <w:rPr>
                          <w:rStyle w:val="a3"/>
                          <w:color w:val="0C1D3D"/>
                        </w:rPr>
                        <w:tab/>
                        <w:t>-</w:t>
                      </w:r>
                      <w:r>
                        <w:rPr>
                          <w:rStyle w:val="a3"/>
                          <w:color w:val="0C1D3D"/>
                        </w:rPr>
                        <w:tab/>
                        <w:t>661,572</w:t>
                      </w:r>
                    </w:p>
                    <w:p w:rsidR="0092094D" w:rsidRDefault="0092094D">
                      <w:pPr>
                        <w:pStyle w:val="a4"/>
                        <w:tabs>
                          <w:tab w:val="right" w:pos="2189"/>
                          <w:tab w:val="right" w:pos="3154"/>
                        </w:tabs>
                        <w:spacing w:after="60" w:line="240" w:lineRule="auto"/>
                        <w:ind w:firstLine="240"/>
                      </w:pPr>
                      <w:r>
                        <w:rPr>
                          <w:rStyle w:val="a3"/>
                          <w:color w:val="0C1D3D"/>
                        </w:rPr>
                        <w:t>434,343</w:t>
                      </w:r>
                      <w:r>
                        <w:rPr>
                          <w:rStyle w:val="a3"/>
                          <w:color w:val="0C1D3D"/>
                        </w:rPr>
                        <w:tab/>
                        <w:t>-</w:t>
                      </w:r>
                      <w:r>
                        <w:rPr>
                          <w:rStyle w:val="a3"/>
                          <w:color w:val="0C1D3D"/>
                        </w:rPr>
                        <w:tab/>
                        <w:t>434,343</w:t>
                      </w:r>
                    </w:p>
                    <w:p w:rsidR="0092094D" w:rsidRDefault="0092094D">
                      <w:pPr>
                        <w:pStyle w:val="a4"/>
                        <w:tabs>
                          <w:tab w:val="right" w:pos="2093"/>
                          <w:tab w:val="right" w:pos="3058"/>
                        </w:tabs>
                        <w:spacing w:after="60" w:line="240" w:lineRule="auto"/>
                      </w:pPr>
                      <w:r>
                        <w:rPr>
                          <w:rStyle w:val="a3"/>
                          <w:color w:val="0C1D3D"/>
                        </w:rPr>
                        <w:t>2,022,300</w:t>
                      </w:r>
                      <w:r>
                        <w:rPr>
                          <w:rStyle w:val="a3"/>
                          <w:color w:val="0C1D3D"/>
                        </w:rPr>
                        <w:tab/>
                        <w:t>-</w:t>
                      </w:r>
                      <w:r>
                        <w:rPr>
                          <w:rStyle w:val="a3"/>
                          <w:color w:val="0C1D3D"/>
                        </w:rPr>
                        <w:tab/>
                        <w:t>2,022,300</w:t>
                      </w:r>
                    </w:p>
                    <w:p w:rsidR="0092094D" w:rsidRDefault="0092094D">
                      <w:pPr>
                        <w:pStyle w:val="a4"/>
                        <w:tabs>
                          <w:tab w:val="right" w:pos="2174"/>
                          <w:tab w:val="right" w:pos="3139"/>
                        </w:tabs>
                        <w:spacing w:after="60" w:line="240" w:lineRule="auto"/>
                        <w:ind w:firstLine="240"/>
                        <w:jc w:val="both"/>
                      </w:pPr>
                      <w:r>
                        <w:rPr>
                          <w:rStyle w:val="a3"/>
                          <w:color w:val="0C1D3D"/>
                        </w:rPr>
                        <w:t>130,284</w:t>
                      </w:r>
                      <w:r>
                        <w:rPr>
                          <w:rStyle w:val="a3"/>
                          <w:color w:val="0C1D3D"/>
                        </w:rPr>
                        <w:tab/>
                        <w:t>-</w:t>
                      </w:r>
                      <w:r>
                        <w:rPr>
                          <w:rStyle w:val="a3"/>
                          <w:color w:val="0C1D3D"/>
                        </w:rPr>
                        <w:tab/>
                        <w:t>130,284</w:t>
                      </w:r>
                    </w:p>
                    <w:p w:rsidR="0092094D" w:rsidRDefault="0092094D">
                      <w:pPr>
                        <w:pStyle w:val="a4"/>
                        <w:tabs>
                          <w:tab w:val="right" w:pos="2093"/>
                          <w:tab w:val="right" w:pos="3053"/>
                        </w:tabs>
                        <w:spacing w:after="60" w:line="240" w:lineRule="auto"/>
                        <w:jc w:val="right"/>
                      </w:pPr>
                      <w:r>
                        <w:rPr>
                          <w:rStyle w:val="a3"/>
                          <w:color w:val="0C1D3D"/>
                        </w:rPr>
                        <w:t>2,265,256</w:t>
                      </w:r>
                      <w:r>
                        <w:rPr>
                          <w:rStyle w:val="a3"/>
                          <w:color w:val="0C1D3D"/>
                        </w:rPr>
                        <w:tab/>
                        <w:t>-</w:t>
                      </w:r>
                      <w:r>
                        <w:rPr>
                          <w:rStyle w:val="a3"/>
                          <w:color w:val="0C1D3D"/>
                        </w:rPr>
                        <w:tab/>
                        <w:t>2,265,256</w:t>
                      </w:r>
                    </w:p>
                    <w:p w:rsidR="0092094D" w:rsidRDefault="0092094D">
                      <w:pPr>
                        <w:pStyle w:val="a4"/>
                        <w:tabs>
                          <w:tab w:val="left" w:leader="underscore" w:pos="826"/>
                        </w:tabs>
                        <w:spacing w:after="60" w:line="240" w:lineRule="auto"/>
                      </w:pPr>
                      <w:r>
                        <w:rPr>
                          <w:rStyle w:val="a3"/>
                          <w:color w:val="0C1D3D"/>
                        </w:rPr>
                        <w:tab/>
                      </w:r>
                      <w:r>
                        <w:rPr>
                          <w:rStyle w:val="a3"/>
                          <w:color w:val="0C1D3D"/>
                          <w:u w:val="single"/>
                        </w:rPr>
                        <w:t>- (1,490,104) (1,490,104)</w:t>
                      </w:r>
                    </w:p>
                    <w:p w:rsidR="0092094D" w:rsidRDefault="0092094D">
                      <w:pPr>
                        <w:pStyle w:val="a4"/>
                        <w:tabs>
                          <w:tab w:val="right" w:pos="2189"/>
                          <w:tab w:val="right" w:pos="3154"/>
                        </w:tabs>
                        <w:spacing w:after="60" w:line="240" w:lineRule="auto"/>
                        <w:rPr>
                          <w:sz w:val="17"/>
                          <w:szCs w:val="17"/>
                        </w:rPr>
                      </w:pPr>
                      <w:r>
                        <w:rPr>
                          <w:rStyle w:val="a3"/>
                          <w:b/>
                          <w:bCs/>
                          <w:color w:val="0C1D3D"/>
                          <w:sz w:val="17"/>
                          <w:szCs w:val="17"/>
                        </w:rPr>
                        <w:t>20,293,351</w:t>
                      </w:r>
                      <w:r>
                        <w:rPr>
                          <w:rStyle w:val="a3"/>
                          <w:b/>
                          <w:bCs/>
                          <w:color w:val="0C1D3D"/>
                          <w:sz w:val="17"/>
                          <w:szCs w:val="17"/>
                        </w:rPr>
                        <w:tab/>
                        <w:t>(15,167,909)</w:t>
                      </w:r>
                      <w:r>
                        <w:rPr>
                          <w:rStyle w:val="a3"/>
                          <w:b/>
                          <w:bCs/>
                          <w:color w:val="0C1D3D"/>
                          <w:sz w:val="17"/>
                          <w:szCs w:val="17"/>
                        </w:rPr>
                        <w:tab/>
                        <w:t>5,125,442</w:t>
                      </w:r>
                    </w:p>
                  </w:txbxContent>
                </v:textbox>
                <w10:wrap type="square" side="left" anchorx="page" anchory="margin"/>
              </v:shape>
            </w:pict>
          </mc:Fallback>
        </mc:AlternateContent>
      </w:r>
      <w:r w:rsidRPr="007D6E75">
        <w:rPr>
          <w:noProof/>
          <w:color w:val="auto"/>
          <w:lang w:bidi="ar-SA"/>
        </w:rPr>
        <mc:AlternateContent>
          <mc:Choice Requires="wps">
            <w:drawing>
              <wp:anchor distT="2103120" distB="0" distL="144780" distR="114300" simplePos="0" relativeHeight="125829443" behindDoc="0" locked="0" layoutInCell="1" allowOverlap="1" wp14:anchorId="2000E094" wp14:editId="5CB451B9">
                <wp:simplePos x="0" y="0"/>
                <wp:positionH relativeFrom="page">
                  <wp:posOffset>4943475</wp:posOffset>
                </wp:positionH>
                <wp:positionV relativeFrom="margin">
                  <wp:posOffset>5785485</wp:posOffset>
                </wp:positionV>
                <wp:extent cx="2136775" cy="1334770"/>
                <wp:effectExtent l="0" t="0" r="0" b="0"/>
                <wp:wrapSquare wrapText="left"/>
                <wp:docPr id="369" name="Shape 369"/>
                <wp:cNvGraphicFramePr/>
                <a:graphic xmlns:a="http://schemas.openxmlformats.org/drawingml/2006/main">
                  <a:graphicData uri="http://schemas.microsoft.com/office/word/2010/wordprocessingShape">
                    <wps:wsp>
                      <wps:cNvSpPr txBox="1"/>
                      <wps:spPr>
                        <a:xfrm>
                          <a:off x="0" y="0"/>
                          <a:ext cx="2136775" cy="13347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04"/>
                              <w:gridCol w:w="1176"/>
                              <w:gridCol w:w="1085"/>
                            </w:tblGrid>
                            <w:tr w:rsidR="0092094D" w14:paraId="462DC1DD" w14:textId="77777777">
                              <w:trPr>
                                <w:trHeight w:hRule="exact" w:val="240"/>
                                <w:tblHeader/>
                              </w:trPr>
                              <w:tc>
                                <w:tcPr>
                                  <w:tcW w:w="1104" w:type="dxa"/>
                                  <w:shd w:val="clear" w:color="auto" w:fill="auto"/>
                                </w:tcPr>
                                <w:p w14:paraId="37FA1C2E" w14:textId="77777777" w:rsidR="0092094D" w:rsidRDefault="0092094D">
                                  <w:pPr>
                                    <w:pStyle w:val="Other0"/>
                                    <w:spacing w:after="0" w:line="240" w:lineRule="auto"/>
                                    <w:ind w:firstLine="140"/>
                                  </w:pPr>
                                  <w:r>
                                    <w:rPr>
                                      <w:rStyle w:val="Other"/>
                                    </w:rPr>
                                    <w:t>2,867,770</w:t>
                                  </w:r>
                                </w:p>
                              </w:tc>
                              <w:tc>
                                <w:tcPr>
                                  <w:tcW w:w="1176" w:type="dxa"/>
                                  <w:shd w:val="clear" w:color="auto" w:fill="auto"/>
                                </w:tcPr>
                                <w:p w14:paraId="1117D101" w14:textId="77777777" w:rsidR="0092094D" w:rsidRDefault="0092094D">
                                  <w:pPr>
                                    <w:pStyle w:val="Other0"/>
                                    <w:spacing w:after="0" w:line="240" w:lineRule="auto"/>
                                    <w:ind w:firstLine="240"/>
                                  </w:pPr>
                                  <w:r>
                                    <w:rPr>
                                      <w:rStyle w:val="Other"/>
                                    </w:rPr>
                                    <w:t>(566,480)</w:t>
                                  </w:r>
                                </w:p>
                              </w:tc>
                              <w:tc>
                                <w:tcPr>
                                  <w:tcW w:w="1085" w:type="dxa"/>
                                  <w:shd w:val="clear" w:color="auto" w:fill="auto"/>
                                </w:tcPr>
                                <w:p w14:paraId="59B9C0FE" w14:textId="77777777" w:rsidR="0092094D" w:rsidRDefault="0092094D">
                                  <w:pPr>
                                    <w:pStyle w:val="Other0"/>
                                    <w:spacing w:after="0" w:line="240" w:lineRule="auto"/>
                                  </w:pPr>
                                  <w:r>
                                    <w:rPr>
                                      <w:rStyle w:val="Other"/>
                                    </w:rPr>
                                    <w:t>2,301,290</w:t>
                                  </w:r>
                                </w:p>
                              </w:tc>
                            </w:tr>
                            <w:tr w:rsidR="0092094D" w14:paraId="0A588B59" w14:textId="77777777">
                              <w:trPr>
                                <w:trHeight w:hRule="exact" w:val="240"/>
                              </w:trPr>
                              <w:tc>
                                <w:tcPr>
                                  <w:tcW w:w="1104" w:type="dxa"/>
                                  <w:shd w:val="clear" w:color="auto" w:fill="auto"/>
                                  <w:vAlign w:val="bottom"/>
                                </w:tcPr>
                                <w:p w14:paraId="64732335" w14:textId="77777777" w:rsidR="0092094D" w:rsidRDefault="0092094D">
                                  <w:pPr>
                                    <w:pStyle w:val="Other0"/>
                                    <w:spacing w:after="0" w:line="240" w:lineRule="auto"/>
                                    <w:ind w:firstLine="280"/>
                                    <w:jc w:val="both"/>
                                  </w:pPr>
                                  <w:r>
                                    <w:rPr>
                                      <w:rStyle w:val="Other"/>
                                    </w:rPr>
                                    <w:t>499,079</w:t>
                                  </w:r>
                                </w:p>
                              </w:tc>
                              <w:tc>
                                <w:tcPr>
                                  <w:tcW w:w="1176" w:type="dxa"/>
                                  <w:shd w:val="clear" w:color="auto" w:fill="auto"/>
                                  <w:vAlign w:val="bottom"/>
                                </w:tcPr>
                                <w:p w14:paraId="301AA5FC"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095E8672" w14:textId="77777777" w:rsidR="0092094D" w:rsidRDefault="0092094D">
                                  <w:pPr>
                                    <w:pStyle w:val="Other0"/>
                                    <w:spacing w:after="0" w:line="240" w:lineRule="auto"/>
                                    <w:jc w:val="right"/>
                                  </w:pPr>
                                  <w:r>
                                    <w:rPr>
                                      <w:rStyle w:val="Other"/>
                                    </w:rPr>
                                    <w:t>499,079</w:t>
                                  </w:r>
                                </w:p>
                              </w:tc>
                            </w:tr>
                            <w:tr w:rsidR="0092094D" w14:paraId="6A68DD91" w14:textId="77777777">
                              <w:trPr>
                                <w:trHeight w:hRule="exact" w:val="259"/>
                              </w:trPr>
                              <w:tc>
                                <w:tcPr>
                                  <w:tcW w:w="1104" w:type="dxa"/>
                                  <w:shd w:val="clear" w:color="auto" w:fill="auto"/>
                                  <w:vAlign w:val="bottom"/>
                                </w:tcPr>
                                <w:p w14:paraId="01E69733" w14:textId="77777777" w:rsidR="0092094D" w:rsidRDefault="0092094D">
                                  <w:pPr>
                                    <w:pStyle w:val="Other0"/>
                                    <w:spacing w:after="0" w:line="240" w:lineRule="auto"/>
                                    <w:ind w:firstLine="280"/>
                                    <w:jc w:val="both"/>
                                  </w:pPr>
                                  <w:r>
                                    <w:rPr>
                                      <w:rStyle w:val="Other"/>
                                    </w:rPr>
                                    <w:t>375,499</w:t>
                                  </w:r>
                                </w:p>
                              </w:tc>
                              <w:tc>
                                <w:tcPr>
                                  <w:tcW w:w="1176" w:type="dxa"/>
                                  <w:shd w:val="clear" w:color="auto" w:fill="auto"/>
                                  <w:vAlign w:val="bottom"/>
                                </w:tcPr>
                                <w:p w14:paraId="0643260B"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59173569" w14:textId="77777777" w:rsidR="0092094D" w:rsidRDefault="0092094D">
                                  <w:pPr>
                                    <w:pStyle w:val="Other0"/>
                                    <w:spacing w:after="0" w:line="240" w:lineRule="auto"/>
                                    <w:jc w:val="right"/>
                                  </w:pPr>
                                  <w:r>
                                    <w:rPr>
                                      <w:rStyle w:val="Other"/>
                                    </w:rPr>
                                    <w:t>375,499</w:t>
                                  </w:r>
                                </w:p>
                              </w:tc>
                            </w:tr>
                            <w:tr w:rsidR="0092094D" w14:paraId="212485E9" w14:textId="77777777">
                              <w:trPr>
                                <w:trHeight w:hRule="exact" w:val="259"/>
                              </w:trPr>
                              <w:tc>
                                <w:tcPr>
                                  <w:tcW w:w="1104" w:type="dxa"/>
                                  <w:shd w:val="clear" w:color="auto" w:fill="auto"/>
                                  <w:vAlign w:val="bottom"/>
                                </w:tcPr>
                                <w:p w14:paraId="5408EBD3" w14:textId="77777777" w:rsidR="0092094D" w:rsidRDefault="0092094D">
                                  <w:pPr>
                                    <w:pStyle w:val="Other0"/>
                                    <w:spacing w:after="0" w:line="240" w:lineRule="auto"/>
                                    <w:ind w:firstLine="140"/>
                                  </w:pPr>
                                  <w:r>
                                    <w:rPr>
                                      <w:rStyle w:val="Other"/>
                                    </w:rPr>
                                    <w:t>1,092,908</w:t>
                                  </w:r>
                                </w:p>
                              </w:tc>
                              <w:tc>
                                <w:tcPr>
                                  <w:tcW w:w="1176" w:type="dxa"/>
                                  <w:shd w:val="clear" w:color="auto" w:fill="auto"/>
                                  <w:vAlign w:val="bottom"/>
                                </w:tcPr>
                                <w:p w14:paraId="754BE9EC"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7C59EEA1" w14:textId="77777777" w:rsidR="0092094D" w:rsidRDefault="0092094D">
                                  <w:pPr>
                                    <w:pStyle w:val="Other0"/>
                                    <w:spacing w:after="0" w:line="240" w:lineRule="auto"/>
                                  </w:pPr>
                                  <w:r>
                                    <w:rPr>
                                      <w:rStyle w:val="Other"/>
                                    </w:rPr>
                                    <w:t>1,092,908</w:t>
                                  </w:r>
                                </w:p>
                              </w:tc>
                            </w:tr>
                            <w:tr w:rsidR="0092094D" w14:paraId="650469BF" w14:textId="77777777">
                              <w:trPr>
                                <w:trHeight w:hRule="exact" w:val="259"/>
                              </w:trPr>
                              <w:tc>
                                <w:tcPr>
                                  <w:tcW w:w="1104" w:type="dxa"/>
                                  <w:shd w:val="clear" w:color="auto" w:fill="auto"/>
                                  <w:vAlign w:val="bottom"/>
                                </w:tcPr>
                                <w:p w14:paraId="1131F305" w14:textId="77777777" w:rsidR="0092094D" w:rsidRDefault="0092094D">
                                  <w:pPr>
                                    <w:pStyle w:val="Other0"/>
                                    <w:spacing w:after="0" w:line="240" w:lineRule="auto"/>
                                    <w:ind w:firstLine="380"/>
                                  </w:pPr>
                                  <w:r>
                                    <w:rPr>
                                      <w:rStyle w:val="Other"/>
                                    </w:rPr>
                                    <w:t>53,899</w:t>
                                  </w:r>
                                </w:p>
                              </w:tc>
                              <w:tc>
                                <w:tcPr>
                                  <w:tcW w:w="1176" w:type="dxa"/>
                                  <w:shd w:val="clear" w:color="auto" w:fill="auto"/>
                                  <w:vAlign w:val="bottom"/>
                                </w:tcPr>
                                <w:p w14:paraId="4444C335"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1D01B188" w14:textId="77777777" w:rsidR="0092094D" w:rsidRDefault="0092094D">
                                  <w:pPr>
                                    <w:pStyle w:val="Other0"/>
                                    <w:spacing w:after="0" w:line="240" w:lineRule="auto"/>
                                    <w:jc w:val="right"/>
                                  </w:pPr>
                                  <w:r>
                                    <w:rPr>
                                      <w:rStyle w:val="Other"/>
                                    </w:rPr>
                                    <w:t>53,899</w:t>
                                  </w:r>
                                </w:p>
                              </w:tc>
                            </w:tr>
                            <w:tr w:rsidR="0092094D" w14:paraId="71883BB0" w14:textId="77777777">
                              <w:trPr>
                                <w:trHeight w:hRule="exact" w:val="264"/>
                              </w:trPr>
                              <w:tc>
                                <w:tcPr>
                                  <w:tcW w:w="1104" w:type="dxa"/>
                                  <w:shd w:val="clear" w:color="auto" w:fill="auto"/>
                                  <w:vAlign w:val="bottom"/>
                                </w:tcPr>
                                <w:p w14:paraId="7559BF31" w14:textId="77777777" w:rsidR="0092094D" w:rsidRDefault="0092094D">
                                  <w:pPr>
                                    <w:pStyle w:val="Other0"/>
                                    <w:spacing w:after="0" w:line="240" w:lineRule="auto"/>
                                    <w:ind w:firstLine="140"/>
                                  </w:pPr>
                                  <w:r>
                                    <w:rPr>
                                      <w:rStyle w:val="Other"/>
                                    </w:rPr>
                                    <w:t>3,274,430</w:t>
                                  </w:r>
                                </w:p>
                              </w:tc>
                              <w:tc>
                                <w:tcPr>
                                  <w:tcW w:w="1176" w:type="dxa"/>
                                  <w:shd w:val="clear" w:color="auto" w:fill="auto"/>
                                  <w:vAlign w:val="bottom"/>
                                </w:tcPr>
                                <w:p w14:paraId="0F08AFD8"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5B4E9A74" w14:textId="77777777" w:rsidR="0092094D" w:rsidRDefault="0092094D">
                                  <w:pPr>
                                    <w:pStyle w:val="Other0"/>
                                    <w:spacing w:after="0" w:line="240" w:lineRule="auto"/>
                                  </w:pPr>
                                  <w:r>
                                    <w:rPr>
                                      <w:rStyle w:val="Other"/>
                                    </w:rPr>
                                    <w:t>3,274,430</w:t>
                                  </w:r>
                                </w:p>
                              </w:tc>
                            </w:tr>
                            <w:tr w:rsidR="0092094D" w14:paraId="0B223409" w14:textId="77777777">
                              <w:trPr>
                                <w:trHeight w:hRule="exact" w:val="259"/>
                              </w:trPr>
                              <w:tc>
                                <w:tcPr>
                                  <w:tcW w:w="1104" w:type="dxa"/>
                                  <w:shd w:val="clear" w:color="auto" w:fill="auto"/>
                                  <w:vAlign w:val="bottom"/>
                                </w:tcPr>
                                <w:p w14:paraId="1266D031" w14:textId="77777777" w:rsidR="0092094D" w:rsidRDefault="0092094D">
                                  <w:pPr>
                                    <w:pStyle w:val="Other0"/>
                                    <w:spacing w:after="0" w:line="240" w:lineRule="auto"/>
                                    <w:jc w:val="right"/>
                                  </w:pPr>
                                  <w:r>
                                    <w:rPr>
                                      <w:rStyle w:val="Other"/>
                                    </w:rPr>
                                    <w:t>—</w:t>
                                  </w:r>
                                </w:p>
                              </w:tc>
                              <w:tc>
                                <w:tcPr>
                                  <w:tcW w:w="1176" w:type="dxa"/>
                                  <w:shd w:val="clear" w:color="auto" w:fill="auto"/>
                                  <w:vAlign w:val="bottom"/>
                                </w:tcPr>
                                <w:p w14:paraId="0D4DA805" w14:textId="77777777" w:rsidR="0092094D" w:rsidRDefault="0092094D">
                                  <w:pPr>
                                    <w:pStyle w:val="Other0"/>
                                    <w:spacing w:after="0" w:line="240" w:lineRule="auto"/>
                                    <w:ind w:firstLine="240"/>
                                  </w:pPr>
                                  <w:r>
                                    <w:rPr>
                                      <w:rStyle w:val="Other"/>
                                    </w:rPr>
                                    <w:t>(603,061)</w:t>
                                  </w:r>
                                </w:p>
                              </w:tc>
                              <w:tc>
                                <w:tcPr>
                                  <w:tcW w:w="1085" w:type="dxa"/>
                                  <w:shd w:val="clear" w:color="auto" w:fill="auto"/>
                                  <w:vAlign w:val="bottom"/>
                                </w:tcPr>
                                <w:p w14:paraId="77336E7A" w14:textId="77777777" w:rsidR="0092094D" w:rsidRDefault="0092094D">
                                  <w:pPr>
                                    <w:pStyle w:val="Other0"/>
                                    <w:spacing w:after="0" w:line="240" w:lineRule="auto"/>
                                    <w:jc w:val="right"/>
                                  </w:pPr>
                                  <w:r>
                                    <w:rPr>
                                      <w:rStyle w:val="Other"/>
                                    </w:rPr>
                                    <w:t>(603,061)</w:t>
                                  </w:r>
                                </w:p>
                              </w:tc>
                            </w:tr>
                            <w:tr w:rsidR="0092094D" w14:paraId="0587CCA5" w14:textId="77777777">
                              <w:trPr>
                                <w:trHeight w:hRule="exact" w:val="322"/>
                              </w:trPr>
                              <w:tc>
                                <w:tcPr>
                                  <w:tcW w:w="1104" w:type="dxa"/>
                                  <w:tcBorders>
                                    <w:top w:val="single" w:sz="4" w:space="0" w:color="auto"/>
                                    <w:bottom w:val="single" w:sz="4" w:space="0" w:color="auto"/>
                                  </w:tcBorders>
                                  <w:shd w:val="clear" w:color="auto" w:fill="auto"/>
                                </w:tcPr>
                                <w:p w14:paraId="3A32FE88" w14:textId="77777777" w:rsidR="0092094D" w:rsidRDefault="0092094D">
                                  <w:pPr>
                                    <w:pStyle w:val="Other0"/>
                                    <w:spacing w:after="0" w:line="240" w:lineRule="auto"/>
                                    <w:ind w:firstLine="140"/>
                                    <w:rPr>
                                      <w:sz w:val="17"/>
                                      <w:szCs w:val="17"/>
                                    </w:rPr>
                                  </w:pPr>
                                  <w:r>
                                    <w:rPr>
                                      <w:rStyle w:val="Other"/>
                                      <w:b/>
                                      <w:bCs/>
                                      <w:sz w:val="17"/>
                                      <w:szCs w:val="17"/>
                                    </w:rPr>
                                    <w:t>8,163,585</w:t>
                                  </w:r>
                                </w:p>
                              </w:tc>
                              <w:tc>
                                <w:tcPr>
                                  <w:tcW w:w="1176" w:type="dxa"/>
                                  <w:tcBorders>
                                    <w:top w:val="single" w:sz="4" w:space="0" w:color="auto"/>
                                    <w:bottom w:val="single" w:sz="4" w:space="0" w:color="auto"/>
                                  </w:tcBorders>
                                  <w:shd w:val="clear" w:color="auto" w:fill="auto"/>
                                </w:tcPr>
                                <w:p w14:paraId="515B8943" w14:textId="77777777" w:rsidR="0092094D" w:rsidRDefault="0092094D">
                                  <w:pPr>
                                    <w:pStyle w:val="Other0"/>
                                    <w:spacing w:after="0" w:line="240" w:lineRule="auto"/>
                                    <w:jc w:val="right"/>
                                    <w:rPr>
                                      <w:sz w:val="17"/>
                                      <w:szCs w:val="17"/>
                                    </w:rPr>
                                  </w:pPr>
                                  <w:r>
                                    <w:rPr>
                                      <w:rStyle w:val="Other"/>
                                      <w:b/>
                                      <w:bCs/>
                                      <w:sz w:val="17"/>
                                      <w:szCs w:val="17"/>
                                    </w:rPr>
                                    <w:t>(1,169,541)</w:t>
                                  </w:r>
                                </w:p>
                              </w:tc>
                              <w:tc>
                                <w:tcPr>
                                  <w:tcW w:w="1085" w:type="dxa"/>
                                  <w:tcBorders>
                                    <w:top w:val="single" w:sz="4" w:space="0" w:color="auto"/>
                                    <w:bottom w:val="single" w:sz="4" w:space="0" w:color="auto"/>
                                  </w:tcBorders>
                                  <w:shd w:val="clear" w:color="auto" w:fill="auto"/>
                                </w:tcPr>
                                <w:p w14:paraId="3FADB1B9" w14:textId="77777777" w:rsidR="0092094D" w:rsidRDefault="0092094D">
                                  <w:pPr>
                                    <w:pStyle w:val="Other0"/>
                                    <w:spacing w:after="0" w:line="240" w:lineRule="auto"/>
                                    <w:jc w:val="right"/>
                                    <w:rPr>
                                      <w:sz w:val="17"/>
                                      <w:szCs w:val="17"/>
                                    </w:rPr>
                                  </w:pPr>
                                  <w:r>
                                    <w:rPr>
                                      <w:rStyle w:val="Other"/>
                                      <w:b/>
                                      <w:bCs/>
                                      <w:sz w:val="17"/>
                                      <w:szCs w:val="17"/>
                                    </w:rPr>
                                    <w:t>6,994,044</w:t>
                                  </w:r>
                                </w:p>
                              </w:tc>
                            </w:tr>
                          </w:tbl>
                          <w:p w14:paraId="45C27F87" w14:textId="77777777" w:rsidR="0092094D" w:rsidRDefault="0092094D">
                            <w:pPr>
                              <w:spacing w:line="1" w:lineRule="exact"/>
                            </w:pPr>
                          </w:p>
                        </w:txbxContent>
                      </wps:txbx>
                      <wps:bodyPr lIns="0" tIns="0" rIns="0" bIns="0"/>
                    </wps:wsp>
                  </a:graphicData>
                </a:graphic>
              </wp:anchor>
            </w:drawing>
          </mc:Choice>
          <mc:Fallback>
            <w:pict>
              <v:shape w14:anchorId="2000E094" id="Shape 369" o:spid="_x0000_s1063" type="#_x0000_t202" style="position:absolute;left:0;text-align:left;margin-left:389.25pt;margin-top:455.55pt;width:168.25pt;height:105.1pt;z-index:125829443;visibility:visible;mso-wrap-style:square;mso-wrap-distance-left:11.4pt;mso-wrap-distance-top:165.6pt;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s+dQEAAOMCAAAOAAAAZHJzL2Uyb0RvYy54bWysUlFLwzAQfhf8DyHvruumq5S1AxkTQVRQ&#10;f0CWJmugyYUkrt2/9xLXTfRNfLl+uUu+++67LleD7sheOK/AVDSfTCkRhkOjzK6i72+bq1tKfGCm&#10;YR0YUdGD8HRVX14se1uKGbTQNcIRJDG+7G1F2xBsmWWet0IzPwErDBYlOM0CHt0uaxzrkV132Ww6&#10;XWQ9uMY64MJ7zK6/irRO/FIKHp6l9CKQrqKoLaToUtzGmNVLVu4cs63iRxnsDyo0UwabnqjWLDDy&#10;4dQvKq24Aw8yTDjoDKRUXKQZcJp8+mOa15ZZkWZBc7w92eT/j5Y/7V/tiyNhuIMBFxgN6a0vPSbj&#10;PIN0On5RKcE6Wng42SaGQDgmZ/l8URQ3lHCs5fP5dVEkY7Pzc+t8uBegSQQVdbiXZBfbP/qALfHq&#10;eCV2M7BRXRfzZy0RhWE7ENVUdF6MQrfQHFB/92DQlbjhEbgRbI9gpEMnU8Pj1uOqvp9T0/O/WX8C&#10;AAD//wMAUEsDBBQABgAIAAAAIQCEtVj84QAAAA0BAAAPAAAAZHJzL2Rvd25yZXYueG1sTI/LTsMw&#10;EEX3SPyDNZXYUcdFfaVxqgrBCgmRhgVLJ54mVuNxiN02/D3OCnYzmqM752b70XbsioM3jiSIeQIM&#10;qXbaUCPhs3x93ADzQZFWnSOU8IMe9vn9XaZS7W5U4PUYGhZDyKdKQhtCn3Lu6xat8nPXI8XbyQ1W&#10;hbgODdeDusVw2/FFkqy4VYbih1b1+NxifT5erITDFxUv5vu9+ihOhSnLbUJvq7OUD7PxsAMWcAx/&#10;MEz6UR3y6FS5C2nPOgnr9WYZUQlbIQSwiRBiGetV07QQT8DzjP9vkf8CAAD//wMAUEsBAi0AFAAG&#10;AAgAAAAhALaDOJL+AAAA4QEAABMAAAAAAAAAAAAAAAAAAAAAAFtDb250ZW50X1R5cGVzXS54bWxQ&#10;SwECLQAUAAYACAAAACEAOP0h/9YAAACUAQAACwAAAAAAAAAAAAAAAAAvAQAAX3JlbHMvLnJlbHNQ&#10;SwECLQAUAAYACAAAACEAknKbPnUBAADjAgAADgAAAAAAAAAAAAAAAAAuAgAAZHJzL2Uyb0RvYy54&#10;bWxQSwECLQAUAAYACAAAACEAhLVY/OEAAAANAQAADwAAAAAAAAAAAAAAAADPAwAAZHJzL2Rvd25y&#10;ZXYueG1sUEsFBgAAAAAEAAQA8wAAAN0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04"/>
                        <w:gridCol w:w="1176"/>
                        <w:gridCol w:w="1085"/>
                      </w:tblGrid>
                      <w:tr w:rsidR="0092094D" w14:paraId="462DC1DD" w14:textId="77777777">
                        <w:trPr>
                          <w:trHeight w:hRule="exact" w:val="240"/>
                          <w:tblHeader/>
                        </w:trPr>
                        <w:tc>
                          <w:tcPr>
                            <w:tcW w:w="1104" w:type="dxa"/>
                            <w:shd w:val="clear" w:color="auto" w:fill="auto"/>
                          </w:tcPr>
                          <w:p w14:paraId="37FA1C2E" w14:textId="77777777" w:rsidR="0092094D" w:rsidRDefault="0092094D">
                            <w:pPr>
                              <w:pStyle w:val="Other0"/>
                              <w:spacing w:after="0" w:line="240" w:lineRule="auto"/>
                              <w:ind w:firstLine="140"/>
                            </w:pPr>
                            <w:r>
                              <w:rPr>
                                <w:rStyle w:val="Other"/>
                              </w:rPr>
                              <w:t>2,867,770</w:t>
                            </w:r>
                          </w:p>
                        </w:tc>
                        <w:tc>
                          <w:tcPr>
                            <w:tcW w:w="1176" w:type="dxa"/>
                            <w:shd w:val="clear" w:color="auto" w:fill="auto"/>
                          </w:tcPr>
                          <w:p w14:paraId="1117D101" w14:textId="77777777" w:rsidR="0092094D" w:rsidRDefault="0092094D">
                            <w:pPr>
                              <w:pStyle w:val="Other0"/>
                              <w:spacing w:after="0" w:line="240" w:lineRule="auto"/>
                              <w:ind w:firstLine="240"/>
                            </w:pPr>
                            <w:r>
                              <w:rPr>
                                <w:rStyle w:val="Other"/>
                              </w:rPr>
                              <w:t>(566,480)</w:t>
                            </w:r>
                          </w:p>
                        </w:tc>
                        <w:tc>
                          <w:tcPr>
                            <w:tcW w:w="1085" w:type="dxa"/>
                            <w:shd w:val="clear" w:color="auto" w:fill="auto"/>
                          </w:tcPr>
                          <w:p w14:paraId="59B9C0FE" w14:textId="77777777" w:rsidR="0092094D" w:rsidRDefault="0092094D">
                            <w:pPr>
                              <w:pStyle w:val="Other0"/>
                              <w:spacing w:after="0" w:line="240" w:lineRule="auto"/>
                            </w:pPr>
                            <w:r>
                              <w:rPr>
                                <w:rStyle w:val="Other"/>
                              </w:rPr>
                              <w:t>2,301,290</w:t>
                            </w:r>
                          </w:p>
                        </w:tc>
                      </w:tr>
                      <w:tr w:rsidR="0092094D" w14:paraId="0A588B59" w14:textId="77777777">
                        <w:trPr>
                          <w:trHeight w:hRule="exact" w:val="240"/>
                        </w:trPr>
                        <w:tc>
                          <w:tcPr>
                            <w:tcW w:w="1104" w:type="dxa"/>
                            <w:shd w:val="clear" w:color="auto" w:fill="auto"/>
                            <w:vAlign w:val="bottom"/>
                          </w:tcPr>
                          <w:p w14:paraId="64732335" w14:textId="77777777" w:rsidR="0092094D" w:rsidRDefault="0092094D">
                            <w:pPr>
                              <w:pStyle w:val="Other0"/>
                              <w:spacing w:after="0" w:line="240" w:lineRule="auto"/>
                              <w:ind w:firstLine="280"/>
                              <w:jc w:val="both"/>
                            </w:pPr>
                            <w:r>
                              <w:rPr>
                                <w:rStyle w:val="Other"/>
                              </w:rPr>
                              <w:t>499,079</w:t>
                            </w:r>
                          </w:p>
                        </w:tc>
                        <w:tc>
                          <w:tcPr>
                            <w:tcW w:w="1176" w:type="dxa"/>
                            <w:shd w:val="clear" w:color="auto" w:fill="auto"/>
                            <w:vAlign w:val="bottom"/>
                          </w:tcPr>
                          <w:p w14:paraId="301AA5FC"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095E8672" w14:textId="77777777" w:rsidR="0092094D" w:rsidRDefault="0092094D">
                            <w:pPr>
                              <w:pStyle w:val="Other0"/>
                              <w:spacing w:after="0" w:line="240" w:lineRule="auto"/>
                              <w:jc w:val="right"/>
                            </w:pPr>
                            <w:r>
                              <w:rPr>
                                <w:rStyle w:val="Other"/>
                              </w:rPr>
                              <w:t>499,079</w:t>
                            </w:r>
                          </w:p>
                        </w:tc>
                      </w:tr>
                      <w:tr w:rsidR="0092094D" w14:paraId="6A68DD91" w14:textId="77777777">
                        <w:trPr>
                          <w:trHeight w:hRule="exact" w:val="259"/>
                        </w:trPr>
                        <w:tc>
                          <w:tcPr>
                            <w:tcW w:w="1104" w:type="dxa"/>
                            <w:shd w:val="clear" w:color="auto" w:fill="auto"/>
                            <w:vAlign w:val="bottom"/>
                          </w:tcPr>
                          <w:p w14:paraId="01E69733" w14:textId="77777777" w:rsidR="0092094D" w:rsidRDefault="0092094D">
                            <w:pPr>
                              <w:pStyle w:val="Other0"/>
                              <w:spacing w:after="0" w:line="240" w:lineRule="auto"/>
                              <w:ind w:firstLine="280"/>
                              <w:jc w:val="both"/>
                            </w:pPr>
                            <w:r>
                              <w:rPr>
                                <w:rStyle w:val="Other"/>
                              </w:rPr>
                              <w:t>375,499</w:t>
                            </w:r>
                          </w:p>
                        </w:tc>
                        <w:tc>
                          <w:tcPr>
                            <w:tcW w:w="1176" w:type="dxa"/>
                            <w:shd w:val="clear" w:color="auto" w:fill="auto"/>
                            <w:vAlign w:val="bottom"/>
                          </w:tcPr>
                          <w:p w14:paraId="0643260B"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59173569" w14:textId="77777777" w:rsidR="0092094D" w:rsidRDefault="0092094D">
                            <w:pPr>
                              <w:pStyle w:val="Other0"/>
                              <w:spacing w:after="0" w:line="240" w:lineRule="auto"/>
                              <w:jc w:val="right"/>
                            </w:pPr>
                            <w:r>
                              <w:rPr>
                                <w:rStyle w:val="Other"/>
                              </w:rPr>
                              <w:t>375,499</w:t>
                            </w:r>
                          </w:p>
                        </w:tc>
                      </w:tr>
                      <w:tr w:rsidR="0092094D" w14:paraId="212485E9" w14:textId="77777777">
                        <w:trPr>
                          <w:trHeight w:hRule="exact" w:val="259"/>
                        </w:trPr>
                        <w:tc>
                          <w:tcPr>
                            <w:tcW w:w="1104" w:type="dxa"/>
                            <w:shd w:val="clear" w:color="auto" w:fill="auto"/>
                            <w:vAlign w:val="bottom"/>
                          </w:tcPr>
                          <w:p w14:paraId="5408EBD3" w14:textId="77777777" w:rsidR="0092094D" w:rsidRDefault="0092094D">
                            <w:pPr>
                              <w:pStyle w:val="Other0"/>
                              <w:spacing w:after="0" w:line="240" w:lineRule="auto"/>
                              <w:ind w:firstLine="140"/>
                            </w:pPr>
                            <w:r>
                              <w:rPr>
                                <w:rStyle w:val="Other"/>
                              </w:rPr>
                              <w:t>1,092,908</w:t>
                            </w:r>
                          </w:p>
                        </w:tc>
                        <w:tc>
                          <w:tcPr>
                            <w:tcW w:w="1176" w:type="dxa"/>
                            <w:shd w:val="clear" w:color="auto" w:fill="auto"/>
                            <w:vAlign w:val="bottom"/>
                          </w:tcPr>
                          <w:p w14:paraId="754BE9EC"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7C59EEA1" w14:textId="77777777" w:rsidR="0092094D" w:rsidRDefault="0092094D">
                            <w:pPr>
                              <w:pStyle w:val="Other0"/>
                              <w:spacing w:after="0" w:line="240" w:lineRule="auto"/>
                            </w:pPr>
                            <w:r>
                              <w:rPr>
                                <w:rStyle w:val="Other"/>
                              </w:rPr>
                              <w:t>1,092,908</w:t>
                            </w:r>
                          </w:p>
                        </w:tc>
                      </w:tr>
                      <w:tr w:rsidR="0092094D" w14:paraId="650469BF" w14:textId="77777777">
                        <w:trPr>
                          <w:trHeight w:hRule="exact" w:val="259"/>
                        </w:trPr>
                        <w:tc>
                          <w:tcPr>
                            <w:tcW w:w="1104" w:type="dxa"/>
                            <w:shd w:val="clear" w:color="auto" w:fill="auto"/>
                            <w:vAlign w:val="bottom"/>
                          </w:tcPr>
                          <w:p w14:paraId="1131F305" w14:textId="77777777" w:rsidR="0092094D" w:rsidRDefault="0092094D">
                            <w:pPr>
                              <w:pStyle w:val="Other0"/>
                              <w:spacing w:after="0" w:line="240" w:lineRule="auto"/>
                              <w:ind w:firstLine="380"/>
                            </w:pPr>
                            <w:r>
                              <w:rPr>
                                <w:rStyle w:val="Other"/>
                              </w:rPr>
                              <w:t>53,899</w:t>
                            </w:r>
                          </w:p>
                        </w:tc>
                        <w:tc>
                          <w:tcPr>
                            <w:tcW w:w="1176" w:type="dxa"/>
                            <w:shd w:val="clear" w:color="auto" w:fill="auto"/>
                            <w:vAlign w:val="bottom"/>
                          </w:tcPr>
                          <w:p w14:paraId="4444C335"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1D01B188" w14:textId="77777777" w:rsidR="0092094D" w:rsidRDefault="0092094D">
                            <w:pPr>
                              <w:pStyle w:val="Other0"/>
                              <w:spacing w:after="0" w:line="240" w:lineRule="auto"/>
                              <w:jc w:val="right"/>
                            </w:pPr>
                            <w:r>
                              <w:rPr>
                                <w:rStyle w:val="Other"/>
                              </w:rPr>
                              <w:t>53,899</w:t>
                            </w:r>
                          </w:p>
                        </w:tc>
                      </w:tr>
                      <w:tr w:rsidR="0092094D" w14:paraId="71883BB0" w14:textId="77777777">
                        <w:trPr>
                          <w:trHeight w:hRule="exact" w:val="264"/>
                        </w:trPr>
                        <w:tc>
                          <w:tcPr>
                            <w:tcW w:w="1104" w:type="dxa"/>
                            <w:shd w:val="clear" w:color="auto" w:fill="auto"/>
                            <w:vAlign w:val="bottom"/>
                          </w:tcPr>
                          <w:p w14:paraId="7559BF31" w14:textId="77777777" w:rsidR="0092094D" w:rsidRDefault="0092094D">
                            <w:pPr>
                              <w:pStyle w:val="Other0"/>
                              <w:spacing w:after="0" w:line="240" w:lineRule="auto"/>
                              <w:ind w:firstLine="140"/>
                            </w:pPr>
                            <w:r>
                              <w:rPr>
                                <w:rStyle w:val="Other"/>
                              </w:rPr>
                              <w:t>3,274,430</w:t>
                            </w:r>
                          </w:p>
                        </w:tc>
                        <w:tc>
                          <w:tcPr>
                            <w:tcW w:w="1176" w:type="dxa"/>
                            <w:shd w:val="clear" w:color="auto" w:fill="auto"/>
                            <w:vAlign w:val="bottom"/>
                          </w:tcPr>
                          <w:p w14:paraId="0F08AFD8" w14:textId="77777777" w:rsidR="0092094D" w:rsidRDefault="0092094D">
                            <w:pPr>
                              <w:pStyle w:val="Other0"/>
                              <w:spacing w:after="0" w:line="240" w:lineRule="auto"/>
                              <w:ind w:firstLine="880"/>
                            </w:pPr>
                            <w:r>
                              <w:rPr>
                                <w:rStyle w:val="Other"/>
                              </w:rPr>
                              <w:t>—</w:t>
                            </w:r>
                          </w:p>
                        </w:tc>
                        <w:tc>
                          <w:tcPr>
                            <w:tcW w:w="1085" w:type="dxa"/>
                            <w:shd w:val="clear" w:color="auto" w:fill="auto"/>
                            <w:vAlign w:val="bottom"/>
                          </w:tcPr>
                          <w:p w14:paraId="5B4E9A74" w14:textId="77777777" w:rsidR="0092094D" w:rsidRDefault="0092094D">
                            <w:pPr>
                              <w:pStyle w:val="Other0"/>
                              <w:spacing w:after="0" w:line="240" w:lineRule="auto"/>
                            </w:pPr>
                            <w:r>
                              <w:rPr>
                                <w:rStyle w:val="Other"/>
                              </w:rPr>
                              <w:t>3,274,430</w:t>
                            </w:r>
                          </w:p>
                        </w:tc>
                      </w:tr>
                      <w:tr w:rsidR="0092094D" w14:paraId="0B223409" w14:textId="77777777">
                        <w:trPr>
                          <w:trHeight w:hRule="exact" w:val="259"/>
                        </w:trPr>
                        <w:tc>
                          <w:tcPr>
                            <w:tcW w:w="1104" w:type="dxa"/>
                            <w:shd w:val="clear" w:color="auto" w:fill="auto"/>
                            <w:vAlign w:val="bottom"/>
                          </w:tcPr>
                          <w:p w14:paraId="1266D031" w14:textId="77777777" w:rsidR="0092094D" w:rsidRDefault="0092094D">
                            <w:pPr>
                              <w:pStyle w:val="Other0"/>
                              <w:spacing w:after="0" w:line="240" w:lineRule="auto"/>
                              <w:jc w:val="right"/>
                            </w:pPr>
                            <w:r>
                              <w:rPr>
                                <w:rStyle w:val="Other"/>
                              </w:rPr>
                              <w:t>—</w:t>
                            </w:r>
                          </w:p>
                        </w:tc>
                        <w:tc>
                          <w:tcPr>
                            <w:tcW w:w="1176" w:type="dxa"/>
                            <w:shd w:val="clear" w:color="auto" w:fill="auto"/>
                            <w:vAlign w:val="bottom"/>
                          </w:tcPr>
                          <w:p w14:paraId="0D4DA805" w14:textId="77777777" w:rsidR="0092094D" w:rsidRDefault="0092094D">
                            <w:pPr>
                              <w:pStyle w:val="Other0"/>
                              <w:spacing w:after="0" w:line="240" w:lineRule="auto"/>
                              <w:ind w:firstLine="240"/>
                            </w:pPr>
                            <w:r>
                              <w:rPr>
                                <w:rStyle w:val="Other"/>
                              </w:rPr>
                              <w:t>(603,061)</w:t>
                            </w:r>
                          </w:p>
                        </w:tc>
                        <w:tc>
                          <w:tcPr>
                            <w:tcW w:w="1085" w:type="dxa"/>
                            <w:shd w:val="clear" w:color="auto" w:fill="auto"/>
                            <w:vAlign w:val="bottom"/>
                          </w:tcPr>
                          <w:p w14:paraId="77336E7A" w14:textId="77777777" w:rsidR="0092094D" w:rsidRDefault="0092094D">
                            <w:pPr>
                              <w:pStyle w:val="Other0"/>
                              <w:spacing w:after="0" w:line="240" w:lineRule="auto"/>
                              <w:jc w:val="right"/>
                            </w:pPr>
                            <w:r>
                              <w:rPr>
                                <w:rStyle w:val="Other"/>
                              </w:rPr>
                              <w:t>(603,061)</w:t>
                            </w:r>
                          </w:p>
                        </w:tc>
                      </w:tr>
                      <w:tr w:rsidR="0092094D" w14:paraId="0587CCA5" w14:textId="77777777">
                        <w:trPr>
                          <w:trHeight w:hRule="exact" w:val="322"/>
                        </w:trPr>
                        <w:tc>
                          <w:tcPr>
                            <w:tcW w:w="1104" w:type="dxa"/>
                            <w:tcBorders>
                              <w:top w:val="single" w:sz="4" w:space="0" w:color="auto"/>
                              <w:bottom w:val="single" w:sz="4" w:space="0" w:color="auto"/>
                            </w:tcBorders>
                            <w:shd w:val="clear" w:color="auto" w:fill="auto"/>
                          </w:tcPr>
                          <w:p w14:paraId="3A32FE88" w14:textId="77777777" w:rsidR="0092094D" w:rsidRDefault="0092094D">
                            <w:pPr>
                              <w:pStyle w:val="Other0"/>
                              <w:spacing w:after="0" w:line="240" w:lineRule="auto"/>
                              <w:ind w:firstLine="140"/>
                              <w:rPr>
                                <w:sz w:val="17"/>
                                <w:szCs w:val="17"/>
                              </w:rPr>
                            </w:pPr>
                            <w:r>
                              <w:rPr>
                                <w:rStyle w:val="Other"/>
                                <w:b/>
                                <w:bCs/>
                                <w:sz w:val="17"/>
                                <w:szCs w:val="17"/>
                              </w:rPr>
                              <w:t>8,163,585</w:t>
                            </w:r>
                          </w:p>
                        </w:tc>
                        <w:tc>
                          <w:tcPr>
                            <w:tcW w:w="1176" w:type="dxa"/>
                            <w:tcBorders>
                              <w:top w:val="single" w:sz="4" w:space="0" w:color="auto"/>
                              <w:bottom w:val="single" w:sz="4" w:space="0" w:color="auto"/>
                            </w:tcBorders>
                            <w:shd w:val="clear" w:color="auto" w:fill="auto"/>
                          </w:tcPr>
                          <w:p w14:paraId="515B8943" w14:textId="77777777" w:rsidR="0092094D" w:rsidRDefault="0092094D">
                            <w:pPr>
                              <w:pStyle w:val="Other0"/>
                              <w:spacing w:after="0" w:line="240" w:lineRule="auto"/>
                              <w:jc w:val="right"/>
                              <w:rPr>
                                <w:sz w:val="17"/>
                                <w:szCs w:val="17"/>
                              </w:rPr>
                            </w:pPr>
                            <w:r>
                              <w:rPr>
                                <w:rStyle w:val="Other"/>
                                <w:b/>
                                <w:bCs/>
                                <w:sz w:val="17"/>
                                <w:szCs w:val="17"/>
                              </w:rPr>
                              <w:t>(1,169,541)</w:t>
                            </w:r>
                          </w:p>
                        </w:tc>
                        <w:tc>
                          <w:tcPr>
                            <w:tcW w:w="1085" w:type="dxa"/>
                            <w:tcBorders>
                              <w:top w:val="single" w:sz="4" w:space="0" w:color="auto"/>
                              <w:bottom w:val="single" w:sz="4" w:space="0" w:color="auto"/>
                            </w:tcBorders>
                            <w:shd w:val="clear" w:color="auto" w:fill="auto"/>
                          </w:tcPr>
                          <w:p w14:paraId="3FADB1B9" w14:textId="77777777" w:rsidR="0092094D" w:rsidRDefault="0092094D">
                            <w:pPr>
                              <w:pStyle w:val="Other0"/>
                              <w:spacing w:after="0" w:line="240" w:lineRule="auto"/>
                              <w:jc w:val="right"/>
                              <w:rPr>
                                <w:sz w:val="17"/>
                                <w:szCs w:val="17"/>
                              </w:rPr>
                            </w:pPr>
                            <w:r>
                              <w:rPr>
                                <w:rStyle w:val="Other"/>
                                <w:b/>
                                <w:bCs/>
                                <w:sz w:val="17"/>
                                <w:szCs w:val="17"/>
                              </w:rPr>
                              <w:t>6,994,044</w:t>
                            </w:r>
                          </w:p>
                        </w:tc>
                      </w:tr>
                    </w:tbl>
                    <w:p w14:paraId="45C27F87" w14:textId="77777777" w:rsidR="0092094D" w:rsidRDefault="0092094D">
                      <w:pPr>
                        <w:spacing w:line="1" w:lineRule="exact"/>
                      </w:pPr>
                    </w:p>
                  </w:txbxContent>
                </v:textbox>
                <w10:wrap type="square" side="left" anchorx="page" anchory="margin"/>
              </v:shape>
            </w:pict>
          </mc:Fallback>
        </mc:AlternateContent>
      </w:r>
      <w:r w:rsidR="00042CA9" w:rsidRPr="007D6E75">
        <w:rPr>
          <w:rStyle w:val="a3"/>
          <w:color w:val="auto"/>
          <w:lang w:val="kk-KZ"/>
        </w:rPr>
        <w:t xml:space="preserve"> Қайта сақтандыру және басқалар</w:t>
      </w:r>
    </w:p>
    <w:p w14:paraId="6A32B823" w14:textId="77777777" w:rsidR="00042CA9" w:rsidRPr="007D6E75" w:rsidRDefault="00042CA9">
      <w:pPr>
        <w:pStyle w:val="a4"/>
        <w:spacing w:after="60" w:line="240" w:lineRule="auto"/>
        <w:ind w:firstLine="560"/>
        <w:jc w:val="both"/>
        <w:rPr>
          <w:rStyle w:val="a3"/>
          <w:color w:val="auto"/>
        </w:rPr>
      </w:pPr>
    </w:p>
    <w:p w14:paraId="36CF07C9" w14:textId="77777777" w:rsidR="00042CA9" w:rsidRPr="007D6E75" w:rsidRDefault="00042CA9">
      <w:pPr>
        <w:pStyle w:val="a4"/>
        <w:spacing w:after="60" w:line="240" w:lineRule="auto"/>
        <w:ind w:firstLine="560"/>
        <w:jc w:val="both"/>
        <w:rPr>
          <w:rStyle w:val="a3"/>
          <w:color w:val="auto"/>
        </w:rPr>
      </w:pPr>
    </w:p>
    <w:p w14:paraId="3F6A782C" w14:textId="77777777" w:rsidR="00042CA9" w:rsidRPr="007D6E75" w:rsidRDefault="00042CA9">
      <w:pPr>
        <w:pStyle w:val="a4"/>
        <w:spacing w:after="60" w:line="240" w:lineRule="auto"/>
        <w:ind w:firstLine="560"/>
        <w:jc w:val="both"/>
        <w:rPr>
          <w:color w:val="auto"/>
        </w:rPr>
      </w:pPr>
    </w:p>
    <w:p w14:paraId="7290F4C4" w14:textId="77777777" w:rsidR="00347C46" w:rsidRPr="007D6E75" w:rsidRDefault="00BF5EBD">
      <w:pPr>
        <w:pStyle w:val="Heading50"/>
        <w:keepNext/>
        <w:keepLines/>
        <w:numPr>
          <w:ilvl w:val="0"/>
          <w:numId w:val="34"/>
        </w:numPr>
        <w:tabs>
          <w:tab w:val="left" w:pos="571"/>
        </w:tabs>
        <w:spacing w:after="160"/>
        <w:rPr>
          <w:color w:val="auto"/>
        </w:rPr>
      </w:pPr>
      <w:proofErr w:type="spellStart"/>
      <w:r w:rsidRPr="007D6E75">
        <w:rPr>
          <w:b w:val="0"/>
          <w:color w:val="auto"/>
          <w:sz w:val="24"/>
          <w:szCs w:val="24"/>
        </w:rPr>
        <w:t>Қаржылық</w:t>
      </w:r>
      <w:proofErr w:type="spellEnd"/>
      <w:r w:rsidRPr="007D6E75">
        <w:rPr>
          <w:b w:val="0"/>
          <w:color w:val="auto"/>
          <w:sz w:val="24"/>
          <w:szCs w:val="24"/>
        </w:rPr>
        <w:t xml:space="preserve"> </w:t>
      </w:r>
      <w:proofErr w:type="spellStart"/>
      <w:r w:rsidRPr="007D6E75">
        <w:rPr>
          <w:b w:val="0"/>
          <w:color w:val="auto"/>
          <w:sz w:val="24"/>
          <w:szCs w:val="24"/>
        </w:rPr>
        <w:t>тәуекелдерді</w:t>
      </w:r>
      <w:proofErr w:type="spellEnd"/>
      <w:r w:rsidRPr="007D6E75">
        <w:rPr>
          <w:b w:val="0"/>
          <w:color w:val="auto"/>
          <w:sz w:val="24"/>
          <w:szCs w:val="24"/>
        </w:rPr>
        <w:t xml:space="preserve"> </w:t>
      </w:r>
      <w:proofErr w:type="spellStart"/>
      <w:r w:rsidRPr="007D6E75">
        <w:rPr>
          <w:b w:val="0"/>
          <w:color w:val="auto"/>
          <w:sz w:val="24"/>
          <w:szCs w:val="24"/>
        </w:rPr>
        <w:t>басқару</w:t>
      </w:r>
      <w:proofErr w:type="spellEnd"/>
      <w:r w:rsidRPr="007D6E75">
        <w:rPr>
          <w:b w:val="0"/>
          <w:color w:val="auto"/>
          <w:sz w:val="24"/>
          <w:szCs w:val="24"/>
        </w:rPr>
        <w:t xml:space="preserve"> </w:t>
      </w:r>
      <w:proofErr w:type="spellStart"/>
      <w:r w:rsidRPr="007D6E75">
        <w:rPr>
          <w:b w:val="0"/>
          <w:color w:val="auto"/>
          <w:sz w:val="24"/>
          <w:szCs w:val="24"/>
        </w:rPr>
        <w:t>саясаты</w:t>
      </w:r>
      <w:proofErr w:type="spellEnd"/>
      <w:r w:rsidRPr="007D6E75">
        <w:rPr>
          <w:b w:val="0"/>
          <w:color w:val="auto"/>
          <w:sz w:val="24"/>
          <w:szCs w:val="24"/>
        </w:rPr>
        <w:t xml:space="preserve"> </w:t>
      </w:r>
      <w:proofErr w:type="spellStart"/>
      <w:r w:rsidRPr="007D6E75">
        <w:rPr>
          <w:b w:val="0"/>
          <w:color w:val="auto"/>
          <w:sz w:val="24"/>
          <w:szCs w:val="24"/>
        </w:rPr>
        <w:t>және</w:t>
      </w:r>
      <w:proofErr w:type="spellEnd"/>
      <w:r w:rsidRPr="007D6E75">
        <w:rPr>
          <w:b w:val="0"/>
          <w:color w:val="auto"/>
          <w:sz w:val="24"/>
          <w:szCs w:val="24"/>
        </w:rPr>
        <w:t xml:space="preserve"> </w:t>
      </w:r>
      <w:proofErr w:type="spellStart"/>
      <w:r w:rsidRPr="007D6E75">
        <w:rPr>
          <w:b w:val="0"/>
          <w:color w:val="auto"/>
          <w:sz w:val="24"/>
          <w:szCs w:val="24"/>
        </w:rPr>
        <w:t>мақсаттары</w:t>
      </w:r>
      <w:proofErr w:type="spellEnd"/>
      <w:r w:rsidRPr="007D6E75">
        <w:rPr>
          <w:b w:val="0"/>
          <w:color w:val="auto"/>
          <w:sz w:val="24"/>
          <w:szCs w:val="24"/>
        </w:rPr>
        <w:t xml:space="preserve">, </w:t>
      </w:r>
      <w:proofErr w:type="spellStart"/>
      <w:r w:rsidRPr="007D6E75">
        <w:rPr>
          <w:b w:val="0"/>
          <w:color w:val="auto"/>
          <w:sz w:val="24"/>
          <w:szCs w:val="24"/>
        </w:rPr>
        <w:t>жалғасы</w:t>
      </w:r>
      <w:proofErr w:type="spellEnd"/>
    </w:p>
    <w:p w14:paraId="3E0AF9AA" w14:textId="77777777" w:rsidR="00347C46" w:rsidRPr="007D6E75" w:rsidRDefault="00042CA9">
      <w:pPr>
        <w:pStyle w:val="Heading60"/>
        <w:keepNext/>
        <w:keepLines/>
        <w:spacing w:after="120" w:line="269" w:lineRule="auto"/>
        <w:ind w:firstLine="540"/>
        <w:jc w:val="both"/>
        <w:rPr>
          <w:color w:val="auto"/>
          <w:lang w:val="kk-KZ"/>
        </w:rPr>
      </w:pPr>
      <w:r w:rsidRPr="007D6E75">
        <w:rPr>
          <w:rStyle w:val="Heading6"/>
          <w:b/>
          <w:bCs/>
          <w:color w:val="auto"/>
          <w:lang w:val="kk-KZ"/>
        </w:rPr>
        <w:t>Сақтандыру тәуекеліне сезімталдық</w:t>
      </w:r>
    </w:p>
    <w:p w14:paraId="4618CF57" w14:textId="77777777" w:rsidR="00347C46" w:rsidRPr="007D6E75" w:rsidRDefault="00042CA9">
      <w:pPr>
        <w:pStyle w:val="a4"/>
        <w:spacing w:after="200" w:line="286" w:lineRule="auto"/>
        <w:ind w:left="540" w:firstLine="20"/>
        <w:jc w:val="both"/>
        <w:rPr>
          <w:color w:val="auto"/>
          <w:lang w:val="kk-KZ"/>
        </w:rPr>
      </w:pPr>
      <w:r w:rsidRPr="007D6E75">
        <w:rPr>
          <w:rStyle w:val="a3"/>
          <w:color w:val="auto"/>
          <w:lang w:val="kk-KZ"/>
        </w:rPr>
        <w:t xml:space="preserve">Төмендегі кестеде </w:t>
      </w:r>
      <w:r w:rsidR="000C622C" w:rsidRPr="007D6E75">
        <w:rPr>
          <w:rStyle w:val="a3"/>
          <w:color w:val="auto"/>
          <w:lang w:val="kk-KZ"/>
        </w:rPr>
        <w:t xml:space="preserve">есептік күнге ақылға қонымды тәрізде болуы мүмкін анддерайтингінің өзгермелі тәуекелінде болуы мүмкін өзгерістер болған жағдайда меншікті капиталдың арту (кемуі) көрсетілген. Бұл талдау қайта сақтандырудың көмегімен тәуекелдің төмендеуіне дейін де, төмендегеннен кейін де болатын сезімталдықты білдіреді және барлық басқа өзгермелілер тұрақты болып қалатынын болжайды.    </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36"/>
        <w:gridCol w:w="1210"/>
        <w:gridCol w:w="1147"/>
        <w:gridCol w:w="1123"/>
        <w:gridCol w:w="1147"/>
        <w:gridCol w:w="1142"/>
      </w:tblGrid>
      <w:tr w:rsidR="00347C46" w:rsidRPr="003E00CE" w14:paraId="70E2A409" w14:textId="77777777">
        <w:trPr>
          <w:trHeight w:hRule="exact" w:val="974"/>
          <w:jc w:val="center"/>
        </w:trPr>
        <w:tc>
          <w:tcPr>
            <w:tcW w:w="3936" w:type="dxa"/>
            <w:shd w:val="clear" w:color="auto" w:fill="auto"/>
            <w:vAlign w:val="bottom"/>
          </w:tcPr>
          <w:p w14:paraId="40D71B9D"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lastRenderedPageBreak/>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210" w:type="dxa"/>
            <w:shd w:val="clear" w:color="auto" w:fill="auto"/>
          </w:tcPr>
          <w:p w14:paraId="174B3C2A" w14:textId="77777777" w:rsidR="00347C46" w:rsidRPr="007D6E75" w:rsidRDefault="000C622C">
            <w:pPr>
              <w:pStyle w:val="Other0"/>
              <w:spacing w:after="0" w:line="257" w:lineRule="auto"/>
              <w:jc w:val="right"/>
              <w:rPr>
                <w:color w:val="auto"/>
                <w:sz w:val="15"/>
                <w:szCs w:val="15"/>
                <w:lang w:val="kk-KZ"/>
              </w:rPr>
            </w:pPr>
            <w:r w:rsidRPr="007D6E75">
              <w:rPr>
                <w:rStyle w:val="Other"/>
                <w:color w:val="auto"/>
                <w:sz w:val="15"/>
                <w:szCs w:val="15"/>
                <w:lang w:val="kk-KZ"/>
              </w:rPr>
              <w:t>Туындаған залалдар бойынша жауапкершіліктіңөзгеруі</w:t>
            </w:r>
          </w:p>
        </w:tc>
        <w:tc>
          <w:tcPr>
            <w:tcW w:w="1147" w:type="dxa"/>
            <w:shd w:val="clear" w:color="auto" w:fill="auto"/>
          </w:tcPr>
          <w:p w14:paraId="3C4FE0D7" w14:textId="77777777" w:rsidR="00347C46" w:rsidRPr="007D6E75" w:rsidRDefault="000C622C">
            <w:pPr>
              <w:pStyle w:val="Other0"/>
              <w:spacing w:after="0" w:line="257" w:lineRule="auto"/>
              <w:jc w:val="right"/>
              <w:rPr>
                <w:color w:val="auto"/>
                <w:sz w:val="15"/>
                <w:szCs w:val="15"/>
                <w:lang w:val="kk-KZ"/>
              </w:rPr>
            </w:pPr>
            <w:r w:rsidRPr="007D6E75">
              <w:rPr>
                <w:rStyle w:val="Other"/>
                <w:color w:val="auto"/>
                <w:sz w:val="15"/>
                <w:szCs w:val="15"/>
                <w:lang w:val="kk-KZ"/>
              </w:rPr>
              <w:t xml:space="preserve"> Капиталға әсер ету, қайта сақтандыруды есепке алмағанда</w:t>
            </w:r>
          </w:p>
        </w:tc>
        <w:tc>
          <w:tcPr>
            <w:tcW w:w="1123" w:type="dxa"/>
            <w:shd w:val="clear" w:color="auto" w:fill="auto"/>
          </w:tcPr>
          <w:p w14:paraId="5F7159D1" w14:textId="77777777" w:rsidR="00347C46" w:rsidRPr="007D6E75" w:rsidRDefault="000C622C" w:rsidP="000C622C">
            <w:pPr>
              <w:pStyle w:val="Other0"/>
              <w:spacing w:after="0" w:line="257" w:lineRule="auto"/>
              <w:jc w:val="right"/>
              <w:rPr>
                <w:color w:val="auto"/>
                <w:sz w:val="15"/>
                <w:szCs w:val="15"/>
                <w:lang w:val="kk-KZ"/>
              </w:rPr>
            </w:pPr>
            <w:r w:rsidRPr="007D6E75">
              <w:rPr>
                <w:rStyle w:val="Other"/>
                <w:color w:val="auto"/>
                <w:sz w:val="15"/>
                <w:szCs w:val="15"/>
                <w:lang w:val="kk-KZ"/>
              </w:rPr>
              <w:t>Капиталға әсер ету, қайта сақтандыруды есепке алғанда</w:t>
            </w:r>
          </w:p>
        </w:tc>
        <w:tc>
          <w:tcPr>
            <w:tcW w:w="1147" w:type="dxa"/>
            <w:shd w:val="clear" w:color="auto" w:fill="auto"/>
          </w:tcPr>
          <w:p w14:paraId="1A8F8C3B" w14:textId="77777777" w:rsidR="00347C46" w:rsidRPr="007D6E75" w:rsidRDefault="000C622C">
            <w:pPr>
              <w:pStyle w:val="Other0"/>
              <w:spacing w:after="0" w:line="257" w:lineRule="auto"/>
              <w:jc w:val="right"/>
              <w:rPr>
                <w:color w:val="auto"/>
                <w:sz w:val="15"/>
                <w:szCs w:val="15"/>
                <w:lang w:val="kk-KZ"/>
              </w:rPr>
            </w:pPr>
            <w:r w:rsidRPr="007D6E75">
              <w:rPr>
                <w:rStyle w:val="Other"/>
                <w:color w:val="auto"/>
                <w:sz w:val="15"/>
                <w:szCs w:val="15"/>
                <w:lang w:val="kk-KZ"/>
              </w:rPr>
              <w:t>Капиталға әсер ету, қайта сақтандыруды есепке алмағанда</w:t>
            </w:r>
          </w:p>
        </w:tc>
        <w:tc>
          <w:tcPr>
            <w:tcW w:w="1142" w:type="dxa"/>
            <w:shd w:val="clear" w:color="auto" w:fill="auto"/>
          </w:tcPr>
          <w:p w14:paraId="10037D17" w14:textId="77777777" w:rsidR="00347C46" w:rsidRPr="007D6E75" w:rsidRDefault="000C622C">
            <w:pPr>
              <w:pStyle w:val="Other0"/>
              <w:spacing w:after="0" w:line="257" w:lineRule="auto"/>
              <w:jc w:val="right"/>
              <w:rPr>
                <w:color w:val="auto"/>
                <w:sz w:val="15"/>
                <w:szCs w:val="15"/>
                <w:lang w:val="kk-KZ"/>
              </w:rPr>
            </w:pPr>
            <w:r w:rsidRPr="007D6E75">
              <w:rPr>
                <w:rStyle w:val="Other"/>
                <w:color w:val="auto"/>
                <w:sz w:val="15"/>
                <w:szCs w:val="15"/>
                <w:lang w:val="kk-KZ"/>
              </w:rPr>
              <w:t>Капиталға әсер ету, қайта сақтандыруды есепке алғанда</w:t>
            </w:r>
          </w:p>
        </w:tc>
      </w:tr>
      <w:tr w:rsidR="00347C46" w:rsidRPr="007D6E75" w14:paraId="50D9CBD7" w14:textId="77777777">
        <w:trPr>
          <w:trHeight w:hRule="exact" w:val="278"/>
          <w:jc w:val="center"/>
        </w:trPr>
        <w:tc>
          <w:tcPr>
            <w:tcW w:w="3936" w:type="dxa"/>
            <w:shd w:val="clear" w:color="auto" w:fill="auto"/>
            <w:vAlign w:val="bottom"/>
          </w:tcPr>
          <w:p w14:paraId="41BBCE74" w14:textId="77777777" w:rsidR="00347C46" w:rsidRPr="007D6E75" w:rsidRDefault="00D73C77">
            <w:pPr>
              <w:pStyle w:val="Other0"/>
              <w:spacing w:after="0" w:line="240" w:lineRule="auto"/>
              <w:rPr>
                <w:color w:val="auto"/>
              </w:rPr>
            </w:pPr>
            <w:r w:rsidRPr="007D6E75">
              <w:rPr>
                <w:rStyle w:val="Other"/>
                <w:color w:val="auto"/>
              </w:rPr>
              <w:t>КАСКО</w:t>
            </w:r>
          </w:p>
        </w:tc>
        <w:tc>
          <w:tcPr>
            <w:tcW w:w="1210" w:type="dxa"/>
            <w:tcBorders>
              <w:top w:val="single" w:sz="4" w:space="0" w:color="auto"/>
            </w:tcBorders>
            <w:shd w:val="clear" w:color="auto" w:fill="auto"/>
            <w:vAlign w:val="bottom"/>
          </w:tcPr>
          <w:p w14:paraId="5CEC023E"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tcBorders>
              <w:top w:val="single" w:sz="4" w:space="0" w:color="auto"/>
            </w:tcBorders>
            <w:shd w:val="clear" w:color="auto" w:fill="79BFF3"/>
            <w:vAlign w:val="bottom"/>
          </w:tcPr>
          <w:p w14:paraId="651EF703" w14:textId="77777777" w:rsidR="00347C46" w:rsidRPr="007D6E75" w:rsidRDefault="00D73C77">
            <w:pPr>
              <w:pStyle w:val="Other0"/>
              <w:spacing w:after="0" w:line="240" w:lineRule="auto"/>
              <w:jc w:val="right"/>
              <w:rPr>
                <w:color w:val="auto"/>
              </w:rPr>
            </w:pPr>
            <w:r w:rsidRPr="007D6E75">
              <w:rPr>
                <w:rStyle w:val="Other"/>
                <w:color w:val="auto"/>
              </w:rPr>
              <w:t>(50,530)</w:t>
            </w:r>
          </w:p>
        </w:tc>
        <w:tc>
          <w:tcPr>
            <w:tcW w:w="1123" w:type="dxa"/>
            <w:tcBorders>
              <w:top w:val="single" w:sz="4" w:space="0" w:color="auto"/>
            </w:tcBorders>
            <w:shd w:val="clear" w:color="auto" w:fill="79BFF3"/>
            <w:vAlign w:val="bottom"/>
          </w:tcPr>
          <w:p w14:paraId="6FF71CE8" w14:textId="77777777" w:rsidR="00347C46" w:rsidRPr="007D6E75" w:rsidRDefault="00D73C77">
            <w:pPr>
              <w:pStyle w:val="Other0"/>
              <w:spacing w:after="0" w:line="240" w:lineRule="auto"/>
              <w:jc w:val="right"/>
              <w:rPr>
                <w:color w:val="auto"/>
              </w:rPr>
            </w:pPr>
            <w:r w:rsidRPr="007D6E75">
              <w:rPr>
                <w:rStyle w:val="Other"/>
                <w:color w:val="auto"/>
              </w:rPr>
              <w:t>(18,716)</w:t>
            </w:r>
          </w:p>
        </w:tc>
        <w:tc>
          <w:tcPr>
            <w:tcW w:w="1147" w:type="dxa"/>
            <w:tcBorders>
              <w:top w:val="single" w:sz="4" w:space="0" w:color="auto"/>
            </w:tcBorders>
            <w:shd w:val="clear" w:color="auto" w:fill="auto"/>
            <w:vAlign w:val="bottom"/>
          </w:tcPr>
          <w:p w14:paraId="761CE2EB" w14:textId="77777777" w:rsidR="00347C46" w:rsidRPr="007D6E75" w:rsidRDefault="00D73C77">
            <w:pPr>
              <w:pStyle w:val="Other0"/>
              <w:spacing w:after="0" w:line="240" w:lineRule="auto"/>
              <w:jc w:val="right"/>
              <w:rPr>
                <w:color w:val="auto"/>
              </w:rPr>
            </w:pPr>
            <w:r w:rsidRPr="007D6E75">
              <w:rPr>
                <w:rStyle w:val="Other"/>
                <w:color w:val="auto"/>
              </w:rPr>
              <w:t>(10,673)</w:t>
            </w:r>
          </w:p>
        </w:tc>
        <w:tc>
          <w:tcPr>
            <w:tcW w:w="1142" w:type="dxa"/>
            <w:tcBorders>
              <w:top w:val="single" w:sz="4" w:space="0" w:color="auto"/>
            </w:tcBorders>
            <w:shd w:val="clear" w:color="auto" w:fill="auto"/>
            <w:vAlign w:val="bottom"/>
          </w:tcPr>
          <w:p w14:paraId="4D3A4E47" w14:textId="77777777" w:rsidR="00347C46" w:rsidRPr="007D6E75" w:rsidRDefault="00D73C77">
            <w:pPr>
              <w:pStyle w:val="Other0"/>
              <w:spacing w:after="0" w:line="240" w:lineRule="auto"/>
              <w:jc w:val="right"/>
              <w:rPr>
                <w:color w:val="auto"/>
              </w:rPr>
            </w:pPr>
            <w:r w:rsidRPr="007D6E75">
              <w:rPr>
                <w:rStyle w:val="Other"/>
                <w:color w:val="auto"/>
              </w:rPr>
              <w:t>(9,025)</w:t>
            </w:r>
          </w:p>
        </w:tc>
      </w:tr>
      <w:tr w:rsidR="00347C46" w:rsidRPr="007D6E75" w14:paraId="78BF47B0" w14:textId="77777777">
        <w:trPr>
          <w:trHeight w:hRule="exact" w:val="254"/>
          <w:jc w:val="center"/>
        </w:trPr>
        <w:tc>
          <w:tcPr>
            <w:tcW w:w="3936" w:type="dxa"/>
            <w:shd w:val="clear" w:color="auto" w:fill="auto"/>
            <w:vAlign w:val="bottom"/>
          </w:tcPr>
          <w:p w14:paraId="4E6DCCF9" w14:textId="77777777" w:rsidR="00347C46" w:rsidRPr="007D6E75" w:rsidRDefault="000C622C">
            <w:pPr>
              <w:pStyle w:val="Other0"/>
              <w:spacing w:after="0" w:line="240" w:lineRule="auto"/>
              <w:rPr>
                <w:color w:val="auto"/>
              </w:rPr>
            </w:pPr>
            <w:r w:rsidRPr="007D6E75">
              <w:rPr>
                <w:rStyle w:val="a3"/>
                <w:color w:val="auto"/>
                <w:lang w:val="kk-KZ"/>
              </w:rPr>
              <w:t>КҚИ АҚЖМ сақтандыру</w:t>
            </w:r>
          </w:p>
        </w:tc>
        <w:tc>
          <w:tcPr>
            <w:tcW w:w="1210" w:type="dxa"/>
            <w:shd w:val="clear" w:color="auto" w:fill="auto"/>
            <w:vAlign w:val="bottom"/>
          </w:tcPr>
          <w:p w14:paraId="655D4C70"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474A58AD" w14:textId="77777777" w:rsidR="00347C46" w:rsidRPr="007D6E75" w:rsidRDefault="00D73C77">
            <w:pPr>
              <w:pStyle w:val="Other0"/>
              <w:spacing w:after="0" w:line="240" w:lineRule="auto"/>
              <w:jc w:val="right"/>
              <w:rPr>
                <w:color w:val="auto"/>
              </w:rPr>
            </w:pPr>
            <w:r w:rsidRPr="007D6E75">
              <w:rPr>
                <w:rStyle w:val="Other"/>
                <w:color w:val="auto"/>
              </w:rPr>
              <w:t>(13,301)</w:t>
            </w:r>
          </w:p>
        </w:tc>
        <w:tc>
          <w:tcPr>
            <w:tcW w:w="1123" w:type="dxa"/>
            <w:shd w:val="clear" w:color="auto" w:fill="79BFF3"/>
            <w:vAlign w:val="bottom"/>
          </w:tcPr>
          <w:p w14:paraId="0A38C595" w14:textId="77777777" w:rsidR="00347C46" w:rsidRPr="007D6E75" w:rsidRDefault="00D73C77">
            <w:pPr>
              <w:pStyle w:val="Other0"/>
              <w:spacing w:after="0" w:line="240" w:lineRule="auto"/>
              <w:jc w:val="right"/>
              <w:rPr>
                <w:color w:val="auto"/>
              </w:rPr>
            </w:pPr>
            <w:r w:rsidRPr="007D6E75">
              <w:rPr>
                <w:rStyle w:val="Other"/>
                <w:color w:val="auto"/>
              </w:rPr>
              <w:t>(13,301)</w:t>
            </w:r>
          </w:p>
        </w:tc>
        <w:tc>
          <w:tcPr>
            <w:tcW w:w="1147" w:type="dxa"/>
            <w:shd w:val="clear" w:color="auto" w:fill="auto"/>
            <w:vAlign w:val="bottom"/>
          </w:tcPr>
          <w:p w14:paraId="3F00ABB6" w14:textId="77777777" w:rsidR="00347C46" w:rsidRPr="007D6E75" w:rsidRDefault="00D73C77">
            <w:pPr>
              <w:pStyle w:val="Other0"/>
              <w:spacing w:after="0" w:line="240" w:lineRule="auto"/>
              <w:jc w:val="right"/>
              <w:rPr>
                <w:color w:val="auto"/>
              </w:rPr>
            </w:pPr>
            <w:r w:rsidRPr="007D6E75">
              <w:rPr>
                <w:rStyle w:val="Other"/>
                <w:color w:val="auto"/>
              </w:rPr>
              <w:t>(11,850)</w:t>
            </w:r>
          </w:p>
        </w:tc>
        <w:tc>
          <w:tcPr>
            <w:tcW w:w="1142" w:type="dxa"/>
            <w:shd w:val="clear" w:color="auto" w:fill="auto"/>
            <w:vAlign w:val="bottom"/>
          </w:tcPr>
          <w:p w14:paraId="17C84301" w14:textId="77777777" w:rsidR="00347C46" w:rsidRPr="007D6E75" w:rsidRDefault="00D73C77">
            <w:pPr>
              <w:pStyle w:val="Other0"/>
              <w:spacing w:after="0" w:line="240" w:lineRule="auto"/>
              <w:jc w:val="right"/>
              <w:rPr>
                <w:color w:val="auto"/>
              </w:rPr>
            </w:pPr>
            <w:r w:rsidRPr="007D6E75">
              <w:rPr>
                <w:rStyle w:val="Other"/>
                <w:color w:val="auto"/>
              </w:rPr>
              <w:t>(11,850)</w:t>
            </w:r>
          </w:p>
        </w:tc>
      </w:tr>
      <w:tr w:rsidR="00347C46" w:rsidRPr="007D6E75" w14:paraId="5244D07F" w14:textId="77777777">
        <w:trPr>
          <w:trHeight w:hRule="exact" w:val="259"/>
          <w:jc w:val="center"/>
        </w:trPr>
        <w:tc>
          <w:tcPr>
            <w:tcW w:w="3936" w:type="dxa"/>
            <w:shd w:val="clear" w:color="auto" w:fill="auto"/>
          </w:tcPr>
          <w:p w14:paraId="5D2E3255" w14:textId="77777777" w:rsidR="00347C46" w:rsidRPr="007D6E75" w:rsidRDefault="000C622C">
            <w:pPr>
              <w:pStyle w:val="Other0"/>
              <w:spacing w:after="0" w:line="240" w:lineRule="auto"/>
              <w:rPr>
                <w:color w:val="auto"/>
              </w:rPr>
            </w:pPr>
            <w:r w:rsidRPr="007D6E75">
              <w:rPr>
                <w:rStyle w:val="a3"/>
                <w:color w:val="auto"/>
                <w:lang w:val="kk-KZ"/>
              </w:rPr>
              <w:t>Міндетті сақтандыру және басқалар</w:t>
            </w:r>
          </w:p>
        </w:tc>
        <w:tc>
          <w:tcPr>
            <w:tcW w:w="1210" w:type="dxa"/>
            <w:shd w:val="clear" w:color="auto" w:fill="auto"/>
          </w:tcPr>
          <w:p w14:paraId="504DC969"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tcPr>
          <w:p w14:paraId="53349583" w14:textId="77777777" w:rsidR="00347C46" w:rsidRPr="007D6E75" w:rsidRDefault="00D73C77">
            <w:pPr>
              <w:pStyle w:val="Other0"/>
              <w:spacing w:after="0" w:line="240" w:lineRule="auto"/>
              <w:jc w:val="right"/>
              <w:rPr>
                <w:color w:val="auto"/>
              </w:rPr>
            </w:pPr>
            <w:r w:rsidRPr="007D6E75">
              <w:rPr>
                <w:rStyle w:val="Other"/>
                <w:color w:val="auto"/>
              </w:rPr>
              <w:t>(1,458)</w:t>
            </w:r>
          </w:p>
        </w:tc>
        <w:tc>
          <w:tcPr>
            <w:tcW w:w="1123" w:type="dxa"/>
            <w:shd w:val="clear" w:color="auto" w:fill="79BFF3"/>
          </w:tcPr>
          <w:p w14:paraId="2358B0A9" w14:textId="77777777" w:rsidR="00347C46" w:rsidRPr="007D6E75" w:rsidRDefault="00D73C77">
            <w:pPr>
              <w:pStyle w:val="Other0"/>
              <w:spacing w:after="0" w:line="240" w:lineRule="auto"/>
              <w:jc w:val="right"/>
              <w:rPr>
                <w:color w:val="auto"/>
              </w:rPr>
            </w:pPr>
            <w:r w:rsidRPr="007D6E75">
              <w:rPr>
                <w:rStyle w:val="Other"/>
                <w:color w:val="auto"/>
              </w:rPr>
              <w:t>(1,458)</w:t>
            </w:r>
          </w:p>
        </w:tc>
        <w:tc>
          <w:tcPr>
            <w:tcW w:w="1147" w:type="dxa"/>
            <w:shd w:val="clear" w:color="auto" w:fill="auto"/>
          </w:tcPr>
          <w:p w14:paraId="1C7E16B8" w14:textId="77777777" w:rsidR="00347C46" w:rsidRPr="007D6E75" w:rsidRDefault="00D73C77">
            <w:pPr>
              <w:pStyle w:val="Other0"/>
              <w:spacing w:after="0" w:line="240" w:lineRule="auto"/>
              <w:jc w:val="right"/>
              <w:rPr>
                <w:color w:val="auto"/>
              </w:rPr>
            </w:pPr>
            <w:r w:rsidRPr="007D6E75">
              <w:rPr>
                <w:rStyle w:val="Other"/>
                <w:color w:val="auto"/>
              </w:rPr>
              <w:t>(1,160)</w:t>
            </w:r>
          </w:p>
        </w:tc>
        <w:tc>
          <w:tcPr>
            <w:tcW w:w="1142" w:type="dxa"/>
            <w:shd w:val="clear" w:color="auto" w:fill="auto"/>
          </w:tcPr>
          <w:p w14:paraId="2C3A43B9" w14:textId="77777777" w:rsidR="00347C46" w:rsidRPr="007D6E75" w:rsidRDefault="00D73C77">
            <w:pPr>
              <w:pStyle w:val="Other0"/>
              <w:spacing w:after="0" w:line="240" w:lineRule="auto"/>
              <w:jc w:val="right"/>
              <w:rPr>
                <w:color w:val="auto"/>
              </w:rPr>
            </w:pPr>
            <w:r w:rsidRPr="007D6E75">
              <w:rPr>
                <w:rStyle w:val="Other"/>
                <w:color w:val="auto"/>
              </w:rPr>
              <w:t>(1,160)</w:t>
            </w:r>
          </w:p>
        </w:tc>
      </w:tr>
      <w:tr w:rsidR="00347C46" w:rsidRPr="007D6E75" w14:paraId="53EFBD9C" w14:textId="77777777">
        <w:trPr>
          <w:trHeight w:hRule="exact" w:val="264"/>
          <w:jc w:val="center"/>
        </w:trPr>
        <w:tc>
          <w:tcPr>
            <w:tcW w:w="3936" w:type="dxa"/>
            <w:shd w:val="clear" w:color="auto" w:fill="auto"/>
          </w:tcPr>
          <w:p w14:paraId="34FF6C22" w14:textId="77777777" w:rsidR="00347C46" w:rsidRPr="007D6E75" w:rsidRDefault="000C622C">
            <w:pPr>
              <w:pStyle w:val="Other0"/>
              <w:spacing w:after="0" w:line="240" w:lineRule="auto"/>
              <w:rPr>
                <w:color w:val="auto"/>
              </w:rPr>
            </w:pPr>
            <w:r w:rsidRPr="007D6E75">
              <w:rPr>
                <w:rStyle w:val="a3"/>
                <w:color w:val="auto"/>
                <w:lang w:val="kk-KZ"/>
              </w:rPr>
              <w:t>Мүлікті залалдан сақтандыру және басқалар</w:t>
            </w:r>
          </w:p>
        </w:tc>
        <w:tc>
          <w:tcPr>
            <w:tcW w:w="1210" w:type="dxa"/>
            <w:shd w:val="clear" w:color="auto" w:fill="auto"/>
          </w:tcPr>
          <w:p w14:paraId="45E41F94"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tcPr>
          <w:p w14:paraId="5B9C58B1" w14:textId="77777777" w:rsidR="00347C46" w:rsidRPr="007D6E75" w:rsidRDefault="00D73C77">
            <w:pPr>
              <w:pStyle w:val="Other0"/>
              <w:spacing w:after="0" w:line="240" w:lineRule="auto"/>
              <w:jc w:val="right"/>
              <w:rPr>
                <w:color w:val="auto"/>
              </w:rPr>
            </w:pPr>
            <w:r w:rsidRPr="007D6E75">
              <w:rPr>
                <w:rStyle w:val="Other"/>
                <w:color w:val="auto"/>
              </w:rPr>
              <w:t>(20,206)</w:t>
            </w:r>
          </w:p>
        </w:tc>
        <w:tc>
          <w:tcPr>
            <w:tcW w:w="1123" w:type="dxa"/>
            <w:shd w:val="clear" w:color="auto" w:fill="79BFF3"/>
          </w:tcPr>
          <w:p w14:paraId="180355AC" w14:textId="77777777" w:rsidR="00347C46" w:rsidRPr="007D6E75" w:rsidRDefault="00D73C77">
            <w:pPr>
              <w:pStyle w:val="Other0"/>
              <w:spacing w:after="0" w:line="240" w:lineRule="auto"/>
              <w:jc w:val="right"/>
              <w:rPr>
                <w:color w:val="auto"/>
              </w:rPr>
            </w:pPr>
            <w:r w:rsidRPr="007D6E75">
              <w:rPr>
                <w:rStyle w:val="Other"/>
                <w:color w:val="auto"/>
              </w:rPr>
              <w:t>(20,206)</w:t>
            </w:r>
          </w:p>
        </w:tc>
        <w:tc>
          <w:tcPr>
            <w:tcW w:w="1147" w:type="dxa"/>
            <w:shd w:val="clear" w:color="auto" w:fill="auto"/>
          </w:tcPr>
          <w:p w14:paraId="52FA5304" w14:textId="77777777" w:rsidR="00347C46" w:rsidRPr="007D6E75" w:rsidRDefault="00D73C77">
            <w:pPr>
              <w:pStyle w:val="Other0"/>
              <w:spacing w:after="0" w:line="240" w:lineRule="auto"/>
              <w:jc w:val="right"/>
              <w:rPr>
                <w:color w:val="auto"/>
              </w:rPr>
            </w:pPr>
            <w:r w:rsidRPr="007D6E75">
              <w:rPr>
                <w:rStyle w:val="Other"/>
                <w:color w:val="auto"/>
              </w:rPr>
              <w:t>(15,659)</w:t>
            </w:r>
          </w:p>
        </w:tc>
        <w:tc>
          <w:tcPr>
            <w:tcW w:w="1142" w:type="dxa"/>
            <w:shd w:val="clear" w:color="auto" w:fill="auto"/>
          </w:tcPr>
          <w:p w14:paraId="684FAEBF" w14:textId="77777777" w:rsidR="00347C46" w:rsidRPr="007D6E75" w:rsidRDefault="00D73C77">
            <w:pPr>
              <w:pStyle w:val="Other0"/>
              <w:spacing w:after="0" w:line="240" w:lineRule="auto"/>
              <w:jc w:val="right"/>
              <w:rPr>
                <w:color w:val="auto"/>
              </w:rPr>
            </w:pPr>
            <w:r w:rsidRPr="007D6E75">
              <w:rPr>
                <w:rStyle w:val="Other"/>
                <w:color w:val="auto"/>
              </w:rPr>
              <w:t>(15,659)</w:t>
            </w:r>
          </w:p>
        </w:tc>
      </w:tr>
      <w:tr w:rsidR="00347C46" w:rsidRPr="007D6E75" w14:paraId="666E2466" w14:textId="77777777">
        <w:trPr>
          <w:trHeight w:hRule="exact" w:val="480"/>
          <w:jc w:val="center"/>
        </w:trPr>
        <w:tc>
          <w:tcPr>
            <w:tcW w:w="3936" w:type="dxa"/>
            <w:shd w:val="clear" w:color="auto" w:fill="auto"/>
          </w:tcPr>
          <w:p w14:paraId="2F49FCEA" w14:textId="77777777" w:rsidR="00347C46" w:rsidRPr="007D6E75" w:rsidRDefault="000C622C">
            <w:pPr>
              <w:pStyle w:val="Other0"/>
              <w:spacing w:after="0" w:line="295" w:lineRule="auto"/>
              <w:rPr>
                <w:color w:val="auto"/>
              </w:rPr>
            </w:pPr>
            <w:r w:rsidRPr="007D6E75">
              <w:rPr>
                <w:rStyle w:val="a3"/>
                <w:color w:val="auto"/>
                <w:lang w:val="kk-KZ"/>
              </w:rPr>
              <w:t>Басқа көлік түрлерін, жүктерді және объектілерді сақтандыру</w:t>
            </w:r>
          </w:p>
        </w:tc>
        <w:tc>
          <w:tcPr>
            <w:tcW w:w="1210" w:type="dxa"/>
            <w:shd w:val="clear" w:color="auto" w:fill="auto"/>
            <w:vAlign w:val="bottom"/>
          </w:tcPr>
          <w:p w14:paraId="44785E6C"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58CB1EAA" w14:textId="77777777" w:rsidR="00347C46" w:rsidRPr="007D6E75" w:rsidRDefault="00D73C77">
            <w:pPr>
              <w:pStyle w:val="Other0"/>
              <w:spacing w:after="0" w:line="240" w:lineRule="auto"/>
              <w:jc w:val="right"/>
              <w:rPr>
                <w:color w:val="auto"/>
              </w:rPr>
            </w:pPr>
            <w:r w:rsidRPr="007D6E75">
              <w:rPr>
                <w:rStyle w:val="Other"/>
                <w:color w:val="auto"/>
              </w:rPr>
              <w:t>(1,798)</w:t>
            </w:r>
          </w:p>
        </w:tc>
        <w:tc>
          <w:tcPr>
            <w:tcW w:w="1123" w:type="dxa"/>
            <w:shd w:val="clear" w:color="auto" w:fill="79BFF3"/>
            <w:vAlign w:val="bottom"/>
          </w:tcPr>
          <w:p w14:paraId="036439E7" w14:textId="77777777" w:rsidR="00347C46" w:rsidRPr="007D6E75" w:rsidRDefault="00D73C77">
            <w:pPr>
              <w:pStyle w:val="Other0"/>
              <w:spacing w:after="0" w:line="240" w:lineRule="auto"/>
              <w:jc w:val="right"/>
              <w:rPr>
                <w:color w:val="auto"/>
              </w:rPr>
            </w:pPr>
            <w:r w:rsidRPr="007D6E75">
              <w:rPr>
                <w:rStyle w:val="Other"/>
                <w:color w:val="auto"/>
              </w:rPr>
              <w:t>(1,798)</w:t>
            </w:r>
          </w:p>
        </w:tc>
        <w:tc>
          <w:tcPr>
            <w:tcW w:w="1147" w:type="dxa"/>
            <w:shd w:val="clear" w:color="auto" w:fill="auto"/>
            <w:vAlign w:val="bottom"/>
          </w:tcPr>
          <w:p w14:paraId="370DF3BD" w14:textId="77777777" w:rsidR="00347C46" w:rsidRPr="007D6E75" w:rsidRDefault="00D73C77">
            <w:pPr>
              <w:pStyle w:val="Other0"/>
              <w:spacing w:after="0" w:line="240" w:lineRule="auto"/>
              <w:jc w:val="right"/>
              <w:rPr>
                <w:color w:val="auto"/>
              </w:rPr>
            </w:pPr>
            <w:r w:rsidRPr="007D6E75">
              <w:rPr>
                <w:rStyle w:val="Other"/>
                <w:color w:val="auto"/>
              </w:rPr>
              <w:t>(1,304)</w:t>
            </w:r>
          </w:p>
        </w:tc>
        <w:tc>
          <w:tcPr>
            <w:tcW w:w="1142" w:type="dxa"/>
            <w:shd w:val="clear" w:color="auto" w:fill="auto"/>
            <w:vAlign w:val="bottom"/>
          </w:tcPr>
          <w:p w14:paraId="2D4C6291" w14:textId="77777777" w:rsidR="00347C46" w:rsidRPr="007D6E75" w:rsidRDefault="00D73C77">
            <w:pPr>
              <w:pStyle w:val="Other0"/>
              <w:spacing w:after="0" w:line="240" w:lineRule="auto"/>
              <w:jc w:val="right"/>
              <w:rPr>
                <w:color w:val="auto"/>
              </w:rPr>
            </w:pPr>
            <w:r w:rsidRPr="007D6E75">
              <w:rPr>
                <w:rStyle w:val="Other"/>
                <w:color w:val="auto"/>
              </w:rPr>
              <w:t>(1,304)</w:t>
            </w:r>
          </w:p>
        </w:tc>
      </w:tr>
      <w:tr w:rsidR="00347C46" w:rsidRPr="007D6E75" w14:paraId="1F7C36BC" w14:textId="77777777">
        <w:trPr>
          <w:trHeight w:hRule="exact" w:val="245"/>
          <w:jc w:val="center"/>
        </w:trPr>
        <w:tc>
          <w:tcPr>
            <w:tcW w:w="3936" w:type="dxa"/>
            <w:shd w:val="clear" w:color="auto" w:fill="auto"/>
            <w:vAlign w:val="bottom"/>
          </w:tcPr>
          <w:p w14:paraId="2A774116" w14:textId="77777777" w:rsidR="000C622C" w:rsidRPr="007D6E75" w:rsidRDefault="000C622C" w:rsidP="000C622C">
            <w:pPr>
              <w:pStyle w:val="a4"/>
              <w:spacing w:after="60" w:line="240" w:lineRule="auto"/>
              <w:jc w:val="both"/>
              <w:rPr>
                <w:color w:val="auto"/>
              </w:rPr>
            </w:pPr>
            <w:r w:rsidRPr="007D6E75">
              <w:rPr>
                <w:rStyle w:val="a3"/>
                <w:color w:val="auto"/>
                <w:lang w:val="kk-KZ"/>
              </w:rPr>
              <w:t>АҚЖ, КЖ және басқаларды сақтандыру</w:t>
            </w:r>
          </w:p>
          <w:p w14:paraId="3C08AF47" w14:textId="77777777" w:rsidR="00347C46" w:rsidRPr="007D6E75" w:rsidRDefault="00347C46">
            <w:pPr>
              <w:pStyle w:val="Other0"/>
              <w:spacing w:after="0" w:line="240" w:lineRule="auto"/>
              <w:rPr>
                <w:color w:val="auto"/>
              </w:rPr>
            </w:pPr>
          </w:p>
        </w:tc>
        <w:tc>
          <w:tcPr>
            <w:tcW w:w="1210" w:type="dxa"/>
            <w:shd w:val="clear" w:color="auto" w:fill="auto"/>
            <w:vAlign w:val="bottom"/>
          </w:tcPr>
          <w:p w14:paraId="3438F8CE"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08ADD1A7" w14:textId="77777777" w:rsidR="00347C46" w:rsidRPr="007D6E75" w:rsidRDefault="00D73C77">
            <w:pPr>
              <w:pStyle w:val="Other0"/>
              <w:spacing w:after="0" w:line="240" w:lineRule="auto"/>
              <w:jc w:val="right"/>
              <w:rPr>
                <w:color w:val="auto"/>
              </w:rPr>
            </w:pPr>
            <w:r w:rsidRPr="007D6E75">
              <w:rPr>
                <w:rStyle w:val="Other"/>
                <w:color w:val="auto"/>
              </w:rPr>
              <w:t>(60,953)</w:t>
            </w:r>
          </w:p>
        </w:tc>
        <w:tc>
          <w:tcPr>
            <w:tcW w:w="1123" w:type="dxa"/>
            <w:shd w:val="clear" w:color="auto" w:fill="79BFF3"/>
            <w:vAlign w:val="bottom"/>
          </w:tcPr>
          <w:p w14:paraId="0F50ACD7" w14:textId="77777777" w:rsidR="00347C46" w:rsidRPr="007D6E75" w:rsidRDefault="00D73C77">
            <w:pPr>
              <w:pStyle w:val="Other0"/>
              <w:spacing w:after="0" w:line="240" w:lineRule="auto"/>
              <w:jc w:val="right"/>
              <w:rPr>
                <w:color w:val="auto"/>
              </w:rPr>
            </w:pPr>
            <w:r w:rsidRPr="007D6E75">
              <w:rPr>
                <w:rStyle w:val="Other"/>
                <w:color w:val="auto"/>
              </w:rPr>
              <w:t>(47,518)</w:t>
            </w:r>
          </w:p>
        </w:tc>
        <w:tc>
          <w:tcPr>
            <w:tcW w:w="1147" w:type="dxa"/>
            <w:shd w:val="clear" w:color="auto" w:fill="auto"/>
            <w:vAlign w:val="bottom"/>
          </w:tcPr>
          <w:p w14:paraId="25037E49" w14:textId="77777777" w:rsidR="00347C46" w:rsidRPr="007D6E75" w:rsidRDefault="00D73C77">
            <w:pPr>
              <w:pStyle w:val="Other0"/>
              <w:spacing w:after="0" w:line="240" w:lineRule="auto"/>
              <w:jc w:val="right"/>
              <w:rPr>
                <w:color w:val="auto"/>
              </w:rPr>
            </w:pPr>
            <w:r w:rsidRPr="007D6E75">
              <w:rPr>
                <w:rStyle w:val="Other"/>
                <w:color w:val="auto"/>
              </w:rPr>
              <w:t>(98,429)</w:t>
            </w:r>
          </w:p>
        </w:tc>
        <w:tc>
          <w:tcPr>
            <w:tcW w:w="1142" w:type="dxa"/>
            <w:shd w:val="clear" w:color="auto" w:fill="auto"/>
            <w:vAlign w:val="bottom"/>
          </w:tcPr>
          <w:p w14:paraId="1210899E" w14:textId="77777777" w:rsidR="00347C46" w:rsidRPr="007D6E75" w:rsidRDefault="00D73C77">
            <w:pPr>
              <w:pStyle w:val="Other0"/>
              <w:spacing w:after="0" w:line="240" w:lineRule="auto"/>
              <w:jc w:val="right"/>
              <w:rPr>
                <w:color w:val="auto"/>
              </w:rPr>
            </w:pPr>
            <w:r w:rsidRPr="007D6E75">
              <w:rPr>
                <w:rStyle w:val="Other"/>
                <w:color w:val="auto"/>
              </w:rPr>
              <w:t>(87,046)</w:t>
            </w:r>
          </w:p>
        </w:tc>
      </w:tr>
      <w:tr w:rsidR="00347C46" w:rsidRPr="007D6E75" w14:paraId="14D81338" w14:textId="77777777">
        <w:trPr>
          <w:trHeight w:hRule="exact" w:val="288"/>
          <w:jc w:val="center"/>
        </w:trPr>
        <w:tc>
          <w:tcPr>
            <w:tcW w:w="3936" w:type="dxa"/>
            <w:shd w:val="clear" w:color="auto" w:fill="auto"/>
            <w:vAlign w:val="bottom"/>
          </w:tcPr>
          <w:p w14:paraId="7B4C96F2" w14:textId="77777777" w:rsidR="00347C46" w:rsidRPr="007D6E75" w:rsidRDefault="00D73C77">
            <w:pPr>
              <w:pStyle w:val="Other0"/>
              <w:spacing w:after="0" w:line="240" w:lineRule="auto"/>
              <w:rPr>
                <w:color w:val="auto"/>
              </w:rPr>
            </w:pPr>
            <w:r w:rsidRPr="007D6E75">
              <w:rPr>
                <w:rStyle w:val="Other"/>
                <w:color w:val="auto"/>
              </w:rPr>
              <w:t>КАСКО</w:t>
            </w:r>
          </w:p>
        </w:tc>
        <w:tc>
          <w:tcPr>
            <w:tcW w:w="1210" w:type="dxa"/>
            <w:tcBorders>
              <w:top w:val="single" w:sz="4" w:space="0" w:color="auto"/>
            </w:tcBorders>
            <w:shd w:val="clear" w:color="auto" w:fill="auto"/>
            <w:vAlign w:val="bottom"/>
          </w:tcPr>
          <w:p w14:paraId="4447BB26"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tcBorders>
              <w:top w:val="single" w:sz="4" w:space="0" w:color="auto"/>
            </w:tcBorders>
            <w:shd w:val="clear" w:color="auto" w:fill="79BFF3"/>
            <w:vAlign w:val="bottom"/>
          </w:tcPr>
          <w:p w14:paraId="0EE376C0" w14:textId="77777777" w:rsidR="00347C46" w:rsidRPr="007D6E75" w:rsidRDefault="00D73C77">
            <w:pPr>
              <w:pStyle w:val="Other0"/>
              <w:spacing w:after="0" w:line="240" w:lineRule="auto"/>
              <w:jc w:val="right"/>
              <w:rPr>
                <w:color w:val="auto"/>
              </w:rPr>
            </w:pPr>
            <w:r w:rsidRPr="007D6E75">
              <w:rPr>
                <w:rStyle w:val="Other"/>
                <w:color w:val="auto"/>
              </w:rPr>
              <w:t>50,530</w:t>
            </w:r>
          </w:p>
        </w:tc>
        <w:tc>
          <w:tcPr>
            <w:tcW w:w="1123" w:type="dxa"/>
            <w:tcBorders>
              <w:top w:val="single" w:sz="4" w:space="0" w:color="auto"/>
            </w:tcBorders>
            <w:shd w:val="clear" w:color="auto" w:fill="79BFF3"/>
            <w:vAlign w:val="bottom"/>
          </w:tcPr>
          <w:p w14:paraId="474F6457" w14:textId="77777777" w:rsidR="00347C46" w:rsidRPr="007D6E75" w:rsidRDefault="00D73C77">
            <w:pPr>
              <w:pStyle w:val="Other0"/>
              <w:spacing w:after="0" w:line="240" w:lineRule="auto"/>
              <w:jc w:val="right"/>
              <w:rPr>
                <w:color w:val="auto"/>
              </w:rPr>
            </w:pPr>
            <w:r w:rsidRPr="007D6E75">
              <w:rPr>
                <w:rStyle w:val="Other"/>
                <w:color w:val="auto"/>
              </w:rPr>
              <w:t>18,716</w:t>
            </w:r>
          </w:p>
        </w:tc>
        <w:tc>
          <w:tcPr>
            <w:tcW w:w="1147" w:type="dxa"/>
            <w:tcBorders>
              <w:top w:val="single" w:sz="4" w:space="0" w:color="auto"/>
            </w:tcBorders>
            <w:shd w:val="clear" w:color="auto" w:fill="auto"/>
            <w:vAlign w:val="bottom"/>
          </w:tcPr>
          <w:p w14:paraId="4BC9271C" w14:textId="77777777" w:rsidR="00347C46" w:rsidRPr="007D6E75" w:rsidRDefault="00D73C77">
            <w:pPr>
              <w:pStyle w:val="Other0"/>
              <w:spacing w:after="0" w:line="240" w:lineRule="auto"/>
              <w:jc w:val="right"/>
              <w:rPr>
                <w:color w:val="auto"/>
              </w:rPr>
            </w:pPr>
            <w:r w:rsidRPr="007D6E75">
              <w:rPr>
                <w:rStyle w:val="Other"/>
                <w:color w:val="auto"/>
              </w:rPr>
              <w:t>10,673</w:t>
            </w:r>
          </w:p>
        </w:tc>
        <w:tc>
          <w:tcPr>
            <w:tcW w:w="1142" w:type="dxa"/>
            <w:tcBorders>
              <w:top w:val="single" w:sz="4" w:space="0" w:color="auto"/>
            </w:tcBorders>
            <w:shd w:val="clear" w:color="auto" w:fill="auto"/>
            <w:vAlign w:val="bottom"/>
          </w:tcPr>
          <w:p w14:paraId="7EEE3E47" w14:textId="77777777" w:rsidR="00347C46" w:rsidRPr="007D6E75" w:rsidRDefault="00D73C77">
            <w:pPr>
              <w:pStyle w:val="Other0"/>
              <w:spacing w:after="0" w:line="240" w:lineRule="auto"/>
              <w:ind w:firstLine="540"/>
              <w:jc w:val="both"/>
              <w:rPr>
                <w:color w:val="auto"/>
              </w:rPr>
            </w:pPr>
            <w:r w:rsidRPr="007D6E75">
              <w:rPr>
                <w:rStyle w:val="Other"/>
                <w:color w:val="auto"/>
              </w:rPr>
              <w:t>9,025</w:t>
            </w:r>
          </w:p>
        </w:tc>
      </w:tr>
      <w:tr w:rsidR="00347C46" w:rsidRPr="007D6E75" w14:paraId="7398B7DA" w14:textId="77777777">
        <w:trPr>
          <w:trHeight w:hRule="exact" w:val="269"/>
          <w:jc w:val="center"/>
        </w:trPr>
        <w:tc>
          <w:tcPr>
            <w:tcW w:w="3936" w:type="dxa"/>
            <w:shd w:val="clear" w:color="auto" w:fill="auto"/>
            <w:vAlign w:val="bottom"/>
          </w:tcPr>
          <w:p w14:paraId="406614B3" w14:textId="77777777" w:rsidR="00347C46" w:rsidRPr="007D6E75" w:rsidRDefault="000C622C">
            <w:pPr>
              <w:pStyle w:val="Other0"/>
              <w:spacing w:after="0" w:line="240" w:lineRule="auto"/>
              <w:rPr>
                <w:color w:val="auto"/>
              </w:rPr>
            </w:pPr>
            <w:r w:rsidRPr="007D6E75">
              <w:rPr>
                <w:rStyle w:val="a3"/>
                <w:color w:val="auto"/>
                <w:lang w:val="kk-KZ"/>
              </w:rPr>
              <w:t>КҚИ АҚЖМ сақтандыру</w:t>
            </w:r>
          </w:p>
        </w:tc>
        <w:tc>
          <w:tcPr>
            <w:tcW w:w="1210" w:type="dxa"/>
            <w:shd w:val="clear" w:color="auto" w:fill="auto"/>
            <w:vAlign w:val="bottom"/>
          </w:tcPr>
          <w:p w14:paraId="2734EA33"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340971D5" w14:textId="77777777" w:rsidR="00347C46" w:rsidRPr="007D6E75" w:rsidRDefault="00D73C77">
            <w:pPr>
              <w:pStyle w:val="Other0"/>
              <w:spacing w:after="0" w:line="240" w:lineRule="auto"/>
              <w:jc w:val="right"/>
              <w:rPr>
                <w:color w:val="auto"/>
              </w:rPr>
            </w:pPr>
            <w:r w:rsidRPr="007D6E75">
              <w:rPr>
                <w:rStyle w:val="Other"/>
                <w:color w:val="auto"/>
              </w:rPr>
              <w:t>13,301</w:t>
            </w:r>
          </w:p>
        </w:tc>
        <w:tc>
          <w:tcPr>
            <w:tcW w:w="1123" w:type="dxa"/>
            <w:shd w:val="clear" w:color="auto" w:fill="79BFF3"/>
            <w:vAlign w:val="bottom"/>
          </w:tcPr>
          <w:p w14:paraId="6960C0E8" w14:textId="77777777" w:rsidR="00347C46" w:rsidRPr="007D6E75" w:rsidRDefault="00D73C77">
            <w:pPr>
              <w:pStyle w:val="Other0"/>
              <w:spacing w:after="0" w:line="240" w:lineRule="auto"/>
              <w:jc w:val="right"/>
              <w:rPr>
                <w:color w:val="auto"/>
              </w:rPr>
            </w:pPr>
            <w:r w:rsidRPr="007D6E75">
              <w:rPr>
                <w:rStyle w:val="Other"/>
                <w:color w:val="auto"/>
              </w:rPr>
              <w:t>13,301</w:t>
            </w:r>
          </w:p>
        </w:tc>
        <w:tc>
          <w:tcPr>
            <w:tcW w:w="1147" w:type="dxa"/>
            <w:shd w:val="clear" w:color="auto" w:fill="auto"/>
            <w:vAlign w:val="bottom"/>
          </w:tcPr>
          <w:p w14:paraId="3FD57DE4" w14:textId="77777777" w:rsidR="00347C46" w:rsidRPr="007D6E75" w:rsidRDefault="00D73C77">
            <w:pPr>
              <w:pStyle w:val="Other0"/>
              <w:spacing w:after="0" w:line="240" w:lineRule="auto"/>
              <w:jc w:val="right"/>
              <w:rPr>
                <w:color w:val="auto"/>
              </w:rPr>
            </w:pPr>
            <w:r w:rsidRPr="007D6E75">
              <w:rPr>
                <w:rStyle w:val="Other"/>
                <w:color w:val="auto"/>
              </w:rPr>
              <w:t>11,850</w:t>
            </w:r>
          </w:p>
        </w:tc>
        <w:tc>
          <w:tcPr>
            <w:tcW w:w="1142" w:type="dxa"/>
            <w:shd w:val="clear" w:color="auto" w:fill="auto"/>
            <w:vAlign w:val="bottom"/>
          </w:tcPr>
          <w:p w14:paraId="7C4B6619" w14:textId="77777777" w:rsidR="00347C46" w:rsidRPr="007D6E75" w:rsidRDefault="00D73C77">
            <w:pPr>
              <w:pStyle w:val="Other0"/>
              <w:spacing w:after="0" w:line="240" w:lineRule="auto"/>
              <w:jc w:val="right"/>
              <w:rPr>
                <w:color w:val="auto"/>
              </w:rPr>
            </w:pPr>
            <w:r w:rsidRPr="007D6E75">
              <w:rPr>
                <w:rStyle w:val="Other"/>
                <w:color w:val="auto"/>
              </w:rPr>
              <w:t>11,850</w:t>
            </w:r>
          </w:p>
        </w:tc>
      </w:tr>
      <w:tr w:rsidR="00347C46" w:rsidRPr="007D6E75" w14:paraId="3A4A5E73" w14:textId="77777777">
        <w:trPr>
          <w:trHeight w:hRule="exact" w:val="269"/>
          <w:jc w:val="center"/>
        </w:trPr>
        <w:tc>
          <w:tcPr>
            <w:tcW w:w="3936" w:type="dxa"/>
            <w:shd w:val="clear" w:color="auto" w:fill="auto"/>
            <w:vAlign w:val="bottom"/>
          </w:tcPr>
          <w:p w14:paraId="44D22041" w14:textId="77777777" w:rsidR="00347C46" w:rsidRPr="007D6E75" w:rsidRDefault="000C622C">
            <w:pPr>
              <w:pStyle w:val="Other0"/>
              <w:spacing w:after="0" w:line="240" w:lineRule="auto"/>
              <w:rPr>
                <w:color w:val="auto"/>
              </w:rPr>
            </w:pPr>
            <w:r w:rsidRPr="007D6E75">
              <w:rPr>
                <w:rStyle w:val="a3"/>
                <w:color w:val="auto"/>
                <w:lang w:val="kk-KZ"/>
              </w:rPr>
              <w:t>Міндетті сақтандыру және басқалар</w:t>
            </w:r>
          </w:p>
        </w:tc>
        <w:tc>
          <w:tcPr>
            <w:tcW w:w="1210" w:type="dxa"/>
            <w:shd w:val="clear" w:color="auto" w:fill="auto"/>
            <w:vAlign w:val="bottom"/>
          </w:tcPr>
          <w:p w14:paraId="4C2C3368"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56BCF5CC" w14:textId="77777777" w:rsidR="00347C46" w:rsidRPr="007D6E75" w:rsidRDefault="00D73C77">
            <w:pPr>
              <w:pStyle w:val="Other0"/>
              <w:spacing w:after="0" w:line="240" w:lineRule="auto"/>
              <w:jc w:val="right"/>
              <w:rPr>
                <w:color w:val="auto"/>
              </w:rPr>
            </w:pPr>
            <w:r w:rsidRPr="007D6E75">
              <w:rPr>
                <w:rStyle w:val="Other"/>
                <w:color w:val="auto"/>
              </w:rPr>
              <w:t>1,458</w:t>
            </w:r>
          </w:p>
        </w:tc>
        <w:tc>
          <w:tcPr>
            <w:tcW w:w="1123" w:type="dxa"/>
            <w:shd w:val="clear" w:color="auto" w:fill="79BFF3"/>
            <w:vAlign w:val="bottom"/>
          </w:tcPr>
          <w:p w14:paraId="2A2E64DC" w14:textId="77777777" w:rsidR="00347C46" w:rsidRPr="007D6E75" w:rsidRDefault="00D73C77">
            <w:pPr>
              <w:pStyle w:val="Other0"/>
              <w:spacing w:after="0" w:line="240" w:lineRule="auto"/>
              <w:jc w:val="right"/>
              <w:rPr>
                <w:color w:val="auto"/>
              </w:rPr>
            </w:pPr>
            <w:r w:rsidRPr="007D6E75">
              <w:rPr>
                <w:rStyle w:val="Other"/>
                <w:color w:val="auto"/>
              </w:rPr>
              <w:t>1,458</w:t>
            </w:r>
          </w:p>
        </w:tc>
        <w:tc>
          <w:tcPr>
            <w:tcW w:w="1147" w:type="dxa"/>
            <w:shd w:val="clear" w:color="auto" w:fill="auto"/>
            <w:vAlign w:val="bottom"/>
          </w:tcPr>
          <w:p w14:paraId="50E005EA" w14:textId="77777777" w:rsidR="00347C46" w:rsidRPr="007D6E75" w:rsidRDefault="00D73C77">
            <w:pPr>
              <w:pStyle w:val="Other0"/>
              <w:spacing w:after="0" w:line="240" w:lineRule="auto"/>
              <w:jc w:val="right"/>
              <w:rPr>
                <w:color w:val="auto"/>
              </w:rPr>
            </w:pPr>
            <w:r w:rsidRPr="007D6E75">
              <w:rPr>
                <w:rStyle w:val="Other"/>
                <w:color w:val="auto"/>
              </w:rPr>
              <w:t>1,160</w:t>
            </w:r>
          </w:p>
        </w:tc>
        <w:tc>
          <w:tcPr>
            <w:tcW w:w="1142" w:type="dxa"/>
            <w:shd w:val="clear" w:color="auto" w:fill="auto"/>
            <w:vAlign w:val="bottom"/>
          </w:tcPr>
          <w:p w14:paraId="3D4FD27A" w14:textId="77777777" w:rsidR="00347C46" w:rsidRPr="007D6E75" w:rsidRDefault="00D73C77">
            <w:pPr>
              <w:pStyle w:val="Other0"/>
              <w:spacing w:after="0" w:line="240" w:lineRule="auto"/>
              <w:ind w:firstLine="540"/>
              <w:jc w:val="both"/>
              <w:rPr>
                <w:color w:val="auto"/>
              </w:rPr>
            </w:pPr>
            <w:r w:rsidRPr="007D6E75">
              <w:rPr>
                <w:rStyle w:val="Other"/>
                <w:color w:val="auto"/>
              </w:rPr>
              <w:t>1,160</w:t>
            </w:r>
          </w:p>
        </w:tc>
      </w:tr>
      <w:tr w:rsidR="00347C46" w:rsidRPr="007D6E75" w14:paraId="16B716D8" w14:textId="77777777">
        <w:trPr>
          <w:trHeight w:hRule="exact" w:val="269"/>
          <w:jc w:val="center"/>
        </w:trPr>
        <w:tc>
          <w:tcPr>
            <w:tcW w:w="3936" w:type="dxa"/>
            <w:shd w:val="clear" w:color="auto" w:fill="auto"/>
          </w:tcPr>
          <w:p w14:paraId="52162A3B" w14:textId="77777777" w:rsidR="00347C46" w:rsidRPr="007D6E75" w:rsidRDefault="000C622C">
            <w:pPr>
              <w:pStyle w:val="Other0"/>
              <w:spacing w:after="0" w:line="240" w:lineRule="auto"/>
              <w:rPr>
                <w:color w:val="auto"/>
              </w:rPr>
            </w:pPr>
            <w:r w:rsidRPr="007D6E75">
              <w:rPr>
                <w:rStyle w:val="a3"/>
                <w:color w:val="auto"/>
                <w:lang w:val="kk-KZ"/>
              </w:rPr>
              <w:t>Мүлікті залалдан сақтандыру және басқалар</w:t>
            </w:r>
          </w:p>
        </w:tc>
        <w:tc>
          <w:tcPr>
            <w:tcW w:w="1210" w:type="dxa"/>
            <w:shd w:val="clear" w:color="auto" w:fill="auto"/>
          </w:tcPr>
          <w:p w14:paraId="375F0C13"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tcPr>
          <w:p w14:paraId="545F0B4B" w14:textId="77777777" w:rsidR="00347C46" w:rsidRPr="007D6E75" w:rsidRDefault="00D73C77">
            <w:pPr>
              <w:pStyle w:val="Other0"/>
              <w:spacing w:after="0" w:line="240" w:lineRule="auto"/>
              <w:jc w:val="right"/>
              <w:rPr>
                <w:color w:val="auto"/>
              </w:rPr>
            </w:pPr>
            <w:r w:rsidRPr="007D6E75">
              <w:rPr>
                <w:rStyle w:val="Other"/>
                <w:color w:val="auto"/>
              </w:rPr>
              <w:t>20,206</w:t>
            </w:r>
          </w:p>
        </w:tc>
        <w:tc>
          <w:tcPr>
            <w:tcW w:w="1123" w:type="dxa"/>
            <w:shd w:val="clear" w:color="auto" w:fill="79BFF3"/>
          </w:tcPr>
          <w:p w14:paraId="5D4126A5" w14:textId="77777777" w:rsidR="00347C46" w:rsidRPr="007D6E75" w:rsidRDefault="00D73C77">
            <w:pPr>
              <w:pStyle w:val="Other0"/>
              <w:spacing w:after="0" w:line="240" w:lineRule="auto"/>
              <w:jc w:val="right"/>
              <w:rPr>
                <w:color w:val="auto"/>
              </w:rPr>
            </w:pPr>
            <w:r w:rsidRPr="007D6E75">
              <w:rPr>
                <w:rStyle w:val="Other"/>
                <w:color w:val="auto"/>
              </w:rPr>
              <w:t>20,206</w:t>
            </w:r>
          </w:p>
        </w:tc>
        <w:tc>
          <w:tcPr>
            <w:tcW w:w="1147" w:type="dxa"/>
            <w:shd w:val="clear" w:color="auto" w:fill="auto"/>
          </w:tcPr>
          <w:p w14:paraId="27745F16" w14:textId="77777777" w:rsidR="00347C46" w:rsidRPr="007D6E75" w:rsidRDefault="00D73C77">
            <w:pPr>
              <w:pStyle w:val="Other0"/>
              <w:spacing w:after="0" w:line="240" w:lineRule="auto"/>
              <w:jc w:val="right"/>
              <w:rPr>
                <w:color w:val="auto"/>
              </w:rPr>
            </w:pPr>
            <w:r w:rsidRPr="007D6E75">
              <w:rPr>
                <w:rStyle w:val="Other"/>
                <w:color w:val="auto"/>
              </w:rPr>
              <w:t>15,659</w:t>
            </w:r>
          </w:p>
        </w:tc>
        <w:tc>
          <w:tcPr>
            <w:tcW w:w="1142" w:type="dxa"/>
            <w:shd w:val="clear" w:color="auto" w:fill="auto"/>
          </w:tcPr>
          <w:p w14:paraId="36708BFC" w14:textId="77777777" w:rsidR="00347C46" w:rsidRPr="007D6E75" w:rsidRDefault="00D73C77">
            <w:pPr>
              <w:pStyle w:val="Other0"/>
              <w:spacing w:after="0" w:line="240" w:lineRule="auto"/>
              <w:ind w:firstLine="440"/>
              <w:jc w:val="both"/>
              <w:rPr>
                <w:color w:val="auto"/>
              </w:rPr>
            </w:pPr>
            <w:r w:rsidRPr="007D6E75">
              <w:rPr>
                <w:rStyle w:val="Other"/>
                <w:color w:val="auto"/>
              </w:rPr>
              <w:t>15,659</w:t>
            </w:r>
          </w:p>
        </w:tc>
      </w:tr>
      <w:tr w:rsidR="00347C46" w:rsidRPr="007D6E75" w14:paraId="00F95BFC" w14:textId="77777777">
        <w:trPr>
          <w:trHeight w:hRule="exact" w:val="461"/>
          <w:jc w:val="center"/>
        </w:trPr>
        <w:tc>
          <w:tcPr>
            <w:tcW w:w="3936" w:type="dxa"/>
            <w:shd w:val="clear" w:color="auto" w:fill="auto"/>
          </w:tcPr>
          <w:p w14:paraId="08F41D36" w14:textId="77777777" w:rsidR="00347C46" w:rsidRPr="007D6E75" w:rsidRDefault="000C622C">
            <w:pPr>
              <w:pStyle w:val="Other0"/>
              <w:spacing w:after="0" w:line="295" w:lineRule="auto"/>
              <w:rPr>
                <w:color w:val="auto"/>
              </w:rPr>
            </w:pPr>
            <w:r w:rsidRPr="007D6E75">
              <w:rPr>
                <w:rStyle w:val="a3"/>
                <w:color w:val="auto"/>
                <w:lang w:val="kk-KZ"/>
              </w:rPr>
              <w:t>Басқа көлік түрлерін, жүктерді және объектілерді сақтандыру</w:t>
            </w:r>
          </w:p>
        </w:tc>
        <w:tc>
          <w:tcPr>
            <w:tcW w:w="1210" w:type="dxa"/>
            <w:shd w:val="clear" w:color="auto" w:fill="auto"/>
            <w:vAlign w:val="bottom"/>
          </w:tcPr>
          <w:p w14:paraId="181151B3"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shd w:val="clear" w:color="auto" w:fill="79BFF3"/>
            <w:vAlign w:val="bottom"/>
          </w:tcPr>
          <w:p w14:paraId="6B77F287" w14:textId="77777777" w:rsidR="00347C46" w:rsidRPr="007D6E75" w:rsidRDefault="00D73C77">
            <w:pPr>
              <w:pStyle w:val="Other0"/>
              <w:spacing w:after="0" w:line="240" w:lineRule="auto"/>
              <w:jc w:val="right"/>
              <w:rPr>
                <w:color w:val="auto"/>
              </w:rPr>
            </w:pPr>
            <w:r w:rsidRPr="007D6E75">
              <w:rPr>
                <w:rStyle w:val="Other"/>
                <w:color w:val="auto"/>
              </w:rPr>
              <w:t>1,798</w:t>
            </w:r>
          </w:p>
        </w:tc>
        <w:tc>
          <w:tcPr>
            <w:tcW w:w="1123" w:type="dxa"/>
            <w:shd w:val="clear" w:color="auto" w:fill="79BFF3"/>
            <w:vAlign w:val="bottom"/>
          </w:tcPr>
          <w:p w14:paraId="73A00F37" w14:textId="77777777" w:rsidR="00347C46" w:rsidRPr="007D6E75" w:rsidRDefault="00D73C77">
            <w:pPr>
              <w:pStyle w:val="Other0"/>
              <w:spacing w:after="0" w:line="240" w:lineRule="auto"/>
              <w:jc w:val="right"/>
              <w:rPr>
                <w:color w:val="auto"/>
              </w:rPr>
            </w:pPr>
            <w:r w:rsidRPr="007D6E75">
              <w:rPr>
                <w:rStyle w:val="Other"/>
                <w:color w:val="auto"/>
              </w:rPr>
              <w:t>1,798</w:t>
            </w:r>
          </w:p>
        </w:tc>
        <w:tc>
          <w:tcPr>
            <w:tcW w:w="1147" w:type="dxa"/>
            <w:shd w:val="clear" w:color="auto" w:fill="auto"/>
            <w:vAlign w:val="bottom"/>
          </w:tcPr>
          <w:p w14:paraId="5E7499A7" w14:textId="77777777" w:rsidR="00347C46" w:rsidRPr="007D6E75" w:rsidRDefault="00D73C77">
            <w:pPr>
              <w:pStyle w:val="Other0"/>
              <w:spacing w:after="0" w:line="240" w:lineRule="auto"/>
              <w:ind w:firstLine="560"/>
              <w:jc w:val="both"/>
              <w:rPr>
                <w:color w:val="auto"/>
              </w:rPr>
            </w:pPr>
            <w:r w:rsidRPr="007D6E75">
              <w:rPr>
                <w:rStyle w:val="Other"/>
                <w:color w:val="auto"/>
              </w:rPr>
              <w:t>1,304</w:t>
            </w:r>
          </w:p>
        </w:tc>
        <w:tc>
          <w:tcPr>
            <w:tcW w:w="1142" w:type="dxa"/>
            <w:shd w:val="clear" w:color="auto" w:fill="auto"/>
            <w:vAlign w:val="bottom"/>
          </w:tcPr>
          <w:p w14:paraId="3A37926E" w14:textId="77777777" w:rsidR="00347C46" w:rsidRPr="007D6E75" w:rsidRDefault="00D73C77">
            <w:pPr>
              <w:pStyle w:val="Other0"/>
              <w:spacing w:after="0" w:line="240" w:lineRule="auto"/>
              <w:ind w:firstLine="540"/>
              <w:jc w:val="both"/>
              <w:rPr>
                <w:color w:val="auto"/>
              </w:rPr>
            </w:pPr>
            <w:r w:rsidRPr="007D6E75">
              <w:rPr>
                <w:rStyle w:val="Other"/>
                <w:color w:val="auto"/>
              </w:rPr>
              <w:t>1,304</w:t>
            </w:r>
          </w:p>
        </w:tc>
      </w:tr>
      <w:tr w:rsidR="00347C46" w:rsidRPr="007D6E75" w14:paraId="47FC7454" w14:textId="77777777">
        <w:trPr>
          <w:trHeight w:hRule="exact" w:val="269"/>
          <w:jc w:val="center"/>
        </w:trPr>
        <w:tc>
          <w:tcPr>
            <w:tcW w:w="3936" w:type="dxa"/>
            <w:shd w:val="clear" w:color="auto" w:fill="auto"/>
            <w:vAlign w:val="bottom"/>
          </w:tcPr>
          <w:p w14:paraId="794A73BD" w14:textId="77777777" w:rsidR="000C622C" w:rsidRPr="007D6E75" w:rsidRDefault="000C622C" w:rsidP="000C622C">
            <w:pPr>
              <w:pStyle w:val="a4"/>
              <w:spacing w:after="60" w:line="240" w:lineRule="auto"/>
              <w:jc w:val="both"/>
              <w:rPr>
                <w:color w:val="auto"/>
              </w:rPr>
            </w:pPr>
            <w:r w:rsidRPr="007D6E75">
              <w:rPr>
                <w:rStyle w:val="a3"/>
                <w:color w:val="auto"/>
                <w:lang w:val="kk-KZ"/>
              </w:rPr>
              <w:t>АҚЖ, КЖ және басқаларды сақтандыру</w:t>
            </w:r>
          </w:p>
          <w:p w14:paraId="38470569" w14:textId="77777777" w:rsidR="00347C46" w:rsidRPr="007D6E75" w:rsidRDefault="00347C46">
            <w:pPr>
              <w:pStyle w:val="Other0"/>
              <w:spacing w:after="0" w:line="240" w:lineRule="auto"/>
              <w:rPr>
                <w:color w:val="auto"/>
              </w:rPr>
            </w:pPr>
          </w:p>
        </w:tc>
        <w:tc>
          <w:tcPr>
            <w:tcW w:w="1210" w:type="dxa"/>
            <w:tcBorders>
              <w:bottom w:val="single" w:sz="4" w:space="0" w:color="auto"/>
            </w:tcBorders>
            <w:shd w:val="clear" w:color="auto" w:fill="auto"/>
            <w:vAlign w:val="bottom"/>
          </w:tcPr>
          <w:p w14:paraId="17A753CE" w14:textId="77777777" w:rsidR="00347C46" w:rsidRPr="007D6E75" w:rsidRDefault="00D73C77">
            <w:pPr>
              <w:pStyle w:val="Other0"/>
              <w:spacing w:after="0" w:line="240" w:lineRule="auto"/>
              <w:jc w:val="right"/>
              <w:rPr>
                <w:color w:val="auto"/>
              </w:rPr>
            </w:pPr>
            <w:r w:rsidRPr="007D6E75">
              <w:rPr>
                <w:rStyle w:val="Other"/>
                <w:color w:val="auto"/>
              </w:rPr>
              <w:t>-5%</w:t>
            </w:r>
          </w:p>
        </w:tc>
        <w:tc>
          <w:tcPr>
            <w:tcW w:w="1147" w:type="dxa"/>
            <w:tcBorders>
              <w:bottom w:val="single" w:sz="4" w:space="0" w:color="auto"/>
            </w:tcBorders>
            <w:shd w:val="clear" w:color="auto" w:fill="79BFF3"/>
            <w:vAlign w:val="bottom"/>
          </w:tcPr>
          <w:p w14:paraId="0946C454" w14:textId="77777777" w:rsidR="00347C46" w:rsidRPr="007D6E75" w:rsidRDefault="00D73C77">
            <w:pPr>
              <w:pStyle w:val="Other0"/>
              <w:spacing w:after="0" w:line="240" w:lineRule="auto"/>
              <w:jc w:val="right"/>
              <w:rPr>
                <w:color w:val="auto"/>
              </w:rPr>
            </w:pPr>
            <w:r w:rsidRPr="007D6E75">
              <w:rPr>
                <w:rStyle w:val="Other"/>
                <w:color w:val="auto"/>
              </w:rPr>
              <w:t>60,953</w:t>
            </w:r>
          </w:p>
        </w:tc>
        <w:tc>
          <w:tcPr>
            <w:tcW w:w="1123" w:type="dxa"/>
            <w:tcBorders>
              <w:bottom w:val="single" w:sz="4" w:space="0" w:color="auto"/>
            </w:tcBorders>
            <w:shd w:val="clear" w:color="auto" w:fill="79BFF3"/>
            <w:vAlign w:val="bottom"/>
          </w:tcPr>
          <w:p w14:paraId="7AE690B8" w14:textId="77777777" w:rsidR="00347C46" w:rsidRPr="007D6E75" w:rsidRDefault="00D73C77">
            <w:pPr>
              <w:pStyle w:val="Other0"/>
              <w:spacing w:after="0" w:line="240" w:lineRule="auto"/>
              <w:jc w:val="right"/>
              <w:rPr>
                <w:color w:val="auto"/>
              </w:rPr>
            </w:pPr>
            <w:r w:rsidRPr="007D6E75">
              <w:rPr>
                <w:rStyle w:val="Other"/>
                <w:color w:val="auto"/>
              </w:rPr>
              <w:t>47,518</w:t>
            </w:r>
          </w:p>
        </w:tc>
        <w:tc>
          <w:tcPr>
            <w:tcW w:w="1147" w:type="dxa"/>
            <w:tcBorders>
              <w:bottom w:val="single" w:sz="4" w:space="0" w:color="auto"/>
            </w:tcBorders>
            <w:shd w:val="clear" w:color="auto" w:fill="auto"/>
            <w:vAlign w:val="bottom"/>
          </w:tcPr>
          <w:p w14:paraId="7A4AEA9C" w14:textId="77777777" w:rsidR="00347C46" w:rsidRPr="007D6E75" w:rsidRDefault="00D73C77">
            <w:pPr>
              <w:pStyle w:val="Other0"/>
              <w:spacing w:after="0" w:line="240" w:lineRule="auto"/>
              <w:jc w:val="right"/>
              <w:rPr>
                <w:color w:val="auto"/>
              </w:rPr>
            </w:pPr>
            <w:r w:rsidRPr="007D6E75">
              <w:rPr>
                <w:rStyle w:val="Other"/>
                <w:color w:val="auto"/>
              </w:rPr>
              <w:t>98,429</w:t>
            </w:r>
          </w:p>
        </w:tc>
        <w:tc>
          <w:tcPr>
            <w:tcW w:w="1142" w:type="dxa"/>
            <w:tcBorders>
              <w:bottom w:val="single" w:sz="4" w:space="0" w:color="auto"/>
            </w:tcBorders>
            <w:shd w:val="clear" w:color="auto" w:fill="auto"/>
            <w:vAlign w:val="bottom"/>
          </w:tcPr>
          <w:p w14:paraId="271767F9" w14:textId="77777777" w:rsidR="00347C46" w:rsidRPr="007D6E75" w:rsidRDefault="00D73C77">
            <w:pPr>
              <w:pStyle w:val="Other0"/>
              <w:spacing w:after="0" w:line="240" w:lineRule="auto"/>
              <w:ind w:firstLine="440"/>
              <w:jc w:val="both"/>
              <w:rPr>
                <w:color w:val="auto"/>
              </w:rPr>
            </w:pPr>
            <w:r w:rsidRPr="007D6E75">
              <w:rPr>
                <w:rStyle w:val="Other"/>
                <w:color w:val="auto"/>
              </w:rPr>
              <w:t>87,046</w:t>
            </w:r>
          </w:p>
        </w:tc>
      </w:tr>
    </w:tbl>
    <w:p w14:paraId="3B078F2F" w14:textId="77777777" w:rsidR="00347C46" w:rsidRPr="007D6E75" w:rsidRDefault="00347C46">
      <w:pPr>
        <w:spacing w:after="119" w:line="1" w:lineRule="exact"/>
        <w:rPr>
          <w:color w:val="auto"/>
        </w:rPr>
      </w:pPr>
    </w:p>
    <w:p w14:paraId="2C0CE1A8" w14:textId="77777777" w:rsidR="00347C46" w:rsidRPr="007D6E75" w:rsidRDefault="000C622C">
      <w:pPr>
        <w:pStyle w:val="a4"/>
        <w:spacing w:after="120" w:line="307" w:lineRule="auto"/>
        <w:ind w:left="540" w:firstLine="20"/>
        <w:jc w:val="both"/>
        <w:rPr>
          <w:color w:val="auto"/>
          <w:lang w:val="kk-KZ"/>
        </w:rPr>
      </w:pPr>
      <w:r w:rsidRPr="007D6E75">
        <w:rPr>
          <w:rStyle w:val="a3"/>
          <w:color w:val="auto"/>
          <w:lang w:val="kk-KZ"/>
        </w:rPr>
        <w:t>Сезімталдықтың дисконттау мөлшерлемелерінің өзгерісіне әсері аз, сондықтан талдауға енгізілмеді.</w:t>
      </w:r>
    </w:p>
    <w:p w14:paraId="0539ACDF" w14:textId="77777777" w:rsidR="00347C46" w:rsidRPr="007D6E75" w:rsidRDefault="000C622C">
      <w:pPr>
        <w:pStyle w:val="Heading60"/>
        <w:keepNext/>
        <w:keepLines/>
        <w:spacing w:after="120" w:line="271" w:lineRule="auto"/>
        <w:ind w:firstLine="540"/>
        <w:rPr>
          <w:color w:val="auto"/>
          <w:sz w:val="24"/>
          <w:szCs w:val="24"/>
          <w:lang w:val="kk-KZ"/>
        </w:rPr>
      </w:pPr>
      <w:r w:rsidRPr="007D6E75">
        <w:rPr>
          <w:rStyle w:val="Heading6"/>
          <w:b/>
          <w:bCs/>
          <w:color w:val="auto"/>
          <w:sz w:val="24"/>
          <w:szCs w:val="24"/>
          <w:lang w:val="kk-KZ"/>
        </w:rPr>
        <w:t>Залалдардың даму динамикасының кестесі</w:t>
      </w:r>
    </w:p>
    <w:p w14:paraId="10A99B64" w14:textId="77777777" w:rsidR="00347C46" w:rsidRPr="007D6E75" w:rsidRDefault="000C622C">
      <w:pPr>
        <w:pStyle w:val="a4"/>
        <w:spacing w:after="120" w:line="300" w:lineRule="auto"/>
        <w:ind w:left="540" w:firstLine="20"/>
        <w:jc w:val="both"/>
        <w:rPr>
          <w:color w:val="auto"/>
          <w:sz w:val="24"/>
          <w:szCs w:val="24"/>
          <w:lang w:val="kk-KZ"/>
        </w:rPr>
      </w:pPr>
      <w:r w:rsidRPr="007D6E75">
        <w:rPr>
          <w:color w:val="auto"/>
          <w:sz w:val="24"/>
          <w:szCs w:val="24"/>
          <w:lang w:val="kk-KZ"/>
        </w:rPr>
        <w:t>Төмендегі кестелерде әрбір есепті күнге келесі жылдарға болжамдалған, соның ішінде талап етілген және талап етілмеген, жиынтық шығындар бағалаулары көрсетілген</w:t>
      </w:r>
      <w:r w:rsidR="00D73C77" w:rsidRPr="007D6E75">
        <w:rPr>
          <w:rStyle w:val="a3"/>
          <w:color w:val="auto"/>
          <w:sz w:val="24"/>
          <w:szCs w:val="24"/>
          <w:lang w:val="kk-KZ"/>
        </w:rPr>
        <w:t>.</w:t>
      </w:r>
    </w:p>
    <w:p w14:paraId="55BAFD87" w14:textId="77777777" w:rsidR="00347C46" w:rsidRPr="007D6E75" w:rsidRDefault="00F17075">
      <w:pPr>
        <w:pStyle w:val="a4"/>
        <w:spacing w:after="120" w:line="288" w:lineRule="auto"/>
        <w:ind w:left="540" w:firstLine="20"/>
        <w:jc w:val="both"/>
        <w:rPr>
          <w:color w:val="auto"/>
          <w:lang w:val="kk-KZ"/>
        </w:rPr>
      </w:pPr>
      <w:r w:rsidRPr="007D6E75">
        <w:rPr>
          <w:rStyle w:val="a3"/>
          <w:color w:val="auto"/>
          <w:lang w:val="kk-KZ"/>
        </w:rPr>
        <w:t xml:space="preserve"> </w:t>
      </w:r>
      <w:r w:rsidRPr="007D6E75">
        <w:rPr>
          <w:rStyle w:val="a3"/>
          <w:color w:val="auto"/>
          <w:sz w:val="24"/>
          <w:szCs w:val="24"/>
          <w:lang w:val="kk-KZ"/>
        </w:rPr>
        <w:t>17 ХҚЕС талаптарына</w:t>
      </w:r>
      <w:r w:rsidRPr="007D6E75">
        <w:rPr>
          <w:color w:val="auto"/>
          <w:sz w:val="24"/>
          <w:szCs w:val="24"/>
          <w:lang w:val="kk-KZ"/>
        </w:rPr>
        <w:t xml:space="preserve"> сәйкес</w:t>
      </w:r>
      <w:r w:rsidRPr="007D6E75">
        <w:rPr>
          <w:color w:val="auto"/>
          <w:lang w:val="kk-KZ"/>
        </w:rPr>
        <w:t xml:space="preserve"> </w:t>
      </w:r>
      <w:r w:rsidRPr="007D6E75">
        <w:rPr>
          <w:color w:val="auto"/>
          <w:sz w:val="24"/>
          <w:szCs w:val="24"/>
          <w:lang w:val="kk-KZ"/>
        </w:rPr>
        <w:t>сақтандыру жағдайлары бойынша қор жинақтау кезінде Компания күтілгеннен жағымсыз болатын, тәуекелге жасалатын түзетулерде көрсетілетін болашақтағы оқиғалардың ықтималдығы мен шамасын есепке алады. Жалпы алғанда талаптарды реттеудің соңғы құнына байланысты белгісіздік дәрежесі талап әзірлеудің бастапқы кезеңінде болған кезде ең жоғары болып саналады. Талаптың даму барысына қарай талаптың соңғы құны бұрынғыдан анығырақ бола бастайды.</w:t>
      </w:r>
      <w:r w:rsidR="00D73C77" w:rsidRPr="007D6E75">
        <w:rPr>
          <w:color w:val="auto"/>
          <w:lang w:val="kk-KZ"/>
        </w:rPr>
        <w:br w:type="page"/>
      </w:r>
    </w:p>
    <w:p w14:paraId="019D18B6" w14:textId="77777777" w:rsidR="00347C46" w:rsidRPr="007D6E75" w:rsidRDefault="00D73C77">
      <w:pPr>
        <w:pStyle w:val="Heading50"/>
        <w:keepNext/>
        <w:keepLines/>
        <w:spacing w:after="220"/>
        <w:rPr>
          <w:color w:val="auto"/>
          <w:lang w:val="kk-KZ"/>
        </w:rPr>
      </w:pPr>
      <w:bookmarkStart w:id="31" w:name="bookmark278"/>
      <w:r w:rsidRPr="007D6E75">
        <w:rPr>
          <w:rStyle w:val="Heading5"/>
          <w:b/>
          <w:bCs/>
          <w:color w:val="auto"/>
          <w:lang w:val="kk-KZ"/>
        </w:rPr>
        <w:lastRenderedPageBreak/>
        <w:t xml:space="preserve">22. </w:t>
      </w:r>
      <w:bookmarkEnd w:id="31"/>
      <w:r w:rsidR="00BF5EBD" w:rsidRPr="007D6E75">
        <w:rPr>
          <w:b w:val="0"/>
          <w:color w:val="auto"/>
          <w:sz w:val="24"/>
          <w:szCs w:val="24"/>
          <w:lang w:val="kk-KZ"/>
        </w:rPr>
        <w:t>Қаржылық тәуекелдерді басқару саясаты және мақсаттары, 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4"/>
        <w:gridCol w:w="1104"/>
        <w:gridCol w:w="1128"/>
        <w:gridCol w:w="1142"/>
        <w:gridCol w:w="1133"/>
        <w:gridCol w:w="1090"/>
        <w:gridCol w:w="1133"/>
        <w:gridCol w:w="1051"/>
      </w:tblGrid>
      <w:tr w:rsidR="00347C46" w:rsidRPr="007D6E75" w14:paraId="524988FE" w14:textId="77777777">
        <w:trPr>
          <w:trHeight w:hRule="exact" w:val="240"/>
          <w:jc w:val="center"/>
        </w:trPr>
        <w:tc>
          <w:tcPr>
            <w:tcW w:w="1814" w:type="dxa"/>
            <w:shd w:val="clear" w:color="auto" w:fill="auto"/>
          </w:tcPr>
          <w:p w14:paraId="02C9AA7B"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04" w:type="dxa"/>
            <w:shd w:val="clear" w:color="auto" w:fill="auto"/>
          </w:tcPr>
          <w:p w14:paraId="0D9DD22E"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2018</w:t>
            </w:r>
          </w:p>
        </w:tc>
        <w:tc>
          <w:tcPr>
            <w:tcW w:w="1128" w:type="dxa"/>
            <w:shd w:val="clear" w:color="auto" w:fill="auto"/>
          </w:tcPr>
          <w:p w14:paraId="7A94F51A"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2019</w:t>
            </w:r>
          </w:p>
        </w:tc>
        <w:tc>
          <w:tcPr>
            <w:tcW w:w="1142" w:type="dxa"/>
            <w:shd w:val="clear" w:color="auto" w:fill="auto"/>
          </w:tcPr>
          <w:p w14:paraId="3F8BD574"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2020</w:t>
            </w:r>
          </w:p>
        </w:tc>
        <w:tc>
          <w:tcPr>
            <w:tcW w:w="1133" w:type="dxa"/>
            <w:shd w:val="clear" w:color="auto" w:fill="auto"/>
          </w:tcPr>
          <w:p w14:paraId="72888DB1"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2021</w:t>
            </w:r>
          </w:p>
        </w:tc>
        <w:tc>
          <w:tcPr>
            <w:tcW w:w="1090" w:type="dxa"/>
            <w:shd w:val="clear" w:color="auto" w:fill="auto"/>
          </w:tcPr>
          <w:p w14:paraId="7BB0B53C"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c>
          <w:tcPr>
            <w:tcW w:w="1133" w:type="dxa"/>
            <w:shd w:val="clear" w:color="auto" w:fill="auto"/>
          </w:tcPr>
          <w:p w14:paraId="4525BB67"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051" w:type="dxa"/>
            <w:shd w:val="clear" w:color="auto" w:fill="auto"/>
          </w:tcPr>
          <w:p w14:paraId="53933AF4"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Жалпы</w:t>
            </w:r>
            <w:proofErr w:type="spellEnd"/>
          </w:p>
        </w:tc>
      </w:tr>
      <w:tr w:rsidR="00347C46" w:rsidRPr="007D6E75" w14:paraId="5F7641D9" w14:textId="77777777">
        <w:trPr>
          <w:trHeight w:hRule="exact" w:val="3264"/>
          <w:jc w:val="center"/>
        </w:trPr>
        <w:tc>
          <w:tcPr>
            <w:tcW w:w="1814" w:type="dxa"/>
            <w:tcBorders>
              <w:top w:val="single" w:sz="4" w:space="0" w:color="auto"/>
            </w:tcBorders>
            <w:shd w:val="clear" w:color="auto" w:fill="auto"/>
            <w:vAlign w:val="bottom"/>
          </w:tcPr>
          <w:p w14:paraId="6A1956C1" w14:textId="77777777" w:rsidR="00347C46" w:rsidRPr="007D6E75" w:rsidRDefault="00D73C77">
            <w:pPr>
              <w:pStyle w:val="Other0"/>
              <w:spacing w:after="0" w:line="283" w:lineRule="auto"/>
              <w:rPr>
                <w:color w:val="auto"/>
                <w:sz w:val="17"/>
                <w:szCs w:val="17"/>
                <w:lang w:val="kk-KZ"/>
              </w:rPr>
            </w:pPr>
            <w:r w:rsidRPr="007D6E75">
              <w:rPr>
                <w:rStyle w:val="Other"/>
                <w:b/>
                <w:bCs/>
                <w:color w:val="auto"/>
                <w:sz w:val="17"/>
                <w:szCs w:val="17"/>
              </w:rPr>
              <w:t>2023</w:t>
            </w:r>
            <w:r w:rsidR="00F17075" w:rsidRPr="007D6E75">
              <w:rPr>
                <w:rStyle w:val="Other"/>
                <w:b/>
                <w:bCs/>
                <w:color w:val="auto"/>
                <w:sz w:val="17"/>
                <w:szCs w:val="17"/>
                <w:lang w:val="kk-KZ"/>
              </w:rPr>
              <w:t xml:space="preserve"> жылдың 31 желтоқсанынды</w:t>
            </w:r>
          </w:p>
          <w:p w14:paraId="69222C30" w14:textId="77777777" w:rsidR="00347C46" w:rsidRPr="007D6E75" w:rsidRDefault="00F17075">
            <w:pPr>
              <w:pStyle w:val="Other0"/>
              <w:spacing w:after="0" w:line="276" w:lineRule="auto"/>
              <w:rPr>
                <w:color w:val="auto"/>
                <w:sz w:val="17"/>
                <w:szCs w:val="17"/>
                <w:lang w:val="kk-KZ"/>
              </w:rPr>
            </w:pPr>
            <w:r w:rsidRPr="007D6E75">
              <w:rPr>
                <w:rStyle w:val="Other"/>
                <w:b/>
                <w:bCs/>
                <w:color w:val="auto"/>
                <w:sz w:val="17"/>
                <w:szCs w:val="17"/>
                <w:lang w:val="kk-KZ"/>
              </w:rPr>
              <w:t>Қайта сақтандыру келісімшарттарын есепке алмағанда</w:t>
            </w:r>
          </w:p>
          <w:p w14:paraId="5F0613DD" w14:textId="77777777" w:rsidR="00347C46" w:rsidRPr="007D6E75" w:rsidRDefault="00F17075">
            <w:pPr>
              <w:pStyle w:val="Other0"/>
              <w:spacing w:after="0" w:line="266" w:lineRule="auto"/>
              <w:rPr>
                <w:color w:val="auto"/>
                <w:sz w:val="17"/>
                <w:szCs w:val="17"/>
                <w:lang w:val="kk-KZ"/>
              </w:rPr>
            </w:pPr>
            <w:r w:rsidRPr="007D6E75">
              <w:rPr>
                <w:rStyle w:val="Other"/>
                <w:b/>
                <w:bCs/>
                <w:color w:val="auto"/>
                <w:sz w:val="17"/>
                <w:szCs w:val="17"/>
                <w:lang w:val="kk-KZ"/>
              </w:rPr>
              <w:t>Залалдар сомасын бағалау</w:t>
            </w:r>
          </w:p>
          <w:p w14:paraId="0734EABE" w14:textId="77777777" w:rsidR="00347C46" w:rsidRPr="007D6E75" w:rsidRDefault="00F17075">
            <w:pPr>
              <w:pStyle w:val="Other0"/>
              <w:spacing w:after="0" w:line="295" w:lineRule="auto"/>
              <w:rPr>
                <w:color w:val="auto"/>
                <w:lang w:val="kk-KZ"/>
              </w:rPr>
            </w:pPr>
            <w:r w:rsidRPr="007D6E75">
              <w:rPr>
                <w:rStyle w:val="Other"/>
                <w:color w:val="auto"/>
                <w:lang w:val="kk-KZ"/>
              </w:rPr>
              <w:t>Жылдың соңында</w:t>
            </w:r>
          </w:p>
          <w:p w14:paraId="141E2C41" w14:textId="77777777" w:rsidR="00347C46" w:rsidRPr="007D6E75" w:rsidRDefault="00D73C77">
            <w:pPr>
              <w:pStyle w:val="Other0"/>
              <w:spacing w:after="0" w:line="295" w:lineRule="auto"/>
              <w:rPr>
                <w:color w:val="auto"/>
                <w:lang w:val="kk-KZ"/>
              </w:rPr>
            </w:pPr>
            <w:r w:rsidRPr="007D6E75">
              <w:rPr>
                <w:rStyle w:val="Other"/>
                <w:color w:val="auto"/>
                <w:lang w:val="kk-KZ"/>
              </w:rPr>
              <w:t xml:space="preserve">1 </w:t>
            </w:r>
            <w:r w:rsidR="00F17075" w:rsidRPr="007D6E75">
              <w:rPr>
                <w:rStyle w:val="Other"/>
                <w:color w:val="auto"/>
                <w:lang w:val="kk-KZ"/>
              </w:rPr>
              <w:t>жылдан кейін</w:t>
            </w:r>
          </w:p>
          <w:p w14:paraId="64947A0D" w14:textId="77777777" w:rsidR="00347C46" w:rsidRPr="007D6E75" w:rsidRDefault="00D73C77">
            <w:pPr>
              <w:pStyle w:val="Other0"/>
              <w:spacing w:after="0" w:line="295" w:lineRule="auto"/>
              <w:rPr>
                <w:color w:val="auto"/>
                <w:lang w:val="kk-KZ"/>
              </w:rPr>
            </w:pPr>
            <w:r w:rsidRPr="007D6E75">
              <w:rPr>
                <w:rStyle w:val="Other"/>
                <w:color w:val="auto"/>
                <w:lang w:val="kk-KZ"/>
              </w:rPr>
              <w:t xml:space="preserve">2 </w:t>
            </w:r>
            <w:r w:rsidR="00F17075" w:rsidRPr="007D6E75">
              <w:rPr>
                <w:rStyle w:val="Other"/>
                <w:color w:val="auto"/>
                <w:lang w:val="kk-KZ"/>
              </w:rPr>
              <w:t>жылдан кейін</w:t>
            </w:r>
          </w:p>
          <w:p w14:paraId="2F1B26A8" w14:textId="77777777" w:rsidR="00347C46" w:rsidRPr="007D6E75" w:rsidRDefault="00D73C77">
            <w:pPr>
              <w:pStyle w:val="Other0"/>
              <w:spacing w:after="0" w:line="295" w:lineRule="auto"/>
              <w:rPr>
                <w:color w:val="auto"/>
                <w:lang w:val="kk-KZ"/>
              </w:rPr>
            </w:pPr>
            <w:r w:rsidRPr="007D6E75">
              <w:rPr>
                <w:rStyle w:val="Other"/>
                <w:color w:val="auto"/>
                <w:lang w:val="kk-KZ"/>
              </w:rPr>
              <w:t xml:space="preserve">3 </w:t>
            </w:r>
            <w:r w:rsidR="00F17075" w:rsidRPr="007D6E75">
              <w:rPr>
                <w:rStyle w:val="Other"/>
                <w:color w:val="auto"/>
                <w:lang w:val="kk-KZ"/>
              </w:rPr>
              <w:t>жылдан кейін</w:t>
            </w:r>
          </w:p>
          <w:p w14:paraId="3FA6BE04" w14:textId="77777777" w:rsidR="00347C46" w:rsidRPr="007D6E75" w:rsidRDefault="00D73C77">
            <w:pPr>
              <w:pStyle w:val="Other0"/>
              <w:spacing w:after="0" w:line="295" w:lineRule="auto"/>
              <w:rPr>
                <w:color w:val="auto"/>
                <w:lang w:val="kk-KZ"/>
              </w:rPr>
            </w:pPr>
            <w:r w:rsidRPr="007D6E75">
              <w:rPr>
                <w:rStyle w:val="Other"/>
                <w:color w:val="auto"/>
                <w:lang w:val="kk-KZ"/>
              </w:rPr>
              <w:t xml:space="preserve">4 </w:t>
            </w:r>
            <w:r w:rsidR="00F17075" w:rsidRPr="007D6E75">
              <w:rPr>
                <w:rStyle w:val="Other"/>
                <w:color w:val="auto"/>
                <w:lang w:val="kk-KZ"/>
              </w:rPr>
              <w:t>жылдан кейін</w:t>
            </w:r>
          </w:p>
          <w:p w14:paraId="7AD48820" w14:textId="77777777" w:rsidR="00347C46" w:rsidRPr="007D6E75" w:rsidRDefault="00D73C77">
            <w:pPr>
              <w:pStyle w:val="Other0"/>
              <w:spacing w:after="0" w:line="295" w:lineRule="auto"/>
              <w:rPr>
                <w:color w:val="auto"/>
              </w:rPr>
            </w:pPr>
            <w:r w:rsidRPr="007D6E75">
              <w:rPr>
                <w:rStyle w:val="Other"/>
                <w:color w:val="auto"/>
              </w:rPr>
              <w:t xml:space="preserve">5 </w:t>
            </w:r>
            <w:r w:rsidR="00F17075" w:rsidRPr="007D6E75">
              <w:rPr>
                <w:rStyle w:val="Other"/>
                <w:color w:val="auto"/>
                <w:lang w:val="kk-KZ"/>
              </w:rPr>
              <w:t>жылдан кейін</w:t>
            </w:r>
          </w:p>
        </w:tc>
        <w:tc>
          <w:tcPr>
            <w:tcW w:w="1104" w:type="dxa"/>
            <w:tcBorders>
              <w:top w:val="single" w:sz="4" w:space="0" w:color="auto"/>
            </w:tcBorders>
            <w:shd w:val="clear" w:color="auto" w:fill="auto"/>
            <w:vAlign w:val="bottom"/>
          </w:tcPr>
          <w:p w14:paraId="46772A50" w14:textId="77777777" w:rsidR="00347C46" w:rsidRPr="007D6E75" w:rsidRDefault="00D73C77">
            <w:pPr>
              <w:pStyle w:val="Other0"/>
              <w:spacing w:after="60" w:line="240" w:lineRule="auto"/>
              <w:rPr>
                <w:color w:val="auto"/>
              </w:rPr>
            </w:pPr>
            <w:r w:rsidRPr="007D6E75">
              <w:rPr>
                <w:rStyle w:val="Other"/>
                <w:color w:val="auto"/>
              </w:rPr>
              <w:t>2,252,126</w:t>
            </w:r>
          </w:p>
          <w:p w14:paraId="649F0E1C" w14:textId="77777777" w:rsidR="00347C46" w:rsidRPr="007D6E75" w:rsidRDefault="00D73C77">
            <w:pPr>
              <w:pStyle w:val="Other0"/>
              <w:spacing w:after="60" w:line="240" w:lineRule="auto"/>
              <w:rPr>
                <w:color w:val="auto"/>
              </w:rPr>
            </w:pPr>
            <w:r w:rsidRPr="007D6E75">
              <w:rPr>
                <w:rStyle w:val="Other"/>
                <w:color w:val="auto"/>
              </w:rPr>
              <w:t>2,562,186</w:t>
            </w:r>
          </w:p>
          <w:p w14:paraId="44ED3A36" w14:textId="77777777" w:rsidR="00347C46" w:rsidRPr="007D6E75" w:rsidRDefault="00D73C77">
            <w:pPr>
              <w:pStyle w:val="Other0"/>
              <w:spacing w:after="60" w:line="240" w:lineRule="auto"/>
              <w:rPr>
                <w:color w:val="auto"/>
              </w:rPr>
            </w:pPr>
            <w:r w:rsidRPr="007D6E75">
              <w:rPr>
                <w:rStyle w:val="Other"/>
                <w:color w:val="auto"/>
              </w:rPr>
              <w:t>2,629,140</w:t>
            </w:r>
          </w:p>
          <w:p w14:paraId="5BDF14FD" w14:textId="77777777" w:rsidR="00347C46" w:rsidRPr="007D6E75" w:rsidRDefault="00D73C77">
            <w:pPr>
              <w:pStyle w:val="Other0"/>
              <w:spacing w:after="60" w:line="240" w:lineRule="auto"/>
              <w:rPr>
                <w:color w:val="auto"/>
              </w:rPr>
            </w:pPr>
            <w:r w:rsidRPr="007D6E75">
              <w:rPr>
                <w:rStyle w:val="Other"/>
                <w:color w:val="auto"/>
              </w:rPr>
              <w:t>2,495,205</w:t>
            </w:r>
          </w:p>
          <w:p w14:paraId="183512EB" w14:textId="77777777" w:rsidR="00347C46" w:rsidRPr="007D6E75" w:rsidRDefault="00D73C77">
            <w:pPr>
              <w:pStyle w:val="Other0"/>
              <w:spacing w:after="60" w:line="240" w:lineRule="auto"/>
              <w:rPr>
                <w:color w:val="auto"/>
              </w:rPr>
            </w:pPr>
            <w:r w:rsidRPr="007D6E75">
              <w:rPr>
                <w:rStyle w:val="Other"/>
                <w:color w:val="auto"/>
              </w:rPr>
              <w:t>2,490,888</w:t>
            </w:r>
          </w:p>
          <w:p w14:paraId="47236F27" w14:textId="77777777" w:rsidR="00347C46" w:rsidRPr="007D6E75" w:rsidRDefault="00D73C77">
            <w:pPr>
              <w:pStyle w:val="Other0"/>
              <w:spacing w:after="60" w:line="240" w:lineRule="auto"/>
              <w:rPr>
                <w:color w:val="auto"/>
                <w:sz w:val="17"/>
                <w:szCs w:val="17"/>
              </w:rPr>
            </w:pPr>
            <w:r w:rsidRPr="007D6E75">
              <w:rPr>
                <w:rStyle w:val="Other"/>
                <w:b/>
                <w:bCs/>
                <w:color w:val="auto"/>
                <w:sz w:val="17"/>
                <w:szCs w:val="17"/>
              </w:rPr>
              <w:t>2,488,321</w:t>
            </w:r>
          </w:p>
        </w:tc>
        <w:tc>
          <w:tcPr>
            <w:tcW w:w="1128" w:type="dxa"/>
            <w:tcBorders>
              <w:top w:val="single" w:sz="4" w:space="0" w:color="auto"/>
            </w:tcBorders>
            <w:shd w:val="clear" w:color="auto" w:fill="auto"/>
            <w:vAlign w:val="bottom"/>
          </w:tcPr>
          <w:p w14:paraId="356C0455" w14:textId="77777777" w:rsidR="00347C46" w:rsidRPr="007D6E75" w:rsidRDefault="00D73C77">
            <w:pPr>
              <w:pStyle w:val="Other0"/>
              <w:spacing w:after="60" w:line="240" w:lineRule="auto"/>
              <w:ind w:firstLine="160"/>
              <w:rPr>
                <w:color w:val="auto"/>
              </w:rPr>
            </w:pPr>
            <w:r w:rsidRPr="007D6E75">
              <w:rPr>
                <w:rStyle w:val="Other"/>
                <w:color w:val="auto"/>
              </w:rPr>
              <w:t>1,008,959</w:t>
            </w:r>
          </w:p>
          <w:p w14:paraId="0BEF1091" w14:textId="77777777" w:rsidR="00347C46" w:rsidRPr="007D6E75" w:rsidRDefault="00D73C77">
            <w:pPr>
              <w:pStyle w:val="Other0"/>
              <w:spacing w:after="60" w:line="240" w:lineRule="auto"/>
              <w:ind w:firstLine="160"/>
              <w:rPr>
                <w:color w:val="auto"/>
              </w:rPr>
            </w:pPr>
            <w:r w:rsidRPr="007D6E75">
              <w:rPr>
                <w:rStyle w:val="Other"/>
                <w:color w:val="auto"/>
              </w:rPr>
              <w:t>1,148,132</w:t>
            </w:r>
          </w:p>
          <w:p w14:paraId="6D5B3C6D" w14:textId="77777777" w:rsidR="00347C46" w:rsidRPr="007D6E75" w:rsidRDefault="00D73C77">
            <w:pPr>
              <w:pStyle w:val="Other0"/>
              <w:spacing w:after="60" w:line="240" w:lineRule="auto"/>
              <w:ind w:firstLine="160"/>
              <w:rPr>
                <w:color w:val="auto"/>
              </w:rPr>
            </w:pPr>
            <w:r w:rsidRPr="007D6E75">
              <w:rPr>
                <w:rStyle w:val="Other"/>
                <w:color w:val="auto"/>
              </w:rPr>
              <w:t>1,252,434</w:t>
            </w:r>
          </w:p>
          <w:p w14:paraId="602A12D0" w14:textId="77777777" w:rsidR="00347C46" w:rsidRPr="007D6E75" w:rsidRDefault="00D73C77">
            <w:pPr>
              <w:pStyle w:val="Other0"/>
              <w:spacing w:after="60" w:line="240" w:lineRule="auto"/>
              <w:ind w:firstLine="160"/>
              <w:rPr>
                <w:color w:val="auto"/>
              </w:rPr>
            </w:pPr>
            <w:r w:rsidRPr="007D6E75">
              <w:rPr>
                <w:rStyle w:val="Other"/>
                <w:color w:val="auto"/>
              </w:rPr>
              <w:t>1,134,582</w:t>
            </w:r>
          </w:p>
          <w:p w14:paraId="4920A116" w14:textId="77777777" w:rsidR="00347C46" w:rsidRPr="007D6E75" w:rsidRDefault="00D73C77">
            <w:pPr>
              <w:pStyle w:val="Other0"/>
              <w:spacing w:after="60" w:line="240" w:lineRule="auto"/>
              <w:ind w:firstLine="160"/>
              <w:rPr>
                <w:color w:val="auto"/>
                <w:sz w:val="17"/>
                <w:szCs w:val="17"/>
              </w:rPr>
            </w:pPr>
            <w:r w:rsidRPr="007D6E75">
              <w:rPr>
                <w:rStyle w:val="Other"/>
                <w:b/>
                <w:bCs/>
                <w:color w:val="auto"/>
                <w:sz w:val="17"/>
                <w:szCs w:val="17"/>
              </w:rPr>
              <w:t>1,146,178</w:t>
            </w:r>
          </w:p>
        </w:tc>
        <w:tc>
          <w:tcPr>
            <w:tcW w:w="1142" w:type="dxa"/>
            <w:tcBorders>
              <w:top w:val="single" w:sz="4" w:space="0" w:color="auto"/>
            </w:tcBorders>
            <w:shd w:val="clear" w:color="auto" w:fill="auto"/>
            <w:vAlign w:val="bottom"/>
          </w:tcPr>
          <w:p w14:paraId="03D09593" w14:textId="77777777" w:rsidR="00347C46" w:rsidRPr="007D6E75" w:rsidRDefault="00D73C77">
            <w:pPr>
              <w:pStyle w:val="Other0"/>
              <w:spacing w:after="60" w:line="240" w:lineRule="auto"/>
              <w:jc w:val="center"/>
              <w:rPr>
                <w:color w:val="auto"/>
              </w:rPr>
            </w:pPr>
            <w:r w:rsidRPr="007D6E75">
              <w:rPr>
                <w:rStyle w:val="Other"/>
                <w:color w:val="auto"/>
              </w:rPr>
              <w:t>2,258,974</w:t>
            </w:r>
          </w:p>
          <w:p w14:paraId="7406CDF0" w14:textId="77777777" w:rsidR="00347C46" w:rsidRPr="007D6E75" w:rsidRDefault="00D73C77">
            <w:pPr>
              <w:pStyle w:val="Other0"/>
              <w:spacing w:after="60" w:line="240" w:lineRule="auto"/>
              <w:jc w:val="center"/>
              <w:rPr>
                <w:color w:val="auto"/>
              </w:rPr>
            </w:pPr>
            <w:r w:rsidRPr="007D6E75">
              <w:rPr>
                <w:rStyle w:val="Other"/>
                <w:color w:val="auto"/>
              </w:rPr>
              <w:t>3,460,796</w:t>
            </w:r>
          </w:p>
          <w:p w14:paraId="44177077" w14:textId="77777777" w:rsidR="00347C46" w:rsidRPr="007D6E75" w:rsidRDefault="00D73C77">
            <w:pPr>
              <w:pStyle w:val="Other0"/>
              <w:spacing w:after="60" w:line="240" w:lineRule="auto"/>
              <w:jc w:val="center"/>
              <w:rPr>
                <w:color w:val="auto"/>
              </w:rPr>
            </w:pPr>
            <w:r w:rsidRPr="007D6E75">
              <w:rPr>
                <w:rStyle w:val="Other"/>
                <w:color w:val="auto"/>
              </w:rPr>
              <w:t>3,612,008</w:t>
            </w:r>
          </w:p>
          <w:p w14:paraId="52425DDF" w14:textId="77777777" w:rsidR="00347C46" w:rsidRPr="007D6E75" w:rsidRDefault="00D73C77">
            <w:pPr>
              <w:pStyle w:val="Other0"/>
              <w:spacing w:after="60" w:line="240" w:lineRule="auto"/>
              <w:jc w:val="center"/>
              <w:rPr>
                <w:color w:val="auto"/>
                <w:sz w:val="17"/>
                <w:szCs w:val="17"/>
              </w:rPr>
            </w:pPr>
            <w:r w:rsidRPr="007D6E75">
              <w:rPr>
                <w:rStyle w:val="Other"/>
                <w:b/>
                <w:bCs/>
                <w:color w:val="auto"/>
                <w:sz w:val="17"/>
                <w:szCs w:val="17"/>
              </w:rPr>
              <w:t>2,743,398</w:t>
            </w:r>
          </w:p>
        </w:tc>
        <w:tc>
          <w:tcPr>
            <w:tcW w:w="1133" w:type="dxa"/>
            <w:tcBorders>
              <w:top w:val="single" w:sz="4" w:space="0" w:color="auto"/>
            </w:tcBorders>
            <w:shd w:val="clear" w:color="auto" w:fill="auto"/>
            <w:vAlign w:val="bottom"/>
          </w:tcPr>
          <w:p w14:paraId="57180947" w14:textId="77777777" w:rsidR="00347C46" w:rsidRPr="007D6E75" w:rsidRDefault="00D73C77">
            <w:pPr>
              <w:pStyle w:val="Other0"/>
              <w:spacing w:after="60" w:line="240" w:lineRule="auto"/>
              <w:ind w:right="140"/>
              <w:jc w:val="right"/>
              <w:rPr>
                <w:color w:val="auto"/>
              </w:rPr>
            </w:pPr>
            <w:r w:rsidRPr="007D6E75">
              <w:rPr>
                <w:rStyle w:val="Other"/>
                <w:color w:val="auto"/>
              </w:rPr>
              <w:t>947,169</w:t>
            </w:r>
          </w:p>
          <w:p w14:paraId="5028DDC1" w14:textId="77777777" w:rsidR="00347C46" w:rsidRPr="007D6E75" w:rsidRDefault="00D73C77">
            <w:pPr>
              <w:pStyle w:val="Other0"/>
              <w:spacing w:after="60" w:line="240" w:lineRule="auto"/>
              <w:ind w:right="140"/>
              <w:jc w:val="right"/>
              <w:rPr>
                <w:color w:val="auto"/>
              </w:rPr>
            </w:pPr>
            <w:r w:rsidRPr="007D6E75">
              <w:rPr>
                <w:rStyle w:val="Other"/>
                <w:color w:val="auto"/>
              </w:rPr>
              <w:t>997,883</w:t>
            </w:r>
          </w:p>
          <w:p w14:paraId="4AD023B5" w14:textId="77777777" w:rsidR="00347C46" w:rsidRPr="007D6E75" w:rsidRDefault="00D73C77">
            <w:pPr>
              <w:pStyle w:val="Other0"/>
              <w:spacing w:after="60" w:line="240" w:lineRule="auto"/>
              <w:ind w:firstLine="140"/>
              <w:rPr>
                <w:color w:val="auto"/>
                <w:sz w:val="17"/>
                <w:szCs w:val="17"/>
              </w:rPr>
            </w:pPr>
            <w:r w:rsidRPr="007D6E75">
              <w:rPr>
                <w:rStyle w:val="Other"/>
                <w:b/>
                <w:bCs/>
                <w:color w:val="auto"/>
                <w:sz w:val="17"/>
                <w:szCs w:val="17"/>
              </w:rPr>
              <w:t>1,002,837</w:t>
            </w:r>
          </w:p>
        </w:tc>
        <w:tc>
          <w:tcPr>
            <w:tcW w:w="1090" w:type="dxa"/>
            <w:tcBorders>
              <w:top w:val="single" w:sz="4" w:space="0" w:color="auto"/>
            </w:tcBorders>
            <w:shd w:val="clear" w:color="auto" w:fill="auto"/>
            <w:vAlign w:val="center"/>
          </w:tcPr>
          <w:p w14:paraId="2DF6B47E" w14:textId="77777777" w:rsidR="00347C46" w:rsidRPr="007D6E75" w:rsidRDefault="00D73C77">
            <w:pPr>
              <w:pStyle w:val="Other0"/>
              <w:spacing w:after="60" w:line="240" w:lineRule="auto"/>
              <w:ind w:firstLine="140"/>
              <w:jc w:val="both"/>
              <w:rPr>
                <w:color w:val="auto"/>
              </w:rPr>
            </w:pPr>
            <w:r w:rsidRPr="007D6E75">
              <w:rPr>
                <w:rStyle w:val="Other"/>
                <w:color w:val="auto"/>
              </w:rPr>
              <w:t>1,305,337</w:t>
            </w:r>
          </w:p>
          <w:p w14:paraId="6C77022A" w14:textId="77777777" w:rsidR="00347C46" w:rsidRPr="007D6E75" w:rsidRDefault="00D73C77">
            <w:pPr>
              <w:pStyle w:val="Other0"/>
              <w:spacing w:after="0" w:line="240" w:lineRule="auto"/>
              <w:ind w:firstLine="140"/>
              <w:jc w:val="both"/>
              <w:rPr>
                <w:color w:val="auto"/>
                <w:sz w:val="17"/>
                <w:szCs w:val="17"/>
              </w:rPr>
            </w:pPr>
            <w:r w:rsidRPr="007D6E75">
              <w:rPr>
                <w:rStyle w:val="Other"/>
                <w:b/>
                <w:bCs/>
                <w:color w:val="auto"/>
                <w:sz w:val="17"/>
                <w:szCs w:val="17"/>
              </w:rPr>
              <w:t>1,256,394</w:t>
            </w:r>
          </w:p>
        </w:tc>
        <w:tc>
          <w:tcPr>
            <w:tcW w:w="1133" w:type="dxa"/>
            <w:tcBorders>
              <w:top w:val="single" w:sz="4" w:space="0" w:color="auto"/>
            </w:tcBorders>
            <w:shd w:val="clear" w:color="auto" w:fill="79BFF3"/>
            <w:vAlign w:val="center"/>
          </w:tcPr>
          <w:p w14:paraId="2C9AEE89"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1,384,447</w:t>
            </w:r>
          </w:p>
        </w:tc>
        <w:tc>
          <w:tcPr>
            <w:tcW w:w="1051" w:type="dxa"/>
            <w:tcBorders>
              <w:top w:val="single" w:sz="4" w:space="0" w:color="auto"/>
            </w:tcBorders>
            <w:shd w:val="clear" w:color="auto" w:fill="auto"/>
          </w:tcPr>
          <w:p w14:paraId="4EBDB930" w14:textId="77777777" w:rsidR="00347C46" w:rsidRPr="007D6E75" w:rsidRDefault="00347C46">
            <w:pPr>
              <w:rPr>
                <w:color w:val="auto"/>
                <w:sz w:val="10"/>
                <w:szCs w:val="10"/>
              </w:rPr>
            </w:pPr>
          </w:p>
        </w:tc>
      </w:tr>
      <w:tr w:rsidR="00347C46" w:rsidRPr="007D6E75" w14:paraId="4031E4AB" w14:textId="77777777">
        <w:trPr>
          <w:trHeight w:hRule="exact" w:val="850"/>
          <w:jc w:val="center"/>
        </w:trPr>
        <w:tc>
          <w:tcPr>
            <w:tcW w:w="1814" w:type="dxa"/>
            <w:tcBorders>
              <w:top w:val="single" w:sz="4" w:space="0" w:color="auto"/>
            </w:tcBorders>
            <w:shd w:val="clear" w:color="auto" w:fill="auto"/>
          </w:tcPr>
          <w:p w14:paraId="56C912BF" w14:textId="77777777" w:rsidR="00347C46" w:rsidRPr="007D6E75" w:rsidRDefault="00F17075">
            <w:pPr>
              <w:pStyle w:val="Other0"/>
              <w:spacing w:after="0" w:line="288" w:lineRule="auto"/>
              <w:rPr>
                <w:color w:val="auto"/>
                <w:lang w:val="kk-KZ"/>
              </w:rPr>
            </w:pPr>
            <w:r w:rsidRPr="007D6E75">
              <w:rPr>
                <w:rStyle w:val="Other"/>
                <w:color w:val="auto"/>
                <w:lang w:val="kk-KZ"/>
              </w:rPr>
              <w:t>Келген залалдар бойынша міндеттемелер</w:t>
            </w:r>
          </w:p>
        </w:tc>
        <w:tc>
          <w:tcPr>
            <w:tcW w:w="1104" w:type="dxa"/>
            <w:tcBorders>
              <w:top w:val="single" w:sz="4" w:space="0" w:color="auto"/>
            </w:tcBorders>
            <w:shd w:val="clear" w:color="auto" w:fill="auto"/>
            <w:vAlign w:val="bottom"/>
          </w:tcPr>
          <w:p w14:paraId="7AE11F52" w14:textId="77777777" w:rsidR="00347C46" w:rsidRPr="007D6E75" w:rsidRDefault="00D73C77">
            <w:pPr>
              <w:pStyle w:val="Other0"/>
              <w:spacing w:after="0" w:line="240" w:lineRule="auto"/>
              <w:rPr>
                <w:color w:val="auto"/>
              </w:rPr>
            </w:pPr>
            <w:r w:rsidRPr="007D6E75">
              <w:rPr>
                <w:rStyle w:val="Other"/>
                <w:color w:val="auto"/>
              </w:rPr>
              <w:t>2,488,321</w:t>
            </w:r>
          </w:p>
        </w:tc>
        <w:tc>
          <w:tcPr>
            <w:tcW w:w="1128" w:type="dxa"/>
            <w:tcBorders>
              <w:top w:val="single" w:sz="4" w:space="0" w:color="auto"/>
            </w:tcBorders>
            <w:shd w:val="clear" w:color="auto" w:fill="auto"/>
            <w:vAlign w:val="bottom"/>
          </w:tcPr>
          <w:p w14:paraId="297B893F" w14:textId="77777777" w:rsidR="00347C46" w:rsidRPr="007D6E75" w:rsidRDefault="00D73C77">
            <w:pPr>
              <w:pStyle w:val="Other0"/>
              <w:spacing w:after="0" w:line="240" w:lineRule="auto"/>
              <w:ind w:firstLine="160"/>
              <w:rPr>
                <w:color w:val="auto"/>
              </w:rPr>
            </w:pPr>
            <w:r w:rsidRPr="007D6E75">
              <w:rPr>
                <w:rStyle w:val="Other"/>
                <w:color w:val="auto"/>
              </w:rPr>
              <w:t>1,146,178</w:t>
            </w:r>
          </w:p>
        </w:tc>
        <w:tc>
          <w:tcPr>
            <w:tcW w:w="1142" w:type="dxa"/>
            <w:tcBorders>
              <w:top w:val="single" w:sz="4" w:space="0" w:color="auto"/>
            </w:tcBorders>
            <w:shd w:val="clear" w:color="auto" w:fill="auto"/>
            <w:vAlign w:val="bottom"/>
          </w:tcPr>
          <w:p w14:paraId="034D047E" w14:textId="77777777" w:rsidR="00347C46" w:rsidRPr="007D6E75" w:rsidRDefault="00D73C77">
            <w:pPr>
              <w:pStyle w:val="Other0"/>
              <w:spacing w:after="0" w:line="240" w:lineRule="auto"/>
              <w:jc w:val="center"/>
              <w:rPr>
                <w:color w:val="auto"/>
              </w:rPr>
            </w:pPr>
            <w:r w:rsidRPr="007D6E75">
              <w:rPr>
                <w:rStyle w:val="Other"/>
                <w:color w:val="auto"/>
              </w:rPr>
              <w:t>2,743,398</w:t>
            </w:r>
          </w:p>
        </w:tc>
        <w:tc>
          <w:tcPr>
            <w:tcW w:w="1133" w:type="dxa"/>
            <w:tcBorders>
              <w:top w:val="single" w:sz="4" w:space="0" w:color="auto"/>
            </w:tcBorders>
            <w:shd w:val="clear" w:color="auto" w:fill="auto"/>
            <w:vAlign w:val="bottom"/>
          </w:tcPr>
          <w:p w14:paraId="3CB1F7A4" w14:textId="77777777" w:rsidR="00347C46" w:rsidRPr="007D6E75" w:rsidRDefault="00D73C77">
            <w:pPr>
              <w:pStyle w:val="Other0"/>
              <w:spacing w:after="0" w:line="240" w:lineRule="auto"/>
              <w:ind w:firstLine="140"/>
              <w:rPr>
                <w:color w:val="auto"/>
              </w:rPr>
            </w:pPr>
            <w:r w:rsidRPr="007D6E75">
              <w:rPr>
                <w:rStyle w:val="Other"/>
                <w:color w:val="auto"/>
              </w:rPr>
              <w:t>1,002,837</w:t>
            </w:r>
          </w:p>
        </w:tc>
        <w:tc>
          <w:tcPr>
            <w:tcW w:w="1090" w:type="dxa"/>
            <w:tcBorders>
              <w:top w:val="single" w:sz="4" w:space="0" w:color="auto"/>
            </w:tcBorders>
            <w:shd w:val="clear" w:color="auto" w:fill="auto"/>
            <w:vAlign w:val="bottom"/>
          </w:tcPr>
          <w:p w14:paraId="12762C52" w14:textId="77777777" w:rsidR="00347C46" w:rsidRPr="007D6E75" w:rsidRDefault="00D73C77">
            <w:pPr>
              <w:pStyle w:val="Other0"/>
              <w:spacing w:after="0" w:line="240" w:lineRule="auto"/>
              <w:ind w:firstLine="140"/>
              <w:jc w:val="both"/>
              <w:rPr>
                <w:color w:val="auto"/>
              </w:rPr>
            </w:pPr>
            <w:r w:rsidRPr="007D6E75">
              <w:rPr>
                <w:rStyle w:val="Other"/>
                <w:color w:val="auto"/>
              </w:rPr>
              <w:t>1,256,394</w:t>
            </w:r>
          </w:p>
        </w:tc>
        <w:tc>
          <w:tcPr>
            <w:tcW w:w="1133" w:type="dxa"/>
            <w:tcBorders>
              <w:top w:val="single" w:sz="4" w:space="0" w:color="auto"/>
            </w:tcBorders>
            <w:shd w:val="clear" w:color="auto" w:fill="79BFF3"/>
            <w:vAlign w:val="bottom"/>
          </w:tcPr>
          <w:p w14:paraId="5A8EF2D2" w14:textId="77777777" w:rsidR="00347C46" w:rsidRPr="007D6E75" w:rsidRDefault="00D73C77">
            <w:pPr>
              <w:pStyle w:val="Other0"/>
              <w:spacing w:after="0" w:line="240" w:lineRule="auto"/>
              <w:ind w:firstLine="200"/>
              <w:rPr>
                <w:color w:val="auto"/>
              </w:rPr>
            </w:pPr>
            <w:r w:rsidRPr="007D6E75">
              <w:rPr>
                <w:rStyle w:val="Other"/>
                <w:color w:val="auto"/>
              </w:rPr>
              <w:t>1,384,447</w:t>
            </w:r>
          </w:p>
        </w:tc>
        <w:tc>
          <w:tcPr>
            <w:tcW w:w="1051" w:type="dxa"/>
            <w:tcBorders>
              <w:top w:val="single" w:sz="4" w:space="0" w:color="auto"/>
            </w:tcBorders>
            <w:shd w:val="clear" w:color="auto" w:fill="auto"/>
            <w:vAlign w:val="bottom"/>
          </w:tcPr>
          <w:p w14:paraId="3906427F" w14:textId="77777777" w:rsidR="00347C46" w:rsidRPr="007D6E75" w:rsidRDefault="00D73C77">
            <w:pPr>
              <w:pStyle w:val="Other0"/>
              <w:spacing w:after="0" w:line="240" w:lineRule="auto"/>
              <w:jc w:val="right"/>
              <w:rPr>
                <w:color w:val="auto"/>
              </w:rPr>
            </w:pPr>
            <w:r w:rsidRPr="007D6E75">
              <w:rPr>
                <w:rStyle w:val="Other"/>
                <w:color w:val="auto"/>
              </w:rPr>
              <w:t>10,021,575</w:t>
            </w:r>
          </w:p>
        </w:tc>
      </w:tr>
      <w:tr w:rsidR="00347C46" w:rsidRPr="007D6E75" w14:paraId="63031AC8" w14:textId="77777777">
        <w:trPr>
          <w:trHeight w:hRule="exact" w:val="1757"/>
          <w:jc w:val="center"/>
        </w:trPr>
        <w:tc>
          <w:tcPr>
            <w:tcW w:w="1814" w:type="dxa"/>
            <w:shd w:val="clear" w:color="auto" w:fill="auto"/>
            <w:vAlign w:val="bottom"/>
          </w:tcPr>
          <w:p w14:paraId="551E487D" w14:textId="77777777" w:rsidR="00347C46" w:rsidRPr="007D6E75" w:rsidRDefault="00F17075">
            <w:pPr>
              <w:pStyle w:val="Other0"/>
              <w:spacing w:after="0"/>
              <w:rPr>
                <w:color w:val="auto"/>
                <w:lang w:val="kk-KZ"/>
              </w:rPr>
            </w:pPr>
            <w:r w:rsidRPr="007D6E75">
              <w:rPr>
                <w:rStyle w:val="Other"/>
                <w:color w:val="auto"/>
                <w:lang w:val="kk-KZ"/>
              </w:rPr>
              <w:t>Болашақ ақша түсімдерінің ағымдағы құнын бағалау</w:t>
            </w:r>
          </w:p>
          <w:p w14:paraId="05CFD17C" w14:textId="77777777" w:rsidR="00347C46" w:rsidRPr="007D6E75" w:rsidRDefault="00F17075" w:rsidP="00F17075">
            <w:pPr>
              <w:pStyle w:val="Other0"/>
              <w:spacing w:after="0" w:line="295" w:lineRule="auto"/>
              <w:rPr>
                <w:color w:val="auto"/>
                <w:lang w:val="kk-KZ"/>
              </w:rPr>
            </w:pPr>
            <w:r w:rsidRPr="007D6E75">
              <w:rPr>
                <w:rStyle w:val="Other"/>
                <w:color w:val="auto"/>
                <w:lang w:val="kk-KZ"/>
              </w:rPr>
              <w:t>Қаржылық емес тәуекелге тәуекелдік түзету</w:t>
            </w:r>
          </w:p>
        </w:tc>
        <w:tc>
          <w:tcPr>
            <w:tcW w:w="1104" w:type="dxa"/>
            <w:shd w:val="clear" w:color="auto" w:fill="auto"/>
          </w:tcPr>
          <w:p w14:paraId="10A42F02" w14:textId="77777777" w:rsidR="00347C46" w:rsidRPr="007D6E75" w:rsidRDefault="00347C46">
            <w:pPr>
              <w:rPr>
                <w:color w:val="auto"/>
                <w:sz w:val="10"/>
                <w:szCs w:val="10"/>
                <w:lang w:val="kk-KZ"/>
              </w:rPr>
            </w:pPr>
          </w:p>
        </w:tc>
        <w:tc>
          <w:tcPr>
            <w:tcW w:w="1128" w:type="dxa"/>
            <w:shd w:val="clear" w:color="auto" w:fill="auto"/>
          </w:tcPr>
          <w:p w14:paraId="05AC129B" w14:textId="77777777" w:rsidR="00347C46" w:rsidRPr="007D6E75" w:rsidRDefault="00347C46">
            <w:pPr>
              <w:rPr>
                <w:color w:val="auto"/>
                <w:sz w:val="10"/>
                <w:szCs w:val="10"/>
                <w:lang w:val="kk-KZ"/>
              </w:rPr>
            </w:pPr>
          </w:p>
        </w:tc>
        <w:tc>
          <w:tcPr>
            <w:tcW w:w="1142" w:type="dxa"/>
            <w:shd w:val="clear" w:color="auto" w:fill="auto"/>
          </w:tcPr>
          <w:p w14:paraId="35528499" w14:textId="77777777" w:rsidR="00347C46" w:rsidRPr="007D6E75" w:rsidRDefault="00347C46">
            <w:pPr>
              <w:rPr>
                <w:color w:val="auto"/>
                <w:sz w:val="10"/>
                <w:szCs w:val="10"/>
                <w:lang w:val="kk-KZ"/>
              </w:rPr>
            </w:pPr>
          </w:p>
        </w:tc>
        <w:tc>
          <w:tcPr>
            <w:tcW w:w="1133" w:type="dxa"/>
            <w:shd w:val="clear" w:color="auto" w:fill="auto"/>
            <w:vAlign w:val="bottom"/>
          </w:tcPr>
          <w:p w14:paraId="39B5B594" w14:textId="77777777" w:rsidR="00347C46" w:rsidRPr="007D6E75" w:rsidRDefault="00D73C77">
            <w:pPr>
              <w:pStyle w:val="Other0"/>
              <w:spacing w:after="500" w:line="240" w:lineRule="auto"/>
              <w:ind w:firstLine="140"/>
              <w:rPr>
                <w:color w:val="auto"/>
              </w:rPr>
            </w:pPr>
            <w:r w:rsidRPr="007D6E75">
              <w:rPr>
                <w:rStyle w:val="Other"/>
                <w:color w:val="auto"/>
              </w:rPr>
              <w:t>4,263,781</w:t>
            </w:r>
          </w:p>
          <w:p w14:paraId="0B03B9FF" w14:textId="77777777" w:rsidR="00347C46" w:rsidRPr="007D6E75" w:rsidRDefault="00D73C77">
            <w:pPr>
              <w:pStyle w:val="Other0"/>
              <w:spacing w:after="0" w:line="240" w:lineRule="auto"/>
              <w:ind w:right="140"/>
              <w:jc w:val="right"/>
              <w:rPr>
                <w:color w:val="auto"/>
              </w:rPr>
            </w:pPr>
            <w:r w:rsidRPr="007D6E75">
              <w:rPr>
                <w:rStyle w:val="Other"/>
                <w:color w:val="auto"/>
              </w:rPr>
              <w:t>254,753</w:t>
            </w:r>
          </w:p>
        </w:tc>
        <w:tc>
          <w:tcPr>
            <w:tcW w:w="1090" w:type="dxa"/>
            <w:shd w:val="clear" w:color="auto" w:fill="auto"/>
            <w:vAlign w:val="bottom"/>
          </w:tcPr>
          <w:p w14:paraId="29032D33" w14:textId="77777777" w:rsidR="00347C46" w:rsidRPr="007D6E75" w:rsidRDefault="00D73C77">
            <w:pPr>
              <w:pStyle w:val="Other0"/>
              <w:spacing w:after="500" w:line="240" w:lineRule="auto"/>
              <w:ind w:firstLine="140"/>
              <w:jc w:val="both"/>
              <w:rPr>
                <w:color w:val="auto"/>
              </w:rPr>
            </w:pPr>
            <w:r w:rsidRPr="007D6E75">
              <w:rPr>
                <w:rStyle w:val="Other"/>
                <w:color w:val="auto"/>
              </w:rPr>
              <w:t>3,276,855</w:t>
            </w:r>
          </w:p>
          <w:p w14:paraId="79E9D4E4" w14:textId="77777777" w:rsidR="00347C46" w:rsidRPr="007D6E75" w:rsidRDefault="00D73C77">
            <w:pPr>
              <w:pStyle w:val="Other0"/>
              <w:spacing w:after="0" w:line="240" w:lineRule="auto"/>
              <w:jc w:val="right"/>
              <w:rPr>
                <w:color w:val="auto"/>
              </w:rPr>
            </w:pPr>
            <w:r w:rsidRPr="007D6E75">
              <w:rPr>
                <w:rStyle w:val="Other"/>
                <w:color w:val="auto"/>
              </w:rPr>
              <w:t>200,024</w:t>
            </w:r>
          </w:p>
        </w:tc>
        <w:tc>
          <w:tcPr>
            <w:tcW w:w="1133" w:type="dxa"/>
            <w:shd w:val="clear" w:color="auto" w:fill="79BFF3"/>
            <w:vAlign w:val="bottom"/>
          </w:tcPr>
          <w:p w14:paraId="1A992717" w14:textId="77777777" w:rsidR="00347C46" w:rsidRPr="007D6E75" w:rsidRDefault="00D73C77">
            <w:pPr>
              <w:pStyle w:val="Other0"/>
              <w:spacing w:after="500" w:line="240" w:lineRule="auto"/>
              <w:jc w:val="right"/>
              <w:rPr>
                <w:color w:val="auto"/>
              </w:rPr>
            </w:pPr>
            <w:r w:rsidRPr="007D6E75">
              <w:rPr>
                <w:rStyle w:val="Other"/>
                <w:color w:val="auto"/>
              </w:rPr>
              <w:t>3,444,569</w:t>
            </w:r>
          </w:p>
          <w:p w14:paraId="007D655E" w14:textId="77777777" w:rsidR="00347C46" w:rsidRPr="007D6E75" w:rsidRDefault="00D73C77">
            <w:pPr>
              <w:pStyle w:val="Other0"/>
              <w:spacing w:after="0" w:line="240" w:lineRule="auto"/>
              <w:jc w:val="right"/>
              <w:rPr>
                <w:color w:val="auto"/>
              </w:rPr>
            </w:pPr>
            <w:r w:rsidRPr="007D6E75">
              <w:rPr>
                <w:rStyle w:val="Other"/>
                <w:color w:val="auto"/>
              </w:rPr>
              <w:t>261,580</w:t>
            </w:r>
          </w:p>
        </w:tc>
        <w:tc>
          <w:tcPr>
            <w:tcW w:w="1051" w:type="dxa"/>
            <w:shd w:val="clear" w:color="auto" w:fill="auto"/>
            <w:vAlign w:val="bottom"/>
          </w:tcPr>
          <w:p w14:paraId="65A6699D" w14:textId="77777777" w:rsidR="00347C46" w:rsidRPr="007D6E75" w:rsidRDefault="00D73C77">
            <w:pPr>
              <w:pStyle w:val="Other0"/>
              <w:spacing w:after="500" w:line="240" w:lineRule="auto"/>
              <w:jc w:val="right"/>
              <w:rPr>
                <w:color w:val="auto"/>
              </w:rPr>
            </w:pPr>
            <w:r w:rsidRPr="007D6E75">
              <w:rPr>
                <w:rStyle w:val="Other"/>
                <w:color w:val="auto"/>
              </w:rPr>
              <w:t>10,985,205</w:t>
            </w:r>
          </w:p>
          <w:p w14:paraId="3C2E9B28" w14:textId="77777777" w:rsidR="00347C46" w:rsidRPr="007D6E75" w:rsidRDefault="00D73C77">
            <w:pPr>
              <w:pStyle w:val="Other0"/>
              <w:spacing w:after="0" w:line="240" w:lineRule="auto"/>
              <w:jc w:val="right"/>
              <w:rPr>
                <w:color w:val="auto"/>
              </w:rPr>
            </w:pPr>
            <w:r w:rsidRPr="007D6E75">
              <w:rPr>
                <w:rStyle w:val="Other"/>
                <w:color w:val="auto"/>
              </w:rPr>
              <w:t>716,357</w:t>
            </w:r>
          </w:p>
        </w:tc>
      </w:tr>
      <w:tr w:rsidR="00347C46" w:rsidRPr="007D6E75" w14:paraId="43C09D90" w14:textId="77777777">
        <w:trPr>
          <w:trHeight w:hRule="exact" w:val="2059"/>
          <w:jc w:val="center"/>
        </w:trPr>
        <w:tc>
          <w:tcPr>
            <w:tcW w:w="1814" w:type="dxa"/>
            <w:shd w:val="clear" w:color="auto" w:fill="auto"/>
            <w:vAlign w:val="bottom"/>
          </w:tcPr>
          <w:p w14:paraId="09274EEA" w14:textId="77777777" w:rsidR="00347C46" w:rsidRPr="007D6E75" w:rsidRDefault="00A228D9" w:rsidP="00A228D9">
            <w:pPr>
              <w:pStyle w:val="Other0"/>
              <w:spacing w:after="0" w:line="276" w:lineRule="auto"/>
              <w:rPr>
                <w:color w:val="auto"/>
                <w:sz w:val="17"/>
                <w:szCs w:val="17"/>
                <w:lang w:val="kk-KZ"/>
              </w:rPr>
            </w:pPr>
            <w:r w:rsidRPr="007D6E75">
              <w:rPr>
                <w:rStyle w:val="Other"/>
                <w:b/>
                <w:bCs/>
                <w:color w:val="auto"/>
                <w:sz w:val="17"/>
                <w:szCs w:val="17"/>
                <w:lang w:val="kk-KZ"/>
              </w:rPr>
              <w:t>Қаржылық жағдай туралы есепке енгізілген туындаған залалдар бойынша міндеттемелер</w:t>
            </w:r>
            <w:r w:rsidR="00D73C77" w:rsidRPr="007D6E75">
              <w:rPr>
                <w:rStyle w:val="Other"/>
                <w:b/>
                <w:bCs/>
                <w:color w:val="auto"/>
                <w:sz w:val="17"/>
                <w:szCs w:val="17"/>
              </w:rPr>
              <w:t xml:space="preserve">, </w:t>
            </w:r>
            <w:r w:rsidRPr="007D6E75">
              <w:rPr>
                <w:rStyle w:val="Other"/>
                <w:b/>
                <w:bCs/>
                <w:color w:val="auto"/>
                <w:sz w:val="17"/>
                <w:szCs w:val="17"/>
                <w:lang w:val="kk-KZ"/>
              </w:rPr>
              <w:t>қайта сақтандыруды есепке алмағанда</w:t>
            </w:r>
          </w:p>
        </w:tc>
        <w:tc>
          <w:tcPr>
            <w:tcW w:w="1104" w:type="dxa"/>
            <w:shd w:val="clear" w:color="auto" w:fill="auto"/>
          </w:tcPr>
          <w:p w14:paraId="440B1BD5" w14:textId="77777777" w:rsidR="00347C46" w:rsidRPr="007D6E75" w:rsidRDefault="00347C46">
            <w:pPr>
              <w:rPr>
                <w:color w:val="auto"/>
                <w:sz w:val="10"/>
                <w:szCs w:val="10"/>
              </w:rPr>
            </w:pPr>
          </w:p>
        </w:tc>
        <w:tc>
          <w:tcPr>
            <w:tcW w:w="1128" w:type="dxa"/>
            <w:shd w:val="clear" w:color="auto" w:fill="auto"/>
          </w:tcPr>
          <w:p w14:paraId="79379663" w14:textId="77777777" w:rsidR="00347C46" w:rsidRPr="007D6E75" w:rsidRDefault="00347C46">
            <w:pPr>
              <w:rPr>
                <w:color w:val="auto"/>
                <w:sz w:val="10"/>
                <w:szCs w:val="10"/>
              </w:rPr>
            </w:pPr>
          </w:p>
        </w:tc>
        <w:tc>
          <w:tcPr>
            <w:tcW w:w="1142" w:type="dxa"/>
            <w:shd w:val="clear" w:color="auto" w:fill="auto"/>
          </w:tcPr>
          <w:p w14:paraId="64915643" w14:textId="77777777" w:rsidR="00347C46" w:rsidRPr="007D6E75" w:rsidRDefault="00347C46">
            <w:pPr>
              <w:rPr>
                <w:color w:val="auto"/>
                <w:sz w:val="10"/>
                <w:szCs w:val="10"/>
              </w:rPr>
            </w:pPr>
          </w:p>
        </w:tc>
        <w:tc>
          <w:tcPr>
            <w:tcW w:w="1133" w:type="dxa"/>
            <w:shd w:val="clear" w:color="auto" w:fill="auto"/>
            <w:vAlign w:val="bottom"/>
          </w:tcPr>
          <w:p w14:paraId="36A743BF"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4,518,534</w:t>
            </w:r>
          </w:p>
        </w:tc>
        <w:tc>
          <w:tcPr>
            <w:tcW w:w="1090" w:type="dxa"/>
            <w:shd w:val="clear" w:color="auto" w:fill="auto"/>
            <w:vAlign w:val="bottom"/>
          </w:tcPr>
          <w:p w14:paraId="49DED672" w14:textId="77777777" w:rsidR="00347C46" w:rsidRPr="007D6E75" w:rsidRDefault="00D73C77">
            <w:pPr>
              <w:pStyle w:val="Other0"/>
              <w:spacing w:after="0" w:line="240" w:lineRule="auto"/>
              <w:ind w:firstLine="140"/>
              <w:jc w:val="both"/>
              <w:rPr>
                <w:color w:val="auto"/>
                <w:sz w:val="17"/>
                <w:szCs w:val="17"/>
              </w:rPr>
            </w:pPr>
            <w:r w:rsidRPr="007D6E75">
              <w:rPr>
                <w:rStyle w:val="Other"/>
                <w:b/>
                <w:bCs/>
                <w:color w:val="auto"/>
                <w:sz w:val="17"/>
                <w:szCs w:val="17"/>
              </w:rPr>
              <w:t>3,476,879</w:t>
            </w:r>
          </w:p>
        </w:tc>
        <w:tc>
          <w:tcPr>
            <w:tcW w:w="1133" w:type="dxa"/>
            <w:shd w:val="clear" w:color="auto" w:fill="79BFF3"/>
            <w:vAlign w:val="bottom"/>
          </w:tcPr>
          <w:p w14:paraId="04D5A803" w14:textId="77777777" w:rsidR="00347C46" w:rsidRPr="007D6E75" w:rsidRDefault="00D73C77">
            <w:pPr>
              <w:pStyle w:val="Other0"/>
              <w:spacing w:after="0" w:line="240" w:lineRule="auto"/>
              <w:ind w:firstLine="200"/>
              <w:rPr>
                <w:color w:val="auto"/>
                <w:sz w:val="17"/>
                <w:szCs w:val="17"/>
              </w:rPr>
            </w:pPr>
            <w:r w:rsidRPr="007D6E75">
              <w:rPr>
                <w:rStyle w:val="Other"/>
                <w:b/>
                <w:bCs/>
                <w:color w:val="auto"/>
                <w:sz w:val="17"/>
                <w:szCs w:val="17"/>
              </w:rPr>
              <w:t>3,706,149</w:t>
            </w:r>
          </w:p>
        </w:tc>
        <w:tc>
          <w:tcPr>
            <w:tcW w:w="1051" w:type="dxa"/>
            <w:tcBorders>
              <w:top w:val="single" w:sz="4" w:space="0" w:color="auto"/>
              <w:bottom w:val="single" w:sz="4" w:space="0" w:color="auto"/>
            </w:tcBorders>
            <w:shd w:val="clear" w:color="auto" w:fill="auto"/>
            <w:vAlign w:val="bottom"/>
          </w:tcPr>
          <w:p w14:paraId="139B3157"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11,701,562</w:t>
            </w:r>
          </w:p>
        </w:tc>
      </w:tr>
    </w:tbl>
    <w:p w14:paraId="4F6977AD" w14:textId="77777777" w:rsidR="00347C46" w:rsidRPr="007D6E75" w:rsidRDefault="00D73C77">
      <w:pPr>
        <w:spacing w:line="1" w:lineRule="exact"/>
        <w:rPr>
          <w:color w:val="auto"/>
          <w:sz w:val="2"/>
          <w:szCs w:val="2"/>
        </w:rPr>
      </w:pPr>
      <w:r w:rsidRPr="007D6E75">
        <w:rPr>
          <w:color w:val="auto"/>
        </w:rPr>
        <w:br w:type="page"/>
      </w:r>
    </w:p>
    <w:p w14:paraId="1C2103F0" w14:textId="77777777" w:rsidR="00347C46" w:rsidRPr="007D6E75" w:rsidRDefault="00D73C77">
      <w:pPr>
        <w:pStyle w:val="Heading50"/>
        <w:keepNext/>
        <w:keepLines/>
        <w:spacing w:after="200"/>
        <w:ind w:firstLine="780"/>
        <w:jc w:val="both"/>
        <w:rPr>
          <w:color w:val="auto"/>
        </w:rPr>
      </w:pPr>
      <w:bookmarkStart w:id="32" w:name="bookmark280"/>
      <w:r w:rsidRPr="007D6E75">
        <w:rPr>
          <w:rStyle w:val="Heading5"/>
          <w:b/>
          <w:bCs/>
          <w:color w:val="auto"/>
        </w:rPr>
        <w:lastRenderedPageBreak/>
        <w:t xml:space="preserve">22. </w:t>
      </w:r>
      <w:bookmarkEnd w:id="32"/>
      <w:proofErr w:type="spellStart"/>
      <w:r w:rsidR="00BF5EBD" w:rsidRPr="007D6E75">
        <w:rPr>
          <w:b w:val="0"/>
          <w:color w:val="auto"/>
          <w:sz w:val="24"/>
          <w:szCs w:val="24"/>
        </w:rPr>
        <w:t>Қаржылық</w:t>
      </w:r>
      <w:proofErr w:type="spellEnd"/>
      <w:r w:rsidR="00BF5EBD" w:rsidRPr="007D6E75">
        <w:rPr>
          <w:b w:val="0"/>
          <w:color w:val="auto"/>
          <w:sz w:val="24"/>
          <w:szCs w:val="24"/>
        </w:rPr>
        <w:t xml:space="preserve"> </w:t>
      </w:r>
      <w:proofErr w:type="spellStart"/>
      <w:r w:rsidR="00BF5EBD" w:rsidRPr="007D6E75">
        <w:rPr>
          <w:b w:val="0"/>
          <w:color w:val="auto"/>
          <w:sz w:val="24"/>
          <w:szCs w:val="24"/>
        </w:rPr>
        <w:t>тәуекелдерді</w:t>
      </w:r>
      <w:proofErr w:type="spellEnd"/>
      <w:r w:rsidR="00BF5EBD" w:rsidRPr="007D6E75">
        <w:rPr>
          <w:b w:val="0"/>
          <w:color w:val="auto"/>
          <w:sz w:val="24"/>
          <w:szCs w:val="24"/>
        </w:rPr>
        <w:t xml:space="preserve"> </w:t>
      </w:r>
      <w:proofErr w:type="spellStart"/>
      <w:r w:rsidR="00BF5EBD" w:rsidRPr="007D6E75">
        <w:rPr>
          <w:b w:val="0"/>
          <w:color w:val="auto"/>
          <w:sz w:val="24"/>
          <w:szCs w:val="24"/>
        </w:rPr>
        <w:t>басқару</w:t>
      </w:r>
      <w:proofErr w:type="spellEnd"/>
      <w:r w:rsidR="00BF5EBD" w:rsidRPr="007D6E75">
        <w:rPr>
          <w:b w:val="0"/>
          <w:color w:val="auto"/>
          <w:sz w:val="24"/>
          <w:szCs w:val="24"/>
        </w:rPr>
        <w:t xml:space="preserve"> </w:t>
      </w:r>
      <w:proofErr w:type="spellStart"/>
      <w:r w:rsidR="00BF5EBD" w:rsidRPr="007D6E75">
        <w:rPr>
          <w:b w:val="0"/>
          <w:color w:val="auto"/>
          <w:sz w:val="24"/>
          <w:szCs w:val="24"/>
        </w:rPr>
        <w:t>саясаты</w:t>
      </w:r>
      <w:proofErr w:type="spellEnd"/>
      <w:r w:rsidR="00BF5EBD" w:rsidRPr="007D6E75">
        <w:rPr>
          <w:b w:val="0"/>
          <w:color w:val="auto"/>
          <w:sz w:val="24"/>
          <w:szCs w:val="24"/>
        </w:rPr>
        <w:t xml:space="preserve"> </w:t>
      </w:r>
      <w:proofErr w:type="spellStart"/>
      <w:r w:rsidR="00BF5EBD" w:rsidRPr="007D6E75">
        <w:rPr>
          <w:b w:val="0"/>
          <w:color w:val="auto"/>
          <w:sz w:val="24"/>
          <w:szCs w:val="24"/>
        </w:rPr>
        <w:t>және</w:t>
      </w:r>
      <w:proofErr w:type="spellEnd"/>
      <w:r w:rsidR="00BF5EBD" w:rsidRPr="007D6E75">
        <w:rPr>
          <w:b w:val="0"/>
          <w:color w:val="auto"/>
          <w:sz w:val="24"/>
          <w:szCs w:val="24"/>
        </w:rPr>
        <w:t xml:space="preserve"> </w:t>
      </w:r>
      <w:proofErr w:type="spellStart"/>
      <w:r w:rsidR="00BF5EBD" w:rsidRPr="007D6E75">
        <w:rPr>
          <w:b w:val="0"/>
          <w:color w:val="auto"/>
          <w:sz w:val="24"/>
          <w:szCs w:val="24"/>
        </w:rPr>
        <w:t>мақсаттары</w:t>
      </w:r>
      <w:proofErr w:type="spellEnd"/>
      <w:r w:rsidR="00BF5EBD" w:rsidRPr="007D6E75">
        <w:rPr>
          <w:b w:val="0"/>
          <w:color w:val="auto"/>
          <w:sz w:val="24"/>
          <w:szCs w:val="24"/>
        </w:rPr>
        <w:t xml:space="preserve">, </w:t>
      </w:r>
      <w:proofErr w:type="spellStart"/>
      <w:r w:rsidR="00BF5EBD" w:rsidRPr="007D6E75">
        <w:rPr>
          <w:b w:val="0"/>
          <w:color w:val="auto"/>
          <w:sz w:val="24"/>
          <w:szCs w:val="24"/>
        </w:rPr>
        <w:t>жалғасы</w:t>
      </w:r>
      <w:proofErr w:type="spellEnd"/>
    </w:p>
    <w:tbl>
      <w:tblPr>
        <w:tblOverlap w:val="never"/>
        <w:tblW w:w="0" w:type="auto"/>
        <w:jc w:val="right"/>
        <w:tblLayout w:type="fixed"/>
        <w:tblCellMar>
          <w:left w:w="10" w:type="dxa"/>
          <w:right w:w="10" w:type="dxa"/>
        </w:tblCellMar>
        <w:tblLook w:val="0000" w:firstRow="0" w:lastRow="0" w:firstColumn="0" w:lastColumn="0" w:noHBand="0" w:noVBand="0"/>
      </w:tblPr>
      <w:tblGrid>
        <w:gridCol w:w="1819"/>
        <w:gridCol w:w="1109"/>
        <w:gridCol w:w="1123"/>
        <w:gridCol w:w="1138"/>
        <w:gridCol w:w="1138"/>
        <w:gridCol w:w="1090"/>
        <w:gridCol w:w="1133"/>
        <w:gridCol w:w="1133"/>
      </w:tblGrid>
      <w:tr w:rsidR="00347C46" w:rsidRPr="007D6E75" w14:paraId="2BD507C5" w14:textId="77777777">
        <w:trPr>
          <w:trHeight w:hRule="exact" w:val="235"/>
          <w:jc w:val="right"/>
        </w:trPr>
        <w:tc>
          <w:tcPr>
            <w:tcW w:w="1819" w:type="dxa"/>
            <w:shd w:val="clear" w:color="auto" w:fill="auto"/>
          </w:tcPr>
          <w:p w14:paraId="39A0CABB"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09" w:type="dxa"/>
            <w:shd w:val="clear" w:color="auto" w:fill="auto"/>
          </w:tcPr>
          <w:p w14:paraId="688E38C7"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2018</w:t>
            </w:r>
          </w:p>
        </w:tc>
        <w:tc>
          <w:tcPr>
            <w:tcW w:w="1123" w:type="dxa"/>
            <w:shd w:val="clear" w:color="auto" w:fill="auto"/>
          </w:tcPr>
          <w:p w14:paraId="33252A1F"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2019</w:t>
            </w:r>
          </w:p>
        </w:tc>
        <w:tc>
          <w:tcPr>
            <w:tcW w:w="1138" w:type="dxa"/>
            <w:shd w:val="clear" w:color="auto" w:fill="auto"/>
          </w:tcPr>
          <w:p w14:paraId="33CDBC75" w14:textId="77777777" w:rsidR="00347C46" w:rsidRPr="007D6E75" w:rsidRDefault="00D73C77">
            <w:pPr>
              <w:pStyle w:val="Other0"/>
              <w:spacing w:after="0" w:line="240" w:lineRule="auto"/>
              <w:ind w:firstLine="620"/>
              <w:rPr>
                <w:color w:val="auto"/>
                <w:sz w:val="15"/>
                <w:szCs w:val="15"/>
              </w:rPr>
            </w:pPr>
            <w:r w:rsidRPr="007D6E75">
              <w:rPr>
                <w:rStyle w:val="Other"/>
                <w:color w:val="auto"/>
                <w:sz w:val="15"/>
                <w:szCs w:val="15"/>
              </w:rPr>
              <w:t>2020</w:t>
            </w:r>
          </w:p>
        </w:tc>
        <w:tc>
          <w:tcPr>
            <w:tcW w:w="1138" w:type="dxa"/>
            <w:shd w:val="clear" w:color="auto" w:fill="auto"/>
          </w:tcPr>
          <w:p w14:paraId="76C39C22" w14:textId="77777777" w:rsidR="00347C46" w:rsidRPr="007D6E75" w:rsidRDefault="00D73C77">
            <w:pPr>
              <w:pStyle w:val="Other0"/>
              <w:spacing w:after="0" w:line="240" w:lineRule="auto"/>
              <w:ind w:right="140"/>
              <w:jc w:val="right"/>
              <w:rPr>
                <w:color w:val="auto"/>
                <w:sz w:val="15"/>
                <w:szCs w:val="15"/>
              </w:rPr>
            </w:pPr>
            <w:r w:rsidRPr="007D6E75">
              <w:rPr>
                <w:rStyle w:val="Other"/>
                <w:color w:val="auto"/>
                <w:sz w:val="15"/>
                <w:szCs w:val="15"/>
              </w:rPr>
              <w:t>2021</w:t>
            </w:r>
          </w:p>
        </w:tc>
        <w:tc>
          <w:tcPr>
            <w:tcW w:w="1090" w:type="dxa"/>
            <w:shd w:val="clear" w:color="auto" w:fill="auto"/>
          </w:tcPr>
          <w:p w14:paraId="4949B711"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c>
          <w:tcPr>
            <w:tcW w:w="1133" w:type="dxa"/>
            <w:shd w:val="clear" w:color="auto" w:fill="auto"/>
          </w:tcPr>
          <w:p w14:paraId="2C00E49D"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33" w:type="dxa"/>
            <w:shd w:val="clear" w:color="auto" w:fill="auto"/>
          </w:tcPr>
          <w:p w14:paraId="394F21EB"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Жалпы</w:t>
            </w:r>
            <w:proofErr w:type="spellEnd"/>
          </w:p>
        </w:tc>
      </w:tr>
      <w:tr w:rsidR="00347C46" w:rsidRPr="007D6E75" w14:paraId="759FCAA8" w14:textId="77777777">
        <w:trPr>
          <w:trHeight w:hRule="exact" w:val="1474"/>
          <w:jc w:val="right"/>
        </w:trPr>
        <w:tc>
          <w:tcPr>
            <w:tcW w:w="1819" w:type="dxa"/>
            <w:tcBorders>
              <w:top w:val="single" w:sz="4" w:space="0" w:color="auto"/>
            </w:tcBorders>
            <w:shd w:val="clear" w:color="auto" w:fill="auto"/>
            <w:vAlign w:val="bottom"/>
          </w:tcPr>
          <w:p w14:paraId="2697CA6A" w14:textId="77777777" w:rsidR="00347C46" w:rsidRPr="007D6E75" w:rsidRDefault="00A228D9">
            <w:pPr>
              <w:pStyle w:val="Other0"/>
              <w:spacing w:after="40" w:line="288" w:lineRule="auto"/>
              <w:rPr>
                <w:color w:val="auto"/>
                <w:sz w:val="17"/>
                <w:szCs w:val="17"/>
                <w:lang w:val="kk-KZ"/>
              </w:rPr>
            </w:pPr>
            <w:r w:rsidRPr="007D6E75">
              <w:rPr>
                <w:rStyle w:val="Other"/>
                <w:b/>
                <w:bCs/>
                <w:color w:val="auto"/>
                <w:sz w:val="17"/>
                <w:szCs w:val="17"/>
                <w:lang w:val="kk-KZ"/>
              </w:rPr>
              <w:t>Қайта сақтандыру келісімшарттарын есепке алғанда Залалдар сомасын бағалау</w:t>
            </w:r>
          </w:p>
          <w:p w14:paraId="283D00AD" w14:textId="77777777" w:rsidR="00347C46" w:rsidRPr="007D6E75" w:rsidRDefault="00A228D9">
            <w:pPr>
              <w:pStyle w:val="Other0"/>
              <w:spacing w:after="0" w:line="307" w:lineRule="auto"/>
              <w:rPr>
                <w:color w:val="auto"/>
                <w:lang w:val="kk-KZ"/>
              </w:rPr>
            </w:pPr>
            <w:r w:rsidRPr="007D6E75">
              <w:rPr>
                <w:rStyle w:val="Other"/>
                <w:color w:val="auto"/>
                <w:lang w:val="kk-KZ"/>
              </w:rPr>
              <w:t>Жылдың соңында</w:t>
            </w:r>
          </w:p>
        </w:tc>
        <w:tc>
          <w:tcPr>
            <w:tcW w:w="1109" w:type="dxa"/>
            <w:tcBorders>
              <w:top w:val="single" w:sz="4" w:space="0" w:color="auto"/>
            </w:tcBorders>
            <w:shd w:val="clear" w:color="auto" w:fill="auto"/>
            <w:vAlign w:val="bottom"/>
          </w:tcPr>
          <w:p w14:paraId="474FC137" w14:textId="77777777" w:rsidR="00347C46" w:rsidRPr="007D6E75" w:rsidRDefault="00D73C77">
            <w:pPr>
              <w:pStyle w:val="Other0"/>
              <w:spacing w:after="0" w:line="240" w:lineRule="auto"/>
              <w:rPr>
                <w:color w:val="auto"/>
              </w:rPr>
            </w:pPr>
            <w:r w:rsidRPr="007D6E75">
              <w:rPr>
                <w:rStyle w:val="Other"/>
                <w:color w:val="auto"/>
              </w:rPr>
              <w:t>2,161,580</w:t>
            </w:r>
          </w:p>
        </w:tc>
        <w:tc>
          <w:tcPr>
            <w:tcW w:w="1123" w:type="dxa"/>
            <w:tcBorders>
              <w:top w:val="single" w:sz="4" w:space="0" w:color="auto"/>
            </w:tcBorders>
            <w:shd w:val="clear" w:color="auto" w:fill="auto"/>
            <w:vAlign w:val="bottom"/>
          </w:tcPr>
          <w:p w14:paraId="59B4490D" w14:textId="77777777" w:rsidR="00347C46" w:rsidRPr="007D6E75" w:rsidRDefault="00D73C77">
            <w:pPr>
              <w:pStyle w:val="Other0"/>
              <w:spacing w:after="0" w:line="240" w:lineRule="auto"/>
              <w:ind w:firstLine="300"/>
              <w:jc w:val="both"/>
              <w:rPr>
                <w:color w:val="auto"/>
              </w:rPr>
            </w:pPr>
            <w:r w:rsidRPr="007D6E75">
              <w:rPr>
                <w:rStyle w:val="Other"/>
                <w:color w:val="auto"/>
              </w:rPr>
              <w:t>951,234</w:t>
            </w:r>
          </w:p>
        </w:tc>
        <w:tc>
          <w:tcPr>
            <w:tcW w:w="1138" w:type="dxa"/>
            <w:tcBorders>
              <w:top w:val="single" w:sz="4" w:space="0" w:color="auto"/>
            </w:tcBorders>
            <w:shd w:val="clear" w:color="auto" w:fill="auto"/>
            <w:vAlign w:val="bottom"/>
          </w:tcPr>
          <w:p w14:paraId="74634B0A" w14:textId="77777777" w:rsidR="00347C46" w:rsidRPr="007D6E75" w:rsidRDefault="00D73C77">
            <w:pPr>
              <w:pStyle w:val="Other0"/>
              <w:spacing w:after="0" w:line="240" w:lineRule="auto"/>
              <w:ind w:firstLine="140"/>
              <w:rPr>
                <w:color w:val="auto"/>
              </w:rPr>
            </w:pPr>
            <w:r w:rsidRPr="007D6E75">
              <w:rPr>
                <w:rStyle w:val="Other"/>
                <w:color w:val="auto"/>
              </w:rPr>
              <w:t>2,237,358</w:t>
            </w:r>
          </w:p>
        </w:tc>
        <w:tc>
          <w:tcPr>
            <w:tcW w:w="1138" w:type="dxa"/>
            <w:tcBorders>
              <w:top w:val="single" w:sz="4" w:space="0" w:color="auto"/>
            </w:tcBorders>
            <w:shd w:val="clear" w:color="auto" w:fill="auto"/>
            <w:vAlign w:val="bottom"/>
          </w:tcPr>
          <w:p w14:paraId="2042BE3D" w14:textId="77777777" w:rsidR="00347C46" w:rsidRPr="007D6E75" w:rsidRDefault="00D73C77">
            <w:pPr>
              <w:pStyle w:val="Other0"/>
              <w:spacing w:after="0" w:line="240" w:lineRule="auto"/>
              <w:ind w:firstLine="300"/>
              <w:rPr>
                <w:color w:val="auto"/>
              </w:rPr>
            </w:pPr>
            <w:r w:rsidRPr="007D6E75">
              <w:rPr>
                <w:rStyle w:val="Other"/>
                <w:color w:val="auto"/>
              </w:rPr>
              <w:t>909,694</w:t>
            </w:r>
          </w:p>
        </w:tc>
        <w:tc>
          <w:tcPr>
            <w:tcW w:w="1090" w:type="dxa"/>
            <w:tcBorders>
              <w:top w:val="single" w:sz="4" w:space="0" w:color="auto"/>
            </w:tcBorders>
            <w:shd w:val="clear" w:color="auto" w:fill="auto"/>
            <w:vAlign w:val="bottom"/>
          </w:tcPr>
          <w:p w14:paraId="3B88EA86" w14:textId="77777777" w:rsidR="00347C46" w:rsidRPr="007D6E75" w:rsidRDefault="00D73C77">
            <w:pPr>
              <w:pStyle w:val="Other0"/>
              <w:spacing w:after="0" w:line="240" w:lineRule="auto"/>
              <w:jc w:val="right"/>
              <w:rPr>
                <w:color w:val="auto"/>
              </w:rPr>
            </w:pPr>
            <w:r w:rsidRPr="007D6E75">
              <w:rPr>
                <w:rStyle w:val="Other"/>
                <w:color w:val="auto"/>
              </w:rPr>
              <w:t>1,033,050</w:t>
            </w:r>
          </w:p>
        </w:tc>
        <w:tc>
          <w:tcPr>
            <w:tcW w:w="1133" w:type="dxa"/>
            <w:tcBorders>
              <w:top w:val="single" w:sz="4" w:space="0" w:color="auto"/>
            </w:tcBorders>
            <w:shd w:val="clear" w:color="auto" w:fill="79BFF3"/>
            <w:vAlign w:val="bottom"/>
          </w:tcPr>
          <w:p w14:paraId="0E99F1A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401,930</w:t>
            </w:r>
          </w:p>
        </w:tc>
        <w:tc>
          <w:tcPr>
            <w:tcW w:w="1133" w:type="dxa"/>
            <w:tcBorders>
              <w:top w:val="single" w:sz="4" w:space="0" w:color="auto"/>
            </w:tcBorders>
            <w:shd w:val="clear" w:color="auto" w:fill="auto"/>
          </w:tcPr>
          <w:p w14:paraId="42D80E0C" w14:textId="77777777" w:rsidR="00347C46" w:rsidRPr="007D6E75" w:rsidRDefault="00347C46">
            <w:pPr>
              <w:rPr>
                <w:color w:val="auto"/>
                <w:sz w:val="10"/>
                <w:szCs w:val="10"/>
              </w:rPr>
            </w:pPr>
          </w:p>
        </w:tc>
      </w:tr>
      <w:tr w:rsidR="00A228D9" w:rsidRPr="007D6E75" w14:paraId="66B22D9F" w14:textId="77777777" w:rsidTr="00D3111F">
        <w:trPr>
          <w:trHeight w:hRule="exact" w:val="264"/>
          <w:jc w:val="right"/>
        </w:trPr>
        <w:tc>
          <w:tcPr>
            <w:tcW w:w="1819" w:type="dxa"/>
            <w:shd w:val="clear" w:color="auto" w:fill="auto"/>
          </w:tcPr>
          <w:p w14:paraId="0E2E893E" w14:textId="77777777" w:rsidR="00A228D9" w:rsidRPr="007D6E75" w:rsidRDefault="00A228D9" w:rsidP="00A228D9">
            <w:pPr>
              <w:pStyle w:val="Other0"/>
              <w:spacing w:after="0" w:line="295" w:lineRule="auto"/>
              <w:rPr>
                <w:color w:val="auto"/>
                <w:lang w:val="kk-KZ"/>
              </w:rPr>
            </w:pPr>
            <w:r w:rsidRPr="007D6E75">
              <w:rPr>
                <w:rStyle w:val="Other"/>
                <w:color w:val="auto"/>
                <w:lang w:val="kk-KZ"/>
              </w:rPr>
              <w:t>1 жылдан кейін</w:t>
            </w:r>
          </w:p>
        </w:tc>
        <w:tc>
          <w:tcPr>
            <w:tcW w:w="1109" w:type="dxa"/>
            <w:shd w:val="clear" w:color="auto" w:fill="auto"/>
            <w:vAlign w:val="bottom"/>
          </w:tcPr>
          <w:p w14:paraId="2A53CCE4" w14:textId="77777777" w:rsidR="00A228D9" w:rsidRPr="007D6E75" w:rsidRDefault="00A228D9" w:rsidP="00A228D9">
            <w:pPr>
              <w:pStyle w:val="Other0"/>
              <w:spacing w:after="0" w:line="240" w:lineRule="auto"/>
              <w:rPr>
                <w:color w:val="auto"/>
              </w:rPr>
            </w:pPr>
            <w:r w:rsidRPr="007D6E75">
              <w:rPr>
                <w:rStyle w:val="Other"/>
                <w:color w:val="auto"/>
              </w:rPr>
              <w:t>2,388,287</w:t>
            </w:r>
          </w:p>
        </w:tc>
        <w:tc>
          <w:tcPr>
            <w:tcW w:w="1123" w:type="dxa"/>
            <w:shd w:val="clear" w:color="auto" w:fill="auto"/>
            <w:vAlign w:val="bottom"/>
          </w:tcPr>
          <w:p w14:paraId="6BE81799" w14:textId="77777777" w:rsidR="00A228D9" w:rsidRPr="007D6E75" w:rsidRDefault="00A228D9" w:rsidP="00A228D9">
            <w:pPr>
              <w:pStyle w:val="Other0"/>
              <w:spacing w:after="0" w:line="240" w:lineRule="auto"/>
              <w:ind w:firstLine="140"/>
              <w:rPr>
                <w:color w:val="auto"/>
              </w:rPr>
            </w:pPr>
            <w:r w:rsidRPr="007D6E75">
              <w:rPr>
                <w:rStyle w:val="Other"/>
                <w:color w:val="auto"/>
              </w:rPr>
              <w:t>1,148,132</w:t>
            </w:r>
          </w:p>
        </w:tc>
        <w:tc>
          <w:tcPr>
            <w:tcW w:w="1138" w:type="dxa"/>
            <w:shd w:val="clear" w:color="auto" w:fill="auto"/>
            <w:vAlign w:val="bottom"/>
          </w:tcPr>
          <w:p w14:paraId="41DE4171" w14:textId="77777777" w:rsidR="00A228D9" w:rsidRPr="007D6E75" w:rsidRDefault="00A228D9" w:rsidP="00A228D9">
            <w:pPr>
              <w:pStyle w:val="Other0"/>
              <w:spacing w:after="0" w:line="240" w:lineRule="auto"/>
              <w:ind w:firstLine="140"/>
              <w:rPr>
                <w:color w:val="auto"/>
              </w:rPr>
            </w:pPr>
            <w:r w:rsidRPr="007D6E75">
              <w:rPr>
                <w:rStyle w:val="Other"/>
                <w:color w:val="auto"/>
              </w:rPr>
              <w:t>3,439,180</w:t>
            </w:r>
          </w:p>
        </w:tc>
        <w:tc>
          <w:tcPr>
            <w:tcW w:w="1138" w:type="dxa"/>
            <w:shd w:val="clear" w:color="auto" w:fill="auto"/>
            <w:vAlign w:val="bottom"/>
          </w:tcPr>
          <w:p w14:paraId="06816572" w14:textId="77777777" w:rsidR="00A228D9" w:rsidRPr="007D6E75" w:rsidRDefault="00A228D9" w:rsidP="00A228D9">
            <w:pPr>
              <w:pStyle w:val="Other0"/>
              <w:spacing w:after="0" w:line="240" w:lineRule="auto"/>
              <w:ind w:firstLine="300"/>
              <w:rPr>
                <w:color w:val="auto"/>
              </w:rPr>
            </w:pPr>
            <w:r w:rsidRPr="007D6E75">
              <w:rPr>
                <w:rStyle w:val="Other"/>
                <w:color w:val="auto"/>
              </w:rPr>
              <w:t>960,408</w:t>
            </w:r>
          </w:p>
        </w:tc>
        <w:tc>
          <w:tcPr>
            <w:tcW w:w="1090" w:type="dxa"/>
            <w:shd w:val="clear" w:color="auto" w:fill="auto"/>
            <w:vAlign w:val="bottom"/>
          </w:tcPr>
          <w:p w14:paraId="2D1D6E47" w14:textId="77777777" w:rsidR="00A228D9" w:rsidRPr="007D6E75" w:rsidRDefault="00A228D9" w:rsidP="00A228D9">
            <w:pPr>
              <w:pStyle w:val="Other0"/>
              <w:spacing w:after="0" w:line="240" w:lineRule="auto"/>
              <w:jc w:val="right"/>
              <w:rPr>
                <w:color w:val="auto"/>
                <w:sz w:val="17"/>
                <w:szCs w:val="17"/>
              </w:rPr>
            </w:pPr>
            <w:r w:rsidRPr="007D6E75">
              <w:rPr>
                <w:rStyle w:val="Other"/>
                <w:b/>
                <w:bCs/>
                <w:color w:val="auto"/>
                <w:sz w:val="17"/>
                <w:szCs w:val="17"/>
              </w:rPr>
              <w:t>959,895</w:t>
            </w:r>
          </w:p>
        </w:tc>
        <w:tc>
          <w:tcPr>
            <w:tcW w:w="1133" w:type="dxa"/>
            <w:shd w:val="clear" w:color="auto" w:fill="79BFF3"/>
          </w:tcPr>
          <w:p w14:paraId="5D1C658B" w14:textId="77777777" w:rsidR="00A228D9" w:rsidRPr="007D6E75" w:rsidRDefault="00A228D9" w:rsidP="00A228D9">
            <w:pPr>
              <w:rPr>
                <w:color w:val="auto"/>
                <w:sz w:val="10"/>
                <w:szCs w:val="10"/>
              </w:rPr>
            </w:pPr>
          </w:p>
        </w:tc>
        <w:tc>
          <w:tcPr>
            <w:tcW w:w="1133" w:type="dxa"/>
            <w:shd w:val="clear" w:color="auto" w:fill="auto"/>
          </w:tcPr>
          <w:p w14:paraId="257077D7" w14:textId="77777777" w:rsidR="00A228D9" w:rsidRPr="007D6E75" w:rsidRDefault="00A228D9" w:rsidP="00A228D9">
            <w:pPr>
              <w:rPr>
                <w:color w:val="auto"/>
                <w:sz w:val="10"/>
                <w:szCs w:val="10"/>
              </w:rPr>
            </w:pPr>
          </w:p>
        </w:tc>
      </w:tr>
      <w:tr w:rsidR="00A228D9" w:rsidRPr="007D6E75" w14:paraId="09E577F0" w14:textId="77777777" w:rsidTr="00D3111F">
        <w:trPr>
          <w:trHeight w:hRule="exact" w:val="259"/>
          <w:jc w:val="right"/>
        </w:trPr>
        <w:tc>
          <w:tcPr>
            <w:tcW w:w="1819" w:type="dxa"/>
            <w:shd w:val="clear" w:color="auto" w:fill="auto"/>
          </w:tcPr>
          <w:p w14:paraId="5C8D27A5" w14:textId="77777777" w:rsidR="00A228D9" w:rsidRPr="007D6E75" w:rsidRDefault="00A228D9" w:rsidP="00A228D9">
            <w:pPr>
              <w:pStyle w:val="Other0"/>
              <w:spacing w:after="0" w:line="295" w:lineRule="auto"/>
              <w:rPr>
                <w:color w:val="auto"/>
                <w:lang w:val="kk-KZ"/>
              </w:rPr>
            </w:pPr>
            <w:r w:rsidRPr="007D6E75">
              <w:rPr>
                <w:rStyle w:val="Other"/>
                <w:color w:val="auto"/>
                <w:lang w:val="kk-KZ"/>
              </w:rPr>
              <w:t>2 жылдан кейін</w:t>
            </w:r>
          </w:p>
        </w:tc>
        <w:tc>
          <w:tcPr>
            <w:tcW w:w="1109" w:type="dxa"/>
            <w:shd w:val="clear" w:color="auto" w:fill="auto"/>
            <w:vAlign w:val="bottom"/>
          </w:tcPr>
          <w:p w14:paraId="2E36BA96" w14:textId="77777777" w:rsidR="00A228D9" w:rsidRPr="007D6E75" w:rsidRDefault="00A228D9" w:rsidP="00A228D9">
            <w:pPr>
              <w:pStyle w:val="Other0"/>
              <w:spacing w:after="0" w:line="240" w:lineRule="auto"/>
              <w:rPr>
                <w:color w:val="auto"/>
              </w:rPr>
            </w:pPr>
            <w:r w:rsidRPr="007D6E75">
              <w:rPr>
                <w:rStyle w:val="Other"/>
                <w:color w:val="auto"/>
              </w:rPr>
              <w:t>2,592,869</w:t>
            </w:r>
          </w:p>
        </w:tc>
        <w:tc>
          <w:tcPr>
            <w:tcW w:w="1123" w:type="dxa"/>
            <w:shd w:val="clear" w:color="auto" w:fill="auto"/>
            <w:vAlign w:val="bottom"/>
          </w:tcPr>
          <w:p w14:paraId="04A0D793" w14:textId="77777777" w:rsidR="00A228D9" w:rsidRPr="007D6E75" w:rsidRDefault="00A228D9" w:rsidP="00A228D9">
            <w:pPr>
              <w:pStyle w:val="Other0"/>
              <w:spacing w:after="0" w:line="240" w:lineRule="auto"/>
              <w:ind w:firstLine="140"/>
              <w:rPr>
                <w:color w:val="auto"/>
              </w:rPr>
            </w:pPr>
            <w:r w:rsidRPr="007D6E75">
              <w:rPr>
                <w:rStyle w:val="Other"/>
                <w:color w:val="auto"/>
              </w:rPr>
              <w:t>1,252,434</w:t>
            </w:r>
          </w:p>
        </w:tc>
        <w:tc>
          <w:tcPr>
            <w:tcW w:w="1138" w:type="dxa"/>
            <w:shd w:val="clear" w:color="auto" w:fill="auto"/>
            <w:vAlign w:val="bottom"/>
          </w:tcPr>
          <w:p w14:paraId="297AD608" w14:textId="77777777" w:rsidR="00A228D9" w:rsidRPr="007D6E75" w:rsidRDefault="00A228D9" w:rsidP="00A228D9">
            <w:pPr>
              <w:pStyle w:val="Other0"/>
              <w:spacing w:after="0" w:line="240" w:lineRule="auto"/>
              <w:jc w:val="center"/>
              <w:rPr>
                <w:color w:val="auto"/>
              </w:rPr>
            </w:pPr>
            <w:r w:rsidRPr="007D6E75">
              <w:rPr>
                <w:rStyle w:val="Other"/>
                <w:color w:val="auto"/>
              </w:rPr>
              <w:t>3,590,391</w:t>
            </w:r>
          </w:p>
        </w:tc>
        <w:tc>
          <w:tcPr>
            <w:tcW w:w="1138" w:type="dxa"/>
            <w:shd w:val="clear" w:color="auto" w:fill="auto"/>
            <w:vAlign w:val="bottom"/>
          </w:tcPr>
          <w:p w14:paraId="6871AA26" w14:textId="77777777" w:rsidR="00A228D9" w:rsidRPr="007D6E75" w:rsidRDefault="00A228D9" w:rsidP="00A228D9">
            <w:pPr>
              <w:pStyle w:val="Other0"/>
              <w:spacing w:after="0" w:line="240" w:lineRule="auto"/>
              <w:ind w:firstLine="300"/>
              <w:rPr>
                <w:color w:val="auto"/>
                <w:sz w:val="17"/>
                <w:szCs w:val="17"/>
              </w:rPr>
            </w:pPr>
            <w:r w:rsidRPr="007D6E75">
              <w:rPr>
                <w:rStyle w:val="Other"/>
                <w:b/>
                <w:bCs/>
                <w:color w:val="auto"/>
                <w:sz w:val="17"/>
                <w:szCs w:val="17"/>
              </w:rPr>
              <w:t>965,362</w:t>
            </w:r>
          </w:p>
        </w:tc>
        <w:tc>
          <w:tcPr>
            <w:tcW w:w="1090" w:type="dxa"/>
            <w:shd w:val="clear" w:color="auto" w:fill="auto"/>
          </w:tcPr>
          <w:p w14:paraId="6B996B50" w14:textId="77777777" w:rsidR="00A228D9" w:rsidRPr="007D6E75" w:rsidRDefault="00A228D9" w:rsidP="00A228D9">
            <w:pPr>
              <w:rPr>
                <w:color w:val="auto"/>
                <w:sz w:val="10"/>
                <w:szCs w:val="10"/>
              </w:rPr>
            </w:pPr>
          </w:p>
        </w:tc>
        <w:tc>
          <w:tcPr>
            <w:tcW w:w="1133" w:type="dxa"/>
            <w:shd w:val="clear" w:color="auto" w:fill="79BFF3"/>
          </w:tcPr>
          <w:p w14:paraId="77B6D166" w14:textId="77777777" w:rsidR="00A228D9" w:rsidRPr="007D6E75" w:rsidRDefault="00A228D9" w:rsidP="00A228D9">
            <w:pPr>
              <w:rPr>
                <w:color w:val="auto"/>
                <w:sz w:val="10"/>
                <w:szCs w:val="10"/>
              </w:rPr>
            </w:pPr>
          </w:p>
        </w:tc>
        <w:tc>
          <w:tcPr>
            <w:tcW w:w="1133" w:type="dxa"/>
            <w:shd w:val="clear" w:color="auto" w:fill="auto"/>
          </w:tcPr>
          <w:p w14:paraId="3B8C2147" w14:textId="77777777" w:rsidR="00A228D9" w:rsidRPr="007D6E75" w:rsidRDefault="00A228D9" w:rsidP="00A228D9">
            <w:pPr>
              <w:rPr>
                <w:color w:val="auto"/>
                <w:sz w:val="10"/>
                <w:szCs w:val="10"/>
              </w:rPr>
            </w:pPr>
          </w:p>
        </w:tc>
      </w:tr>
      <w:tr w:rsidR="00A228D9" w:rsidRPr="007D6E75" w14:paraId="10214512" w14:textId="77777777" w:rsidTr="00D3111F">
        <w:trPr>
          <w:trHeight w:hRule="exact" w:val="250"/>
          <w:jc w:val="right"/>
        </w:trPr>
        <w:tc>
          <w:tcPr>
            <w:tcW w:w="1819" w:type="dxa"/>
            <w:shd w:val="clear" w:color="auto" w:fill="auto"/>
          </w:tcPr>
          <w:p w14:paraId="4336EF2E" w14:textId="77777777" w:rsidR="00A228D9" w:rsidRPr="007D6E75" w:rsidRDefault="00A228D9" w:rsidP="00A228D9">
            <w:pPr>
              <w:pStyle w:val="Other0"/>
              <w:spacing w:after="0" w:line="295" w:lineRule="auto"/>
              <w:rPr>
                <w:color w:val="auto"/>
                <w:lang w:val="kk-KZ"/>
              </w:rPr>
            </w:pPr>
            <w:r w:rsidRPr="007D6E75">
              <w:rPr>
                <w:rStyle w:val="Other"/>
                <w:color w:val="auto"/>
                <w:lang w:val="kk-KZ"/>
              </w:rPr>
              <w:t>3 жылдан кейін</w:t>
            </w:r>
          </w:p>
        </w:tc>
        <w:tc>
          <w:tcPr>
            <w:tcW w:w="1109" w:type="dxa"/>
            <w:shd w:val="clear" w:color="auto" w:fill="auto"/>
            <w:vAlign w:val="bottom"/>
          </w:tcPr>
          <w:p w14:paraId="2D828C02" w14:textId="77777777" w:rsidR="00A228D9" w:rsidRPr="007D6E75" w:rsidRDefault="00A228D9" w:rsidP="00A228D9">
            <w:pPr>
              <w:pStyle w:val="Other0"/>
              <w:spacing w:after="0" w:line="240" w:lineRule="auto"/>
              <w:rPr>
                <w:color w:val="auto"/>
              </w:rPr>
            </w:pPr>
            <w:r w:rsidRPr="007D6E75">
              <w:rPr>
                <w:rStyle w:val="Other"/>
                <w:color w:val="auto"/>
              </w:rPr>
              <w:t>2,458,934</w:t>
            </w:r>
          </w:p>
        </w:tc>
        <w:tc>
          <w:tcPr>
            <w:tcW w:w="1123" w:type="dxa"/>
            <w:shd w:val="clear" w:color="auto" w:fill="auto"/>
            <w:vAlign w:val="bottom"/>
          </w:tcPr>
          <w:p w14:paraId="0441E978" w14:textId="77777777" w:rsidR="00A228D9" w:rsidRPr="007D6E75" w:rsidRDefault="00A228D9" w:rsidP="00A228D9">
            <w:pPr>
              <w:pStyle w:val="Other0"/>
              <w:spacing w:after="0" w:line="240" w:lineRule="auto"/>
              <w:ind w:firstLine="140"/>
              <w:rPr>
                <w:color w:val="auto"/>
              </w:rPr>
            </w:pPr>
            <w:r w:rsidRPr="007D6E75">
              <w:rPr>
                <w:rStyle w:val="Other"/>
                <w:color w:val="auto"/>
              </w:rPr>
              <w:t>1,134,582</w:t>
            </w:r>
          </w:p>
        </w:tc>
        <w:tc>
          <w:tcPr>
            <w:tcW w:w="1138" w:type="dxa"/>
            <w:shd w:val="clear" w:color="auto" w:fill="auto"/>
            <w:vAlign w:val="bottom"/>
          </w:tcPr>
          <w:p w14:paraId="6FA651AB" w14:textId="77777777" w:rsidR="00A228D9" w:rsidRPr="007D6E75" w:rsidRDefault="00A228D9" w:rsidP="00A228D9">
            <w:pPr>
              <w:pStyle w:val="Other0"/>
              <w:spacing w:after="0" w:line="240" w:lineRule="auto"/>
              <w:jc w:val="center"/>
              <w:rPr>
                <w:color w:val="auto"/>
                <w:sz w:val="17"/>
                <w:szCs w:val="17"/>
              </w:rPr>
            </w:pPr>
            <w:r w:rsidRPr="007D6E75">
              <w:rPr>
                <w:rStyle w:val="Other"/>
                <w:b/>
                <w:bCs/>
                <w:color w:val="auto"/>
                <w:sz w:val="17"/>
                <w:szCs w:val="17"/>
              </w:rPr>
              <w:t>2,721,781</w:t>
            </w:r>
          </w:p>
        </w:tc>
        <w:tc>
          <w:tcPr>
            <w:tcW w:w="1138" w:type="dxa"/>
            <w:shd w:val="clear" w:color="auto" w:fill="auto"/>
          </w:tcPr>
          <w:p w14:paraId="5A980C59" w14:textId="77777777" w:rsidR="00A228D9" w:rsidRPr="007D6E75" w:rsidRDefault="00A228D9" w:rsidP="00A228D9">
            <w:pPr>
              <w:rPr>
                <w:color w:val="auto"/>
                <w:sz w:val="10"/>
                <w:szCs w:val="10"/>
              </w:rPr>
            </w:pPr>
          </w:p>
        </w:tc>
        <w:tc>
          <w:tcPr>
            <w:tcW w:w="1090" w:type="dxa"/>
            <w:shd w:val="clear" w:color="auto" w:fill="auto"/>
          </w:tcPr>
          <w:p w14:paraId="161E9CA8" w14:textId="77777777" w:rsidR="00A228D9" w:rsidRPr="007D6E75" w:rsidRDefault="00A228D9" w:rsidP="00A228D9">
            <w:pPr>
              <w:rPr>
                <w:color w:val="auto"/>
                <w:sz w:val="10"/>
                <w:szCs w:val="10"/>
              </w:rPr>
            </w:pPr>
          </w:p>
        </w:tc>
        <w:tc>
          <w:tcPr>
            <w:tcW w:w="1133" w:type="dxa"/>
            <w:shd w:val="clear" w:color="auto" w:fill="79BFF3"/>
          </w:tcPr>
          <w:p w14:paraId="2F6CA935" w14:textId="77777777" w:rsidR="00A228D9" w:rsidRPr="007D6E75" w:rsidRDefault="00A228D9" w:rsidP="00A228D9">
            <w:pPr>
              <w:rPr>
                <w:color w:val="auto"/>
                <w:sz w:val="10"/>
                <w:szCs w:val="10"/>
              </w:rPr>
            </w:pPr>
          </w:p>
        </w:tc>
        <w:tc>
          <w:tcPr>
            <w:tcW w:w="1133" w:type="dxa"/>
            <w:shd w:val="clear" w:color="auto" w:fill="auto"/>
          </w:tcPr>
          <w:p w14:paraId="76A4175D" w14:textId="77777777" w:rsidR="00A228D9" w:rsidRPr="007D6E75" w:rsidRDefault="00A228D9" w:rsidP="00A228D9">
            <w:pPr>
              <w:rPr>
                <w:color w:val="auto"/>
                <w:sz w:val="10"/>
                <w:szCs w:val="10"/>
              </w:rPr>
            </w:pPr>
          </w:p>
        </w:tc>
      </w:tr>
      <w:tr w:rsidR="00A228D9" w:rsidRPr="007D6E75" w14:paraId="5617538F" w14:textId="77777777" w:rsidTr="00D3111F">
        <w:trPr>
          <w:trHeight w:hRule="exact" w:val="259"/>
          <w:jc w:val="right"/>
        </w:trPr>
        <w:tc>
          <w:tcPr>
            <w:tcW w:w="1819" w:type="dxa"/>
            <w:shd w:val="clear" w:color="auto" w:fill="auto"/>
          </w:tcPr>
          <w:p w14:paraId="676387CC" w14:textId="77777777" w:rsidR="00A228D9" w:rsidRPr="007D6E75" w:rsidRDefault="00A228D9" w:rsidP="00A228D9">
            <w:pPr>
              <w:pStyle w:val="Other0"/>
              <w:spacing w:after="0" w:line="295" w:lineRule="auto"/>
              <w:rPr>
                <w:color w:val="auto"/>
                <w:lang w:val="kk-KZ"/>
              </w:rPr>
            </w:pPr>
            <w:r w:rsidRPr="007D6E75">
              <w:rPr>
                <w:rStyle w:val="Other"/>
                <w:color w:val="auto"/>
                <w:lang w:val="kk-KZ"/>
              </w:rPr>
              <w:t>4 жылдан кейін</w:t>
            </w:r>
          </w:p>
        </w:tc>
        <w:tc>
          <w:tcPr>
            <w:tcW w:w="1109" w:type="dxa"/>
            <w:shd w:val="clear" w:color="auto" w:fill="auto"/>
            <w:vAlign w:val="bottom"/>
          </w:tcPr>
          <w:p w14:paraId="705D8927" w14:textId="77777777" w:rsidR="00A228D9" w:rsidRPr="007D6E75" w:rsidRDefault="00A228D9" w:rsidP="00A228D9">
            <w:pPr>
              <w:pStyle w:val="Other0"/>
              <w:spacing w:after="0" w:line="240" w:lineRule="auto"/>
              <w:rPr>
                <w:color w:val="auto"/>
              </w:rPr>
            </w:pPr>
            <w:r w:rsidRPr="007D6E75">
              <w:rPr>
                <w:rStyle w:val="Other"/>
                <w:color w:val="auto"/>
              </w:rPr>
              <w:t>2,454,617</w:t>
            </w:r>
          </w:p>
        </w:tc>
        <w:tc>
          <w:tcPr>
            <w:tcW w:w="1123" w:type="dxa"/>
            <w:shd w:val="clear" w:color="auto" w:fill="auto"/>
            <w:vAlign w:val="bottom"/>
          </w:tcPr>
          <w:p w14:paraId="4F639A86" w14:textId="77777777" w:rsidR="00A228D9" w:rsidRPr="007D6E75" w:rsidRDefault="00A228D9" w:rsidP="00A228D9">
            <w:pPr>
              <w:pStyle w:val="Other0"/>
              <w:spacing w:after="0" w:line="240" w:lineRule="auto"/>
              <w:ind w:firstLine="140"/>
              <w:rPr>
                <w:color w:val="auto"/>
                <w:sz w:val="17"/>
                <w:szCs w:val="17"/>
              </w:rPr>
            </w:pPr>
            <w:r w:rsidRPr="007D6E75">
              <w:rPr>
                <w:rStyle w:val="Other"/>
                <w:b/>
                <w:bCs/>
                <w:color w:val="auto"/>
                <w:sz w:val="17"/>
                <w:szCs w:val="17"/>
              </w:rPr>
              <w:t>1,146,178</w:t>
            </w:r>
          </w:p>
        </w:tc>
        <w:tc>
          <w:tcPr>
            <w:tcW w:w="1138" w:type="dxa"/>
            <w:shd w:val="clear" w:color="auto" w:fill="auto"/>
          </w:tcPr>
          <w:p w14:paraId="3B2BDC2C" w14:textId="77777777" w:rsidR="00A228D9" w:rsidRPr="007D6E75" w:rsidRDefault="00A228D9" w:rsidP="00A228D9">
            <w:pPr>
              <w:rPr>
                <w:color w:val="auto"/>
                <w:sz w:val="10"/>
                <w:szCs w:val="10"/>
              </w:rPr>
            </w:pPr>
          </w:p>
        </w:tc>
        <w:tc>
          <w:tcPr>
            <w:tcW w:w="1138" w:type="dxa"/>
            <w:shd w:val="clear" w:color="auto" w:fill="auto"/>
          </w:tcPr>
          <w:p w14:paraId="1CAA677E" w14:textId="77777777" w:rsidR="00A228D9" w:rsidRPr="007D6E75" w:rsidRDefault="00A228D9" w:rsidP="00A228D9">
            <w:pPr>
              <w:rPr>
                <w:color w:val="auto"/>
                <w:sz w:val="10"/>
                <w:szCs w:val="10"/>
              </w:rPr>
            </w:pPr>
          </w:p>
        </w:tc>
        <w:tc>
          <w:tcPr>
            <w:tcW w:w="1090" w:type="dxa"/>
            <w:shd w:val="clear" w:color="auto" w:fill="auto"/>
          </w:tcPr>
          <w:p w14:paraId="505108A4" w14:textId="77777777" w:rsidR="00A228D9" w:rsidRPr="007D6E75" w:rsidRDefault="00A228D9" w:rsidP="00A228D9">
            <w:pPr>
              <w:rPr>
                <w:color w:val="auto"/>
                <w:sz w:val="10"/>
                <w:szCs w:val="10"/>
              </w:rPr>
            </w:pPr>
          </w:p>
        </w:tc>
        <w:tc>
          <w:tcPr>
            <w:tcW w:w="1133" w:type="dxa"/>
            <w:shd w:val="clear" w:color="auto" w:fill="79BFF3"/>
          </w:tcPr>
          <w:p w14:paraId="4FC55A70" w14:textId="77777777" w:rsidR="00A228D9" w:rsidRPr="007D6E75" w:rsidRDefault="00A228D9" w:rsidP="00A228D9">
            <w:pPr>
              <w:rPr>
                <w:color w:val="auto"/>
                <w:sz w:val="10"/>
                <w:szCs w:val="10"/>
              </w:rPr>
            </w:pPr>
          </w:p>
        </w:tc>
        <w:tc>
          <w:tcPr>
            <w:tcW w:w="1133" w:type="dxa"/>
            <w:shd w:val="clear" w:color="auto" w:fill="auto"/>
          </w:tcPr>
          <w:p w14:paraId="612B52E0" w14:textId="77777777" w:rsidR="00A228D9" w:rsidRPr="007D6E75" w:rsidRDefault="00A228D9" w:rsidP="00A228D9">
            <w:pPr>
              <w:rPr>
                <w:color w:val="auto"/>
                <w:sz w:val="10"/>
                <w:szCs w:val="10"/>
              </w:rPr>
            </w:pPr>
          </w:p>
        </w:tc>
      </w:tr>
      <w:tr w:rsidR="00A228D9" w:rsidRPr="007D6E75" w14:paraId="2B637513" w14:textId="77777777" w:rsidTr="00D3111F">
        <w:trPr>
          <w:trHeight w:hRule="exact" w:val="269"/>
          <w:jc w:val="right"/>
        </w:trPr>
        <w:tc>
          <w:tcPr>
            <w:tcW w:w="1819" w:type="dxa"/>
            <w:shd w:val="clear" w:color="auto" w:fill="auto"/>
          </w:tcPr>
          <w:p w14:paraId="57ED7C46" w14:textId="77777777" w:rsidR="00A228D9" w:rsidRPr="007D6E75" w:rsidRDefault="00A228D9" w:rsidP="00A228D9">
            <w:pPr>
              <w:rPr>
                <w:color w:val="auto"/>
              </w:rPr>
            </w:pPr>
            <w:r w:rsidRPr="007D6E75">
              <w:rPr>
                <w:rStyle w:val="Other"/>
                <w:color w:val="auto"/>
              </w:rPr>
              <w:t xml:space="preserve">5 </w:t>
            </w:r>
            <w:r w:rsidRPr="007D6E75">
              <w:rPr>
                <w:rStyle w:val="Other"/>
                <w:color w:val="auto"/>
                <w:lang w:val="kk-KZ"/>
              </w:rPr>
              <w:t>жылдан кейін</w:t>
            </w:r>
          </w:p>
        </w:tc>
        <w:tc>
          <w:tcPr>
            <w:tcW w:w="1109" w:type="dxa"/>
            <w:shd w:val="clear" w:color="auto" w:fill="auto"/>
            <w:vAlign w:val="bottom"/>
          </w:tcPr>
          <w:p w14:paraId="4CC575C7" w14:textId="77777777" w:rsidR="00A228D9" w:rsidRPr="007D6E75" w:rsidRDefault="00A228D9" w:rsidP="00A228D9">
            <w:pPr>
              <w:pStyle w:val="Other0"/>
              <w:spacing w:after="0" w:line="240" w:lineRule="auto"/>
              <w:rPr>
                <w:color w:val="auto"/>
                <w:sz w:val="17"/>
                <w:szCs w:val="17"/>
              </w:rPr>
            </w:pPr>
            <w:r w:rsidRPr="007D6E75">
              <w:rPr>
                <w:rStyle w:val="Other"/>
                <w:b/>
                <w:bCs/>
                <w:color w:val="auto"/>
                <w:sz w:val="17"/>
                <w:szCs w:val="17"/>
              </w:rPr>
              <w:t>2,452,050</w:t>
            </w:r>
          </w:p>
        </w:tc>
        <w:tc>
          <w:tcPr>
            <w:tcW w:w="1123" w:type="dxa"/>
            <w:shd w:val="clear" w:color="auto" w:fill="auto"/>
          </w:tcPr>
          <w:p w14:paraId="4E441FCB" w14:textId="77777777" w:rsidR="00A228D9" w:rsidRPr="007D6E75" w:rsidRDefault="00A228D9" w:rsidP="00A228D9">
            <w:pPr>
              <w:rPr>
                <w:color w:val="auto"/>
                <w:sz w:val="10"/>
                <w:szCs w:val="10"/>
              </w:rPr>
            </w:pPr>
          </w:p>
        </w:tc>
        <w:tc>
          <w:tcPr>
            <w:tcW w:w="1138" w:type="dxa"/>
            <w:shd w:val="clear" w:color="auto" w:fill="auto"/>
          </w:tcPr>
          <w:p w14:paraId="26849A0C" w14:textId="77777777" w:rsidR="00A228D9" w:rsidRPr="007D6E75" w:rsidRDefault="00A228D9" w:rsidP="00A228D9">
            <w:pPr>
              <w:rPr>
                <w:color w:val="auto"/>
                <w:sz w:val="10"/>
                <w:szCs w:val="10"/>
              </w:rPr>
            </w:pPr>
          </w:p>
        </w:tc>
        <w:tc>
          <w:tcPr>
            <w:tcW w:w="1138" w:type="dxa"/>
            <w:shd w:val="clear" w:color="auto" w:fill="auto"/>
          </w:tcPr>
          <w:p w14:paraId="48167608" w14:textId="77777777" w:rsidR="00A228D9" w:rsidRPr="007D6E75" w:rsidRDefault="00A228D9" w:rsidP="00A228D9">
            <w:pPr>
              <w:rPr>
                <w:color w:val="auto"/>
                <w:sz w:val="10"/>
                <w:szCs w:val="10"/>
              </w:rPr>
            </w:pPr>
          </w:p>
        </w:tc>
        <w:tc>
          <w:tcPr>
            <w:tcW w:w="1090" w:type="dxa"/>
            <w:shd w:val="clear" w:color="auto" w:fill="auto"/>
          </w:tcPr>
          <w:p w14:paraId="20BAE92D" w14:textId="77777777" w:rsidR="00A228D9" w:rsidRPr="007D6E75" w:rsidRDefault="00A228D9" w:rsidP="00A228D9">
            <w:pPr>
              <w:rPr>
                <w:color w:val="auto"/>
                <w:sz w:val="10"/>
                <w:szCs w:val="10"/>
              </w:rPr>
            </w:pPr>
          </w:p>
        </w:tc>
        <w:tc>
          <w:tcPr>
            <w:tcW w:w="1133" w:type="dxa"/>
            <w:shd w:val="clear" w:color="auto" w:fill="79BFF3"/>
          </w:tcPr>
          <w:p w14:paraId="3D9015C6" w14:textId="77777777" w:rsidR="00A228D9" w:rsidRPr="007D6E75" w:rsidRDefault="00A228D9" w:rsidP="00A228D9">
            <w:pPr>
              <w:rPr>
                <w:color w:val="auto"/>
                <w:sz w:val="10"/>
                <w:szCs w:val="10"/>
              </w:rPr>
            </w:pPr>
          </w:p>
        </w:tc>
        <w:tc>
          <w:tcPr>
            <w:tcW w:w="1133" w:type="dxa"/>
            <w:shd w:val="clear" w:color="auto" w:fill="auto"/>
          </w:tcPr>
          <w:p w14:paraId="5BA03022" w14:textId="77777777" w:rsidR="00A228D9" w:rsidRPr="007D6E75" w:rsidRDefault="00A228D9" w:rsidP="00A228D9">
            <w:pPr>
              <w:rPr>
                <w:color w:val="auto"/>
                <w:sz w:val="10"/>
                <w:szCs w:val="10"/>
              </w:rPr>
            </w:pPr>
          </w:p>
        </w:tc>
      </w:tr>
      <w:tr w:rsidR="00347C46" w:rsidRPr="007D6E75" w14:paraId="6071104B" w14:textId="77777777">
        <w:trPr>
          <w:trHeight w:hRule="exact" w:val="264"/>
          <w:jc w:val="right"/>
        </w:trPr>
        <w:tc>
          <w:tcPr>
            <w:tcW w:w="1819" w:type="dxa"/>
            <w:tcBorders>
              <w:top w:val="single" w:sz="4" w:space="0" w:color="auto"/>
            </w:tcBorders>
            <w:shd w:val="clear" w:color="auto" w:fill="auto"/>
            <w:vAlign w:val="bottom"/>
          </w:tcPr>
          <w:p w14:paraId="218F22E2" w14:textId="77777777" w:rsidR="00347C46" w:rsidRPr="007D6E75" w:rsidRDefault="00A228D9" w:rsidP="00A228D9">
            <w:pPr>
              <w:pStyle w:val="Other0"/>
              <w:spacing w:after="0" w:line="240" w:lineRule="auto"/>
              <w:rPr>
                <w:color w:val="auto"/>
              </w:rPr>
            </w:pPr>
            <w:r w:rsidRPr="007D6E75">
              <w:rPr>
                <w:rStyle w:val="Other"/>
                <w:color w:val="auto"/>
                <w:lang w:val="kk-KZ"/>
              </w:rPr>
              <w:t xml:space="preserve">Келген </w:t>
            </w:r>
          </w:p>
        </w:tc>
        <w:tc>
          <w:tcPr>
            <w:tcW w:w="1109" w:type="dxa"/>
            <w:tcBorders>
              <w:top w:val="single" w:sz="4" w:space="0" w:color="auto"/>
            </w:tcBorders>
            <w:shd w:val="clear" w:color="auto" w:fill="auto"/>
          </w:tcPr>
          <w:p w14:paraId="0B3A0ECC" w14:textId="77777777" w:rsidR="00347C46" w:rsidRPr="007D6E75" w:rsidRDefault="00347C46">
            <w:pPr>
              <w:rPr>
                <w:color w:val="auto"/>
                <w:sz w:val="10"/>
                <w:szCs w:val="10"/>
              </w:rPr>
            </w:pPr>
          </w:p>
        </w:tc>
        <w:tc>
          <w:tcPr>
            <w:tcW w:w="1123" w:type="dxa"/>
            <w:tcBorders>
              <w:top w:val="single" w:sz="4" w:space="0" w:color="auto"/>
            </w:tcBorders>
            <w:shd w:val="clear" w:color="auto" w:fill="auto"/>
          </w:tcPr>
          <w:p w14:paraId="4D5661A7" w14:textId="77777777" w:rsidR="00347C46" w:rsidRPr="007D6E75" w:rsidRDefault="00347C46">
            <w:pPr>
              <w:rPr>
                <w:color w:val="auto"/>
                <w:sz w:val="10"/>
                <w:szCs w:val="10"/>
              </w:rPr>
            </w:pPr>
          </w:p>
        </w:tc>
        <w:tc>
          <w:tcPr>
            <w:tcW w:w="1138" w:type="dxa"/>
            <w:tcBorders>
              <w:top w:val="single" w:sz="4" w:space="0" w:color="auto"/>
            </w:tcBorders>
            <w:shd w:val="clear" w:color="auto" w:fill="auto"/>
          </w:tcPr>
          <w:p w14:paraId="05ED30B1" w14:textId="77777777" w:rsidR="00347C46" w:rsidRPr="007D6E75" w:rsidRDefault="00347C46">
            <w:pPr>
              <w:rPr>
                <w:color w:val="auto"/>
                <w:sz w:val="10"/>
                <w:szCs w:val="10"/>
              </w:rPr>
            </w:pPr>
          </w:p>
        </w:tc>
        <w:tc>
          <w:tcPr>
            <w:tcW w:w="1138" w:type="dxa"/>
            <w:tcBorders>
              <w:top w:val="single" w:sz="4" w:space="0" w:color="auto"/>
            </w:tcBorders>
            <w:shd w:val="clear" w:color="auto" w:fill="auto"/>
          </w:tcPr>
          <w:p w14:paraId="7771B4CA" w14:textId="77777777" w:rsidR="00347C46" w:rsidRPr="007D6E75" w:rsidRDefault="00347C46">
            <w:pPr>
              <w:rPr>
                <w:color w:val="auto"/>
                <w:sz w:val="10"/>
                <w:szCs w:val="10"/>
              </w:rPr>
            </w:pPr>
          </w:p>
        </w:tc>
        <w:tc>
          <w:tcPr>
            <w:tcW w:w="1090" w:type="dxa"/>
            <w:tcBorders>
              <w:top w:val="single" w:sz="4" w:space="0" w:color="auto"/>
            </w:tcBorders>
            <w:shd w:val="clear" w:color="auto" w:fill="auto"/>
          </w:tcPr>
          <w:p w14:paraId="603195F4" w14:textId="77777777" w:rsidR="00347C46" w:rsidRPr="007D6E75" w:rsidRDefault="00347C46">
            <w:pPr>
              <w:rPr>
                <w:color w:val="auto"/>
                <w:sz w:val="10"/>
                <w:szCs w:val="10"/>
              </w:rPr>
            </w:pPr>
          </w:p>
        </w:tc>
        <w:tc>
          <w:tcPr>
            <w:tcW w:w="1133" w:type="dxa"/>
            <w:tcBorders>
              <w:top w:val="single" w:sz="4" w:space="0" w:color="auto"/>
            </w:tcBorders>
            <w:shd w:val="clear" w:color="auto" w:fill="79BFF3"/>
          </w:tcPr>
          <w:p w14:paraId="6952931F" w14:textId="77777777" w:rsidR="00347C46" w:rsidRPr="007D6E75" w:rsidRDefault="00347C46">
            <w:pPr>
              <w:rPr>
                <w:color w:val="auto"/>
                <w:sz w:val="10"/>
                <w:szCs w:val="10"/>
              </w:rPr>
            </w:pPr>
          </w:p>
        </w:tc>
        <w:tc>
          <w:tcPr>
            <w:tcW w:w="1133" w:type="dxa"/>
            <w:tcBorders>
              <w:top w:val="single" w:sz="4" w:space="0" w:color="auto"/>
            </w:tcBorders>
            <w:shd w:val="clear" w:color="auto" w:fill="auto"/>
          </w:tcPr>
          <w:p w14:paraId="1FE2F22B" w14:textId="77777777" w:rsidR="00347C46" w:rsidRPr="007D6E75" w:rsidRDefault="00347C46">
            <w:pPr>
              <w:rPr>
                <w:color w:val="auto"/>
                <w:sz w:val="10"/>
                <w:szCs w:val="10"/>
              </w:rPr>
            </w:pPr>
          </w:p>
        </w:tc>
      </w:tr>
      <w:tr w:rsidR="00347C46" w:rsidRPr="007D6E75" w14:paraId="28F0F397" w14:textId="77777777">
        <w:trPr>
          <w:trHeight w:hRule="exact" w:val="211"/>
          <w:jc w:val="right"/>
        </w:trPr>
        <w:tc>
          <w:tcPr>
            <w:tcW w:w="1819" w:type="dxa"/>
            <w:shd w:val="clear" w:color="auto" w:fill="auto"/>
            <w:vAlign w:val="bottom"/>
          </w:tcPr>
          <w:p w14:paraId="6C8B01AF" w14:textId="77777777" w:rsidR="00347C46" w:rsidRPr="007D6E75" w:rsidRDefault="00347C46">
            <w:pPr>
              <w:pStyle w:val="Other0"/>
              <w:spacing w:after="0" w:line="240" w:lineRule="auto"/>
              <w:rPr>
                <w:color w:val="auto"/>
              </w:rPr>
            </w:pPr>
          </w:p>
        </w:tc>
        <w:tc>
          <w:tcPr>
            <w:tcW w:w="1109" w:type="dxa"/>
            <w:shd w:val="clear" w:color="auto" w:fill="auto"/>
          </w:tcPr>
          <w:p w14:paraId="2BCC7AC1" w14:textId="77777777" w:rsidR="00347C46" w:rsidRPr="007D6E75" w:rsidRDefault="00347C46">
            <w:pPr>
              <w:rPr>
                <w:color w:val="auto"/>
                <w:sz w:val="10"/>
                <w:szCs w:val="10"/>
              </w:rPr>
            </w:pPr>
          </w:p>
        </w:tc>
        <w:tc>
          <w:tcPr>
            <w:tcW w:w="1123" w:type="dxa"/>
            <w:shd w:val="clear" w:color="auto" w:fill="auto"/>
          </w:tcPr>
          <w:p w14:paraId="5E8E1268" w14:textId="77777777" w:rsidR="00347C46" w:rsidRPr="007D6E75" w:rsidRDefault="00347C46">
            <w:pPr>
              <w:rPr>
                <w:color w:val="auto"/>
                <w:sz w:val="10"/>
                <w:szCs w:val="10"/>
              </w:rPr>
            </w:pPr>
          </w:p>
        </w:tc>
        <w:tc>
          <w:tcPr>
            <w:tcW w:w="1138" w:type="dxa"/>
            <w:shd w:val="clear" w:color="auto" w:fill="auto"/>
          </w:tcPr>
          <w:p w14:paraId="0B6506E3" w14:textId="77777777" w:rsidR="00347C46" w:rsidRPr="007D6E75" w:rsidRDefault="00347C46">
            <w:pPr>
              <w:rPr>
                <w:color w:val="auto"/>
                <w:sz w:val="10"/>
                <w:szCs w:val="10"/>
              </w:rPr>
            </w:pPr>
          </w:p>
        </w:tc>
        <w:tc>
          <w:tcPr>
            <w:tcW w:w="1138" w:type="dxa"/>
            <w:shd w:val="clear" w:color="auto" w:fill="auto"/>
          </w:tcPr>
          <w:p w14:paraId="3DC5E38B" w14:textId="77777777" w:rsidR="00347C46" w:rsidRPr="007D6E75" w:rsidRDefault="00347C46">
            <w:pPr>
              <w:rPr>
                <w:color w:val="auto"/>
                <w:sz w:val="10"/>
                <w:szCs w:val="10"/>
              </w:rPr>
            </w:pPr>
          </w:p>
        </w:tc>
        <w:tc>
          <w:tcPr>
            <w:tcW w:w="1090" w:type="dxa"/>
            <w:shd w:val="clear" w:color="auto" w:fill="auto"/>
          </w:tcPr>
          <w:p w14:paraId="6BB7245C" w14:textId="77777777" w:rsidR="00347C46" w:rsidRPr="007D6E75" w:rsidRDefault="00347C46">
            <w:pPr>
              <w:rPr>
                <w:color w:val="auto"/>
                <w:sz w:val="10"/>
                <w:szCs w:val="10"/>
              </w:rPr>
            </w:pPr>
          </w:p>
        </w:tc>
        <w:tc>
          <w:tcPr>
            <w:tcW w:w="1133" w:type="dxa"/>
            <w:shd w:val="clear" w:color="auto" w:fill="79BFF3"/>
          </w:tcPr>
          <w:p w14:paraId="6BFAC798" w14:textId="77777777" w:rsidR="00347C46" w:rsidRPr="007D6E75" w:rsidRDefault="00347C46">
            <w:pPr>
              <w:rPr>
                <w:color w:val="auto"/>
                <w:sz w:val="10"/>
                <w:szCs w:val="10"/>
              </w:rPr>
            </w:pPr>
          </w:p>
        </w:tc>
        <w:tc>
          <w:tcPr>
            <w:tcW w:w="1133" w:type="dxa"/>
            <w:shd w:val="clear" w:color="auto" w:fill="auto"/>
          </w:tcPr>
          <w:p w14:paraId="0EC7FAE6" w14:textId="77777777" w:rsidR="00347C46" w:rsidRPr="007D6E75" w:rsidRDefault="00347C46">
            <w:pPr>
              <w:rPr>
                <w:color w:val="auto"/>
                <w:sz w:val="10"/>
                <w:szCs w:val="10"/>
              </w:rPr>
            </w:pPr>
          </w:p>
        </w:tc>
      </w:tr>
      <w:tr w:rsidR="00A228D9" w:rsidRPr="007D6E75" w14:paraId="092FFDC2" w14:textId="77777777">
        <w:trPr>
          <w:trHeight w:hRule="exact" w:val="211"/>
          <w:jc w:val="right"/>
        </w:trPr>
        <w:tc>
          <w:tcPr>
            <w:tcW w:w="1819" w:type="dxa"/>
            <w:shd w:val="clear" w:color="auto" w:fill="auto"/>
            <w:vAlign w:val="bottom"/>
          </w:tcPr>
          <w:p w14:paraId="3EBDBDE0" w14:textId="77777777" w:rsidR="00A228D9" w:rsidRPr="007D6E75" w:rsidRDefault="00A228D9">
            <w:pPr>
              <w:pStyle w:val="Other0"/>
              <w:spacing w:after="0" w:line="240" w:lineRule="auto"/>
              <w:rPr>
                <w:rStyle w:val="Other"/>
                <w:color w:val="auto"/>
                <w:lang w:val="kk-KZ"/>
              </w:rPr>
            </w:pPr>
            <w:r w:rsidRPr="007D6E75">
              <w:rPr>
                <w:rStyle w:val="Other"/>
                <w:color w:val="auto"/>
                <w:lang w:val="kk-KZ"/>
              </w:rPr>
              <w:t>залалдар</w:t>
            </w:r>
          </w:p>
        </w:tc>
        <w:tc>
          <w:tcPr>
            <w:tcW w:w="1109" w:type="dxa"/>
            <w:shd w:val="clear" w:color="auto" w:fill="auto"/>
          </w:tcPr>
          <w:p w14:paraId="102A01EF" w14:textId="77777777" w:rsidR="00A228D9" w:rsidRPr="007D6E75" w:rsidRDefault="00A228D9">
            <w:pPr>
              <w:rPr>
                <w:color w:val="auto"/>
                <w:sz w:val="10"/>
                <w:szCs w:val="10"/>
              </w:rPr>
            </w:pPr>
          </w:p>
        </w:tc>
        <w:tc>
          <w:tcPr>
            <w:tcW w:w="1123" w:type="dxa"/>
            <w:shd w:val="clear" w:color="auto" w:fill="auto"/>
          </w:tcPr>
          <w:p w14:paraId="3698F335" w14:textId="77777777" w:rsidR="00A228D9" w:rsidRPr="007D6E75" w:rsidRDefault="00A228D9">
            <w:pPr>
              <w:rPr>
                <w:color w:val="auto"/>
                <w:sz w:val="10"/>
                <w:szCs w:val="10"/>
              </w:rPr>
            </w:pPr>
          </w:p>
        </w:tc>
        <w:tc>
          <w:tcPr>
            <w:tcW w:w="1138" w:type="dxa"/>
            <w:shd w:val="clear" w:color="auto" w:fill="auto"/>
          </w:tcPr>
          <w:p w14:paraId="24B719BD" w14:textId="77777777" w:rsidR="00A228D9" w:rsidRPr="007D6E75" w:rsidRDefault="00A228D9">
            <w:pPr>
              <w:rPr>
                <w:color w:val="auto"/>
                <w:sz w:val="10"/>
                <w:szCs w:val="10"/>
              </w:rPr>
            </w:pPr>
          </w:p>
        </w:tc>
        <w:tc>
          <w:tcPr>
            <w:tcW w:w="1138" w:type="dxa"/>
            <w:shd w:val="clear" w:color="auto" w:fill="auto"/>
          </w:tcPr>
          <w:p w14:paraId="1F632734" w14:textId="77777777" w:rsidR="00A228D9" w:rsidRPr="007D6E75" w:rsidRDefault="00A228D9">
            <w:pPr>
              <w:rPr>
                <w:color w:val="auto"/>
                <w:sz w:val="10"/>
                <w:szCs w:val="10"/>
              </w:rPr>
            </w:pPr>
          </w:p>
        </w:tc>
        <w:tc>
          <w:tcPr>
            <w:tcW w:w="1090" w:type="dxa"/>
            <w:shd w:val="clear" w:color="auto" w:fill="auto"/>
          </w:tcPr>
          <w:p w14:paraId="39E3AA91" w14:textId="77777777" w:rsidR="00A228D9" w:rsidRPr="007D6E75" w:rsidRDefault="00A228D9">
            <w:pPr>
              <w:rPr>
                <w:color w:val="auto"/>
                <w:sz w:val="10"/>
                <w:szCs w:val="10"/>
              </w:rPr>
            </w:pPr>
          </w:p>
        </w:tc>
        <w:tc>
          <w:tcPr>
            <w:tcW w:w="1133" w:type="dxa"/>
            <w:shd w:val="clear" w:color="auto" w:fill="79BFF3"/>
          </w:tcPr>
          <w:p w14:paraId="6E134AC0" w14:textId="77777777" w:rsidR="00A228D9" w:rsidRPr="007D6E75" w:rsidRDefault="00A228D9">
            <w:pPr>
              <w:rPr>
                <w:color w:val="auto"/>
                <w:sz w:val="10"/>
                <w:szCs w:val="10"/>
              </w:rPr>
            </w:pPr>
          </w:p>
        </w:tc>
        <w:tc>
          <w:tcPr>
            <w:tcW w:w="1133" w:type="dxa"/>
            <w:shd w:val="clear" w:color="auto" w:fill="auto"/>
          </w:tcPr>
          <w:p w14:paraId="75278BED" w14:textId="77777777" w:rsidR="00A228D9" w:rsidRPr="007D6E75" w:rsidRDefault="00A228D9">
            <w:pPr>
              <w:rPr>
                <w:color w:val="auto"/>
                <w:sz w:val="10"/>
                <w:szCs w:val="10"/>
              </w:rPr>
            </w:pPr>
          </w:p>
        </w:tc>
      </w:tr>
      <w:tr w:rsidR="00A228D9" w:rsidRPr="007D6E75" w14:paraId="2A6873E4" w14:textId="77777777">
        <w:trPr>
          <w:trHeight w:hRule="exact" w:val="211"/>
          <w:jc w:val="right"/>
        </w:trPr>
        <w:tc>
          <w:tcPr>
            <w:tcW w:w="1819" w:type="dxa"/>
            <w:shd w:val="clear" w:color="auto" w:fill="auto"/>
            <w:vAlign w:val="bottom"/>
          </w:tcPr>
          <w:p w14:paraId="1126BC4B" w14:textId="77777777" w:rsidR="00A228D9" w:rsidRPr="007D6E75" w:rsidRDefault="00A228D9">
            <w:pPr>
              <w:pStyle w:val="Other0"/>
              <w:spacing w:after="0" w:line="240" w:lineRule="auto"/>
              <w:rPr>
                <w:rStyle w:val="Other"/>
                <w:color w:val="auto"/>
              </w:rPr>
            </w:pPr>
            <w:r w:rsidRPr="007D6E75">
              <w:rPr>
                <w:rStyle w:val="Other"/>
                <w:color w:val="auto"/>
                <w:lang w:val="kk-KZ"/>
              </w:rPr>
              <w:t>бойынша</w:t>
            </w:r>
          </w:p>
        </w:tc>
        <w:tc>
          <w:tcPr>
            <w:tcW w:w="1109" w:type="dxa"/>
            <w:shd w:val="clear" w:color="auto" w:fill="auto"/>
          </w:tcPr>
          <w:p w14:paraId="1612414C" w14:textId="77777777" w:rsidR="00A228D9" w:rsidRPr="007D6E75" w:rsidRDefault="00A228D9">
            <w:pPr>
              <w:rPr>
                <w:color w:val="auto"/>
                <w:sz w:val="10"/>
                <w:szCs w:val="10"/>
              </w:rPr>
            </w:pPr>
          </w:p>
        </w:tc>
        <w:tc>
          <w:tcPr>
            <w:tcW w:w="1123" w:type="dxa"/>
            <w:shd w:val="clear" w:color="auto" w:fill="auto"/>
          </w:tcPr>
          <w:p w14:paraId="555FAEFD" w14:textId="77777777" w:rsidR="00A228D9" w:rsidRPr="007D6E75" w:rsidRDefault="00A228D9">
            <w:pPr>
              <w:rPr>
                <w:color w:val="auto"/>
                <w:sz w:val="10"/>
                <w:szCs w:val="10"/>
              </w:rPr>
            </w:pPr>
          </w:p>
        </w:tc>
        <w:tc>
          <w:tcPr>
            <w:tcW w:w="1138" w:type="dxa"/>
            <w:shd w:val="clear" w:color="auto" w:fill="auto"/>
          </w:tcPr>
          <w:p w14:paraId="52C90A75" w14:textId="77777777" w:rsidR="00A228D9" w:rsidRPr="007D6E75" w:rsidRDefault="00A228D9">
            <w:pPr>
              <w:rPr>
                <w:color w:val="auto"/>
                <w:sz w:val="10"/>
                <w:szCs w:val="10"/>
              </w:rPr>
            </w:pPr>
          </w:p>
        </w:tc>
        <w:tc>
          <w:tcPr>
            <w:tcW w:w="1138" w:type="dxa"/>
            <w:shd w:val="clear" w:color="auto" w:fill="auto"/>
          </w:tcPr>
          <w:p w14:paraId="05A30F96" w14:textId="77777777" w:rsidR="00A228D9" w:rsidRPr="007D6E75" w:rsidRDefault="00A228D9">
            <w:pPr>
              <w:rPr>
                <w:color w:val="auto"/>
                <w:sz w:val="10"/>
                <w:szCs w:val="10"/>
              </w:rPr>
            </w:pPr>
          </w:p>
        </w:tc>
        <w:tc>
          <w:tcPr>
            <w:tcW w:w="1090" w:type="dxa"/>
            <w:shd w:val="clear" w:color="auto" w:fill="auto"/>
          </w:tcPr>
          <w:p w14:paraId="5B99A23E" w14:textId="77777777" w:rsidR="00A228D9" w:rsidRPr="007D6E75" w:rsidRDefault="00A228D9">
            <w:pPr>
              <w:rPr>
                <w:color w:val="auto"/>
                <w:sz w:val="10"/>
                <w:szCs w:val="10"/>
              </w:rPr>
            </w:pPr>
          </w:p>
        </w:tc>
        <w:tc>
          <w:tcPr>
            <w:tcW w:w="1133" w:type="dxa"/>
            <w:shd w:val="clear" w:color="auto" w:fill="79BFF3"/>
          </w:tcPr>
          <w:p w14:paraId="2FF1F991" w14:textId="77777777" w:rsidR="00A228D9" w:rsidRPr="007D6E75" w:rsidRDefault="00A228D9">
            <w:pPr>
              <w:rPr>
                <w:color w:val="auto"/>
                <w:sz w:val="10"/>
                <w:szCs w:val="10"/>
              </w:rPr>
            </w:pPr>
          </w:p>
        </w:tc>
        <w:tc>
          <w:tcPr>
            <w:tcW w:w="1133" w:type="dxa"/>
            <w:shd w:val="clear" w:color="auto" w:fill="auto"/>
          </w:tcPr>
          <w:p w14:paraId="71000FBB" w14:textId="77777777" w:rsidR="00A228D9" w:rsidRPr="007D6E75" w:rsidRDefault="00A228D9">
            <w:pPr>
              <w:rPr>
                <w:color w:val="auto"/>
                <w:sz w:val="10"/>
                <w:szCs w:val="10"/>
              </w:rPr>
            </w:pPr>
          </w:p>
        </w:tc>
      </w:tr>
      <w:tr w:rsidR="00347C46" w:rsidRPr="007D6E75" w14:paraId="125E8F7E" w14:textId="77777777">
        <w:trPr>
          <w:trHeight w:hRule="exact" w:val="379"/>
          <w:jc w:val="right"/>
        </w:trPr>
        <w:tc>
          <w:tcPr>
            <w:tcW w:w="1819" w:type="dxa"/>
            <w:shd w:val="clear" w:color="auto" w:fill="auto"/>
          </w:tcPr>
          <w:p w14:paraId="0432CE85" w14:textId="77777777" w:rsidR="00347C46" w:rsidRPr="007D6E75" w:rsidRDefault="00A228D9">
            <w:pPr>
              <w:pStyle w:val="Other0"/>
              <w:spacing w:after="0" w:line="240" w:lineRule="auto"/>
              <w:rPr>
                <w:color w:val="auto"/>
              </w:rPr>
            </w:pPr>
            <w:r w:rsidRPr="007D6E75">
              <w:rPr>
                <w:rStyle w:val="Other"/>
                <w:color w:val="auto"/>
                <w:lang w:val="kk-KZ"/>
              </w:rPr>
              <w:t>міндеттемелер</w:t>
            </w:r>
          </w:p>
        </w:tc>
        <w:tc>
          <w:tcPr>
            <w:tcW w:w="1109" w:type="dxa"/>
            <w:shd w:val="clear" w:color="auto" w:fill="auto"/>
          </w:tcPr>
          <w:p w14:paraId="2C296BE1" w14:textId="77777777" w:rsidR="00347C46" w:rsidRPr="007D6E75" w:rsidRDefault="00D73C77">
            <w:pPr>
              <w:pStyle w:val="Other0"/>
              <w:spacing w:after="0" w:line="240" w:lineRule="auto"/>
              <w:rPr>
                <w:color w:val="auto"/>
              </w:rPr>
            </w:pPr>
            <w:r w:rsidRPr="007D6E75">
              <w:rPr>
                <w:rStyle w:val="Other"/>
                <w:color w:val="auto"/>
              </w:rPr>
              <w:t>2,452,050</w:t>
            </w:r>
          </w:p>
        </w:tc>
        <w:tc>
          <w:tcPr>
            <w:tcW w:w="1123" w:type="dxa"/>
            <w:shd w:val="clear" w:color="auto" w:fill="auto"/>
          </w:tcPr>
          <w:p w14:paraId="4C1C6CFB" w14:textId="77777777" w:rsidR="00347C46" w:rsidRPr="007D6E75" w:rsidRDefault="00D73C77">
            <w:pPr>
              <w:pStyle w:val="Other0"/>
              <w:spacing w:after="0" w:line="240" w:lineRule="auto"/>
              <w:ind w:firstLine="140"/>
              <w:rPr>
                <w:color w:val="auto"/>
              </w:rPr>
            </w:pPr>
            <w:r w:rsidRPr="007D6E75">
              <w:rPr>
                <w:rStyle w:val="Other"/>
                <w:color w:val="auto"/>
              </w:rPr>
              <w:t>1,146,178</w:t>
            </w:r>
          </w:p>
        </w:tc>
        <w:tc>
          <w:tcPr>
            <w:tcW w:w="1138" w:type="dxa"/>
            <w:shd w:val="clear" w:color="auto" w:fill="auto"/>
          </w:tcPr>
          <w:p w14:paraId="798DB5A4" w14:textId="77777777" w:rsidR="00347C46" w:rsidRPr="007D6E75" w:rsidRDefault="00D73C77">
            <w:pPr>
              <w:pStyle w:val="Other0"/>
              <w:spacing w:after="0" w:line="240" w:lineRule="auto"/>
              <w:ind w:firstLine="140"/>
              <w:rPr>
                <w:color w:val="auto"/>
              </w:rPr>
            </w:pPr>
            <w:r w:rsidRPr="007D6E75">
              <w:rPr>
                <w:rStyle w:val="Other"/>
                <w:color w:val="auto"/>
              </w:rPr>
              <w:t>2,721,781</w:t>
            </w:r>
          </w:p>
        </w:tc>
        <w:tc>
          <w:tcPr>
            <w:tcW w:w="1138" w:type="dxa"/>
            <w:shd w:val="clear" w:color="auto" w:fill="auto"/>
          </w:tcPr>
          <w:p w14:paraId="4C7E5A53" w14:textId="77777777" w:rsidR="00347C46" w:rsidRPr="007D6E75" w:rsidRDefault="00D73C77">
            <w:pPr>
              <w:pStyle w:val="Other0"/>
              <w:spacing w:after="0" w:line="240" w:lineRule="auto"/>
              <w:ind w:firstLine="300"/>
              <w:rPr>
                <w:color w:val="auto"/>
              </w:rPr>
            </w:pPr>
            <w:r w:rsidRPr="007D6E75">
              <w:rPr>
                <w:rStyle w:val="Other"/>
                <w:color w:val="auto"/>
              </w:rPr>
              <w:t>965,362</w:t>
            </w:r>
          </w:p>
        </w:tc>
        <w:tc>
          <w:tcPr>
            <w:tcW w:w="1090" w:type="dxa"/>
            <w:shd w:val="clear" w:color="auto" w:fill="auto"/>
          </w:tcPr>
          <w:p w14:paraId="265C04D6" w14:textId="77777777" w:rsidR="00347C46" w:rsidRPr="007D6E75" w:rsidRDefault="00D73C77">
            <w:pPr>
              <w:pStyle w:val="Other0"/>
              <w:spacing w:after="0" w:line="240" w:lineRule="auto"/>
              <w:jc w:val="right"/>
              <w:rPr>
                <w:color w:val="auto"/>
              </w:rPr>
            </w:pPr>
            <w:r w:rsidRPr="007D6E75">
              <w:rPr>
                <w:rStyle w:val="Other"/>
                <w:color w:val="auto"/>
              </w:rPr>
              <w:t>959,895</w:t>
            </w:r>
          </w:p>
        </w:tc>
        <w:tc>
          <w:tcPr>
            <w:tcW w:w="1133" w:type="dxa"/>
            <w:shd w:val="clear" w:color="auto" w:fill="79BFF3"/>
          </w:tcPr>
          <w:p w14:paraId="333241B0" w14:textId="77777777" w:rsidR="00347C46" w:rsidRPr="007D6E75" w:rsidRDefault="00D73C77">
            <w:pPr>
              <w:pStyle w:val="Other0"/>
              <w:spacing w:after="0" w:line="240" w:lineRule="auto"/>
              <w:jc w:val="right"/>
              <w:rPr>
                <w:color w:val="auto"/>
              </w:rPr>
            </w:pPr>
            <w:r w:rsidRPr="007D6E75">
              <w:rPr>
                <w:rStyle w:val="Other"/>
                <w:color w:val="auto"/>
              </w:rPr>
              <w:t>401,930</w:t>
            </w:r>
          </w:p>
        </w:tc>
        <w:tc>
          <w:tcPr>
            <w:tcW w:w="1133" w:type="dxa"/>
            <w:shd w:val="clear" w:color="auto" w:fill="auto"/>
          </w:tcPr>
          <w:p w14:paraId="2A0EBC67" w14:textId="77777777" w:rsidR="00347C46" w:rsidRPr="007D6E75" w:rsidRDefault="00D73C77">
            <w:pPr>
              <w:pStyle w:val="Other0"/>
              <w:spacing w:after="0" w:line="240" w:lineRule="auto"/>
              <w:jc w:val="right"/>
              <w:rPr>
                <w:color w:val="auto"/>
              </w:rPr>
            </w:pPr>
            <w:r w:rsidRPr="007D6E75">
              <w:rPr>
                <w:rStyle w:val="Other"/>
                <w:color w:val="auto"/>
              </w:rPr>
              <w:t>8,647,196</w:t>
            </w:r>
          </w:p>
        </w:tc>
      </w:tr>
      <w:tr w:rsidR="00347C46" w:rsidRPr="007D6E75" w14:paraId="1328C52B" w14:textId="77777777">
        <w:trPr>
          <w:trHeight w:hRule="exact" w:val="398"/>
          <w:jc w:val="right"/>
        </w:trPr>
        <w:tc>
          <w:tcPr>
            <w:tcW w:w="1819" w:type="dxa"/>
            <w:shd w:val="clear" w:color="auto" w:fill="auto"/>
            <w:vAlign w:val="bottom"/>
          </w:tcPr>
          <w:p w14:paraId="50B3809B" w14:textId="77777777" w:rsidR="00347C46" w:rsidRPr="007D6E75" w:rsidRDefault="00A228D9">
            <w:pPr>
              <w:pStyle w:val="Other0"/>
              <w:spacing w:after="0" w:line="240" w:lineRule="auto"/>
              <w:rPr>
                <w:color w:val="auto"/>
              </w:rPr>
            </w:pPr>
            <w:r w:rsidRPr="007D6E75">
              <w:rPr>
                <w:rStyle w:val="Other"/>
                <w:color w:val="auto"/>
                <w:lang w:val="kk-KZ"/>
              </w:rPr>
              <w:t>Болашақ ақша</w:t>
            </w:r>
          </w:p>
        </w:tc>
        <w:tc>
          <w:tcPr>
            <w:tcW w:w="1109" w:type="dxa"/>
            <w:shd w:val="clear" w:color="auto" w:fill="auto"/>
          </w:tcPr>
          <w:p w14:paraId="11599E1E" w14:textId="77777777" w:rsidR="00347C46" w:rsidRPr="007D6E75" w:rsidRDefault="00347C46">
            <w:pPr>
              <w:rPr>
                <w:color w:val="auto"/>
                <w:sz w:val="10"/>
                <w:szCs w:val="10"/>
              </w:rPr>
            </w:pPr>
          </w:p>
        </w:tc>
        <w:tc>
          <w:tcPr>
            <w:tcW w:w="1123" w:type="dxa"/>
            <w:shd w:val="clear" w:color="auto" w:fill="auto"/>
          </w:tcPr>
          <w:p w14:paraId="36139647" w14:textId="77777777" w:rsidR="00347C46" w:rsidRPr="007D6E75" w:rsidRDefault="00347C46">
            <w:pPr>
              <w:rPr>
                <w:color w:val="auto"/>
                <w:sz w:val="10"/>
                <w:szCs w:val="10"/>
              </w:rPr>
            </w:pPr>
          </w:p>
        </w:tc>
        <w:tc>
          <w:tcPr>
            <w:tcW w:w="1138" w:type="dxa"/>
            <w:shd w:val="clear" w:color="auto" w:fill="auto"/>
          </w:tcPr>
          <w:p w14:paraId="2878F02B" w14:textId="77777777" w:rsidR="00347C46" w:rsidRPr="007D6E75" w:rsidRDefault="00347C46">
            <w:pPr>
              <w:rPr>
                <w:color w:val="auto"/>
                <w:sz w:val="10"/>
                <w:szCs w:val="10"/>
              </w:rPr>
            </w:pPr>
          </w:p>
        </w:tc>
        <w:tc>
          <w:tcPr>
            <w:tcW w:w="1138" w:type="dxa"/>
            <w:shd w:val="clear" w:color="auto" w:fill="auto"/>
          </w:tcPr>
          <w:p w14:paraId="42A27B4F" w14:textId="77777777" w:rsidR="00347C46" w:rsidRPr="007D6E75" w:rsidRDefault="00347C46">
            <w:pPr>
              <w:rPr>
                <w:color w:val="auto"/>
                <w:sz w:val="10"/>
                <w:szCs w:val="10"/>
              </w:rPr>
            </w:pPr>
          </w:p>
        </w:tc>
        <w:tc>
          <w:tcPr>
            <w:tcW w:w="1090" w:type="dxa"/>
            <w:shd w:val="clear" w:color="auto" w:fill="auto"/>
          </w:tcPr>
          <w:p w14:paraId="6E616FCC" w14:textId="77777777" w:rsidR="00347C46" w:rsidRPr="007D6E75" w:rsidRDefault="00347C46">
            <w:pPr>
              <w:rPr>
                <w:color w:val="auto"/>
                <w:sz w:val="10"/>
                <w:szCs w:val="10"/>
              </w:rPr>
            </w:pPr>
          </w:p>
        </w:tc>
        <w:tc>
          <w:tcPr>
            <w:tcW w:w="1133" w:type="dxa"/>
            <w:shd w:val="clear" w:color="auto" w:fill="79BFF3"/>
          </w:tcPr>
          <w:p w14:paraId="2B0AC6BE" w14:textId="77777777" w:rsidR="00347C46" w:rsidRPr="007D6E75" w:rsidRDefault="00347C46">
            <w:pPr>
              <w:rPr>
                <w:color w:val="auto"/>
                <w:sz w:val="10"/>
                <w:szCs w:val="10"/>
              </w:rPr>
            </w:pPr>
          </w:p>
        </w:tc>
        <w:tc>
          <w:tcPr>
            <w:tcW w:w="1133" w:type="dxa"/>
            <w:shd w:val="clear" w:color="auto" w:fill="auto"/>
          </w:tcPr>
          <w:p w14:paraId="57773493" w14:textId="77777777" w:rsidR="00347C46" w:rsidRPr="007D6E75" w:rsidRDefault="00347C46">
            <w:pPr>
              <w:rPr>
                <w:color w:val="auto"/>
                <w:sz w:val="10"/>
                <w:szCs w:val="10"/>
              </w:rPr>
            </w:pPr>
          </w:p>
        </w:tc>
      </w:tr>
      <w:tr w:rsidR="00347C46" w:rsidRPr="007D6E75" w14:paraId="18D7EA62" w14:textId="77777777">
        <w:trPr>
          <w:trHeight w:hRule="exact" w:val="202"/>
          <w:jc w:val="right"/>
        </w:trPr>
        <w:tc>
          <w:tcPr>
            <w:tcW w:w="1819" w:type="dxa"/>
            <w:shd w:val="clear" w:color="auto" w:fill="auto"/>
          </w:tcPr>
          <w:p w14:paraId="1E20CD54" w14:textId="77777777" w:rsidR="00347C46" w:rsidRPr="007D6E75" w:rsidRDefault="00A228D9">
            <w:pPr>
              <w:pStyle w:val="Other0"/>
              <w:spacing w:after="0" w:line="240" w:lineRule="auto"/>
              <w:rPr>
                <w:color w:val="auto"/>
              </w:rPr>
            </w:pPr>
            <w:r w:rsidRPr="007D6E75">
              <w:rPr>
                <w:rStyle w:val="Other"/>
                <w:color w:val="auto"/>
                <w:lang w:val="kk-KZ"/>
              </w:rPr>
              <w:t>түсімдерінің ағымдағы</w:t>
            </w:r>
          </w:p>
        </w:tc>
        <w:tc>
          <w:tcPr>
            <w:tcW w:w="1109" w:type="dxa"/>
            <w:shd w:val="clear" w:color="auto" w:fill="auto"/>
          </w:tcPr>
          <w:p w14:paraId="6B71C6A9" w14:textId="77777777" w:rsidR="00347C46" w:rsidRPr="007D6E75" w:rsidRDefault="00347C46">
            <w:pPr>
              <w:rPr>
                <w:color w:val="auto"/>
                <w:sz w:val="10"/>
                <w:szCs w:val="10"/>
              </w:rPr>
            </w:pPr>
          </w:p>
        </w:tc>
        <w:tc>
          <w:tcPr>
            <w:tcW w:w="1123" w:type="dxa"/>
            <w:shd w:val="clear" w:color="auto" w:fill="auto"/>
          </w:tcPr>
          <w:p w14:paraId="06DF359D" w14:textId="77777777" w:rsidR="00347C46" w:rsidRPr="007D6E75" w:rsidRDefault="00347C46">
            <w:pPr>
              <w:rPr>
                <w:color w:val="auto"/>
                <w:sz w:val="10"/>
                <w:szCs w:val="10"/>
              </w:rPr>
            </w:pPr>
          </w:p>
        </w:tc>
        <w:tc>
          <w:tcPr>
            <w:tcW w:w="1138" w:type="dxa"/>
            <w:shd w:val="clear" w:color="auto" w:fill="auto"/>
          </w:tcPr>
          <w:p w14:paraId="3C187106" w14:textId="77777777" w:rsidR="00347C46" w:rsidRPr="007D6E75" w:rsidRDefault="00347C46">
            <w:pPr>
              <w:rPr>
                <w:color w:val="auto"/>
                <w:sz w:val="10"/>
                <w:szCs w:val="10"/>
              </w:rPr>
            </w:pPr>
          </w:p>
        </w:tc>
        <w:tc>
          <w:tcPr>
            <w:tcW w:w="1138" w:type="dxa"/>
            <w:shd w:val="clear" w:color="auto" w:fill="auto"/>
          </w:tcPr>
          <w:p w14:paraId="10B4B45F" w14:textId="77777777" w:rsidR="00347C46" w:rsidRPr="007D6E75" w:rsidRDefault="00347C46">
            <w:pPr>
              <w:rPr>
                <w:color w:val="auto"/>
                <w:sz w:val="10"/>
                <w:szCs w:val="10"/>
              </w:rPr>
            </w:pPr>
          </w:p>
        </w:tc>
        <w:tc>
          <w:tcPr>
            <w:tcW w:w="1090" w:type="dxa"/>
            <w:shd w:val="clear" w:color="auto" w:fill="auto"/>
          </w:tcPr>
          <w:p w14:paraId="7F785508" w14:textId="77777777" w:rsidR="00347C46" w:rsidRPr="007D6E75" w:rsidRDefault="00347C46">
            <w:pPr>
              <w:rPr>
                <w:color w:val="auto"/>
                <w:sz w:val="10"/>
                <w:szCs w:val="10"/>
              </w:rPr>
            </w:pPr>
          </w:p>
        </w:tc>
        <w:tc>
          <w:tcPr>
            <w:tcW w:w="1133" w:type="dxa"/>
            <w:shd w:val="clear" w:color="auto" w:fill="79BFF3"/>
          </w:tcPr>
          <w:p w14:paraId="466320C5" w14:textId="77777777" w:rsidR="00347C46" w:rsidRPr="007D6E75" w:rsidRDefault="00347C46">
            <w:pPr>
              <w:rPr>
                <w:color w:val="auto"/>
                <w:sz w:val="10"/>
                <w:szCs w:val="10"/>
              </w:rPr>
            </w:pPr>
          </w:p>
        </w:tc>
        <w:tc>
          <w:tcPr>
            <w:tcW w:w="1133" w:type="dxa"/>
            <w:shd w:val="clear" w:color="auto" w:fill="auto"/>
          </w:tcPr>
          <w:p w14:paraId="63ED11FC" w14:textId="77777777" w:rsidR="00347C46" w:rsidRPr="007D6E75" w:rsidRDefault="00347C46">
            <w:pPr>
              <w:rPr>
                <w:color w:val="auto"/>
                <w:sz w:val="10"/>
                <w:szCs w:val="10"/>
              </w:rPr>
            </w:pPr>
          </w:p>
        </w:tc>
      </w:tr>
      <w:tr w:rsidR="00347C46" w:rsidRPr="007D6E75" w14:paraId="46C5FE04" w14:textId="77777777">
        <w:trPr>
          <w:trHeight w:hRule="exact" w:val="235"/>
          <w:jc w:val="right"/>
        </w:trPr>
        <w:tc>
          <w:tcPr>
            <w:tcW w:w="1819" w:type="dxa"/>
            <w:shd w:val="clear" w:color="auto" w:fill="auto"/>
            <w:vAlign w:val="bottom"/>
          </w:tcPr>
          <w:p w14:paraId="2E47726A" w14:textId="77777777" w:rsidR="00347C46" w:rsidRPr="007D6E75" w:rsidRDefault="00A228D9">
            <w:pPr>
              <w:pStyle w:val="Other0"/>
              <w:spacing w:after="0" w:line="240" w:lineRule="auto"/>
              <w:rPr>
                <w:color w:val="auto"/>
              </w:rPr>
            </w:pPr>
            <w:r w:rsidRPr="007D6E75">
              <w:rPr>
                <w:rStyle w:val="Other"/>
                <w:color w:val="auto"/>
                <w:lang w:val="kk-KZ"/>
              </w:rPr>
              <w:t>құнын бағалау</w:t>
            </w:r>
          </w:p>
        </w:tc>
        <w:tc>
          <w:tcPr>
            <w:tcW w:w="1109" w:type="dxa"/>
            <w:shd w:val="clear" w:color="auto" w:fill="auto"/>
          </w:tcPr>
          <w:p w14:paraId="05FD2AEC" w14:textId="77777777" w:rsidR="00347C46" w:rsidRPr="007D6E75" w:rsidRDefault="00347C46">
            <w:pPr>
              <w:rPr>
                <w:color w:val="auto"/>
                <w:sz w:val="10"/>
                <w:szCs w:val="10"/>
              </w:rPr>
            </w:pPr>
          </w:p>
        </w:tc>
        <w:tc>
          <w:tcPr>
            <w:tcW w:w="1123" w:type="dxa"/>
            <w:shd w:val="clear" w:color="auto" w:fill="auto"/>
          </w:tcPr>
          <w:p w14:paraId="5C644E1D" w14:textId="77777777" w:rsidR="00347C46" w:rsidRPr="007D6E75" w:rsidRDefault="00347C46">
            <w:pPr>
              <w:rPr>
                <w:color w:val="auto"/>
                <w:sz w:val="10"/>
                <w:szCs w:val="10"/>
              </w:rPr>
            </w:pPr>
          </w:p>
        </w:tc>
        <w:tc>
          <w:tcPr>
            <w:tcW w:w="1138" w:type="dxa"/>
            <w:shd w:val="clear" w:color="auto" w:fill="auto"/>
          </w:tcPr>
          <w:p w14:paraId="0F159916" w14:textId="77777777" w:rsidR="00347C46" w:rsidRPr="007D6E75" w:rsidRDefault="00347C46">
            <w:pPr>
              <w:rPr>
                <w:color w:val="auto"/>
                <w:sz w:val="10"/>
                <w:szCs w:val="10"/>
              </w:rPr>
            </w:pPr>
          </w:p>
        </w:tc>
        <w:tc>
          <w:tcPr>
            <w:tcW w:w="1138" w:type="dxa"/>
            <w:shd w:val="clear" w:color="auto" w:fill="auto"/>
          </w:tcPr>
          <w:p w14:paraId="4A9E9FB5" w14:textId="77777777" w:rsidR="00347C46" w:rsidRPr="007D6E75" w:rsidRDefault="00347C46">
            <w:pPr>
              <w:rPr>
                <w:color w:val="auto"/>
                <w:sz w:val="10"/>
                <w:szCs w:val="10"/>
              </w:rPr>
            </w:pPr>
          </w:p>
        </w:tc>
        <w:tc>
          <w:tcPr>
            <w:tcW w:w="1090" w:type="dxa"/>
            <w:shd w:val="clear" w:color="auto" w:fill="auto"/>
          </w:tcPr>
          <w:p w14:paraId="4261BDDE" w14:textId="77777777" w:rsidR="00347C46" w:rsidRPr="007D6E75" w:rsidRDefault="00347C46">
            <w:pPr>
              <w:rPr>
                <w:color w:val="auto"/>
                <w:sz w:val="10"/>
                <w:szCs w:val="10"/>
              </w:rPr>
            </w:pPr>
          </w:p>
        </w:tc>
        <w:tc>
          <w:tcPr>
            <w:tcW w:w="1133" w:type="dxa"/>
            <w:shd w:val="clear" w:color="auto" w:fill="79BFF3"/>
          </w:tcPr>
          <w:p w14:paraId="3ABDC2B1" w14:textId="77777777" w:rsidR="00347C46" w:rsidRPr="007D6E75" w:rsidRDefault="00347C46">
            <w:pPr>
              <w:rPr>
                <w:color w:val="auto"/>
                <w:sz w:val="10"/>
                <w:szCs w:val="10"/>
              </w:rPr>
            </w:pPr>
          </w:p>
        </w:tc>
        <w:tc>
          <w:tcPr>
            <w:tcW w:w="1133" w:type="dxa"/>
            <w:shd w:val="clear" w:color="auto" w:fill="auto"/>
          </w:tcPr>
          <w:p w14:paraId="1CE2E05C" w14:textId="77777777" w:rsidR="00347C46" w:rsidRPr="007D6E75" w:rsidRDefault="00347C46">
            <w:pPr>
              <w:rPr>
                <w:color w:val="auto"/>
                <w:sz w:val="10"/>
                <w:szCs w:val="10"/>
              </w:rPr>
            </w:pPr>
          </w:p>
        </w:tc>
      </w:tr>
      <w:tr w:rsidR="00347C46" w:rsidRPr="007D6E75" w14:paraId="01C4CB1E" w14:textId="77777777">
        <w:trPr>
          <w:trHeight w:hRule="exact" w:val="230"/>
          <w:jc w:val="right"/>
        </w:trPr>
        <w:tc>
          <w:tcPr>
            <w:tcW w:w="1819" w:type="dxa"/>
            <w:shd w:val="clear" w:color="auto" w:fill="auto"/>
          </w:tcPr>
          <w:p w14:paraId="34AEBC11" w14:textId="77777777" w:rsidR="00347C46" w:rsidRPr="007D6E75" w:rsidRDefault="00347C46">
            <w:pPr>
              <w:pStyle w:val="Other0"/>
              <w:spacing w:after="0" w:line="240" w:lineRule="auto"/>
              <w:rPr>
                <w:color w:val="auto"/>
              </w:rPr>
            </w:pPr>
          </w:p>
        </w:tc>
        <w:tc>
          <w:tcPr>
            <w:tcW w:w="1109" w:type="dxa"/>
            <w:shd w:val="clear" w:color="auto" w:fill="auto"/>
          </w:tcPr>
          <w:p w14:paraId="2E719F22" w14:textId="77777777" w:rsidR="00347C46" w:rsidRPr="007D6E75" w:rsidRDefault="00347C46">
            <w:pPr>
              <w:rPr>
                <w:color w:val="auto"/>
                <w:sz w:val="10"/>
                <w:szCs w:val="10"/>
              </w:rPr>
            </w:pPr>
          </w:p>
        </w:tc>
        <w:tc>
          <w:tcPr>
            <w:tcW w:w="1123" w:type="dxa"/>
            <w:shd w:val="clear" w:color="auto" w:fill="auto"/>
          </w:tcPr>
          <w:p w14:paraId="57F2B5B7" w14:textId="77777777" w:rsidR="00347C46" w:rsidRPr="007D6E75" w:rsidRDefault="00347C46">
            <w:pPr>
              <w:rPr>
                <w:color w:val="auto"/>
                <w:sz w:val="10"/>
                <w:szCs w:val="10"/>
              </w:rPr>
            </w:pPr>
          </w:p>
        </w:tc>
        <w:tc>
          <w:tcPr>
            <w:tcW w:w="1138" w:type="dxa"/>
            <w:shd w:val="clear" w:color="auto" w:fill="auto"/>
          </w:tcPr>
          <w:p w14:paraId="15320992" w14:textId="77777777" w:rsidR="00347C46" w:rsidRPr="007D6E75" w:rsidRDefault="00347C46">
            <w:pPr>
              <w:rPr>
                <w:color w:val="auto"/>
                <w:sz w:val="10"/>
                <w:szCs w:val="10"/>
              </w:rPr>
            </w:pPr>
          </w:p>
        </w:tc>
        <w:tc>
          <w:tcPr>
            <w:tcW w:w="1138" w:type="dxa"/>
            <w:shd w:val="clear" w:color="auto" w:fill="auto"/>
          </w:tcPr>
          <w:p w14:paraId="3BA5E295" w14:textId="77777777" w:rsidR="00347C46" w:rsidRPr="007D6E75" w:rsidRDefault="00D73C77">
            <w:pPr>
              <w:pStyle w:val="Other0"/>
              <w:spacing w:after="0" w:line="240" w:lineRule="auto"/>
              <w:ind w:firstLine="140"/>
              <w:rPr>
                <w:color w:val="auto"/>
              </w:rPr>
            </w:pPr>
            <w:r w:rsidRPr="007D6E75">
              <w:rPr>
                <w:rStyle w:val="Other"/>
                <w:color w:val="auto"/>
              </w:rPr>
              <w:t>4,175,673</w:t>
            </w:r>
          </w:p>
        </w:tc>
        <w:tc>
          <w:tcPr>
            <w:tcW w:w="1090" w:type="dxa"/>
            <w:shd w:val="clear" w:color="auto" w:fill="auto"/>
          </w:tcPr>
          <w:p w14:paraId="65F23EF9" w14:textId="77777777" w:rsidR="00347C46" w:rsidRPr="007D6E75" w:rsidRDefault="00D73C77">
            <w:pPr>
              <w:pStyle w:val="Other0"/>
              <w:spacing w:after="0" w:line="240" w:lineRule="auto"/>
              <w:jc w:val="right"/>
              <w:rPr>
                <w:color w:val="auto"/>
              </w:rPr>
            </w:pPr>
            <w:r w:rsidRPr="007D6E75">
              <w:rPr>
                <w:rStyle w:val="Other"/>
                <w:color w:val="auto"/>
              </w:rPr>
              <w:t>2,952,948</w:t>
            </w:r>
          </w:p>
        </w:tc>
        <w:tc>
          <w:tcPr>
            <w:tcW w:w="1133" w:type="dxa"/>
            <w:shd w:val="clear" w:color="auto" w:fill="79BFF3"/>
          </w:tcPr>
          <w:p w14:paraId="1966D64A" w14:textId="77777777" w:rsidR="00347C46" w:rsidRPr="007D6E75" w:rsidRDefault="00D73C77">
            <w:pPr>
              <w:pStyle w:val="Other0"/>
              <w:spacing w:after="0" w:line="240" w:lineRule="auto"/>
              <w:jc w:val="right"/>
              <w:rPr>
                <w:color w:val="auto"/>
              </w:rPr>
            </w:pPr>
            <w:r w:rsidRPr="007D6E75">
              <w:rPr>
                <w:rStyle w:val="Other"/>
                <w:color w:val="auto"/>
              </w:rPr>
              <w:t>2,349,789</w:t>
            </w:r>
          </w:p>
        </w:tc>
        <w:tc>
          <w:tcPr>
            <w:tcW w:w="1133" w:type="dxa"/>
            <w:shd w:val="clear" w:color="auto" w:fill="auto"/>
          </w:tcPr>
          <w:p w14:paraId="193783B7" w14:textId="77777777" w:rsidR="00347C46" w:rsidRPr="007D6E75" w:rsidRDefault="00D73C77">
            <w:pPr>
              <w:pStyle w:val="Other0"/>
              <w:spacing w:after="0" w:line="240" w:lineRule="auto"/>
              <w:jc w:val="right"/>
              <w:rPr>
                <w:color w:val="auto"/>
              </w:rPr>
            </w:pPr>
            <w:r w:rsidRPr="007D6E75">
              <w:rPr>
                <w:rStyle w:val="Other"/>
                <w:color w:val="auto"/>
              </w:rPr>
              <w:t>9,478,410</w:t>
            </w:r>
          </w:p>
        </w:tc>
      </w:tr>
      <w:tr w:rsidR="00347C46" w:rsidRPr="007D6E75" w14:paraId="7A722A31" w14:textId="77777777">
        <w:trPr>
          <w:trHeight w:hRule="exact" w:val="696"/>
          <w:jc w:val="right"/>
        </w:trPr>
        <w:tc>
          <w:tcPr>
            <w:tcW w:w="1819" w:type="dxa"/>
            <w:shd w:val="clear" w:color="auto" w:fill="auto"/>
            <w:vAlign w:val="bottom"/>
          </w:tcPr>
          <w:p w14:paraId="75B0E3E2" w14:textId="77777777" w:rsidR="00347C46" w:rsidRPr="007D6E75" w:rsidRDefault="00A228D9">
            <w:pPr>
              <w:pStyle w:val="Other0"/>
              <w:spacing w:after="0" w:line="286" w:lineRule="auto"/>
              <w:rPr>
                <w:color w:val="auto"/>
              </w:rPr>
            </w:pPr>
            <w:r w:rsidRPr="007D6E75">
              <w:rPr>
                <w:rStyle w:val="Other"/>
                <w:color w:val="auto"/>
                <w:lang w:val="kk-KZ"/>
              </w:rPr>
              <w:t>Қаржылық емес тәуекелге тәуекелдік түзету</w:t>
            </w:r>
          </w:p>
        </w:tc>
        <w:tc>
          <w:tcPr>
            <w:tcW w:w="1109" w:type="dxa"/>
            <w:shd w:val="clear" w:color="auto" w:fill="auto"/>
          </w:tcPr>
          <w:p w14:paraId="1E2358D5" w14:textId="77777777" w:rsidR="00347C46" w:rsidRPr="007D6E75" w:rsidRDefault="00347C46">
            <w:pPr>
              <w:rPr>
                <w:color w:val="auto"/>
                <w:sz w:val="10"/>
                <w:szCs w:val="10"/>
              </w:rPr>
            </w:pPr>
          </w:p>
        </w:tc>
        <w:tc>
          <w:tcPr>
            <w:tcW w:w="1123" w:type="dxa"/>
            <w:shd w:val="clear" w:color="auto" w:fill="auto"/>
          </w:tcPr>
          <w:p w14:paraId="4D139402" w14:textId="77777777" w:rsidR="00347C46" w:rsidRPr="007D6E75" w:rsidRDefault="00347C46">
            <w:pPr>
              <w:rPr>
                <w:color w:val="auto"/>
                <w:sz w:val="10"/>
                <w:szCs w:val="10"/>
              </w:rPr>
            </w:pPr>
          </w:p>
        </w:tc>
        <w:tc>
          <w:tcPr>
            <w:tcW w:w="1138" w:type="dxa"/>
            <w:shd w:val="clear" w:color="auto" w:fill="auto"/>
          </w:tcPr>
          <w:p w14:paraId="0321E626" w14:textId="77777777" w:rsidR="00347C46" w:rsidRPr="007D6E75" w:rsidRDefault="00347C46">
            <w:pPr>
              <w:rPr>
                <w:color w:val="auto"/>
                <w:sz w:val="10"/>
                <w:szCs w:val="10"/>
              </w:rPr>
            </w:pPr>
          </w:p>
        </w:tc>
        <w:tc>
          <w:tcPr>
            <w:tcW w:w="1138" w:type="dxa"/>
            <w:shd w:val="clear" w:color="auto" w:fill="auto"/>
            <w:vAlign w:val="bottom"/>
          </w:tcPr>
          <w:p w14:paraId="4686F5FA" w14:textId="77777777" w:rsidR="00347C46" w:rsidRPr="007D6E75" w:rsidRDefault="00D73C77">
            <w:pPr>
              <w:pStyle w:val="Other0"/>
              <w:spacing w:after="0" w:line="240" w:lineRule="auto"/>
              <w:ind w:firstLine="300"/>
              <w:rPr>
                <w:color w:val="auto"/>
              </w:rPr>
            </w:pPr>
            <w:r w:rsidRPr="007D6E75">
              <w:rPr>
                <w:rStyle w:val="Other"/>
                <w:color w:val="auto"/>
              </w:rPr>
              <w:t>254,753</w:t>
            </w:r>
          </w:p>
        </w:tc>
        <w:tc>
          <w:tcPr>
            <w:tcW w:w="1090" w:type="dxa"/>
            <w:shd w:val="clear" w:color="auto" w:fill="auto"/>
            <w:vAlign w:val="bottom"/>
          </w:tcPr>
          <w:p w14:paraId="42975E2D" w14:textId="77777777" w:rsidR="00347C46" w:rsidRPr="007D6E75" w:rsidRDefault="00D73C77">
            <w:pPr>
              <w:pStyle w:val="Other0"/>
              <w:spacing w:after="0" w:line="240" w:lineRule="auto"/>
              <w:jc w:val="right"/>
              <w:rPr>
                <w:color w:val="auto"/>
              </w:rPr>
            </w:pPr>
            <w:r w:rsidRPr="007D6E75">
              <w:rPr>
                <w:rStyle w:val="Other"/>
                <w:color w:val="auto"/>
              </w:rPr>
              <w:t>198,137</w:t>
            </w:r>
          </w:p>
        </w:tc>
        <w:tc>
          <w:tcPr>
            <w:tcW w:w="1133" w:type="dxa"/>
            <w:shd w:val="clear" w:color="auto" w:fill="79BFF3"/>
            <w:vAlign w:val="bottom"/>
          </w:tcPr>
          <w:p w14:paraId="4404B379" w14:textId="77777777" w:rsidR="00347C46" w:rsidRPr="007D6E75" w:rsidRDefault="00D73C77">
            <w:pPr>
              <w:pStyle w:val="Other0"/>
              <w:spacing w:after="0" w:line="240" w:lineRule="auto"/>
              <w:jc w:val="right"/>
              <w:rPr>
                <w:color w:val="auto"/>
              </w:rPr>
            </w:pPr>
            <w:r w:rsidRPr="007D6E75">
              <w:rPr>
                <w:rStyle w:val="Other"/>
                <w:color w:val="auto"/>
              </w:rPr>
              <w:t>225,152</w:t>
            </w:r>
          </w:p>
        </w:tc>
        <w:tc>
          <w:tcPr>
            <w:tcW w:w="1133" w:type="dxa"/>
            <w:shd w:val="clear" w:color="auto" w:fill="auto"/>
            <w:vAlign w:val="bottom"/>
          </w:tcPr>
          <w:p w14:paraId="0365FB9B" w14:textId="77777777" w:rsidR="00347C46" w:rsidRPr="007D6E75" w:rsidRDefault="00D73C77">
            <w:pPr>
              <w:pStyle w:val="Other0"/>
              <w:spacing w:after="0" w:line="240" w:lineRule="auto"/>
              <w:jc w:val="right"/>
              <w:rPr>
                <w:color w:val="auto"/>
              </w:rPr>
            </w:pPr>
            <w:r w:rsidRPr="007D6E75">
              <w:rPr>
                <w:rStyle w:val="Other"/>
                <w:color w:val="auto"/>
              </w:rPr>
              <w:t>678,042</w:t>
            </w:r>
          </w:p>
        </w:tc>
      </w:tr>
      <w:tr w:rsidR="00A228D9" w:rsidRPr="007D6E75" w14:paraId="2B1060EB" w14:textId="77777777" w:rsidTr="00D3111F">
        <w:trPr>
          <w:trHeight w:hRule="exact" w:val="269"/>
          <w:jc w:val="right"/>
        </w:trPr>
        <w:tc>
          <w:tcPr>
            <w:tcW w:w="1819" w:type="dxa"/>
            <w:shd w:val="clear" w:color="auto" w:fill="auto"/>
          </w:tcPr>
          <w:p w14:paraId="08C9A58C" w14:textId="77777777" w:rsidR="00A228D9" w:rsidRPr="007D6E75" w:rsidRDefault="00A228D9" w:rsidP="00A228D9">
            <w:pPr>
              <w:rPr>
                <w:color w:val="auto"/>
              </w:rPr>
            </w:pPr>
            <w:r w:rsidRPr="007D6E75">
              <w:rPr>
                <w:rStyle w:val="Other"/>
                <w:b/>
                <w:bCs/>
                <w:color w:val="auto"/>
                <w:sz w:val="17"/>
                <w:szCs w:val="17"/>
                <w:lang w:val="kk-KZ"/>
              </w:rPr>
              <w:t>Қаржылық жағдай туралы есепке енгізілген туындаған залалдар бойынша міндеттемелер</w:t>
            </w:r>
            <w:r w:rsidRPr="007D6E75">
              <w:rPr>
                <w:rStyle w:val="Other"/>
                <w:b/>
                <w:bCs/>
                <w:color w:val="auto"/>
                <w:sz w:val="17"/>
                <w:szCs w:val="17"/>
              </w:rPr>
              <w:t xml:space="preserve">, </w:t>
            </w:r>
            <w:r w:rsidRPr="007D6E75">
              <w:rPr>
                <w:rStyle w:val="Other"/>
                <w:b/>
                <w:bCs/>
                <w:color w:val="auto"/>
                <w:sz w:val="17"/>
                <w:szCs w:val="17"/>
                <w:lang w:val="kk-KZ"/>
              </w:rPr>
              <w:t>қайта сақтандыруды есепке алмағанда</w:t>
            </w:r>
          </w:p>
        </w:tc>
        <w:tc>
          <w:tcPr>
            <w:tcW w:w="1109" w:type="dxa"/>
            <w:shd w:val="clear" w:color="auto" w:fill="auto"/>
          </w:tcPr>
          <w:p w14:paraId="3AE09632" w14:textId="77777777" w:rsidR="00A228D9" w:rsidRPr="007D6E75" w:rsidRDefault="00A228D9" w:rsidP="00A228D9">
            <w:pPr>
              <w:rPr>
                <w:color w:val="auto"/>
                <w:sz w:val="10"/>
                <w:szCs w:val="10"/>
              </w:rPr>
            </w:pPr>
          </w:p>
        </w:tc>
        <w:tc>
          <w:tcPr>
            <w:tcW w:w="1123" w:type="dxa"/>
            <w:shd w:val="clear" w:color="auto" w:fill="auto"/>
          </w:tcPr>
          <w:p w14:paraId="54EEC7B1" w14:textId="77777777" w:rsidR="00A228D9" w:rsidRPr="007D6E75" w:rsidRDefault="00A228D9" w:rsidP="00A228D9">
            <w:pPr>
              <w:rPr>
                <w:color w:val="auto"/>
                <w:sz w:val="10"/>
                <w:szCs w:val="10"/>
              </w:rPr>
            </w:pPr>
          </w:p>
        </w:tc>
        <w:tc>
          <w:tcPr>
            <w:tcW w:w="1138" w:type="dxa"/>
            <w:shd w:val="clear" w:color="auto" w:fill="auto"/>
          </w:tcPr>
          <w:p w14:paraId="676FAEBC" w14:textId="77777777" w:rsidR="00A228D9" w:rsidRPr="007D6E75" w:rsidRDefault="00A228D9" w:rsidP="00A228D9">
            <w:pPr>
              <w:rPr>
                <w:color w:val="auto"/>
                <w:sz w:val="10"/>
                <w:szCs w:val="10"/>
              </w:rPr>
            </w:pPr>
          </w:p>
        </w:tc>
        <w:tc>
          <w:tcPr>
            <w:tcW w:w="1138" w:type="dxa"/>
            <w:shd w:val="clear" w:color="auto" w:fill="auto"/>
          </w:tcPr>
          <w:p w14:paraId="428F4F8B" w14:textId="77777777" w:rsidR="00A228D9" w:rsidRPr="007D6E75" w:rsidRDefault="00A228D9" w:rsidP="00A228D9">
            <w:pPr>
              <w:rPr>
                <w:color w:val="auto"/>
                <w:sz w:val="10"/>
                <w:szCs w:val="10"/>
              </w:rPr>
            </w:pPr>
          </w:p>
        </w:tc>
        <w:tc>
          <w:tcPr>
            <w:tcW w:w="1090" w:type="dxa"/>
            <w:shd w:val="clear" w:color="auto" w:fill="auto"/>
          </w:tcPr>
          <w:p w14:paraId="0EEB5AE5" w14:textId="77777777" w:rsidR="00A228D9" w:rsidRPr="007D6E75" w:rsidRDefault="00A228D9" w:rsidP="00A228D9">
            <w:pPr>
              <w:rPr>
                <w:color w:val="auto"/>
                <w:sz w:val="10"/>
                <w:szCs w:val="10"/>
              </w:rPr>
            </w:pPr>
          </w:p>
        </w:tc>
        <w:tc>
          <w:tcPr>
            <w:tcW w:w="1133" w:type="dxa"/>
            <w:shd w:val="clear" w:color="auto" w:fill="79BFF3"/>
          </w:tcPr>
          <w:p w14:paraId="760ABD08" w14:textId="77777777" w:rsidR="00A228D9" w:rsidRPr="007D6E75" w:rsidRDefault="00A228D9" w:rsidP="00A228D9">
            <w:pPr>
              <w:rPr>
                <w:color w:val="auto"/>
                <w:sz w:val="10"/>
                <w:szCs w:val="10"/>
              </w:rPr>
            </w:pPr>
          </w:p>
        </w:tc>
        <w:tc>
          <w:tcPr>
            <w:tcW w:w="1133" w:type="dxa"/>
            <w:tcBorders>
              <w:top w:val="single" w:sz="4" w:space="0" w:color="auto"/>
            </w:tcBorders>
            <w:shd w:val="clear" w:color="auto" w:fill="auto"/>
          </w:tcPr>
          <w:p w14:paraId="1502E4CE" w14:textId="77777777" w:rsidR="00A228D9" w:rsidRPr="007D6E75" w:rsidRDefault="00A228D9" w:rsidP="00A228D9">
            <w:pPr>
              <w:rPr>
                <w:color w:val="auto"/>
                <w:sz w:val="10"/>
                <w:szCs w:val="10"/>
              </w:rPr>
            </w:pPr>
          </w:p>
        </w:tc>
      </w:tr>
      <w:tr w:rsidR="00A228D9" w:rsidRPr="007D6E75" w14:paraId="541CA7A8" w14:textId="77777777">
        <w:trPr>
          <w:trHeight w:hRule="exact" w:val="1829"/>
          <w:jc w:val="right"/>
        </w:trPr>
        <w:tc>
          <w:tcPr>
            <w:tcW w:w="1819" w:type="dxa"/>
            <w:shd w:val="clear" w:color="auto" w:fill="auto"/>
          </w:tcPr>
          <w:p w14:paraId="2E62E60C" w14:textId="77777777" w:rsidR="00A228D9" w:rsidRPr="007D6E75" w:rsidRDefault="00A228D9" w:rsidP="00A228D9">
            <w:pPr>
              <w:rPr>
                <w:color w:val="auto"/>
              </w:rPr>
            </w:pPr>
            <w:r w:rsidRPr="007D6E75">
              <w:rPr>
                <w:rStyle w:val="Other"/>
                <w:b/>
                <w:bCs/>
                <w:color w:val="auto"/>
                <w:sz w:val="17"/>
                <w:szCs w:val="17"/>
                <w:lang w:val="kk-KZ"/>
              </w:rPr>
              <w:t>Қаржылық жағдай туралы есепке енгізілген туындаған залалдар бойынша міндеттемелер</w:t>
            </w:r>
            <w:r w:rsidRPr="007D6E75">
              <w:rPr>
                <w:rStyle w:val="Other"/>
                <w:b/>
                <w:bCs/>
                <w:color w:val="auto"/>
                <w:sz w:val="17"/>
                <w:szCs w:val="17"/>
              </w:rPr>
              <w:t xml:space="preserve">, </w:t>
            </w:r>
            <w:r w:rsidRPr="007D6E75">
              <w:rPr>
                <w:rStyle w:val="Other"/>
                <w:b/>
                <w:bCs/>
                <w:color w:val="auto"/>
                <w:sz w:val="17"/>
                <w:szCs w:val="17"/>
                <w:lang w:val="kk-KZ"/>
              </w:rPr>
              <w:t>қайта сақтандыруды есепке алғанда</w:t>
            </w:r>
          </w:p>
        </w:tc>
        <w:tc>
          <w:tcPr>
            <w:tcW w:w="1109" w:type="dxa"/>
            <w:shd w:val="clear" w:color="auto" w:fill="auto"/>
          </w:tcPr>
          <w:p w14:paraId="23202990" w14:textId="77777777" w:rsidR="00A228D9" w:rsidRPr="007D6E75" w:rsidRDefault="00A228D9" w:rsidP="00A228D9">
            <w:pPr>
              <w:rPr>
                <w:color w:val="auto"/>
                <w:sz w:val="10"/>
                <w:szCs w:val="10"/>
              </w:rPr>
            </w:pPr>
          </w:p>
        </w:tc>
        <w:tc>
          <w:tcPr>
            <w:tcW w:w="1123" w:type="dxa"/>
            <w:shd w:val="clear" w:color="auto" w:fill="auto"/>
          </w:tcPr>
          <w:p w14:paraId="23E72C91" w14:textId="77777777" w:rsidR="00A228D9" w:rsidRPr="007D6E75" w:rsidRDefault="00A228D9" w:rsidP="00A228D9">
            <w:pPr>
              <w:rPr>
                <w:color w:val="auto"/>
                <w:sz w:val="10"/>
                <w:szCs w:val="10"/>
              </w:rPr>
            </w:pPr>
          </w:p>
        </w:tc>
        <w:tc>
          <w:tcPr>
            <w:tcW w:w="1138" w:type="dxa"/>
            <w:shd w:val="clear" w:color="auto" w:fill="auto"/>
          </w:tcPr>
          <w:p w14:paraId="76A57371" w14:textId="77777777" w:rsidR="00A228D9" w:rsidRPr="007D6E75" w:rsidRDefault="00A228D9" w:rsidP="00A228D9">
            <w:pPr>
              <w:rPr>
                <w:color w:val="auto"/>
                <w:sz w:val="10"/>
                <w:szCs w:val="10"/>
              </w:rPr>
            </w:pPr>
          </w:p>
        </w:tc>
        <w:tc>
          <w:tcPr>
            <w:tcW w:w="1138" w:type="dxa"/>
            <w:shd w:val="clear" w:color="auto" w:fill="auto"/>
            <w:vAlign w:val="bottom"/>
          </w:tcPr>
          <w:p w14:paraId="444A9BCE" w14:textId="77777777" w:rsidR="00A228D9" w:rsidRPr="007D6E75" w:rsidRDefault="00A228D9" w:rsidP="00A228D9">
            <w:pPr>
              <w:pStyle w:val="Other0"/>
              <w:spacing w:after="0" w:line="240" w:lineRule="auto"/>
              <w:ind w:firstLine="140"/>
              <w:rPr>
                <w:color w:val="auto"/>
                <w:sz w:val="17"/>
                <w:szCs w:val="17"/>
              </w:rPr>
            </w:pPr>
            <w:r w:rsidRPr="007D6E75">
              <w:rPr>
                <w:rStyle w:val="Other"/>
                <w:b/>
                <w:bCs/>
                <w:color w:val="auto"/>
                <w:sz w:val="17"/>
                <w:szCs w:val="17"/>
              </w:rPr>
              <w:t>4,430,426</w:t>
            </w:r>
          </w:p>
        </w:tc>
        <w:tc>
          <w:tcPr>
            <w:tcW w:w="1090" w:type="dxa"/>
            <w:shd w:val="clear" w:color="auto" w:fill="auto"/>
            <w:vAlign w:val="bottom"/>
          </w:tcPr>
          <w:p w14:paraId="7D47FB15" w14:textId="77777777" w:rsidR="00A228D9" w:rsidRPr="007D6E75" w:rsidRDefault="00A228D9" w:rsidP="00A228D9">
            <w:pPr>
              <w:pStyle w:val="Other0"/>
              <w:spacing w:after="0" w:line="240" w:lineRule="auto"/>
              <w:jc w:val="right"/>
              <w:rPr>
                <w:color w:val="auto"/>
                <w:sz w:val="17"/>
                <w:szCs w:val="17"/>
              </w:rPr>
            </w:pPr>
            <w:r w:rsidRPr="007D6E75">
              <w:rPr>
                <w:rStyle w:val="Other"/>
                <w:b/>
                <w:bCs/>
                <w:color w:val="auto"/>
                <w:sz w:val="17"/>
                <w:szCs w:val="17"/>
              </w:rPr>
              <w:t>3,151,085</w:t>
            </w:r>
          </w:p>
        </w:tc>
        <w:tc>
          <w:tcPr>
            <w:tcW w:w="1133" w:type="dxa"/>
            <w:shd w:val="clear" w:color="auto" w:fill="79BFF3"/>
            <w:vAlign w:val="bottom"/>
          </w:tcPr>
          <w:p w14:paraId="4D785F3F" w14:textId="77777777" w:rsidR="00A228D9" w:rsidRPr="007D6E75" w:rsidRDefault="00A228D9" w:rsidP="00A228D9">
            <w:pPr>
              <w:pStyle w:val="Other0"/>
              <w:spacing w:after="0" w:line="240" w:lineRule="auto"/>
              <w:ind w:firstLine="180"/>
              <w:rPr>
                <w:color w:val="auto"/>
                <w:sz w:val="17"/>
                <w:szCs w:val="17"/>
              </w:rPr>
            </w:pPr>
            <w:r w:rsidRPr="007D6E75">
              <w:rPr>
                <w:rStyle w:val="Other"/>
                <w:b/>
                <w:bCs/>
                <w:color w:val="auto"/>
                <w:sz w:val="17"/>
                <w:szCs w:val="17"/>
              </w:rPr>
              <w:t>2,574,941</w:t>
            </w:r>
          </w:p>
        </w:tc>
        <w:tc>
          <w:tcPr>
            <w:tcW w:w="1133" w:type="dxa"/>
            <w:tcBorders>
              <w:bottom w:val="single" w:sz="4" w:space="0" w:color="auto"/>
            </w:tcBorders>
            <w:shd w:val="clear" w:color="auto" w:fill="auto"/>
            <w:vAlign w:val="bottom"/>
          </w:tcPr>
          <w:p w14:paraId="1DEACF3A" w14:textId="77777777" w:rsidR="00A228D9" w:rsidRPr="007D6E75" w:rsidRDefault="00A228D9" w:rsidP="00A228D9">
            <w:pPr>
              <w:pStyle w:val="Other0"/>
              <w:spacing w:after="0" w:line="240" w:lineRule="auto"/>
              <w:jc w:val="right"/>
              <w:rPr>
                <w:color w:val="auto"/>
                <w:sz w:val="17"/>
                <w:szCs w:val="17"/>
              </w:rPr>
            </w:pPr>
            <w:r w:rsidRPr="007D6E75">
              <w:rPr>
                <w:rStyle w:val="Other"/>
                <w:b/>
                <w:bCs/>
                <w:color w:val="auto"/>
                <w:sz w:val="17"/>
                <w:szCs w:val="17"/>
              </w:rPr>
              <w:t>10,156,452</w:t>
            </w:r>
          </w:p>
        </w:tc>
      </w:tr>
    </w:tbl>
    <w:p w14:paraId="6A58ABB9" w14:textId="77777777" w:rsidR="00347C46" w:rsidRPr="007D6E75" w:rsidRDefault="00347C46">
      <w:pPr>
        <w:spacing w:after="199" w:line="1" w:lineRule="exact"/>
        <w:rPr>
          <w:color w:val="auto"/>
        </w:rPr>
      </w:pPr>
    </w:p>
    <w:p w14:paraId="66C0D449" w14:textId="77777777" w:rsidR="00347C46" w:rsidRPr="007D6E75" w:rsidRDefault="00D3111F">
      <w:pPr>
        <w:pStyle w:val="Heading60"/>
        <w:keepNext/>
        <w:keepLines/>
        <w:numPr>
          <w:ilvl w:val="0"/>
          <w:numId w:val="35"/>
        </w:numPr>
        <w:tabs>
          <w:tab w:val="left" w:pos="1351"/>
        </w:tabs>
        <w:ind w:firstLine="780"/>
        <w:jc w:val="both"/>
        <w:rPr>
          <w:color w:val="auto"/>
          <w:sz w:val="24"/>
          <w:szCs w:val="24"/>
        </w:rPr>
      </w:pPr>
      <w:r w:rsidRPr="007D6E75">
        <w:rPr>
          <w:rStyle w:val="Heading6"/>
          <w:b/>
          <w:bCs/>
          <w:color w:val="auto"/>
          <w:sz w:val="24"/>
          <w:szCs w:val="24"/>
          <w:lang w:val="kk-KZ"/>
        </w:rPr>
        <w:t>Кредиттік тәуекел</w:t>
      </w:r>
    </w:p>
    <w:p w14:paraId="0E9CECEF" w14:textId="77777777" w:rsidR="00347C46" w:rsidRPr="007D6E75" w:rsidRDefault="00D3111F">
      <w:pPr>
        <w:pStyle w:val="a4"/>
        <w:spacing w:line="295" w:lineRule="auto"/>
        <w:ind w:left="1320" w:firstLine="20"/>
        <w:jc w:val="both"/>
        <w:rPr>
          <w:color w:val="auto"/>
          <w:sz w:val="24"/>
          <w:szCs w:val="24"/>
          <w:lang w:val="kk-KZ"/>
        </w:rPr>
      </w:pPr>
      <w:r w:rsidRPr="007D6E75">
        <w:rPr>
          <w:rStyle w:val="a3"/>
          <w:color w:val="auto"/>
          <w:sz w:val="24"/>
          <w:szCs w:val="24"/>
          <w:lang w:val="kk-KZ"/>
        </w:rPr>
        <w:t>Өзінің инвестициялық қызметінің және өзінің полис ұстаушылардың немесе басқа үшінші тұлғалардың атынан делдал ретінде қызмет атқаруының нәтижесінде Компания кредиттік тәуекелге шалдыққан.</w:t>
      </w:r>
    </w:p>
    <w:p w14:paraId="353A3C54" w14:textId="77777777" w:rsidR="00347C46" w:rsidRPr="007D6E75" w:rsidRDefault="00D3111F">
      <w:pPr>
        <w:pStyle w:val="a4"/>
        <w:spacing w:line="298" w:lineRule="auto"/>
        <w:ind w:left="1320" w:firstLine="20"/>
        <w:jc w:val="both"/>
        <w:rPr>
          <w:color w:val="auto"/>
          <w:sz w:val="24"/>
          <w:szCs w:val="24"/>
          <w:lang w:val="kk-KZ"/>
        </w:rPr>
      </w:pPr>
      <w:r w:rsidRPr="007D6E75">
        <w:rPr>
          <w:rStyle w:val="a3"/>
          <w:color w:val="auto"/>
          <w:sz w:val="24"/>
          <w:szCs w:val="24"/>
          <w:lang w:val="kk-KZ"/>
        </w:rPr>
        <w:t xml:space="preserve">Компания бір контрагентке немесе контрагенттер тобына және географиялық және салалық сегменттерге шалдығу лимиттерін белгілеу арқылы қабылданатын өзінің кредиттік тәуекел деңгейін құрылымдайды. </w:t>
      </w:r>
      <w:r w:rsidR="000D525F" w:rsidRPr="007D6E75">
        <w:rPr>
          <w:rStyle w:val="a3"/>
          <w:color w:val="auto"/>
          <w:sz w:val="24"/>
          <w:szCs w:val="24"/>
          <w:lang w:val="kk-KZ"/>
        </w:rPr>
        <w:t>Мұндай тәуекелдер жыл сайын немесе жиі-жиі тексеріледі. Санаттар мен аумақтар бойынша кредиттік тәуекелдер деңгейі бойынша лимиттер жыл сайын бекітіледі.</w:t>
      </w:r>
    </w:p>
    <w:p w14:paraId="16294280" w14:textId="77777777" w:rsidR="00347C46" w:rsidRPr="007D6E75" w:rsidRDefault="000D525F" w:rsidP="00BB243C">
      <w:pPr>
        <w:pStyle w:val="a4"/>
        <w:spacing w:after="160" w:line="295" w:lineRule="auto"/>
        <w:ind w:left="1340" w:firstLine="503"/>
        <w:jc w:val="both"/>
        <w:rPr>
          <w:color w:val="auto"/>
          <w:sz w:val="24"/>
          <w:szCs w:val="24"/>
          <w:lang w:val="kk-KZ"/>
        </w:rPr>
        <w:sectPr w:rsidR="00347C46" w:rsidRPr="007D6E75" w:rsidSect="002558F7">
          <w:headerReference w:type="even" r:id="rId109"/>
          <w:headerReference w:type="default" r:id="rId110"/>
          <w:footerReference w:type="even" r:id="rId111"/>
          <w:footerReference w:type="default" r:id="rId112"/>
          <w:headerReference w:type="first" r:id="rId113"/>
          <w:footerReference w:type="first" r:id="rId114"/>
          <w:pgSz w:w="11900" w:h="16840"/>
          <w:pgMar w:top="1503" w:right="701" w:bottom="1176" w:left="993" w:header="0" w:footer="3" w:gutter="0"/>
          <w:cols w:space="720"/>
          <w:noEndnote/>
          <w:titlePg/>
          <w:docGrid w:linePitch="360"/>
        </w:sectPr>
      </w:pPr>
      <w:r w:rsidRPr="007D6E75">
        <w:rPr>
          <w:rStyle w:val="a3"/>
          <w:color w:val="auto"/>
          <w:sz w:val="24"/>
          <w:szCs w:val="24"/>
          <w:lang w:val="kk-KZ" w:eastAsia="en-US" w:bidi="en-US"/>
        </w:rPr>
        <w:t xml:space="preserve">Компания контрагенттер, географиялық өңірлер және салалар бойынша, сондай-ақ эмитенттер, кредиттік рейтинг және нарықтық өтімділік бойынша диапазондар бойынша тәуекелдердің шоғырлануын шектейді.     Қайта сақтандырушылар мен делдалдар сыртқы кредиттік рейтингілер мен ішкі шолу негізінде бағалайды. Қарыздық бағалы қағаздарға қатысты Компания тек қана </w:t>
      </w:r>
      <w:r w:rsidRPr="007D6E75">
        <w:rPr>
          <w:rStyle w:val="a3"/>
          <w:color w:val="auto"/>
          <w:sz w:val="24"/>
          <w:szCs w:val="24"/>
          <w:lang w:val="kk-KZ" w:eastAsia="en-US" w:bidi="en-US"/>
        </w:rPr>
        <w:lastRenderedPageBreak/>
        <w:t xml:space="preserve">жоғары сапалы корпоративтік және мемлекеттік қарыздық міндеттемелерді инвестициялау саясатын жүргізеді және алып-сатарлық, яғни </w:t>
      </w:r>
      <w:r w:rsidR="00BB243C" w:rsidRPr="007D6E75">
        <w:rPr>
          <w:rStyle w:val="a3"/>
          <w:color w:val="auto"/>
          <w:sz w:val="24"/>
          <w:szCs w:val="24"/>
          <w:lang w:val="kk-KZ" w:eastAsia="en-US" w:bidi="en-US"/>
        </w:rPr>
        <w:t xml:space="preserve">Standard </w:t>
      </w:r>
      <w:r w:rsidR="00BB243C" w:rsidRPr="007D6E75">
        <w:rPr>
          <w:rStyle w:val="a3"/>
          <w:color w:val="auto"/>
          <w:sz w:val="24"/>
          <w:szCs w:val="24"/>
          <w:lang w:val="kk-KZ"/>
        </w:rPr>
        <w:t xml:space="preserve">&amp; </w:t>
      </w:r>
      <w:r w:rsidR="00BB243C" w:rsidRPr="007D6E75">
        <w:rPr>
          <w:rStyle w:val="a3"/>
          <w:color w:val="auto"/>
          <w:sz w:val="24"/>
          <w:szCs w:val="24"/>
          <w:lang w:val="kk-KZ" w:eastAsia="en-US" w:bidi="en-US"/>
        </w:rPr>
        <w:t xml:space="preserve">Poor’s </w:t>
      </w:r>
      <w:r w:rsidRPr="007D6E75">
        <w:rPr>
          <w:rStyle w:val="a3"/>
          <w:color w:val="auto"/>
          <w:sz w:val="24"/>
          <w:szCs w:val="24"/>
          <w:lang w:val="kk-KZ" w:eastAsia="en-US" w:bidi="en-US"/>
        </w:rPr>
        <w:t>рейтингілік агенттігінің (бұдан әрі – «</w:t>
      </w:r>
      <w:r w:rsidR="00BB243C" w:rsidRPr="007D6E75">
        <w:rPr>
          <w:rStyle w:val="a3"/>
          <w:color w:val="auto"/>
          <w:sz w:val="24"/>
          <w:szCs w:val="24"/>
          <w:lang w:val="kk-KZ" w:eastAsia="en-US" w:bidi="en-US"/>
        </w:rPr>
        <w:t>S&amp;P</w:t>
      </w:r>
      <w:r w:rsidRPr="007D6E75">
        <w:rPr>
          <w:rStyle w:val="a3"/>
          <w:color w:val="auto"/>
          <w:sz w:val="24"/>
          <w:szCs w:val="24"/>
          <w:lang w:val="kk-KZ" w:eastAsia="en-US" w:bidi="en-US"/>
        </w:rPr>
        <w:t>») рейтингінің негізінде «ВВВ» төмен   деңгейдегі  активтерді инвестицияламайды.</w:t>
      </w:r>
    </w:p>
    <w:p w14:paraId="47E8F620" w14:textId="77777777" w:rsidR="00347C46" w:rsidRPr="007D6E75" w:rsidRDefault="00BF5EBD">
      <w:pPr>
        <w:pStyle w:val="Heading50"/>
        <w:keepNext/>
        <w:keepLines/>
        <w:numPr>
          <w:ilvl w:val="0"/>
          <w:numId w:val="36"/>
        </w:numPr>
        <w:tabs>
          <w:tab w:val="left" w:pos="1376"/>
        </w:tabs>
        <w:spacing w:after="160"/>
        <w:ind w:firstLine="800"/>
        <w:rPr>
          <w:color w:val="auto"/>
          <w:sz w:val="24"/>
          <w:szCs w:val="24"/>
          <w:lang w:val="kk-KZ"/>
        </w:rPr>
      </w:pPr>
      <w:r w:rsidRPr="007D6E75">
        <w:rPr>
          <w:b w:val="0"/>
          <w:color w:val="auto"/>
          <w:sz w:val="24"/>
          <w:szCs w:val="24"/>
          <w:lang w:val="kk-KZ"/>
        </w:rPr>
        <w:t>Қаржылық тәуекелдерді басқару саясаты және мақсаттары, жалғасы</w:t>
      </w:r>
    </w:p>
    <w:p w14:paraId="4F370A5B" w14:textId="77777777" w:rsidR="00347C46" w:rsidRPr="007D6E75" w:rsidRDefault="00BB243C">
      <w:pPr>
        <w:pStyle w:val="a4"/>
        <w:spacing w:after="200"/>
        <w:ind w:left="1360"/>
        <w:jc w:val="both"/>
        <w:rPr>
          <w:color w:val="auto"/>
          <w:lang w:val="kk-KZ"/>
        </w:rPr>
      </w:pPr>
      <w:r w:rsidRPr="007D6E75">
        <w:rPr>
          <w:rStyle w:val="a3"/>
          <w:color w:val="auto"/>
          <w:sz w:val="24"/>
          <w:szCs w:val="24"/>
          <w:lang w:val="kk-KZ" w:eastAsia="en-US" w:bidi="en-US"/>
        </w:rPr>
        <w:t xml:space="preserve">Ішкі кредиттік рейтингі болмаған жағдайда Компания қолда бар сыртқы және ішкі көздердің негізінде дефолт тәуекелінің дәрежесіне қарай тәуекелдерді жіктейді. Тәуекел деңгейін белгілеу үшін жауапкершілік тәуекелдерді басқару бөлімшелеріне жүктеледі. Тәуекел деңгейлері тұрақты түрде деңгейлер бойынша қайта қаралып отырылады. Атап айтқанда, қайта сақтандырушылардың дефолтының әлеуетті салдары бақылап отырылады және тиісті түрде басқарылады. Төменде Компанияның ішкі тәуекел деңгейлері S&amp;P рейтингі агенттігінің рейтингімен өзара қатынаста болуының болжалды картасы ұсынылған.    </w:t>
      </w:r>
      <w:r w:rsidRPr="007D6E75">
        <w:rPr>
          <w:rStyle w:val="a3"/>
          <w:color w:val="auto"/>
          <w:lang w:val="kk-KZ" w:eastAsia="en-US" w:bidi="en-US"/>
        </w:rPr>
        <w:t xml:space="preserve"> </w:t>
      </w:r>
    </w:p>
    <w:p w14:paraId="0D953202" w14:textId="77777777" w:rsidR="00347C46" w:rsidRPr="007D6E75" w:rsidRDefault="00BB243C">
      <w:pPr>
        <w:pStyle w:val="a4"/>
        <w:tabs>
          <w:tab w:val="left" w:pos="9491"/>
        </w:tabs>
        <w:spacing w:line="240" w:lineRule="auto"/>
        <w:ind w:left="1360"/>
        <w:jc w:val="both"/>
        <w:rPr>
          <w:color w:val="auto"/>
          <w:sz w:val="15"/>
          <w:szCs w:val="15"/>
          <w:lang w:val="kk-KZ"/>
        </w:rPr>
      </w:pPr>
      <w:r w:rsidRPr="007D6E75">
        <w:rPr>
          <w:rStyle w:val="a3"/>
          <w:color w:val="auto"/>
          <w:sz w:val="15"/>
          <w:szCs w:val="15"/>
          <w:lang w:val="kk-KZ"/>
        </w:rPr>
        <w:t>Санат</w:t>
      </w:r>
      <w:r w:rsidR="00D73C77" w:rsidRPr="007D6E75">
        <w:rPr>
          <w:rStyle w:val="a3"/>
          <w:color w:val="auto"/>
          <w:sz w:val="15"/>
          <w:szCs w:val="15"/>
          <w:lang w:val="kk-KZ"/>
        </w:rPr>
        <w:tab/>
      </w:r>
      <w:r w:rsidRPr="007D6E75">
        <w:rPr>
          <w:rStyle w:val="a3"/>
          <w:color w:val="auto"/>
          <w:sz w:val="15"/>
          <w:szCs w:val="15"/>
          <w:lang w:val="kk-KZ"/>
        </w:rPr>
        <w:t>Сыртқы</w:t>
      </w:r>
      <w:r w:rsidR="00D73C77" w:rsidRPr="007D6E75">
        <w:rPr>
          <w:rStyle w:val="a3"/>
          <w:color w:val="auto"/>
          <w:sz w:val="15"/>
          <w:szCs w:val="15"/>
          <w:lang w:val="kk-KZ"/>
        </w:rPr>
        <w:t xml:space="preserve"> рейтинг</w:t>
      </w:r>
    </w:p>
    <w:p w14:paraId="2FAC2E40" w14:textId="77777777" w:rsidR="00347C46" w:rsidRPr="007D6E75" w:rsidRDefault="00BB243C" w:rsidP="00BB243C">
      <w:pPr>
        <w:pStyle w:val="a4"/>
        <w:tabs>
          <w:tab w:val="left" w:pos="8789"/>
        </w:tabs>
        <w:spacing w:after="40"/>
        <w:ind w:left="1360"/>
        <w:jc w:val="both"/>
        <w:rPr>
          <w:color w:val="auto"/>
          <w:lang w:val="kk-KZ"/>
        </w:rPr>
      </w:pPr>
      <w:r w:rsidRPr="007D6E75">
        <w:rPr>
          <w:rStyle w:val="a3"/>
          <w:color w:val="auto"/>
          <w:lang w:val="kk-KZ"/>
        </w:rPr>
        <w:t>Тәуекел төмен</w:t>
      </w:r>
      <w:r w:rsidR="00D73C77" w:rsidRPr="007D6E75">
        <w:rPr>
          <w:rStyle w:val="a3"/>
          <w:color w:val="auto"/>
          <w:lang w:val="kk-KZ"/>
        </w:rPr>
        <w:tab/>
      </w:r>
      <w:r w:rsidRPr="007D6E75">
        <w:rPr>
          <w:rStyle w:val="a3"/>
          <w:color w:val="auto"/>
          <w:lang w:val="kk-KZ"/>
        </w:rPr>
        <w:t>«</w:t>
      </w:r>
      <w:r w:rsidR="00D73C77" w:rsidRPr="007D6E75">
        <w:rPr>
          <w:rStyle w:val="a3"/>
          <w:color w:val="auto"/>
          <w:lang w:val="kk-KZ"/>
        </w:rPr>
        <w:t>ААА+</w:t>
      </w:r>
      <w:r w:rsidRPr="007D6E75">
        <w:rPr>
          <w:rStyle w:val="a3"/>
          <w:color w:val="auto"/>
          <w:lang w:val="kk-KZ"/>
        </w:rPr>
        <w:t>»-тен</w:t>
      </w:r>
      <w:r w:rsidR="00D73C77" w:rsidRPr="007D6E75">
        <w:rPr>
          <w:rStyle w:val="a3"/>
          <w:color w:val="auto"/>
          <w:lang w:val="kk-KZ"/>
        </w:rPr>
        <w:t xml:space="preserve"> </w:t>
      </w:r>
      <w:r w:rsidRPr="007D6E75">
        <w:rPr>
          <w:rStyle w:val="a3"/>
          <w:color w:val="auto"/>
          <w:lang w:val="kk-KZ"/>
        </w:rPr>
        <w:t>«</w:t>
      </w:r>
      <w:r w:rsidR="00D73C77" w:rsidRPr="007D6E75">
        <w:rPr>
          <w:rStyle w:val="a3"/>
          <w:color w:val="auto"/>
          <w:lang w:val="kk-KZ"/>
        </w:rPr>
        <w:t>ВВВ-</w:t>
      </w:r>
      <w:r w:rsidRPr="007D6E75">
        <w:rPr>
          <w:rStyle w:val="a3"/>
          <w:color w:val="auto"/>
          <w:lang w:val="kk-KZ"/>
        </w:rPr>
        <w:t>«қа дейін</w:t>
      </w:r>
    </w:p>
    <w:p w14:paraId="7B771793" w14:textId="77777777" w:rsidR="00347C46" w:rsidRPr="007D6E75" w:rsidRDefault="00BB243C">
      <w:pPr>
        <w:pStyle w:val="a4"/>
        <w:tabs>
          <w:tab w:val="left" w:pos="9674"/>
        </w:tabs>
        <w:spacing w:after="40"/>
        <w:ind w:left="1360"/>
        <w:jc w:val="both"/>
        <w:rPr>
          <w:color w:val="auto"/>
          <w:lang w:val="kk-KZ"/>
        </w:rPr>
      </w:pPr>
      <w:r w:rsidRPr="007D6E75">
        <w:rPr>
          <w:rStyle w:val="a3"/>
          <w:color w:val="auto"/>
          <w:lang w:val="kk-KZ"/>
        </w:rPr>
        <w:t>Тәуекел орташа                                                                                                                                           «</w:t>
      </w:r>
      <w:r w:rsidR="00D73C77" w:rsidRPr="007D6E75">
        <w:rPr>
          <w:rStyle w:val="a3"/>
          <w:color w:val="auto"/>
        </w:rPr>
        <w:t>ВВ+</w:t>
      </w:r>
      <w:r w:rsidRPr="007D6E75">
        <w:rPr>
          <w:rStyle w:val="a3"/>
          <w:color w:val="auto"/>
          <w:lang w:val="kk-KZ"/>
        </w:rPr>
        <w:t>»-тен</w:t>
      </w:r>
      <w:r w:rsidR="00D73C77" w:rsidRPr="007D6E75">
        <w:rPr>
          <w:rStyle w:val="a3"/>
          <w:color w:val="auto"/>
        </w:rPr>
        <w:t xml:space="preserve"> </w:t>
      </w:r>
      <w:r w:rsidRPr="007D6E75">
        <w:rPr>
          <w:rStyle w:val="a3"/>
          <w:color w:val="auto"/>
          <w:lang w:val="kk-KZ"/>
        </w:rPr>
        <w:t>«</w:t>
      </w:r>
      <w:r w:rsidR="00D73C77" w:rsidRPr="007D6E75">
        <w:rPr>
          <w:rStyle w:val="a3"/>
          <w:color w:val="auto"/>
        </w:rPr>
        <w:t>ВВ-</w:t>
      </w:r>
      <w:r w:rsidRPr="007D6E75">
        <w:rPr>
          <w:rStyle w:val="a3"/>
          <w:color w:val="auto"/>
          <w:lang w:val="kk-KZ"/>
        </w:rPr>
        <w:t>»-қа дейін</w:t>
      </w:r>
    </w:p>
    <w:p w14:paraId="22D069CD" w14:textId="77777777" w:rsidR="00347C46" w:rsidRPr="007D6E75" w:rsidRDefault="00BB243C" w:rsidP="00BB243C">
      <w:pPr>
        <w:pStyle w:val="a4"/>
        <w:spacing w:after="40"/>
        <w:ind w:left="1360"/>
        <w:jc w:val="both"/>
        <w:rPr>
          <w:color w:val="auto"/>
          <w:lang w:val="kk-KZ"/>
        </w:rPr>
      </w:pPr>
      <w:r w:rsidRPr="007D6E75">
        <w:rPr>
          <w:rStyle w:val="a3"/>
          <w:color w:val="auto"/>
          <w:lang w:val="kk-KZ"/>
        </w:rPr>
        <w:t>Сапасыз</w:t>
      </w:r>
      <w:r w:rsidRPr="007D6E75">
        <w:rPr>
          <w:rStyle w:val="a3"/>
          <w:color w:val="auto"/>
        </w:rPr>
        <w:tab/>
      </w:r>
      <w:r w:rsidRPr="007D6E75">
        <w:rPr>
          <w:rStyle w:val="a3"/>
          <w:color w:val="auto"/>
          <w:lang w:val="kk-KZ"/>
        </w:rPr>
        <w:t xml:space="preserve">                                                                                                                                                     «</w:t>
      </w:r>
      <w:r w:rsidR="00D73C77" w:rsidRPr="007D6E75">
        <w:rPr>
          <w:rStyle w:val="a3"/>
          <w:color w:val="auto"/>
        </w:rPr>
        <w:t>В+</w:t>
      </w:r>
      <w:r w:rsidRPr="007D6E75">
        <w:rPr>
          <w:rStyle w:val="a3"/>
          <w:color w:val="auto"/>
          <w:lang w:val="kk-KZ"/>
        </w:rPr>
        <w:t>»-тен</w:t>
      </w:r>
      <w:r w:rsidR="00D73C77" w:rsidRPr="007D6E75">
        <w:rPr>
          <w:rStyle w:val="a3"/>
          <w:color w:val="auto"/>
        </w:rPr>
        <w:t xml:space="preserve"> </w:t>
      </w:r>
      <w:r w:rsidRPr="007D6E75">
        <w:rPr>
          <w:rStyle w:val="a3"/>
          <w:color w:val="auto"/>
          <w:lang w:val="kk-KZ"/>
        </w:rPr>
        <w:t>«</w:t>
      </w:r>
      <w:r w:rsidR="00D73C77" w:rsidRPr="007D6E75">
        <w:rPr>
          <w:rStyle w:val="a3"/>
          <w:color w:val="auto"/>
        </w:rPr>
        <w:t>ССС-</w:t>
      </w:r>
      <w:r w:rsidRPr="007D6E75">
        <w:rPr>
          <w:rStyle w:val="a3"/>
          <w:color w:val="auto"/>
          <w:lang w:val="kk-KZ"/>
        </w:rPr>
        <w:t>»-қа дейін</w:t>
      </w:r>
    </w:p>
    <w:p w14:paraId="307799A4" w14:textId="77777777" w:rsidR="00347C46" w:rsidRPr="007D6E75" w:rsidRDefault="00BB243C" w:rsidP="00BB243C">
      <w:pPr>
        <w:pStyle w:val="a4"/>
        <w:spacing w:after="40"/>
        <w:ind w:left="1360"/>
        <w:jc w:val="both"/>
        <w:rPr>
          <w:color w:val="auto"/>
          <w:lang w:val="kk-KZ"/>
        </w:rPr>
      </w:pPr>
      <w:r w:rsidRPr="007D6E75">
        <w:rPr>
          <w:rStyle w:val="a3"/>
          <w:color w:val="auto"/>
          <w:lang w:val="kk-KZ"/>
        </w:rPr>
        <w:t>Күмәнді</w:t>
      </w:r>
      <w:r w:rsidR="00D73C77" w:rsidRPr="007D6E75">
        <w:rPr>
          <w:rStyle w:val="a3"/>
          <w:color w:val="auto"/>
        </w:rPr>
        <w:tab/>
      </w:r>
      <w:r w:rsidRPr="007D6E75">
        <w:rPr>
          <w:rStyle w:val="a3"/>
          <w:color w:val="auto"/>
          <w:lang w:val="kk-KZ"/>
        </w:rPr>
        <w:t xml:space="preserve">                                                                                                                                                     «</w:t>
      </w:r>
      <w:r w:rsidR="00D73C77" w:rsidRPr="007D6E75">
        <w:rPr>
          <w:rStyle w:val="a3"/>
          <w:color w:val="auto"/>
        </w:rPr>
        <w:t>СС</w:t>
      </w:r>
      <w:r w:rsidRPr="007D6E75">
        <w:rPr>
          <w:rStyle w:val="a3"/>
          <w:color w:val="auto"/>
          <w:lang w:val="kk-KZ"/>
        </w:rPr>
        <w:t>»-дан</w:t>
      </w:r>
      <w:r w:rsidR="00D73C77" w:rsidRPr="007D6E75">
        <w:rPr>
          <w:rStyle w:val="a3"/>
          <w:color w:val="auto"/>
        </w:rPr>
        <w:t xml:space="preserve">  </w:t>
      </w:r>
      <w:r w:rsidRPr="007D6E75">
        <w:rPr>
          <w:rStyle w:val="a3"/>
          <w:color w:val="auto"/>
          <w:lang w:val="kk-KZ"/>
        </w:rPr>
        <w:t>«</w:t>
      </w:r>
      <w:r w:rsidR="00D73C77" w:rsidRPr="007D6E75">
        <w:rPr>
          <w:rStyle w:val="a3"/>
          <w:color w:val="auto"/>
        </w:rPr>
        <w:t>С</w:t>
      </w:r>
      <w:r w:rsidRPr="007D6E75">
        <w:rPr>
          <w:rStyle w:val="a3"/>
          <w:color w:val="auto"/>
          <w:lang w:val="kk-KZ"/>
        </w:rPr>
        <w:t>»-ға дейін</w:t>
      </w:r>
    </w:p>
    <w:p w14:paraId="774DFCF2" w14:textId="77777777" w:rsidR="00347C46" w:rsidRPr="007D6E75" w:rsidRDefault="00BB243C">
      <w:pPr>
        <w:pStyle w:val="a4"/>
        <w:tabs>
          <w:tab w:val="left" w:pos="10768"/>
        </w:tabs>
        <w:ind w:left="1360"/>
        <w:jc w:val="both"/>
        <w:rPr>
          <w:color w:val="auto"/>
          <w:lang w:val="kk-KZ"/>
        </w:rPr>
      </w:pPr>
      <w:r w:rsidRPr="007D6E75">
        <w:rPr>
          <w:rStyle w:val="a3"/>
          <w:color w:val="auto"/>
          <w:lang w:val="kk-KZ"/>
        </w:rPr>
        <w:t>Шығынды</w:t>
      </w:r>
      <w:r w:rsidR="00D73C77" w:rsidRPr="007D6E75">
        <w:rPr>
          <w:rStyle w:val="a3"/>
          <w:color w:val="auto"/>
          <w:lang w:val="kk-KZ"/>
        </w:rPr>
        <w:tab/>
      </w:r>
      <w:r w:rsidR="00D73C77" w:rsidRPr="007D6E75">
        <w:rPr>
          <w:rStyle w:val="a3"/>
          <w:color w:val="auto"/>
          <w:lang w:val="kk-KZ" w:eastAsia="en-US" w:bidi="en-US"/>
        </w:rPr>
        <w:t>D</w:t>
      </w:r>
    </w:p>
    <w:p w14:paraId="05EDBDFD" w14:textId="77777777" w:rsidR="00347C46" w:rsidRPr="007D6E75" w:rsidRDefault="00616E9B">
      <w:pPr>
        <w:pStyle w:val="a4"/>
        <w:spacing w:after="40" w:line="295" w:lineRule="auto"/>
        <w:ind w:left="1360"/>
        <w:jc w:val="both"/>
        <w:rPr>
          <w:color w:val="auto"/>
          <w:lang w:val="kk-KZ"/>
        </w:rPr>
      </w:pPr>
      <w:r w:rsidRPr="007D6E75">
        <w:rPr>
          <w:rStyle w:val="a3"/>
          <w:color w:val="auto"/>
          <w:lang w:val="kk-KZ"/>
        </w:rPr>
        <w:t>Компания төменде көрсетілген үдерістер қамтылған күтілетін кредиттік залалдарды бағалай бойынша үдерістерді әзірлейді және қолдау көрсетеді.</w:t>
      </w:r>
    </w:p>
    <w:p w14:paraId="0C9E3FF2" w14:textId="77777777" w:rsidR="00347C46" w:rsidRPr="007D6E75" w:rsidRDefault="00616E9B">
      <w:pPr>
        <w:pStyle w:val="a4"/>
        <w:numPr>
          <w:ilvl w:val="0"/>
          <w:numId w:val="37"/>
        </w:numPr>
        <w:tabs>
          <w:tab w:val="left" w:pos="1648"/>
        </w:tabs>
        <w:spacing w:after="40"/>
        <w:ind w:left="1360"/>
        <w:jc w:val="both"/>
        <w:rPr>
          <w:color w:val="auto"/>
          <w:lang w:val="kk-KZ"/>
        </w:rPr>
      </w:pPr>
      <w:r w:rsidRPr="007D6E75">
        <w:rPr>
          <w:rStyle w:val="a3"/>
          <w:color w:val="auto"/>
          <w:lang w:val="kk-KZ"/>
        </w:rPr>
        <w:t>пайдаланылатын модельдерді бастапқы мақұлдау, тұрақты тексеру және бэк-тестілеу;</w:t>
      </w:r>
    </w:p>
    <w:p w14:paraId="2E07E0C3" w14:textId="77777777" w:rsidR="00347C46" w:rsidRPr="007D6E75" w:rsidRDefault="00616E9B">
      <w:pPr>
        <w:pStyle w:val="a4"/>
        <w:numPr>
          <w:ilvl w:val="0"/>
          <w:numId w:val="37"/>
        </w:numPr>
        <w:tabs>
          <w:tab w:val="left" w:pos="1648"/>
        </w:tabs>
        <w:spacing w:after="40"/>
        <w:ind w:left="1360"/>
        <w:jc w:val="both"/>
        <w:rPr>
          <w:color w:val="auto"/>
          <w:lang w:val="kk-KZ"/>
        </w:rPr>
      </w:pPr>
      <w:r w:rsidRPr="007D6E75">
        <w:rPr>
          <w:rStyle w:val="a3"/>
          <w:color w:val="auto"/>
          <w:lang w:val="kk-KZ"/>
        </w:rPr>
        <w:t>кредиттік тәуекелдің едәуір артуын анықтау және оған мониторинг жүргізу;  және</w:t>
      </w:r>
    </w:p>
    <w:p w14:paraId="7F465501" w14:textId="77777777" w:rsidR="00347C46" w:rsidRPr="007D6E75" w:rsidRDefault="00616E9B">
      <w:pPr>
        <w:pStyle w:val="a4"/>
        <w:numPr>
          <w:ilvl w:val="0"/>
          <w:numId w:val="37"/>
        </w:numPr>
        <w:tabs>
          <w:tab w:val="left" w:pos="1648"/>
        </w:tabs>
        <w:ind w:left="1360"/>
        <w:jc w:val="both"/>
        <w:rPr>
          <w:color w:val="auto"/>
        </w:rPr>
      </w:pPr>
      <w:r w:rsidRPr="007D6E75">
        <w:rPr>
          <w:rStyle w:val="a3"/>
          <w:color w:val="auto"/>
          <w:lang w:val="kk-KZ"/>
        </w:rPr>
        <w:t>болжалды ақпарат енгізу</w:t>
      </w:r>
      <w:r w:rsidR="00D73C77" w:rsidRPr="007D6E75">
        <w:rPr>
          <w:rStyle w:val="a3"/>
          <w:color w:val="auto"/>
        </w:rPr>
        <w:t>.</w:t>
      </w:r>
      <w:r w:rsidRPr="007D6E75">
        <w:rPr>
          <w:rStyle w:val="a3"/>
          <w:color w:val="auto"/>
          <w:lang w:val="kk-KZ"/>
        </w:rPr>
        <w:t xml:space="preserve"> </w:t>
      </w:r>
    </w:p>
    <w:p w14:paraId="48380218" w14:textId="77777777" w:rsidR="00347C46" w:rsidRPr="007D6E75" w:rsidRDefault="00616E9B">
      <w:pPr>
        <w:pStyle w:val="a4"/>
        <w:spacing w:after="200"/>
        <w:ind w:left="1360"/>
        <w:jc w:val="both"/>
        <w:rPr>
          <w:color w:val="auto"/>
        </w:rPr>
      </w:pPr>
      <w:r w:rsidRPr="007D6E75">
        <w:rPr>
          <w:rStyle w:val="a3"/>
          <w:color w:val="auto"/>
          <w:lang w:val="kk-KZ"/>
        </w:rPr>
        <w:t>2023 жылдың және 2022 жылдың 31 желтоқсанында кредиттік тәуекелге шалдыққан қаржылық активтер келесідей болды</w:t>
      </w:r>
      <w:r w:rsidR="00D73C77" w:rsidRPr="007D6E75">
        <w:rPr>
          <w:rStyle w:val="a3"/>
          <w:color w:val="auto"/>
        </w:rPr>
        <w:t>:</w:t>
      </w:r>
    </w:p>
    <w:p w14:paraId="27B540F1" w14:textId="77777777" w:rsidR="00347C46" w:rsidRPr="007D6E75" w:rsidRDefault="00D73C77">
      <w:pPr>
        <w:pStyle w:val="Tablecaption0"/>
        <w:rPr>
          <w:color w:val="auto"/>
        </w:rPr>
      </w:pPr>
      <w:r w:rsidRPr="007D6E75">
        <w:rPr>
          <w:rStyle w:val="Tablecaption"/>
          <w:color w:val="auto"/>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816"/>
        <w:gridCol w:w="7339"/>
        <w:gridCol w:w="614"/>
        <w:gridCol w:w="1138"/>
        <w:gridCol w:w="1162"/>
      </w:tblGrid>
      <w:tr w:rsidR="00347C46" w:rsidRPr="007D6E75" w14:paraId="12A27652" w14:textId="77777777" w:rsidTr="00616E9B">
        <w:trPr>
          <w:trHeight w:hRule="exact" w:val="482"/>
          <w:jc w:val="center"/>
        </w:trPr>
        <w:tc>
          <w:tcPr>
            <w:tcW w:w="816" w:type="dxa"/>
            <w:shd w:val="clear" w:color="auto" w:fill="auto"/>
          </w:tcPr>
          <w:p w14:paraId="6F891871" w14:textId="77777777" w:rsidR="00347C46" w:rsidRPr="007D6E75" w:rsidRDefault="00347C46">
            <w:pPr>
              <w:rPr>
                <w:color w:val="auto"/>
                <w:sz w:val="10"/>
                <w:szCs w:val="10"/>
              </w:rPr>
            </w:pPr>
          </w:p>
        </w:tc>
        <w:tc>
          <w:tcPr>
            <w:tcW w:w="7339" w:type="dxa"/>
            <w:shd w:val="clear" w:color="auto" w:fill="auto"/>
          </w:tcPr>
          <w:p w14:paraId="797B9E69" w14:textId="77777777" w:rsidR="00347C46" w:rsidRPr="007D6E75" w:rsidRDefault="00C41850">
            <w:pPr>
              <w:pStyle w:val="Other0"/>
              <w:spacing w:after="0" w:line="240" w:lineRule="auto"/>
              <w:ind w:firstLine="540"/>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614" w:type="dxa"/>
            <w:shd w:val="clear" w:color="auto" w:fill="auto"/>
          </w:tcPr>
          <w:p w14:paraId="167909A0" w14:textId="77777777" w:rsidR="00347C46" w:rsidRPr="007D6E75" w:rsidRDefault="00616E9B" w:rsidP="00616E9B">
            <w:pPr>
              <w:pStyle w:val="Other0"/>
              <w:spacing w:after="0" w:line="240" w:lineRule="auto"/>
              <w:jc w:val="right"/>
              <w:rPr>
                <w:color w:val="auto"/>
                <w:sz w:val="15"/>
                <w:szCs w:val="15"/>
              </w:rPr>
            </w:pPr>
            <w:r w:rsidRPr="007D6E75">
              <w:rPr>
                <w:rStyle w:val="Other"/>
                <w:color w:val="auto"/>
                <w:sz w:val="15"/>
                <w:szCs w:val="15"/>
                <w:lang w:val="kk-KZ"/>
              </w:rPr>
              <w:t>ескертпе</w:t>
            </w:r>
          </w:p>
        </w:tc>
        <w:tc>
          <w:tcPr>
            <w:tcW w:w="1138" w:type="dxa"/>
            <w:shd w:val="clear" w:color="auto" w:fill="auto"/>
          </w:tcPr>
          <w:p w14:paraId="3C72ECC2"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62" w:type="dxa"/>
            <w:shd w:val="clear" w:color="auto" w:fill="auto"/>
          </w:tcPr>
          <w:p w14:paraId="1FF199B5"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қайта</w:t>
            </w:r>
            <w:proofErr w:type="spellEnd"/>
            <w:r w:rsidRPr="007D6E75">
              <w:rPr>
                <w:rStyle w:val="Other"/>
                <w:color w:val="auto"/>
                <w:sz w:val="15"/>
                <w:szCs w:val="15"/>
              </w:rPr>
              <w:t xml:space="preserve"> </w:t>
            </w:r>
            <w:proofErr w:type="spellStart"/>
            <w:r w:rsidRPr="007D6E75">
              <w:rPr>
                <w:rStyle w:val="Other"/>
                <w:color w:val="auto"/>
                <w:sz w:val="15"/>
                <w:szCs w:val="15"/>
              </w:rPr>
              <w:t>есептелген</w:t>
            </w:r>
            <w:proofErr w:type="spellEnd"/>
          </w:p>
        </w:tc>
      </w:tr>
      <w:tr w:rsidR="00347C46" w:rsidRPr="007D6E75" w14:paraId="038F9341" w14:textId="77777777">
        <w:trPr>
          <w:trHeight w:hRule="exact" w:val="293"/>
          <w:jc w:val="center"/>
        </w:trPr>
        <w:tc>
          <w:tcPr>
            <w:tcW w:w="816" w:type="dxa"/>
            <w:shd w:val="clear" w:color="auto" w:fill="auto"/>
          </w:tcPr>
          <w:p w14:paraId="7DA1D8CA" w14:textId="77777777" w:rsidR="00347C46" w:rsidRPr="007D6E75" w:rsidRDefault="00347C46">
            <w:pPr>
              <w:rPr>
                <w:color w:val="auto"/>
                <w:sz w:val="10"/>
                <w:szCs w:val="10"/>
              </w:rPr>
            </w:pPr>
          </w:p>
        </w:tc>
        <w:tc>
          <w:tcPr>
            <w:tcW w:w="7339" w:type="dxa"/>
            <w:shd w:val="clear" w:color="auto" w:fill="auto"/>
            <w:vAlign w:val="bottom"/>
          </w:tcPr>
          <w:p w14:paraId="4506B5A5" w14:textId="77777777" w:rsidR="00347C46" w:rsidRPr="007D6E75" w:rsidRDefault="00616E9B" w:rsidP="00616E9B">
            <w:pPr>
              <w:pStyle w:val="Other0"/>
              <w:spacing w:after="0" w:line="240" w:lineRule="auto"/>
              <w:ind w:firstLine="540"/>
              <w:rPr>
                <w:color w:val="auto"/>
              </w:rPr>
            </w:pPr>
            <w:r w:rsidRPr="007D6E75">
              <w:rPr>
                <w:rStyle w:val="Other"/>
                <w:color w:val="auto"/>
                <w:lang w:val="kk-KZ"/>
              </w:rPr>
              <w:t>Ақша қаражаттар</w:t>
            </w:r>
            <w:r w:rsidR="00D73C77" w:rsidRPr="007D6E75">
              <w:rPr>
                <w:rStyle w:val="Other"/>
                <w:color w:val="auto"/>
              </w:rPr>
              <w:t xml:space="preserve"> (</w:t>
            </w:r>
            <w:r w:rsidRPr="007D6E75">
              <w:rPr>
                <w:rStyle w:val="Other"/>
                <w:color w:val="auto"/>
                <w:lang w:val="kk-KZ"/>
              </w:rPr>
              <w:t>кассадағы ақша қаражаттарын қоспағанда</w:t>
            </w:r>
            <w:r w:rsidR="00D73C77" w:rsidRPr="007D6E75">
              <w:rPr>
                <w:rStyle w:val="Other"/>
                <w:color w:val="auto"/>
              </w:rPr>
              <w:t>)</w:t>
            </w:r>
          </w:p>
        </w:tc>
        <w:tc>
          <w:tcPr>
            <w:tcW w:w="614" w:type="dxa"/>
            <w:shd w:val="clear" w:color="auto" w:fill="auto"/>
            <w:vAlign w:val="bottom"/>
          </w:tcPr>
          <w:p w14:paraId="2D7342F3" w14:textId="77777777" w:rsidR="00347C46" w:rsidRPr="007D6E75" w:rsidRDefault="00D73C77">
            <w:pPr>
              <w:pStyle w:val="Other0"/>
              <w:spacing w:after="0" w:line="240" w:lineRule="auto"/>
              <w:jc w:val="right"/>
              <w:rPr>
                <w:color w:val="auto"/>
              </w:rPr>
            </w:pPr>
            <w:r w:rsidRPr="007D6E75">
              <w:rPr>
                <w:rStyle w:val="Other"/>
                <w:color w:val="auto"/>
              </w:rPr>
              <w:t>10</w:t>
            </w:r>
          </w:p>
        </w:tc>
        <w:tc>
          <w:tcPr>
            <w:tcW w:w="1138" w:type="dxa"/>
            <w:tcBorders>
              <w:top w:val="single" w:sz="4" w:space="0" w:color="auto"/>
            </w:tcBorders>
            <w:shd w:val="clear" w:color="auto" w:fill="79BFF3"/>
            <w:vAlign w:val="bottom"/>
          </w:tcPr>
          <w:p w14:paraId="39DC2D1C" w14:textId="77777777" w:rsidR="00347C46" w:rsidRPr="007D6E75" w:rsidRDefault="00D73C77">
            <w:pPr>
              <w:pStyle w:val="Other0"/>
              <w:spacing w:after="0" w:line="240" w:lineRule="auto"/>
              <w:jc w:val="right"/>
              <w:rPr>
                <w:color w:val="auto"/>
              </w:rPr>
            </w:pPr>
            <w:r w:rsidRPr="007D6E75">
              <w:rPr>
                <w:rStyle w:val="Other"/>
                <w:color w:val="auto"/>
              </w:rPr>
              <w:t>164,938</w:t>
            </w:r>
          </w:p>
        </w:tc>
        <w:tc>
          <w:tcPr>
            <w:tcW w:w="1162" w:type="dxa"/>
            <w:tcBorders>
              <w:top w:val="single" w:sz="4" w:space="0" w:color="auto"/>
            </w:tcBorders>
            <w:shd w:val="clear" w:color="auto" w:fill="auto"/>
            <w:vAlign w:val="bottom"/>
          </w:tcPr>
          <w:p w14:paraId="4EBB53ED" w14:textId="77777777" w:rsidR="00347C46" w:rsidRPr="007D6E75" w:rsidRDefault="00D73C77">
            <w:pPr>
              <w:pStyle w:val="Other0"/>
              <w:spacing w:after="0" w:line="240" w:lineRule="auto"/>
              <w:ind w:firstLine="180"/>
              <w:rPr>
                <w:color w:val="auto"/>
              </w:rPr>
            </w:pPr>
            <w:r w:rsidRPr="007D6E75">
              <w:rPr>
                <w:rStyle w:val="Other"/>
                <w:color w:val="auto"/>
              </w:rPr>
              <w:t>3,104,964</w:t>
            </w:r>
          </w:p>
        </w:tc>
      </w:tr>
      <w:tr w:rsidR="00347C46" w:rsidRPr="007D6E75" w14:paraId="4605612F" w14:textId="77777777">
        <w:trPr>
          <w:trHeight w:hRule="exact" w:val="259"/>
          <w:jc w:val="center"/>
        </w:trPr>
        <w:tc>
          <w:tcPr>
            <w:tcW w:w="816" w:type="dxa"/>
            <w:shd w:val="clear" w:color="auto" w:fill="auto"/>
          </w:tcPr>
          <w:p w14:paraId="3610C429" w14:textId="77777777" w:rsidR="00347C46" w:rsidRPr="007D6E75" w:rsidRDefault="00347C46">
            <w:pPr>
              <w:rPr>
                <w:color w:val="auto"/>
                <w:sz w:val="10"/>
                <w:szCs w:val="10"/>
              </w:rPr>
            </w:pPr>
          </w:p>
        </w:tc>
        <w:tc>
          <w:tcPr>
            <w:tcW w:w="7339" w:type="dxa"/>
            <w:shd w:val="clear" w:color="auto" w:fill="auto"/>
          </w:tcPr>
          <w:p w14:paraId="3C421E6E" w14:textId="77777777" w:rsidR="00347C46" w:rsidRPr="007D6E75" w:rsidRDefault="00D73C77" w:rsidP="00616E9B">
            <w:pPr>
              <w:pStyle w:val="Other0"/>
              <w:spacing w:after="0" w:line="240" w:lineRule="auto"/>
              <w:ind w:firstLine="540"/>
              <w:rPr>
                <w:color w:val="auto"/>
                <w:lang w:val="kk-KZ"/>
              </w:rPr>
            </w:pPr>
            <w:r w:rsidRPr="007D6E75">
              <w:rPr>
                <w:rStyle w:val="Other"/>
                <w:color w:val="auto"/>
              </w:rPr>
              <w:t>Банк</w:t>
            </w:r>
            <w:r w:rsidR="00616E9B" w:rsidRPr="007D6E75">
              <w:rPr>
                <w:rStyle w:val="Other"/>
                <w:color w:val="auto"/>
                <w:lang w:val="kk-KZ"/>
              </w:rPr>
              <w:t xml:space="preserve">тік </w:t>
            </w:r>
            <w:r w:rsidRPr="007D6E75">
              <w:rPr>
                <w:rStyle w:val="Other"/>
                <w:color w:val="auto"/>
              </w:rPr>
              <w:t>депозит</w:t>
            </w:r>
            <w:r w:rsidR="00616E9B" w:rsidRPr="007D6E75">
              <w:rPr>
                <w:rStyle w:val="Other"/>
                <w:color w:val="auto"/>
                <w:lang w:val="kk-KZ"/>
              </w:rPr>
              <w:t>тер</w:t>
            </w:r>
          </w:p>
        </w:tc>
        <w:tc>
          <w:tcPr>
            <w:tcW w:w="614" w:type="dxa"/>
            <w:shd w:val="clear" w:color="auto" w:fill="auto"/>
          </w:tcPr>
          <w:p w14:paraId="4F962B04" w14:textId="77777777" w:rsidR="00347C46" w:rsidRPr="007D6E75" w:rsidRDefault="00D73C77">
            <w:pPr>
              <w:pStyle w:val="Other0"/>
              <w:spacing w:after="0" w:line="240" w:lineRule="auto"/>
              <w:jc w:val="right"/>
              <w:rPr>
                <w:color w:val="auto"/>
              </w:rPr>
            </w:pPr>
            <w:r w:rsidRPr="007D6E75">
              <w:rPr>
                <w:rStyle w:val="Other"/>
                <w:color w:val="auto"/>
              </w:rPr>
              <w:t>11</w:t>
            </w:r>
          </w:p>
        </w:tc>
        <w:tc>
          <w:tcPr>
            <w:tcW w:w="1138" w:type="dxa"/>
            <w:shd w:val="clear" w:color="auto" w:fill="79BFF3"/>
          </w:tcPr>
          <w:p w14:paraId="4EFD161D" w14:textId="77777777" w:rsidR="00347C46" w:rsidRPr="007D6E75" w:rsidRDefault="00D73C77">
            <w:pPr>
              <w:pStyle w:val="Other0"/>
              <w:spacing w:after="0" w:line="240" w:lineRule="auto"/>
              <w:jc w:val="right"/>
              <w:rPr>
                <w:color w:val="auto"/>
              </w:rPr>
            </w:pPr>
            <w:r w:rsidRPr="007D6E75">
              <w:rPr>
                <w:rStyle w:val="Other"/>
                <w:color w:val="auto"/>
              </w:rPr>
              <w:t>4,330,429</w:t>
            </w:r>
          </w:p>
        </w:tc>
        <w:tc>
          <w:tcPr>
            <w:tcW w:w="1162" w:type="dxa"/>
            <w:shd w:val="clear" w:color="auto" w:fill="auto"/>
          </w:tcPr>
          <w:p w14:paraId="5E463252" w14:textId="77777777" w:rsidR="00347C46" w:rsidRPr="007D6E75" w:rsidRDefault="00D73C77">
            <w:pPr>
              <w:pStyle w:val="Other0"/>
              <w:spacing w:after="0" w:line="240" w:lineRule="auto"/>
              <w:ind w:firstLine="180"/>
              <w:rPr>
                <w:color w:val="auto"/>
              </w:rPr>
            </w:pPr>
            <w:r w:rsidRPr="007D6E75">
              <w:rPr>
                <w:rStyle w:val="Other"/>
                <w:color w:val="auto"/>
              </w:rPr>
              <w:t>2,368,893</w:t>
            </w:r>
          </w:p>
        </w:tc>
      </w:tr>
      <w:tr w:rsidR="00347C46" w:rsidRPr="007D6E75" w14:paraId="5BCF878B" w14:textId="77777777">
        <w:trPr>
          <w:trHeight w:hRule="exact" w:val="504"/>
          <w:jc w:val="center"/>
        </w:trPr>
        <w:tc>
          <w:tcPr>
            <w:tcW w:w="816" w:type="dxa"/>
            <w:shd w:val="clear" w:color="auto" w:fill="auto"/>
            <w:vAlign w:val="center"/>
          </w:tcPr>
          <w:p w14:paraId="576E2968" w14:textId="3563963F" w:rsidR="00347C46" w:rsidRPr="007D6E75" w:rsidRDefault="00347C46">
            <w:pPr>
              <w:pStyle w:val="Other0"/>
              <w:spacing w:after="0" w:line="240" w:lineRule="auto"/>
              <w:rPr>
                <w:color w:val="auto"/>
                <w:sz w:val="9"/>
                <w:szCs w:val="9"/>
              </w:rPr>
            </w:pPr>
          </w:p>
        </w:tc>
        <w:tc>
          <w:tcPr>
            <w:tcW w:w="7339" w:type="dxa"/>
            <w:shd w:val="clear" w:color="auto" w:fill="auto"/>
            <w:vAlign w:val="bottom"/>
          </w:tcPr>
          <w:p w14:paraId="383752BF" w14:textId="77777777" w:rsidR="00347C46" w:rsidRPr="007D6E75" w:rsidRDefault="00616E9B">
            <w:pPr>
              <w:pStyle w:val="Other0"/>
              <w:spacing w:after="60" w:line="240" w:lineRule="auto"/>
              <w:ind w:firstLine="540"/>
              <w:rPr>
                <w:color w:val="auto"/>
                <w:lang w:val="kk-KZ"/>
              </w:rPr>
            </w:pPr>
            <w:r w:rsidRPr="007D6E75">
              <w:rPr>
                <w:rStyle w:val="Other"/>
                <w:color w:val="auto"/>
                <w:lang w:val="kk-KZ"/>
              </w:rPr>
              <w:t xml:space="preserve">Кері </w:t>
            </w:r>
            <w:proofErr w:type="spellStart"/>
            <w:r w:rsidR="00D73C77" w:rsidRPr="007D6E75">
              <w:rPr>
                <w:rStyle w:val="Other"/>
                <w:color w:val="auto"/>
              </w:rPr>
              <w:t>репо</w:t>
            </w:r>
            <w:proofErr w:type="spellEnd"/>
            <w:r w:rsidRPr="007D6E75">
              <w:rPr>
                <w:rStyle w:val="Other"/>
                <w:color w:val="auto"/>
                <w:lang w:val="kk-KZ"/>
              </w:rPr>
              <w:t xml:space="preserve"> келісімдері бойынша берілген несиелер</w:t>
            </w:r>
          </w:p>
          <w:p w14:paraId="3D6E4CAB" w14:textId="77777777" w:rsidR="00347C46" w:rsidRPr="007D6E75" w:rsidRDefault="00616E9B" w:rsidP="00616E9B">
            <w:pPr>
              <w:pStyle w:val="Other0"/>
              <w:spacing w:after="0" w:line="240" w:lineRule="auto"/>
              <w:ind w:firstLine="540"/>
              <w:rPr>
                <w:color w:val="auto"/>
                <w:lang w:val="kk-KZ"/>
              </w:rPr>
            </w:pPr>
            <w:r w:rsidRPr="007D6E75">
              <w:rPr>
                <w:rStyle w:val="Other"/>
                <w:color w:val="auto"/>
                <w:lang w:val="kk-KZ"/>
              </w:rPr>
              <w:t>Кірістер мен шығыстар арқылы әділ құн бойынша бағаланатын қаржылық активтер</w:t>
            </w:r>
          </w:p>
        </w:tc>
        <w:tc>
          <w:tcPr>
            <w:tcW w:w="614" w:type="dxa"/>
            <w:shd w:val="clear" w:color="auto" w:fill="auto"/>
          </w:tcPr>
          <w:p w14:paraId="4B800972" w14:textId="77777777" w:rsidR="00347C46" w:rsidRPr="007D6E75" w:rsidRDefault="00D73C77">
            <w:pPr>
              <w:pStyle w:val="Other0"/>
              <w:spacing w:after="0" w:line="240" w:lineRule="auto"/>
              <w:jc w:val="right"/>
              <w:rPr>
                <w:color w:val="auto"/>
              </w:rPr>
            </w:pPr>
            <w:r w:rsidRPr="007D6E75">
              <w:rPr>
                <w:rStyle w:val="Other"/>
                <w:color w:val="auto"/>
              </w:rPr>
              <w:t>12</w:t>
            </w:r>
          </w:p>
        </w:tc>
        <w:tc>
          <w:tcPr>
            <w:tcW w:w="1138" w:type="dxa"/>
            <w:shd w:val="clear" w:color="auto" w:fill="79BFF3"/>
          </w:tcPr>
          <w:p w14:paraId="09F745A4" w14:textId="77777777" w:rsidR="00347C46" w:rsidRPr="007D6E75" w:rsidRDefault="00D73C77">
            <w:pPr>
              <w:pStyle w:val="Other0"/>
              <w:spacing w:after="0" w:line="240" w:lineRule="auto"/>
              <w:jc w:val="right"/>
              <w:rPr>
                <w:color w:val="auto"/>
              </w:rPr>
            </w:pPr>
            <w:r w:rsidRPr="007D6E75">
              <w:rPr>
                <w:rStyle w:val="Other"/>
                <w:color w:val="auto"/>
              </w:rPr>
              <w:t>31,029</w:t>
            </w:r>
          </w:p>
        </w:tc>
        <w:tc>
          <w:tcPr>
            <w:tcW w:w="1162" w:type="dxa"/>
            <w:shd w:val="clear" w:color="auto" w:fill="auto"/>
          </w:tcPr>
          <w:p w14:paraId="6E375547" w14:textId="77777777" w:rsidR="00347C46" w:rsidRPr="007D6E75" w:rsidRDefault="00D73C77">
            <w:pPr>
              <w:pStyle w:val="Other0"/>
              <w:spacing w:after="0" w:line="240" w:lineRule="auto"/>
              <w:ind w:firstLine="180"/>
              <w:rPr>
                <w:color w:val="auto"/>
              </w:rPr>
            </w:pPr>
            <w:r w:rsidRPr="007D6E75">
              <w:rPr>
                <w:rStyle w:val="Other"/>
                <w:color w:val="auto"/>
              </w:rPr>
              <w:t>2,707,495</w:t>
            </w:r>
          </w:p>
        </w:tc>
      </w:tr>
      <w:tr w:rsidR="00347C46" w:rsidRPr="007D6E75" w14:paraId="1B0F6759" w14:textId="77777777">
        <w:trPr>
          <w:trHeight w:hRule="exact" w:val="480"/>
          <w:jc w:val="center"/>
        </w:trPr>
        <w:tc>
          <w:tcPr>
            <w:tcW w:w="816" w:type="dxa"/>
            <w:shd w:val="clear" w:color="auto" w:fill="auto"/>
            <w:vAlign w:val="center"/>
          </w:tcPr>
          <w:p w14:paraId="438FB7FD" w14:textId="4887AC1A" w:rsidR="00347C46" w:rsidRPr="007D6E75" w:rsidRDefault="00347C46">
            <w:pPr>
              <w:pStyle w:val="Other0"/>
              <w:spacing w:after="0" w:line="240" w:lineRule="auto"/>
              <w:rPr>
                <w:color w:val="auto"/>
                <w:sz w:val="9"/>
                <w:szCs w:val="9"/>
              </w:rPr>
            </w:pPr>
          </w:p>
        </w:tc>
        <w:tc>
          <w:tcPr>
            <w:tcW w:w="7339" w:type="dxa"/>
            <w:shd w:val="clear" w:color="auto" w:fill="auto"/>
            <w:vAlign w:val="bottom"/>
          </w:tcPr>
          <w:p w14:paraId="7B922C3D" w14:textId="77777777" w:rsidR="00347C46" w:rsidRPr="007D6E75" w:rsidRDefault="00347C46">
            <w:pPr>
              <w:pStyle w:val="Other0"/>
              <w:spacing w:after="0" w:line="240" w:lineRule="auto"/>
              <w:ind w:firstLine="540"/>
              <w:rPr>
                <w:color w:val="auto"/>
              </w:rPr>
            </w:pPr>
          </w:p>
        </w:tc>
        <w:tc>
          <w:tcPr>
            <w:tcW w:w="614" w:type="dxa"/>
            <w:shd w:val="clear" w:color="auto" w:fill="auto"/>
          </w:tcPr>
          <w:p w14:paraId="31B81D5E" w14:textId="77777777" w:rsidR="00347C46" w:rsidRPr="007D6E75" w:rsidRDefault="00D73C77">
            <w:pPr>
              <w:pStyle w:val="Other0"/>
              <w:spacing w:after="0" w:line="240" w:lineRule="auto"/>
              <w:jc w:val="right"/>
              <w:rPr>
                <w:color w:val="auto"/>
              </w:rPr>
            </w:pPr>
            <w:r w:rsidRPr="007D6E75">
              <w:rPr>
                <w:rStyle w:val="Other"/>
                <w:color w:val="auto"/>
              </w:rPr>
              <w:t>13</w:t>
            </w:r>
          </w:p>
        </w:tc>
        <w:tc>
          <w:tcPr>
            <w:tcW w:w="1138" w:type="dxa"/>
            <w:shd w:val="clear" w:color="auto" w:fill="79BFF3"/>
          </w:tcPr>
          <w:p w14:paraId="7F4B66B4" w14:textId="77777777" w:rsidR="00347C46" w:rsidRPr="007D6E75" w:rsidRDefault="00D73C77">
            <w:pPr>
              <w:pStyle w:val="Other0"/>
              <w:spacing w:after="0" w:line="240" w:lineRule="auto"/>
              <w:jc w:val="right"/>
              <w:rPr>
                <w:color w:val="auto"/>
              </w:rPr>
            </w:pPr>
            <w:r w:rsidRPr="007D6E75">
              <w:rPr>
                <w:rStyle w:val="Other"/>
                <w:color w:val="auto"/>
              </w:rPr>
              <w:t>329,872</w:t>
            </w:r>
          </w:p>
        </w:tc>
        <w:tc>
          <w:tcPr>
            <w:tcW w:w="1162" w:type="dxa"/>
            <w:shd w:val="clear" w:color="auto" w:fill="auto"/>
          </w:tcPr>
          <w:p w14:paraId="0AAFF324" w14:textId="77777777" w:rsidR="00347C46" w:rsidRPr="007D6E75" w:rsidRDefault="00D73C77">
            <w:pPr>
              <w:pStyle w:val="Other0"/>
              <w:spacing w:after="0" w:line="240" w:lineRule="auto"/>
              <w:jc w:val="center"/>
              <w:rPr>
                <w:color w:val="auto"/>
              </w:rPr>
            </w:pPr>
            <w:r w:rsidRPr="007D6E75">
              <w:rPr>
                <w:rStyle w:val="Other"/>
                <w:color w:val="auto"/>
              </w:rPr>
              <w:t>287,175</w:t>
            </w:r>
          </w:p>
        </w:tc>
      </w:tr>
      <w:tr w:rsidR="00347C46" w:rsidRPr="007D6E75" w14:paraId="1B2ACD2E" w14:textId="77777777">
        <w:trPr>
          <w:trHeight w:hRule="exact" w:val="245"/>
          <w:jc w:val="center"/>
        </w:trPr>
        <w:tc>
          <w:tcPr>
            <w:tcW w:w="816" w:type="dxa"/>
            <w:shd w:val="clear" w:color="auto" w:fill="auto"/>
          </w:tcPr>
          <w:p w14:paraId="38FC8ECF" w14:textId="77777777" w:rsidR="00347C46" w:rsidRPr="007D6E75" w:rsidRDefault="00347C46">
            <w:pPr>
              <w:rPr>
                <w:color w:val="auto"/>
                <w:sz w:val="10"/>
                <w:szCs w:val="10"/>
              </w:rPr>
            </w:pPr>
          </w:p>
        </w:tc>
        <w:tc>
          <w:tcPr>
            <w:tcW w:w="7339" w:type="dxa"/>
            <w:shd w:val="clear" w:color="auto" w:fill="auto"/>
          </w:tcPr>
          <w:p w14:paraId="4BFF6DFF" w14:textId="77777777" w:rsidR="00347C46" w:rsidRPr="007D6E75" w:rsidRDefault="00616E9B" w:rsidP="00616E9B">
            <w:pPr>
              <w:pStyle w:val="Other0"/>
              <w:spacing w:after="0" w:line="240" w:lineRule="auto"/>
              <w:rPr>
                <w:color w:val="auto"/>
                <w:lang w:val="kk-KZ"/>
              </w:rPr>
            </w:pPr>
            <w:r w:rsidRPr="007D6E75">
              <w:rPr>
                <w:rStyle w:val="Other"/>
                <w:color w:val="auto"/>
                <w:lang w:val="kk-KZ"/>
              </w:rPr>
              <w:t xml:space="preserve">           Басқа жиынтық кіріс арқылы әділ құн бойынша бағаланатын қаржылық активтер</w:t>
            </w:r>
          </w:p>
        </w:tc>
        <w:tc>
          <w:tcPr>
            <w:tcW w:w="614" w:type="dxa"/>
            <w:shd w:val="clear" w:color="auto" w:fill="auto"/>
          </w:tcPr>
          <w:p w14:paraId="212B9E77" w14:textId="77777777" w:rsidR="00347C46" w:rsidRPr="007D6E75" w:rsidRDefault="00D73C77">
            <w:pPr>
              <w:pStyle w:val="Other0"/>
              <w:spacing w:after="0" w:line="240" w:lineRule="auto"/>
              <w:jc w:val="right"/>
              <w:rPr>
                <w:color w:val="auto"/>
              </w:rPr>
            </w:pPr>
            <w:r w:rsidRPr="007D6E75">
              <w:rPr>
                <w:rStyle w:val="Other"/>
                <w:color w:val="auto"/>
              </w:rPr>
              <w:t>14</w:t>
            </w:r>
          </w:p>
        </w:tc>
        <w:tc>
          <w:tcPr>
            <w:tcW w:w="1138" w:type="dxa"/>
            <w:shd w:val="clear" w:color="auto" w:fill="79BFF3"/>
          </w:tcPr>
          <w:p w14:paraId="216AF201" w14:textId="77777777" w:rsidR="00347C46" w:rsidRPr="007D6E75" w:rsidRDefault="00D73C77">
            <w:pPr>
              <w:pStyle w:val="Other0"/>
              <w:spacing w:after="0" w:line="240" w:lineRule="auto"/>
              <w:jc w:val="right"/>
              <w:rPr>
                <w:color w:val="auto"/>
              </w:rPr>
            </w:pPr>
            <w:r w:rsidRPr="007D6E75">
              <w:rPr>
                <w:rStyle w:val="Other"/>
                <w:color w:val="auto"/>
              </w:rPr>
              <w:t>48,815,913</w:t>
            </w:r>
          </w:p>
        </w:tc>
        <w:tc>
          <w:tcPr>
            <w:tcW w:w="1162" w:type="dxa"/>
            <w:shd w:val="clear" w:color="auto" w:fill="auto"/>
          </w:tcPr>
          <w:p w14:paraId="1ED2E1BD" w14:textId="77777777" w:rsidR="00347C46" w:rsidRPr="007D6E75" w:rsidRDefault="00D73C77">
            <w:pPr>
              <w:pStyle w:val="Other0"/>
              <w:spacing w:after="0" w:line="240" w:lineRule="auto"/>
              <w:rPr>
                <w:color w:val="auto"/>
              </w:rPr>
            </w:pPr>
            <w:r w:rsidRPr="007D6E75">
              <w:rPr>
                <w:rStyle w:val="Other"/>
                <w:color w:val="auto"/>
              </w:rPr>
              <w:t>45,143,774</w:t>
            </w:r>
          </w:p>
        </w:tc>
      </w:tr>
      <w:tr w:rsidR="00347C46" w:rsidRPr="007D6E75" w14:paraId="439AFB3B" w14:textId="77777777">
        <w:trPr>
          <w:trHeight w:hRule="exact" w:val="254"/>
          <w:jc w:val="center"/>
        </w:trPr>
        <w:tc>
          <w:tcPr>
            <w:tcW w:w="816" w:type="dxa"/>
            <w:shd w:val="clear" w:color="auto" w:fill="auto"/>
          </w:tcPr>
          <w:p w14:paraId="540E160E" w14:textId="77777777" w:rsidR="00347C46" w:rsidRPr="007D6E75" w:rsidRDefault="00347C46">
            <w:pPr>
              <w:rPr>
                <w:color w:val="auto"/>
                <w:sz w:val="10"/>
                <w:szCs w:val="10"/>
              </w:rPr>
            </w:pPr>
          </w:p>
        </w:tc>
        <w:tc>
          <w:tcPr>
            <w:tcW w:w="7339" w:type="dxa"/>
            <w:shd w:val="clear" w:color="auto" w:fill="auto"/>
          </w:tcPr>
          <w:p w14:paraId="3B7107B4" w14:textId="77777777" w:rsidR="00347C46" w:rsidRPr="007D6E75" w:rsidRDefault="00616E9B">
            <w:pPr>
              <w:pStyle w:val="Other0"/>
              <w:spacing w:after="0" w:line="240" w:lineRule="auto"/>
              <w:ind w:firstLine="540"/>
              <w:rPr>
                <w:color w:val="auto"/>
                <w:lang w:val="kk-KZ"/>
              </w:rPr>
            </w:pPr>
            <w:r w:rsidRPr="007D6E75">
              <w:rPr>
                <w:rStyle w:val="Other"/>
                <w:color w:val="auto"/>
                <w:lang w:val="kk-KZ"/>
              </w:rPr>
              <w:t>А</w:t>
            </w:r>
            <w:proofErr w:type="spellStart"/>
            <w:r w:rsidRPr="007D6E75">
              <w:rPr>
                <w:rStyle w:val="Other"/>
                <w:color w:val="auto"/>
              </w:rPr>
              <w:t>мортиз</w:t>
            </w:r>
            <w:proofErr w:type="spellEnd"/>
            <w:r w:rsidRPr="007D6E75">
              <w:rPr>
                <w:rStyle w:val="Other"/>
                <w:color w:val="auto"/>
                <w:lang w:val="kk-KZ"/>
              </w:rPr>
              <w:t>ацияланатын құн бойынша есептелетін қаржылық активтер</w:t>
            </w:r>
          </w:p>
        </w:tc>
        <w:tc>
          <w:tcPr>
            <w:tcW w:w="614" w:type="dxa"/>
            <w:shd w:val="clear" w:color="auto" w:fill="auto"/>
          </w:tcPr>
          <w:p w14:paraId="7A415E74" w14:textId="77777777" w:rsidR="00347C46" w:rsidRPr="007D6E75" w:rsidRDefault="00D73C77">
            <w:pPr>
              <w:pStyle w:val="Other0"/>
              <w:spacing w:after="0" w:line="240" w:lineRule="auto"/>
              <w:jc w:val="right"/>
              <w:rPr>
                <w:color w:val="auto"/>
              </w:rPr>
            </w:pPr>
            <w:r w:rsidRPr="007D6E75">
              <w:rPr>
                <w:rStyle w:val="Other"/>
                <w:color w:val="auto"/>
              </w:rPr>
              <w:t>15</w:t>
            </w:r>
          </w:p>
        </w:tc>
        <w:tc>
          <w:tcPr>
            <w:tcW w:w="1138" w:type="dxa"/>
            <w:shd w:val="clear" w:color="auto" w:fill="79BFF3"/>
          </w:tcPr>
          <w:p w14:paraId="38D16EB8" w14:textId="77777777" w:rsidR="00347C46" w:rsidRPr="007D6E75" w:rsidRDefault="00D73C77">
            <w:pPr>
              <w:pStyle w:val="Other0"/>
              <w:spacing w:after="0" w:line="240" w:lineRule="auto"/>
              <w:jc w:val="right"/>
              <w:rPr>
                <w:color w:val="auto"/>
              </w:rPr>
            </w:pPr>
            <w:r w:rsidRPr="007D6E75">
              <w:rPr>
                <w:rStyle w:val="Other"/>
                <w:color w:val="auto"/>
              </w:rPr>
              <w:t>22,076,420</w:t>
            </w:r>
          </w:p>
        </w:tc>
        <w:tc>
          <w:tcPr>
            <w:tcW w:w="1162" w:type="dxa"/>
            <w:shd w:val="clear" w:color="auto" w:fill="auto"/>
          </w:tcPr>
          <w:p w14:paraId="559155F2" w14:textId="77777777" w:rsidR="00347C46" w:rsidRPr="007D6E75" w:rsidRDefault="00D73C77">
            <w:pPr>
              <w:pStyle w:val="Other0"/>
              <w:spacing w:after="0" w:line="240" w:lineRule="auto"/>
              <w:rPr>
                <w:color w:val="auto"/>
              </w:rPr>
            </w:pPr>
            <w:r w:rsidRPr="007D6E75">
              <w:rPr>
                <w:rStyle w:val="Other"/>
                <w:color w:val="auto"/>
              </w:rPr>
              <w:t>22,286,467</w:t>
            </w:r>
          </w:p>
        </w:tc>
      </w:tr>
      <w:tr w:rsidR="00347C46" w:rsidRPr="007D6E75" w14:paraId="30AEDBBA" w14:textId="77777777">
        <w:trPr>
          <w:trHeight w:hRule="exact" w:val="269"/>
          <w:jc w:val="center"/>
        </w:trPr>
        <w:tc>
          <w:tcPr>
            <w:tcW w:w="816" w:type="dxa"/>
            <w:shd w:val="clear" w:color="auto" w:fill="auto"/>
          </w:tcPr>
          <w:p w14:paraId="2BA4E9DD" w14:textId="17E24AA6" w:rsidR="00347C46" w:rsidRPr="007D6E75" w:rsidRDefault="00347C46">
            <w:pPr>
              <w:pStyle w:val="Other0"/>
              <w:spacing w:before="120" w:after="0" w:line="240" w:lineRule="auto"/>
              <w:rPr>
                <w:color w:val="auto"/>
                <w:sz w:val="9"/>
                <w:szCs w:val="9"/>
              </w:rPr>
            </w:pPr>
          </w:p>
        </w:tc>
        <w:tc>
          <w:tcPr>
            <w:tcW w:w="7339" w:type="dxa"/>
            <w:shd w:val="clear" w:color="auto" w:fill="auto"/>
          </w:tcPr>
          <w:p w14:paraId="70AC9E8C" w14:textId="77777777" w:rsidR="00347C46" w:rsidRPr="007D6E75" w:rsidRDefault="00616E9B">
            <w:pPr>
              <w:pStyle w:val="Other0"/>
              <w:spacing w:after="0" w:line="240" w:lineRule="auto"/>
              <w:ind w:firstLine="540"/>
              <w:rPr>
                <w:color w:val="auto"/>
                <w:lang w:val="kk-KZ"/>
              </w:rPr>
            </w:pPr>
            <w:r w:rsidRPr="007D6E75">
              <w:rPr>
                <w:rStyle w:val="Other"/>
                <w:color w:val="auto"/>
                <w:lang w:val="kk-KZ"/>
              </w:rPr>
              <w:t>Қайта сақтандыру келісімшарттары бойынша активтер</w:t>
            </w:r>
          </w:p>
        </w:tc>
        <w:tc>
          <w:tcPr>
            <w:tcW w:w="614" w:type="dxa"/>
            <w:shd w:val="clear" w:color="auto" w:fill="auto"/>
          </w:tcPr>
          <w:p w14:paraId="294B43D7" w14:textId="77777777" w:rsidR="00347C46" w:rsidRPr="007D6E75" w:rsidRDefault="00D73C77">
            <w:pPr>
              <w:pStyle w:val="Other0"/>
              <w:spacing w:after="0" w:line="240" w:lineRule="auto"/>
              <w:jc w:val="right"/>
              <w:rPr>
                <w:color w:val="auto"/>
              </w:rPr>
            </w:pPr>
            <w:r w:rsidRPr="007D6E75">
              <w:rPr>
                <w:rStyle w:val="Other"/>
                <w:color w:val="auto"/>
              </w:rPr>
              <w:t>18</w:t>
            </w:r>
          </w:p>
        </w:tc>
        <w:tc>
          <w:tcPr>
            <w:tcW w:w="1138" w:type="dxa"/>
            <w:shd w:val="clear" w:color="auto" w:fill="79BFF3"/>
          </w:tcPr>
          <w:p w14:paraId="477666FF" w14:textId="77777777" w:rsidR="00347C46" w:rsidRPr="007D6E75" w:rsidRDefault="00D73C77">
            <w:pPr>
              <w:pStyle w:val="Other0"/>
              <w:spacing w:after="0" w:line="240" w:lineRule="auto"/>
              <w:jc w:val="right"/>
              <w:rPr>
                <w:color w:val="auto"/>
              </w:rPr>
            </w:pPr>
            <w:r w:rsidRPr="007D6E75">
              <w:rPr>
                <w:rStyle w:val="Other"/>
                <w:color w:val="auto"/>
              </w:rPr>
              <w:t>15,167,909</w:t>
            </w:r>
          </w:p>
        </w:tc>
        <w:tc>
          <w:tcPr>
            <w:tcW w:w="1162" w:type="dxa"/>
            <w:shd w:val="clear" w:color="auto" w:fill="auto"/>
          </w:tcPr>
          <w:p w14:paraId="245A20F3" w14:textId="77777777" w:rsidR="00347C46" w:rsidRPr="007D6E75" w:rsidRDefault="00D73C77">
            <w:pPr>
              <w:pStyle w:val="Other0"/>
              <w:spacing w:after="0" w:line="240" w:lineRule="auto"/>
              <w:ind w:firstLine="180"/>
              <w:rPr>
                <w:color w:val="auto"/>
              </w:rPr>
            </w:pPr>
            <w:r w:rsidRPr="007D6E75">
              <w:rPr>
                <w:rStyle w:val="Other"/>
                <w:color w:val="auto"/>
              </w:rPr>
              <w:t>1,169,541</w:t>
            </w:r>
          </w:p>
        </w:tc>
      </w:tr>
      <w:tr w:rsidR="00347C46" w:rsidRPr="007D6E75" w14:paraId="18C19DE1" w14:textId="77777777">
        <w:trPr>
          <w:trHeight w:hRule="exact" w:val="245"/>
          <w:jc w:val="center"/>
        </w:trPr>
        <w:tc>
          <w:tcPr>
            <w:tcW w:w="816" w:type="dxa"/>
            <w:shd w:val="clear" w:color="auto" w:fill="auto"/>
          </w:tcPr>
          <w:p w14:paraId="3F30330E" w14:textId="77777777" w:rsidR="00347C46" w:rsidRPr="007D6E75" w:rsidRDefault="00347C46">
            <w:pPr>
              <w:rPr>
                <w:color w:val="auto"/>
                <w:sz w:val="10"/>
                <w:szCs w:val="10"/>
              </w:rPr>
            </w:pPr>
          </w:p>
        </w:tc>
        <w:tc>
          <w:tcPr>
            <w:tcW w:w="7339" w:type="dxa"/>
            <w:shd w:val="clear" w:color="auto" w:fill="auto"/>
            <w:vAlign w:val="bottom"/>
          </w:tcPr>
          <w:p w14:paraId="37237AAD" w14:textId="77777777" w:rsidR="00347C46" w:rsidRPr="007D6E75" w:rsidRDefault="00616E9B" w:rsidP="00616E9B">
            <w:pPr>
              <w:pStyle w:val="Other0"/>
              <w:spacing w:after="0" w:line="240" w:lineRule="auto"/>
              <w:ind w:firstLine="540"/>
              <w:rPr>
                <w:color w:val="auto"/>
                <w:lang w:val="kk-KZ"/>
              </w:rPr>
            </w:pPr>
            <w:r w:rsidRPr="007D6E75">
              <w:rPr>
                <w:rStyle w:val="Other"/>
                <w:color w:val="auto"/>
                <w:lang w:val="kk-KZ"/>
              </w:rPr>
              <w:t>Басқа</w:t>
            </w:r>
            <w:r w:rsidR="00D73C77" w:rsidRPr="007D6E75">
              <w:rPr>
                <w:rStyle w:val="Other"/>
                <w:color w:val="auto"/>
              </w:rPr>
              <w:t xml:space="preserve"> актив</w:t>
            </w:r>
            <w:r w:rsidRPr="007D6E75">
              <w:rPr>
                <w:rStyle w:val="Other"/>
                <w:color w:val="auto"/>
                <w:lang w:val="kk-KZ"/>
              </w:rPr>
              <w:t>тер</w:t>
            </w:r>
          </w:p>
        </w:tc>
        <w:tc>
          <w:tcPr>
            <w:tcW w:w="614" w:type="dxa"/>
            <w:shd w:val="clear" w:color="auto" w:fill="auto"/>
            <w:vAlign w:val="bottom"/>
          </w:tcPr>
          <w:p w14:paraId="67260979" w14:textId="77777777" w:rsidR="00347C46" w:rsidRPr="007D6E75" w:rsidRDefault="00D73C77">
            <w:pPr>
              <w:pStyle w:val="Other0"/>
              <w:spacing w:after="0" w:line="240" w:lineRule="auto"/>
              <w:jc w:val="right"/>
              <w:rPr>
                <w:color w:val="auto"/>
              </w:rPr>
            </w:pPr>
            <w:r w:rsidRPr="007D6E75">
              <w:rPr>
                <w:rStyle w:val="Other"/>
                <w:color w:val="auto"/>
              </w:rPr>
              <w:t>17</w:t>
            </w:r>
          </w:p>
        </w:tc>
        <w:tc>
          <w:tcPr>
            <w:tcW w:w="1138" w:type="dxa"/>
            <w:shd w:val="clear" w:color="auto" w:fill="79BFF3"/>
            <w:vAlign w:val="bottom"/>
          </w:tcPr>
          <w:p w14:paraId="394663DD" w14:textId="77777777" w:rsidR="00347C46" w:rsidRPr="007D6E75" w:rsidRDefault="00D73C77">
            <w:pPr>
              <w:pStyle w:val="Other0"/>
              <w:spacing w:after="0" w:line="240" w:lineRule="auto"/>
              <w:jc w:val="right"/>
              <w:rPr>
                <w:color w:val="auto"/>
              </w:rPr>
            </w:pPr>
            <w:r w:rsidRPr="007D6E75">
              <w:rPr>
                <w:rStyle w:val="Other"/>
                <w:color w:val="auto"/>
              </w:rPr>
              <w:t>1,959,723</w:t>
            </w:r>
          </w:p>
        </w:tc>
        <w:tc>
          <w:tcPr>
            <w:tcW w:w="1162" w:type="dxa"/>
            <w:shd w:val="clear" w:color="auto" w:fill="auto"/>
            <w:vAlign w:val="bottom"/>
          </w:tcPr>
          <w:p w14:paraId="5C71E741" w14:textId="77777777" w:rsidR="00347C46" w:rsidRPr="007D6E75" w:rsidRDefault="00D73C77">
            <w:pPr>
              <w:pStyle w:val="Other0"/>
              <w:spacing w:after="0" w:line="240" w:lineRule="auto"/>
              <w:ind w:firstLine="180"/>
              <w:rPr>
                <w:color w:val="auto"/>
              </w:rPr>
            </w:pPr>
            <w:r w:rsidRPr="007D6E75">
              <w:rPr>
                <w:rStyle w:val="Other"/>
                <w:color w:val="auto"/>
              </w:rPr>
              <w:t>1,133,371</w:t>
            </w:r>
          </w:p>
        </w:tc>
      </w:tr>
      <w:tr w:rsidR="00347C46" w:rsidRPr="007D6E75" w14:paraId="7EA5BE1A" w14:textId="77777777">
        <w:trPr>
          <w:trHeight w:hRule="exact" w:val="331"/>
          <w:jc w:val="center"/>
        </w:trPr>
        <w:tc>
          <w:tcPr>
            <w:tcW w:w="816" w:type="dxa"/>
            <w:shd w:val="clear" w:color="auto" w:fill="auto"/>
            <w:vAlign w:val="center"/>
          </w:tcPr>
          <w:p w14:paraId="56D27E7A" w14:textId="5F5676AE" w:rsidR="00347C46" w:rsidRPr="007D6E75" w:rsidRDefault="00347C46">
            <w:pPr>
              <w:pStyle w:val="Other0"/>
              <w:spacing w:after="0" w:line="240" w:lineRule="auto"/>
              <w:rPr>
                <w:color w:val="auto"/>
                <w:sz w:val="9"/>
                <w:szCs w:val="9"/>
              </w:rPr>
            </w:pPr>
          </w:p>
        </w:tc>
        <w:tc>
          <w:tcPr>
            <w:tcW w:w="7339" w:type="dxa"/>
            <w:shd w:val="clear" w:color="auto" w:fill="auto"/>
          </w:tcPr>
          <w:p w14:paraId="644B01EF" w14:textId="77777777" w:rsidR="00347C46" w:rsidRPr="007D6E75" w:rsidRDefault="00347C46">
            <w:pPr>
              <w:rPr>
                <w:color w:val="auto"/>
                <w:sz w:val="10"/>
                <w:szCs w:val="10"/>
              </w:rPr>
            </w:pPr>
          </w:p>
        </w:tc>
        <w:tc>
          <w:tcPr>
            <w:tcW w:w="614" w:type="dxa"/>
            <w:shd w:val="clear" w:color="auto" w:fill="auto"/>
          </w:tcPr>
          <w:p w14:paraId="2C961214" w14:textId="77777777" w:rsidR="00347C46" w:rsidRPr="007D6E75" w:rsidRDefault="00347C46">
            <w:pPr>
              <w:rPr>
                <w:color w:val="auto"/>
                <w:sz w:val="10"/>
                <w:szCs w:val="10"/>
              </w:rPr>
            </w:pPr>
          </w:p>
        </w:tc>
        <w:tc>
          <w:tcPr>
            <w:tcW w:w="1138" w:type="dxa"/>
            <w:tcBorders>
              <w:top w:val="single" w:sz="4" w:space="0" w:color="auto"/>
              <w:bottom w:val="single" w:sz="4" w:space="0" w:color="auto"/>
            </w:tcBorders>
            <w:shd w:val="clear" w:color="auto" w:fill="79BFF3"/>
            <w:vAlign w:val="center"/>
          </w:tcPr>
          <w:p w14:paraId="14406475"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92,876,233</w:t>
            </w:r>
          </w:p>
        </w:tc>
        <w:tc>
          <w:tcPr>
            <w:tcW w:w="1162" w:type="dxa"/>
            <w:tcBorders>
              <w:top w:val="single" w:sz="4" w:space="0" w:color="auto"/>
              <w:bottom w:val="single" w:sz="4" w:space="0" w:color="auto"/>
            </w:tcBorders>
            <w:shd w:val="clear" w:color="auto" w:fill="auto"/>
            <w:vAlign w:val="center"/>
          </w:tcPr>
          <w:p w14:paraId="055A9228"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78,201,680</w:t>
            </w:r>
          </w:p>
        </w:tc>
      </w:tr>
    </w:tbl>
    <w:p w14:paraId="377AE6C7" w14:textId="77777777" w:rsidR="00347C46" w:rsidRPr="007D6E75" w:rsidRDefault="00347C46">
      <w:pPr>
        <w:rPr>
          <w:color w:val="auto"/>
        </w:rPr>
        <w:sectPr w:rsidR="00347C46" w:rsidRPr="007D6E75">
          <w:headerReference w:type="even" r:id="rId115"/>
          <w:headerReference w:type="default" r:id="rId116"/>
          <w:footerReference w:type="even" r:id="rId117"/>
          <w:footerReference w:type="default" r:id="rId118"/>
          <w:type w:val="continuous"/>
          <w:pgSz w:w="11900" w:h="16840"/>
          <w:pgMar w:top="1503" w:right="340" w:bottom="1176" w:left="487" w:header="0" w:footer="3" w:gutter="0"/>
          <w:cols w:space="720"/>
          <w:noEndnote/>
          <w:docGrid w:linePitch="360"/>
        </w:sectPr>
      </w:pPr>
    </w:p>
    <w:p w14:paraId="00F43989" w14:textId="1EF61308" w:rsidR="00347C46" w:rsidRPr="003E00CE" w:rsidRDefault="00D73C77">
      <w:pPr>
        <w:pStyle w:val="Heading30"/>
        <w:keepNext/>
        <w:keepLines/>
        <w:spacing w:after="220"/>
        <w:jc w:val="left"/>
        <w:rPr>
          <w:color w:val="auto"/>
          <w:sz w:val="30"/>
          <w:szCs w:val="30"/>
          <w:lang w:val="ru-RU"/>
        </w:rPr>
      </w:pPr>
      <w:r w:rsidRPr="007D6E75">
        <w:rPr>
          <w:noProof/>
          <w:color w:val="auto"/>
          <w:lang w:val="ru-RU" w:eastAsia="ru-RU" w:bidi="ar-SA"/>
        </w:rPr>
        <w:lastRenderedPageBreak/>
        <mc:AlternateContent>
          <mc:Choice Requires="wps">
            <w:drawing>
              <wp:anchor distT="0" distB="0" distL="114300" distR="114300" simplePos="0" relativeHeight="125829445" behindDoc="0" locked="0" layoutInCell="1" allowOverlap="1" wp14:anchorId="0CB01CBF" wp14:editId="5B4B8C80">
                <wp:simplePos x="0" y="0"/>
                <wp:positionH relativeFrom="page">
                  <wp:posOffset>6093460</wp:posOffset>
                </wp:positionH>
                <wp:positionV relativeFrom="paragraph">
                  <wp:posOffset>28575</wp:posOffset>
                </wp:positionV>
                <wp:extent cx="4389120" cy="833755"/>
                <wp:effectExtent l="0" t="0" r="0" b="0"/>
                <wp:wrapSquare wrapText="bothSides"/>
                <wp:docPr id="401" name="Shape 401"/>
                <wp:cNvGraphicFramePr/>
                <a:graphic xmlns:a="http://schemas.openxmlformats.org/drawingml/2006/main">
                  <a:graphicData uri="http://schemas.microsoft.com/office/word/2010/wordprocessingShape">
                    <wps:wsp>
                      <wps:cNvSpPr txBox="1"/>
                      <wps:spPr>
                        <a:xfrm>
                          <a:off x="0" y="0"/>
                          <a:ext cx="4389120" cy="833755"/>
                        </a:xfrm>
                        <a:prstGeom prst="rect">
                          <a:avLst/>
                        </a:prstGeom>
                        <a:noFill/>
                      </wps:spPr>
                      <wps:txbx>
                        <w:txbxContent>
                          <w:p w14:paraId="7C8CD751" w14:textId="3F89E559" w:rsidR="0092094D" w:rsidRPr="003E00CE" w:rsidRDefault="0092094D" w:rsidP="003E00CE">
                            <w:pPr>
                              <w:pStyle w:val="Other0"/>
                              <w:spacing w:after="220" w:line="240" w:lineRule="auto"/>
                              <w:rPr>
                                <w:sz w:val="30"/>
                                <w:szCs w:val="30"/>
                              </w:rPr>
                            </w:pPr>
                          </w:p>
                          <w:p w14:paraId="422D27ED" w14:textId="77777777" w:rsidR="0092094D" w:rsidRDefault="0092094D">
                            <w:pPr>
                              <w:pStyle w:val="Bodytext50"/>
                              <w:spacing w:after="0"/>
                              <w:jc w:val="center"/>
                              <w:rPr>
                                <w:rStyle w:val="Bodytext5"/>
                                <w:b/>
                                <w:bCs/>
                                <w:color w:val="0C1D3D"/>
                                <w:sz w:val="17"/>
                                <w:szCs w:val="17"/>
                                <w:lang w:val="kk-KZ"/>
                              </w:rPr>
                            </w:pPr>
                            <w:r w:rsidRPr="003E00CE">
                              <w:rPr>
                                <w:rStyle w:val="Bodytext5"/>
                                <w:b/>
                                <w:bCs/>
                                <w:color w:val="0C1D3D"/>
                              </w:rPr>
                              <w:t xml:space="preserve"> «</w:t>
                            </w:r>
                            <w:r>
                              <w:rPr>
                                <w:rStyle w:val="Bodytext5"/>
                                <w:b/>
                                <w:bCs/>
                                <w:color w:val="0C1D3D"/>
                              </w:rPr>
                              <w:t>Виктория</w:t>
                            </w:r>
                            <w:r w:rsidRPr="003E00CE">
                              <w:rPr>
                                <w:rStyle w:val="Bodytext5"/>
                                <w:b/>
                                <w:bCs/>
                                <w:color w:val="0C1D3D"/>
                              </w:rPr>
                              <w:t>»</w:t>
                            </w:r>
                            <w:r>
                              <w:rPr>
                                <w:rStyle w:val="Bodytext5"/>
                                <w:b/>
                                <w:bCs/>
                                <w:color w:val="0C1D3D"/>
                                <w:lang w:val="kk-KZ"/>
                              </w:rPr>
                              <w:t xml:space="preserve"> </w:t>
                            </w:r>
                            <w:r>
                              <w:rPr>
                                <w:rStyle w:val="Bodytext5"/>
                                <w:b/>
                                <w:bCs/>
                                <w:color w:val="0C1D3D"/>
                                <w:lang w:val="kk-KZ"/>
                              </w:rPr>
                              <w:t>Сақтандыру компаниясы» АҚ</w:t>
                            </w:r>
                            <w:r w:rsidRPr="003E00CE">
                              <w:rPr>
                                <w:rStyle w:val="Bodytext5"/>
                                <w:b/>
                                <w:bCs/>
                                <w:color w:val="0C1D3D"/>
                              </w:rPr>
                              <w:br/>
                            </w:r>
                            <w:r w:rsidRPr="003E00CE">
                              <w:rPr>
                                <w:rStyle w:val="Bodytext5"/>
                                <w:b/>
                                <w:bCs/>
                                <w:color w:val="0C1D3D"/>
                                <w:sz w:val="17"/>
                                <w:szCs w:val="17"/>
                              </w:rPr>
                              <w:t xml:space="preserve">2023 </w:t>
                            </w:r>
                            <w:proofErr w:type="spellStart"/>
                            <w:r>
                              <w:rPr>
                                <w:rStyle w:val="Bodytext5"/>
                                <w:b/>
                                <w:bCs/>
                                <w:color w:val="0C1D3D"/>
                                <w:sz w:val="17"/>
                                <w:szCs w:val="17"/>
                              </w:rPr>
                              <w:t>жылдың</w:t>
                            </w:r>
                            <w:proofErr w:type="spellEnd"/>
                            <w:r w:rsidRPr="003E00CE">
                              <w:rPr>
                                <w:rStyle w:val="Bodytext5"/>
                                <w:b/>
                                <w:bCs/>
                                <w:color w:val="0C1D3D"/>
                                <w:sz w:val="17"/>
                                <w:szCs w:val="17"/>
                              </w:rPr>
                              <w:t xml:space="preserve"> 31 </w:t>
                            </w:r>
                            <w:proofErr w:type="spellStart"/>
                            <w:r>
                              <w:rPr>
                                <w:rStyle w:val="Bodytext5"/>
                                <w:b/>
                                <w:bCs/>
                                <w:color w:val="0C1D3D"/>
                                <w:sz w:val="17"/>
                                <w:szCs w:val="17"/>
                              </w:rPr>
                              <w:t>желтоқсаны</w:t>
                            </w:r>
                            <w:proofErr w:type="spellEnd"/>
                            <w:r>
                              <w:rPr>
                                <w:rStyle w:val="Bodytext5"/>
                                <w:b/>
                                <w:bCs/>
                                <w:color w:val="0C1D3D"/>
                                <w:sz w:val="17"/>
                                <w:szCs w:val="17"/>
                                <w:lang w:val="kk-KZ"/>
                              </w:rPr>
                              <w:t>н</w:t>
                            </w:r>
                            <w:r>
                              <w:rPr>
                                <w:rStyle w:val="Bodytext5"/>
                                <w:b/>
                                <w:bCs/>
                                <w:color w:val="0C1D3D"/>
                                <w:sz w:val="17"/>
                                <w:szCs w:val="17"/>
                              </w:rPr>
                              <w:t>да</w:t>
                            </w:r>
                            <w:r>
                              <w:rPr>
                                <w:rStyle w:val="Bodytext5"/>
                                <w:b/>
                                <w:bCs/>
                                <w:color w:val="0C1D3D"/>
                                <w:sz w:val="17"/>
                                <w:szCs w:val="17"/>
                                <w:lang w:val="kk-KZ"/>
                              </w:rPr>
                              <w:t xml:space="preserve"> аяқталған жылға</w:t>
                            </w:r>
                          </w:p>
                          <w:p w14:paraId="59617F58" w14:textId="77777777" w:rsidR="0092094D" w:rsidRPr="00D44EA2" w:rsidRDefault="0092094D">
                            <w:pPr>
                              <w:pStyle w:val="Bodytext50"/>
                              <w:spacing w:after="0"/>
                              <w:jc w:val="center"/>
                              <w:rPr>
                                <w:sz w:val="17"/>
                                <w:szCs w:val="17"/>
                                <w:lang w:val="kk-KZ"/>
                              </w:rPr>
                            </w:pPr>
                            <w:r>
                              <w:rPr>
                                <w:rStyle w:val="Bodytext5"/>
                                <w:b/>
                                <w:bCs/>
                                <w:color w:val="0C1D3D"/>
                                <w:sz w:val="17"/>
                                <w:szCs w:val="17"/>
                                <w:lang w:val="kk-KZ"/>
                              </w:rPr>
                              <w:t>Қаржылық есептілкке ескертпелер</w:t>
                            </w:r>
                          </w:p>
                        </w:txbxContent>
                      </wps:txbx>
                      <wps:bodyPr lIns="0" tIns="0" rIns="0" bIns="0">
                        <a:noAutofit/>
                      </wps:bodyPr>
                    </wps:wsp>
                  </a:graphicData>
                </a:graphic>
                <wp14:sizeRelV relativeFrom="margin">
                  <wp14:pctHeight>0</wp14:pctHeight>
                </wp14:sizeRelV>
              </wp:anchor>
            </w:drawing>
          </mc:Choice>
          <mc:Fallback>
            <w:pict>
              <v:shape w14:anchorId="0CB01CBF" id="Shape 401" o:spid="_x0000_s1064" type="#_x0000_t202" style="position:absolute;margin-left:479.8pt;margin-top:2.25pt;width:345.6pt;height:65.65pt;z-index:12582944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xqgAEAAPwCAAAOAAAAZHJzL2Uyb0RvYy54bWysUttOwzAMfUfiH6K8s24rl1Ktm0DTEBIC&#10;pMEHZGmyRmriKMnW7u9xshuCN8SL49jO8fFxJrNet2QrnFdgKjoaDCkRhkOtzLqinx+Lq4ISH5ip&#10;WQtGVHQnPJ1NLy8mnS3FGBpoa+EIghhfdraiTQi2zDLPG6GZH4AVBpMSnGYBr26d1Y51iK7bbDwc&#10;3mYduNo64MJ7jM73STpN+FIKHt6k9CKQtqLILSTrkl1Fm00nrFw7ZhvFDzTYH1hopgw2PUHNWWBk&#10;49QvKK24Aw8yDDjoDKRUXKQZcJrR8Mc0y4ZZkWZBcbw9yeT/D5a/bpf23ZHQP0KPC4yCdNaXHoNx&#10;nl46HU9kSjCPEu5Osok+EI7B67y4H40xxTFX5PndzU2Eyc6vrfPhSYAm0amow7Uktdj2xYd96bEk&#10;NjOwUG0b42cq0Qv9qieqrmheHHmuoN4h/fbZoChxwUfHHZ3VwdkDP2wCSJV6RsT980MjlDixPnyH&#10;uMPv91R1/rTTLwAAAP//AwBQSwMEFAAGAAgAAAAhAK44dIPfAAAACgEAAA8AAABkcnMvZG93bnJl&#10;di54bWxMj8FOwzAQRO9I/IO1lbhRu0CiJsSpKgQnJEQaDhydeJtYjdchdtvw97inctvRjGbfFJvZ&#10;DuyEkzeOJKyWAhhS67ShTsJX/Xa/BuaDIq0GRyjhFz1sytubQuXananC0y50LJaQz5WEPoQx59y3&#10;PVrll25Eit7eTVaFKKeO60mdY7kd+IMQKbfKUPzQqxFfemwPu6OVsP2m6tX8fDSf1b4ydZ0Jek8P&#10;Ut4t5u0zsIBzuIbhgh/RoYxMjTuS9myQkCVZGqMSnhJgFz9NRNzSxOsxWQMvC/5/QvkHAAD//wMA&#10;UEsBAi0AFAAGAAgAAAAhALaDOJL+AAAA4QEAABMAAAAAAAAAAAAAAAAAAAAAAFtDb250ZW50X1R5&#10;cGVzXS54bWxQSwECLQAUAAYACAAAACEAOP0h/9YAAACUAQAACwAAAAAAAAAAAAAAAAAvAQAAX3Jl&#10;bHMvLnJlbHNQSwECLQAUAAYACAAAACEAc5VcaoABAAD8AgAADgAAAAAAAAAAAAAAAAAuAgAAZHJz&#10;L2Uyb0RvYy54bWxQSwECLQAUAAYACAAAACEArjh0g98AAAAKAQAADwAAAAAAAAAAAAAAAADaAwAA&#10;ZHJzL2Rvd25yZXYueG1sUEsFBgAAAAAEAAQA8wAAAOYEAAAAAA==&#10;" filled="f" stroked="f">
                <v:textbox inset="0,0,0,0">
                  <w:txbxContent>
                    <w:p w14:paraId="7C8CD751" w14:textId="3F89E559" w:rsidR="0092094D" w:rsidRPr="003E00CE" w:rsidRDefault="0092094D" w:rsidP="003E00CE">
                      <w:pPr>
                        <w:pStyle w:val="Other0"/>
                        <w:spacing w:after="220" w:line="240" w:lineRule="auto"/>
                        <w:rPr>
                          <w:sz w:val="30"/>
                          <w:szCs w:val="30"/>
                        </w:rPr>
                      </w:pPr>
                    </w:p>
                    <w:p w14:paraId="422D27ED" w14:textId="77777777" w:rsidR="0092094D" w:rsidRDefault="0092094D">
                      <w:pPr>
                        <w:pStyle w:val="Bodytext50"/>
                        <w:spacing w:after="0"/>
                        <w:jc w:val="center"/>
                        <w:rPr>
                          <w:rStyle w:val="Bodytext5"/>
                          <w:b/>
                          <w:bCs/>
                          <w:color w:val="0C1D3D"/>
                          <w:sz w:val="17"/>
                          <w:szCs w:val="17"/>
                          <w:lang w:val="kk-KZ"/>
                        </w:rPr>
                      </w:pPr>
                      <w:r w:rsidRPr="003E00CE">
                        <w:rPr>
                          <w:rStyle w:val="Bodytext5"/>
                          <w:b/>
                          <w:bCs/>
                          <w:color w:val="0C1D3D"/>
                        </w:rPr>
                        <w:t xml:space="preserve"> «</w:t>
                      </w:r>
                      <w:r>
                        <w:rPr>
                          <w:rStyle w:val="Bodytext5"/>
                          <w:b/>
                          <w:bCs/>
                          <w:color w:val="0C1D3D"/>
                        </w:rPr>
                        <w:t>Виктория</w:t>
                      </w:r>
                      <w:r w:rsidRPr="003E00CE">
                        <w:rPr>
                          <w:rStyle w:val="Bodytext5"/>
                          <w:b/>
                          <w:bCs/>
                          <w:color w:val="0C1D3D"/>
                        </w:rPr>
                        <w:t>»</w:t>
                      </w:r>
                      <w:r>
                        <w:rPr>
                          <w:rStyle w:val="Bodytext5"/>
                          <w:b/>
                          <w:bCs/>
                          <w:color w:val="0C1D3D"/>
                          <w:lang w:val="kk-KZ"/>
                        </w:rPr>
                        <w:t xml:space="preserve"> </w:t>
                      </w:r>
                      <w:r>
                        <w:rPr>
                          <w:rStyle w:val="Bodytext5"/>
                          <w:b/>
                          <w:bCs/>
                          <w:color w:val="0C1D3D"/>
                          <w:lang w:val="kk-KZ"/>
                        </w:rPr>
                        <w:t>Сақтандыру компаниясы» АҚ</w:t>
                      </w:r>
                      <w:r w:rsidRPr="003E00CE">
                        <w:rPr>
                          <w:rStyle w:val="Bodytext5"/>
                          <w:b/>
                          <w:bCs/>
                          <w:color w:val="0C1D3D"/>
                        </w:rPr>
                        <w:br/>
                      </w:r>
                      <w:r w:rsidRPr="003E00CE">
                        <w:rPr>
                          <w:rStyle w:val="Bodytext5"/>
                          <w:b/>
                          <w:bCs/>
                          <w:color w:val="0C1D3D"/>
                          <w:sz w:val="17"/>
                          <w:szCs w:val="17"/>
                        </w:rPr>
                        <w:t xml:space="preserve">2023 </w:t>
                      </w:r>
                      <w:proofErr w:type="spellStart"/>
                      <w:r>
                        <w:rPr>
                          <w:rStyle w:val="Bodytext5"/>
                          <w:b/>
                          <w:bCs/>
                          <w:color w:val="0C1D3D"/>
                          <w:sz w:val="17"/>
                          <w:szCs w:val="17"/>
                        </w:rPr>
                        <w:t>жылдың</w:t>
                      </w:r>
                      <w:proofErr w:type="spellEnd"/>
                      <w:r w:rsidRPr="003E00CE">
                        <w:rPr>
                          <w:rStyle w:val="Bodytext5"/>
                          <w:b/>
                          <w:bCs/>
                          <w:color w:val="0C1D3D"/>
                          <w:sz w:val="17"/>
                          <w:szCs w:val="17"/>
                        </w:rPr>
                        <w:t xml:space="preserve"> 31 </w:t>
                      </w:r>
                      <w:proofErr w:type="spellStart"/>
                      <w:r>
                        <w:rPr>
                          <w:rStyle w:val="Bodytext5"/>
                          <w:b/>
                          <w:bCs/>
                          <w:color w:val="0C1D3D"/>
                          <w:sz w:val="17"/>
                          <w:szCs w:val="17"/>
                        </w:rPr>
                        <w:t>желтоқсаны</w:t>
                      </w:r>
                      <w:proofErr w:type="spellEnd"/>
                      <w:r>
                        <w:rPr>
                          <w:rStyle w:val="Bodytext5"/>
                          <w:b/>
                          <w:bCs/>
                          <w:color w:val="0C1D3D"/>
                          <w:sz w:val="17"/>
                          <w:szCs w:val="17"/>
                          <w:lang w:val="kk-KZ"/>
                        </w:rPr>
                        <w:t>н</w:t>
                      </w:r>
                      <w:r>
                        <w:rPr>
                          <w:rStyle w:val="Bodytext5"/>
                          <w:b/>
                          <w:bCs/>
                          <w:color w:val="0C1D3D"/>
                          <w:sz w:val="17"/>
                          <w:szCs w:val="17"/>
                        </w:rPr>
                        <w:t>да</w:t>
                      </w:r>
                      <w:r>
                        <w:rPr>
                          <w:rStyle w:val="Bodytext5"/>
                          <w:b/>
                          <w:bCs/>
                          <w:color w:val="0C1D3D"/>
                          <w:sz w:val="17"/>
                          <w:szCs w:val="17"/>
                          <w:lang w:val="kk-KZ"/>
                        </w:rPr>
                        <w:t xml:space="preserve"> аяқталған жылға</w:t>
                      </w:r>
                    </w:p>
                    <w:p w14:paraId="59617F58" w14:textId="77777777" w:rsidR="0092094D" w:rsidRPr="00D44EA2" w:rsidRDefault="0092094D">
                      <w:pPr>
                        <w:pStyle w:val="Bodytext50"/>
                        <w:spacing w:after="0"/>
                        <w:jc w:val="center"/>
                        <w:rPr>
                          <w:sz w:val="17"/>
                          <w:szCs w:val="17"/>
                          <w:lang w:val="kk-KZ"/>
                        </w:rPr>
                      </w:pPr>
                      <w:r>
                        <w:rPr>
                          <w:rStyle w:val="Bodytext5"/>
                          <w:b/>
                          <w:bCs/>
                          <w:color w:val="0C1D3D"/>
                          <w:sz w:val="17"/>
                          <w:szCs w:val="17"/>
                          <w:lang w:val="kk-KZ"/>
                        </w:rPr>
                        <w:t>Қаржылық есептілкке ескертпелер</w:t>
                      </w:r>
                    </w:p>
                  </w:txbxContent>
                </v:textbox>
                <w10:wrap type="square" anchorx="page"/>
              </v:shape>
            </w:pict>
          </mc:Fallback>
        </mc:AlternateContent>
      </w:r>
    </w:p>
    <w:p w14:paraId="344FFD0F" w14:textId="46BAA06D" w:rsidR="00347C46" w:rsidRPr="007D6E75" w:rsidRDefault="003E00CE">
      <w:pPr>
        <w:pStyle w:val="Heading40"/>
        <w:keepNext/>
        <w:keepLines/>
        <w:spacing w:after="760"/>
        <w:ind w:firstLine="320"/>
        <w:rPr>
          <w:color w:val="auto"/>
        </w:rPr>
      </w:pPr>
      <w:bookmarkStart w:id="33" w:name="bookmark288"/>
      <w:r>
        <w:rPr>
          <w:rStyle w:val="Heading4"/>
          <w:b/>
          <w:bCs/>
          <w:color w:val="auto"/>
          <w:u w:val="single"/>
        </w:rPr>
        <w:t>M</w:t>
      </w:r>
      <w:r w:rsidR="00D73C77" w:rsidRPr="007D6E75">
        <w:rPr>
          <w:rStyle w:val="Heading4"/>
          <w:b/>
          <w:bCs/>
          <w:color w:val="auto"/>
        </w:rPr>
        <w:t>MOORE</w:t>
      </w:r>
      <w:bookmarkEnd w:id="33"/>
    </w:p>
    <w:p w14:paraId="7BABFC71" w14:textId="77777777" w:rsidR="00347C46" w:rsidRPr="007D6E75" w:rsidRDefault="00D73C77">
      <w:pPr>
        <w:pStyle w:val="Heading50"/>
        <w:keepNext/>
        <w:keepLines/>
        <w:rPr>
          <w:color w:val="auto"/>
          <w:lang w:val="en-US"/>
        </w:rPr>
      </w:pPr>
      <w:r w:rsidRPr="007D6E75">
        <w:rPr>
          <w:noProof/>
          <w:color w:val="auto"/>
          <w:lang w:bidi="ar-SA"/>
        </w:rPr>
        <mc:AlternateContent>
          <mc:Choice Requires="wps">
            <w:drawing>
              <wp:anchor distT="0" distB="0" distL="0" distR="0" simplePos="0" relativeHeight="125829447" behindDoc="0" locked="0" layoutInCell="1" allowOverlap="1" wp14:anchorId="7C59DE6B" wp14:editId="1EB6997F">
                <wp:simplePos x="0" y="0"/>
                <wp:positionH relativeFrom="page">
                  <wp:posOffset>563245</wp:posOffset>
                </wp:positionH>
                <wp:positionV relativeFrom="paragraph">
                  <wp:posOffset>240665</wp:posOffset>
                </wp:positionV>
                <wp:extent cx="9311640" cy="292100"/>
                <wp:effectExtent l="0" t="0" r="0" b="0"/>
                <wp:wrapSquare wrapText="right"/>
                <wp:docPr id="403" name="Shape 403"/>
                <wp:cNvGraphicFramePr/>
                <a:graphic xmlns:a="http://schemas.openxmlformats.org/drawingml/2006/main">
                  <a:graphicData uri="http://schemas.microsoft.com/office/word/2010/wordprocessingShape">
                    <wps:wsp>
                      <wps:cNvSpPr txBox="1"/>
                      <wps:spPr>
                        <a:xfrm>
                          <a:off x="0" y="0"/>
                          <a:ext cx="9311640" cy="292100"/>
                        </a:xfrm>
                        <a:prstGeom prst="rect">
                          <a:avLst/>
                        </a:prstGeom>
                        <a:noFill/>
                      </wps:spPr>
                      <wps:txbx>
                        <w:txbxContent>
                          <w:p w14:paraId="3D5D4F4F" w14:textId="77777777" w:rsidR="0092094D" w:rsidRPr="00D44EA2" w:rsidRDefault="0092094D">
                            <w:pPr>
                              <w:pStyle w:val="a4"/>
                              <w:spacing w:after="0" w:line="271" w:lineRule="auto"/>
                              <w:rPr>
                                <w:sz w:val="17"/>
                                <w:szCs w:val="17"/>
                                <w:lang w:val="kk-KZ"/>
                              </w:rPr>
                            </w:pPr>
                            <w:r>
                              <w:rPr>
                                <w:rStyle w:val="a3"/>
                                <w:b/>
                                <w:bCs/>
                                <w:sz w:val="17"/>
                                <w:szCs w:val="17"/>
                                <w:lang w:val="kk-KZ" w:eastAsia="en-US" w:bidi="en-US"/>
                              </w:rPr>
                              <w:t xml:space="preserve">Жоғарыда </w:t>
                            </w:r>
                            <w:r>
                              <w:rPr>
                                <w:rStyle w:val="a3"/>
                                <w:b/>
                                <w:bCs/>
                                <w:sz w:val="17"/>
                                <w:szCs w:val="17"/>
                                <w:lang w:val="kk-KZ" w:eastAsia="en-US" w:bidi="en-US"/>
                              </w:rPr>
                              <w:t xml:space="preserve">көрсетілген қаржылық активтердің талдауы төмендегі кестеде көрсетілген, </w:t>
                            </w:r>
                            <w:r w:rsidRPr="00D44EA2">
                              <w:rPr>
                                <w:rStyle w:val="Tablecaption"/>
                                <w:b/>
                                <w:bCs/>
                                <w:sz w:val="17"/>
                                <w:szCs w:val="17"/>
                                <w:lang w:val="kk-KZ" w:eastAsia="en-US" w:bidi="en-US"/>
                              </w:rPr>
                              <w:t xml:space="preserve">Standard </w:t>
                            </w:r>
                            <w:r w:rsidRPr="00D44EA2">
                              <w:rPr>
                                <w:rStyle w:val="Tablecaption"/>
                                <w:b/>
                                <w:bCs/>
                                <w:sz w:val="17"/>
                                <w:szCs w:val="17"/>
                                <w:lang w:val="kk-KZ"/>
                              </w:rPr>
                              <w:t xml:space="preserve">&amp; </w:t>
                            </w:r>
                            <w:r w:rsidRPr="00D44EA2">
                              <w:rPr>
                                <w:rStyle w:val="Tablecaption"/>
                                <w:b/>
                                <w:bCs/>
                                <w:sz w:val="17"/>
                                <w:szCs w:val="17"/>
                                <w:lang w:val="kk-KZ" w:eastAsia="en-US" w:bidi="en-US"/>
                              </w:rPr>
                              <w:t xml:space="preserve">Poor’s </w:t>
                            </w:r>
                            <w:r>
                              <w:rPr>
                                <w:rStyle w:val="a3"/>
                                <w:b/>
                                <w:bCs/>
                                <w:sz w:val="17"/>
                                <w:szCs w:val="17"/>
                                <w:lang w:val="kk-KZ" w:eastAsia="en-US" w:bidi="en-US"/>
                              </w:rPr>
                              <w:t xml:space="preserve">рейтингісі (немесе </w:t>
                            </w:r>
                            <w:r w:rsidRPr="00D44EA2">
                              <w:rPr>
                                <w:rStyle w:val="a3"/>
                                <w:b/>
                                <w:bCs/>
                                <w:sz w:val="17"/>
                                <w:szCs w:val="17"/>
                                <w:lang w:val="kk-KZ" w:eastAsia="en-US" w:bidi="en-US"/>
                              </w:rPr>
                              <w:t>S&amp;P</w:t>
                            </w:r>
                            <w:r>
                              <w:rPr>
                                <w:rStyle w:val="a3"/>
                                <w:b/>
                                <w:bCs/>
                                <w:sz w:val="17"/>
                                <w:szCs w:val="17"/>
                                <w:lang w:val="kk-KZ" w:eastAsia="en-US" w:bidi="en-US"/>
                              </w:rPr>
                              <w:t xml:space="preserve"> болмаған кезде, баламалы рейтингілер) пайдаланылған</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403" o:spid="_x0000_s1069" type="#_x0000_t202" style="position:absolute;margin-left:44.35pt;margin-top:18.95pt;width:733.2pt;height:23pt;z-index:1258294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kOngEAADADAAAOAAAAZHJzL2Uyb0RvYy54bWysUsFu2zAMvQ/YPwi6L7bToliNOMWGosOA&#10;YRvQ7gMUWYoFWKJGKrHz96PkJB2227CLTJH043uP2jzMfhRHg+QgdLJZ1VKYoKF3Yd/JHy9P795L&#10;QUmFXo0QTCdPhuTD9u2bzRRbs4YBxt6gYJBA7RQ7OaQU26oiPRivaAXRBC5aQK8SX3Ff9agmRvdj&#10;ta7ru2oC7COCNkScfVyKclvwrTU6fbOWTBJjJ5lbKieWc5fPartR7R5VHJw+01D/wMIrF3joFepR&#10;JSUO6P6C8k4jENi00uArsNZpUzSwmqb+Q83zoKIpWtgcileb6P/B6q/H7yhc38nb+kaKoDwvqcwV&#10;OcH2TJFa7nqO3JfmjzDzmi954mRWPVv0+ct6BNfZ6NPVXDMnoTl5f9M0d7dc0lxb36+burhfvf4d&#10;kdInA17koJPIyyuequMXSsyEWy8teViAJzeOOZ8pLlRylObdvCi68t9Bf2L6E++5k/TzoNBIMX4O&#10;bGR+FJcAL8HuHCxjPhwSWFcYZPwF7DyW11KInZ9Q3vvv99L1+tC3vwAAAP//AwBQSwMEFAAGAAgA&#10;AAAhAGZcECjfAAAACQEAAA8AAABkcnMvZG93bnJldi54bWxMj8FuwjAQRO+V+g/WVuJWHIoCSRoH&#10;oQpOSFVDeujRiZfEIl6nsYH072tO7XH1RjNv881kenbF0WlLAhbzCBhSY5WmVsBntX9OgDkvScne&#10;Egr4QQeb4vEhl5myNyrxevQtCyXkMimg837IOHdNh0a6uR2QAjvZ0UgfzrHlapS3UG56/hJFK26k&#10;prDQyQHfOmzOx4sRsP2icqe/3+uP8lTqqkojOqzOQsyepu0rMI+T/wvDXT+oQxGcansh5VgvIEnW&#10;ISlguU6B3XkcxwtgdSDLFHiR8/8fFL8AAAD//wMAUEsBAi0AFAAGAAgAAAAhALaDOJL+AAAA4QEA&#10;ABMAAAAAAAAAAAAAAAAAAAAAAFtDb250ZW50X1R5cGVzXS54bWxQSwECLQAUAAYACAAAACEAOP0h&#10;/9YAAACUAQAACwAAAAAAAAAAAAAAAAAvAQAAX3JlbHMvLnJlbHNQSwECLQAUAAYACAAAACEAR/Ep&#10;Dp4BAAAwAwAADgAAAAAAAAAAAAAAAAAuAgAAZHJzL2Uyb0RvYy54bWxQSwECLQAUAAYACAAAACEA&#10;ZlwQKN8AAAAJAQAADwAAAAAAAAAAAAAAAAD4AwAAZHJzL2Rvd25yZXYueG1sUEsFBgAAAAAEAAQA&#10;8wAAAAQFAAAAAA==&#10;" filled="f" stroked="f">
                <v:textbox inset="0,0,0,0">
                  <w:txbxContent>
                    <w:p w:rsidR="0092094D" w:rsidRPr="00D44EA2" w:rsidRDefault="0092094D">
                      <w:pPr>
                        <w:pStyle w:val="a4"/>
                        <w:spacing w:after="0" w:line="271" w:lineRule="auto"/>
                        <w:rPr>
                          <w:sz w:val="17"/>
                          <w:szCs w:val="17"/>
                          <w:lang w:val="kk-KZ"/>
                        </w:rPr>
                      </w:pPr>
                      <w:r>
                        <w:rPr>
                          <w:rStyle w:val="a3"/>
                          <w:b/>
                          <w:bCs/>
                          <w:sz w:val="17"/>
                          <w:szCs w:val="17"/>
                          <w:lang w:val="kk-KZ" w:eastAsia="en-US" w:bidi="en-US"/>
                        </w:rPr>
                        <w:t xml:space="preserve">Жоғарыда көрсетілген қаржылық активтердің талдауы төмендегі кестеде көрсетілген, </w:t>
                      </w:r>
                      <w:r w:rsidRPr="00D44EA2">
                        <w:rPr>
                          <w:rStyle w:val="Tablecaption"/>
                          <w:b/>
                          <w:bCs/>
                          <w:sz w:val="17"/>
                          <w:szCs w:val="17"/>
                          <w:lang w:val="kk-KZ" w:eastAsia="en-US" w:bidi="en-US"/>
                        </w:rPr>
                        <w:t xml:space="preserve">Standard </w:t>
                      </w:r>
                      <w:r w:rsidRPr="00D44EA2">
                        <w:rPr>
                          <w:rStyle w:val="Tablecaption"/>
                          <w:b/>
                          <w:bCs/>
                          <w:sz w:val="17"/>
                          <w:szCs w:val="17"/>
                          <w:lang w:val="kk-KZ"/>
                        </w:rPr>
                        <w:t xml:space="preserve">&amp; </w:t>
                      </w:r>
                      <w:r w:rsidRPr="00D44EA2">
                        <w:rPr>
                          <w:rStyle w:val="Tablecaption"/>
                          <w:b/>
                          <w:bCs/>
                          <w:sz w:val="17"/>
                          <w:szCs w:val="17"/>
                          <w:lang w:val="kk-KZ" w:eastAsia="en-US" w:bidi="en-US"/>
                        </w:rPr>
                        <w:t xml:space="preserve">Poor’s </w:t>
                      </w:r>
                      <w:r>
                        <w:rPr>
                          <w:rStyle w:val="a3"/>
                          <w:b/>
                          <w:bCs/>
                          <w:sz w:val="17"/>
                          <w:szCs w:val="17"/>
                          <w:lang w:val="kk-KZ" w:eastAsia="en-US" w:bidi="en-US"/>
                        </w:rPr>
                        <w:t xml:space="preserve">рейтингісі (немесе </w:t>
                      </w:r>
                      <w:r w:rsidRPr="00D44EA2">
                        <w:rPr>
                          <w:rStyle w:val="a3"/>
                          <w:b/>
                          <w:bCs/>
                          <w:sz w:val="17"/>
                          <w:szCs w:val="17"/>
                          <w:lang w:val="kk-KZ" w:eastAsia="en-US" w:bidi="en-US"/>
                        </w:rPr>
                        <w:t>S&amp;P</w:t>
                      </w:r>
                      <w:r>
                        <w:rPr>
                          <w:rStyle w:val="a3"/>
                          <w:b/>
                          <w:bCs/>
                          <w:sz w:val="17"/>
                          <w:szCs w:val="17"/>
                          <w:lang w:val="kk-KZ" w:eastAsia="en-US" w:bidi="en-US"/>
                        </w:rPr>
                        <w:t xml:space="preserve"> болмаған кезде, баламалы рейтингілер) пайдаланылған</w:t>
                      </w:r>
                    </w:p>
                  </w:txbxContent>
                </v:textbox>
                <w10:wrap type="square" side="right" anchorx="page"/>
              </v:shape>
            </w:pict>
          </mc:Fallback>
        </mc:AlternateContent>
      </w:r>
      <w:bookmarkStart w:id="34" w:name="bookmark290"/>
      <w:r w:rsidRPr="007D6E75">
        <w:rPr>
          <w:rStyle w:val="Heading5"/>
          <w:b/>
          <w:bCs/>
          <w:color w:val="auto"/>
          <w:lang w:val="en-US"/>
        </w:rPr>
        <w:t xml:space="preserve">22. </w:t>
      </w:r>
      <w:bookmarkEnd w:id="34"/>
      <w:proofErr w:type="spellStart"/>
      <w:r w:rsidR="00BF5EBD" w:rsidRPr="007D6E75">
        <w:rPr>
          <w:b w:val="0"/>
          <w:color w:val="auto"/>
          <w:sz w:val="24"/>
          <w:szCs w:val="24"/>
        </w:rPr>
        <w:t>Қаржылық</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тәуекелдерді</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басқару</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саясаты</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және</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мақсаттары</w:t>
      </w:r>
      <w:proofErr w:type="spellEnd"/>
      <w:r w:rsidR="00BF5EBD" w:rsidRPr="007D6E75">
        <w:rPr>
          <w:b w:val="0"/>
          <w:color w:val="auto"/>
          <w:sz w:val="24"/>
          <w:szCs w:val="24"/>
          <w:lang w:val="en-US"/>
        </w:rPr>
        <w:t xml:space="preserve">, </w:t>
      </w:r>
      <w:proofErr w:type="spellStart"/>
      <w:r w:rsidR="00BF5EBD" w:rsidRPr="007D6E75">
        <w:rPr>
          <w:b w:val="0"/>
          <w:color w:val="auto"/>
          <w:sz w:val="24"/>
          <w:szCs w:val="24"/>
        </w:rPr>
        <w:t>жалғасы</w:t>
      </w:r>
      <w:proofErr w:type="spellEnd"/>
    </w:p>
    <w:tbl>
      <w:tblPr>
        <w:tblOverlap w:val="never"/>
        <w:tblW w:w="0" w:type="auto"/>
        <w:tblLayout w:type="fixed"/>
        <w:tblCellMar>
          <w:left w:w="10" w:type="dxa"/>
          <w:right w:w="10" w:type="dxa"/>
        </w:tblCellMar>
        <w:tblLook w:val="0000" w:firstRow="0" w:lastRow="0" w:firstColumn="0" w:lastColumn="0" w:noHBand="0" w:noVBand="0"/>
      </w:tblPr>
      <w:tblGrid>
        <w:gridCol w:w="5194"/>
        <w:gridCol w:w="1094"/>
        <w:gridCol w:w="1075"/>
        <w:gridCol w:w="1066"/>
        <w:gridCol w:w="1210"/>
        <w:gridCol w:w="1114"/>
        <w:gridCol w:w="1094"/>
        <w:gridCol w:w="1152"/>
        <w:gridCol w:w="1181"/>
      </w:tblGrid>
      <w:tr w:rsidR="00347C46" w:rsidRPr="007D6E75" w14:paraId="14A6DDD4" w14:textId="77777777" w:rsidTr="00D44EA2">
        <w:trPr>
          <w:trHeight w:hRule="exact" w:val="851"/>
        </w:trPr>
        <w:tc>
          <w:tcPr>
            <w:tcW w:w="5194" w:type="dxa"/>
            <w:shd w:val="clear" w:color="auto" w:fill="auto"/>
            <w:vAlign w:val="bottom"/>
          </w:tcPr>
          <w:p w14:paraId="10007826" w14:textId="77777777" w:rsidR="00347C46" w:rsidRPr="007D6E75" w:rsidRDefault="00C41850">
            <w:pPr>
              <w:pStyle w:val="Other0"/>
              <w:framePr w:w="14179" w:h="8170" w:vSpace="298" w:wrap="notBeside" w:vAnchor="text" w:hAnchor="text" w:x="270" w:y="519"/>
              <w:spacing w:after="0" w:line="240" w:lineRule="auto"/>
              <w:rPr>
                <w:color w:val="auto"/>
                <w:sz w:val="17"/>
                <w:szCs w:val="17"/>
              </w:rPr>
            </w:pPr>
            <w:proofErr w:type="spellStart"/>
            <w:r w:rsidRPr="007D6E75">
              <w:rPr>
                <w:rStyle w:val="Other"/>
                <w:b/>
                <w:bCs/>
                <w:color w:val="auto"/>
                <w:sz w:val="17"/>
                <w:szCs w:val="17"/>
              </w:rPr>
              <w:lastRenderedPageBreak/>
              <w:t>мың</w:t>
            </w:r>
            <w:proofErr w:type="spellEnd"/>
            <w:r w:rsidRPr="007D6E75">
              <w:rPr>
                <w:rStyle w:val="Other"/>
                <w:b/>
                <w:bCs/>
                <w:color w:val="auto"/>
                <w:sz w:val="17"/>
                <w:szCs w:val="17"/>
              </w:rPr>
              <w:t xml:space="preserve"> </w:t>
            </w:r>
            <w:proofErr w:type="spellStart"/>
            <w:r w:rsidRPr="007D6E75">
              <w:rPr>
                <w:rStyle w:val="Other"/>
                <w:b/>
                <w:bCs/>
                <w:color w:val="auto"/>
                <w:sz w:val="17"/>
                <w:szCs w:val="17"/>
              </w:rPr>
              <w:t>теңге</w:t>
            </w:r>
            <w:proofErr w:type="spellEnd"/>
          </w:p>
        </w:tc>
        <w:tc>
          <w:tcPr>
            <w:tcW w:w="1094" w:type="dxa"/>
            <w:shd w:val="clear" w:color="auto" w:fill="auto"/>
          </w:tcPr>
          <w:p w14:paraId="7D0DF3B0" w14:textId="77777777" w:rsidR="00347C46" w:rsidRPr="007D6E75" w:rsidRDefault="00D44EA2" w:rsidP="00D44EA2">
            <w:pPr>
              <w:pStyle w:val="Other0"/>
              <w:framePr w:w="14179" w:h="8170" w:vSpace="298" w:wrap="notBeside" w:vAnchor="text" w:hAnchor="text" w:x="270" w:y="519"/>
              <w:spacing w:after="0" w:line="211" w:lineRule="auto"/>
              <w:jc w:val="right"/>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ААА+</w:t>
            </w:r>
            <w:r w:rsidRPr="007D6E75">
              <w:rPr>
                <w:rStyle w:val="Other"/>
                <w:b/>
                <w:bCs/>
                <w:color w:val="auto"/>
                <w:sz w:val="17"/>
                <w:szCs w:val="17"/>
                <w:lang w:val="kk-KZ"/>
              </w:rPr>
              <w:t>»-тан</w:t>
            </w:r>
            <w:r w:rsidR="00D73C77" w:rsidRPr="007D6E75">
              <w:rPr>
                <w:rStyle w:val="Other"/>
                <w:b/>
                <w:bCs/>
                <w:color w:val="auto"/>
                <w:sz w:val="17"/>
                <w:szCs w:val="17"/>
              </w:rPr>
              <w:t xml:space="preserve"> </w:t>
            </w:r>
            <w:r w:rsidRPr="007D6E75">
              <w:rPr>
                <w:rStyle w:val="Other"/>
                <w:b/>
                <w:bCs/>
                <w:color w:val="auto"/>
                <w:sz w:val="17"/>
                <w:szCs w:val="17"/>
                <w:lang w:val="kk-KZ"/>
              </w:rPr>
              <w:t>«</w:t>
            </w:r>
            <w:r w:rsidR="00D73C77" w:rsidRPr="007D6E75">
              <w:rPr>
                <w:rStyle w:val="Other"/>
                <w:b/>
                <w:bCs/>
                <w:color w:val="auto"/>
                <w:sz w:val="17"/>
                <w:szCs w:val="17"/>
              </w:rPr>
              <w:t>ААА-</w:t>
            </w:r>
            <w:r w:rsidRPr="007D6E75">
              <w:rPr>
                <w:rStyle w:val="Other"/>
                <w:b/>
                <w:bCs/>
                <w:color w:val="auto"/>
                <w:sz w:val="17"/>
                <w:szCs w:val="17"/>
                <w:lang w:val="kk-KZ"/>
              </w:rPr>
              <w:t>»-қа дейін</w:t>
            </w:r>
          </w:p>
        </w:tc>
        <w:tc>
          <w:tcPr>
            <w:tcW w:w="1075" w:type="dxa"/>
            <w:shd w:val="clear" w:color="auto" w:fill="auto"/>
          </w:tcPr>
          <w:p w14:paraId="1B4A9562" w14:textId="77777777" w:rsidR="00347C46" w:rsidRPr="007D6E75" w:rsidRDefault="00D44EA2">
            <w:pPr>
              <w:pStyle w:val="Other0"/>
              <w:framePr w:w="14179" w:h="8170" w:vSpace="298" w:wrap="notBeside" w:vAnchor="text" w:hAnchor="text" w:x="270" w:y="519"/>
              <w:spacing w:after="0" w:line="240" w:lineRule="auto"/>
              <w:ind w:firstLine="140"/>
              <w:jc w:val="both"/>
              <w:rPr>
                <w:color w:val="auto"/>
                <w:sz w:val="17"/>
                <w:szCs w:val="17"/>
              </w:rPr>
            </w:pPr>
            <w:r w:rsidRPr="007D6E75">
              <w:rPr>
                <w:rStyle w:val="Other"/>
                <w:b/>
                <w:bCs/>
                <w:color w:val="auto"/>
                <w:sz w:val="17"/>
                <w:szCs w:val="17"/>
                <w:lang w:val="kk-KZ"/>
              </w:rPr>
              <w:t>«</w:t>
            </w:r>
            <w:r w:rsidR="00D73C77" w:rsidRPr="007D6E75">
              <w:rPr>
                <w:rStyle w:val="Other"/>
                <w:b/>
                <w:bCs/>
                <w:color w:val="auto"/>
                <w:sz w:val="17"/>
                <w:szCs w:val="17"/>
              </w:rPr>
              <w:t>АА+</w:t>
            </w:r>
            <w:r w:rsidRPr="007D6E75">
              <w:rPr>
                <w:rStyle w:val="Other"/>
                <w:b/>
                <w:bCs/>
                <w:color w:val="auto"/>
                <w:sz w:val="17"/>
                <w:szCs w:val="17"/>
                <w:lang w:val="kk-KZ"/>
              </w:rPr>
              <w:t>»-тан</w:t>
            </w:r>
          </w:p>
          <w:p w14:paraId="1751A08E" w14:textId="77777777" w:rsidR="00347C46" w:rsidRPr="007D6E75" w:rsidRDefault="00D44EA2" w:rsidP="00D44EA2">
            <w:pPr>
              <w:pStyle w:val="Other0"/>
              <w:framePr w:w="14179" w:h="8170" w:vSpace="298" w:wrap="notBeside" w:vAnchor="text" w:hAnchor="text" w:x="270" w:y="519"/>
              <w:spacing w:after="0" w:line="223" w:lineRule="auto"/>
              <w:ind w:firstLine="77"/>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АА-</w:t>
            </w:r>
            <w:r w:rsidRPr="007D6E75">
              <w:rPr>
                <w:rStyle w:val="Other"/>
                <w:b/>
                <w:bCs/>
                <w:color w:val="auto"/>
                <w:sz w:val="17"/>
                <w:szCs w:val="17"/>
                <w:lang w:val="kk-KZ"/>
              </w:rPr>
              <w:t>»-қа дейін</w:t>
            </w:r>
          </w:p>
        </w:tc>
        <w:tc>
          <w:tcPr>
            <w:tcW w:w="1066" w:type="dxa"/>
            <w:shd w:val="clear" w:color="auto" w:fill="auto"/>
            <w:vAlign w:val="bottom"/>
          </w:tcPr>
          <w:p w14:paraId="318913CB" w14:textId="77777777" w:rsidR="00347C46" w:rsidRPr="007D6E75" w:rsidRDefault="00D44EA2" w:rsidP="00D44EA2">
            <w:pPr>
              <w:pStyle w:val="Other0"/>
              <w:framePr w:w="14179" w:h="8170" w:vSpace="298" w:wrap="notBeside" w:vAnchor="text" w:hAnchor="text" w:x="270" w:y="519"/>
              <w:spacing w:after="0" w:line="240" w:lineRule="auto"/>
              <w:jc w:val="right"/>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А+</w:t>
            </w:r>
            <w:r w:rsidRPr="007D6E75">
              <w:rPr>
                <w:rStyle w:val="Other"/>
                <w:b/>
                <w:bCs/>
                <w:color w:val="auto"/>
                <w:sz w:val="17"/>
                <w:szCs w:val="17"/>
                <w:lang w:val="kk-KZ"/>
              </w:rPr>
              <w:t>»-дан</w:t>
            </w:r>
            <w:r w:rsidR="00D73C77" w:rsidRPr="007D6E75">
              <w:rPr>
                <w:rStyle w:val="Other"/>
                <w:b/>
                <w:bCs/>
                <w:color w:val="auto"/>
                <w:sz w:val="17"/>
                <w:szCs w:val="17"/>
              </w:rPr>
              <w:t xml:space="preserve"> </w:t>
            </w:r>
            <w:r w:rsidRPr="007D6E75">
              <w:rPr>
                <w:rStyle w:val="Other"/>
                <w:b/>
                <w:bCs/>
                <w:color w:val="auto"/>
                <w:sz w:val="17"/>
                <w:szCs w:val="17"/>
                <w:lang w:val="kk-KZ"/>
              </w:rPr>
              <w:t>«</w:t>
            </w:r>
            <w:r w:rsidR="00D73C77" w:rsidRPr="007D6E75">
              <w:rPr>
                <w:rStyle w:val="Other"/>
                <w:b/>
                <w:bCs/>
                <w:color w:val="auto"/>
                <w:sz w:val="17"/>
                <w:szCs w:val="17"/>
              </w:rPr>
              <w:t>А-</w:t>
            </w:r>
            <w:r w:rsidRPr="007D6E75">
              <w:rPr>
                <w:rStyle w:val="Other"/>
                <w:b/>
                <w:bCs/>
                <w:color w:val="auto"/>
                <w:sz w:val="17"/>
                <w:szCs w:val="17"/>
                <w:lang w:val="kk-KZ"/>
              </w:rPr>
              <w:t>»-қа дейін</w:t>
            </w:r>
          </w:p>
        </w:tc>
        <w:tc>
          <w:tcPr>
            <w:tcW w:w="1210" w:type="dxa"/>
            <w:shd w:val="clear" w:color="auto" w:fill="auto"/>
          </w:tcPr>
          <w:p w14:paraId="72C93307" w14:textId="77777777" w:rsidR="00347C46" w:rsidRPr="007D6E75" w:rsidRDefault="00D44EA2" w:rsidP="00D44EA2">
            <w:pPr>
              <w:pStyle w:val="Other0"/>
              <w:framePr w:w="14179" w:h="8170" w:vSpace="298" w:wrap="notBeside" w:vAnchor="text" w:hAnchor="text" w:x="270" w:y="519"/>
              <w:spacing w:after="0" w:line="240" w:lineRule="auto"/>
              <w:jc w:val="right"/>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ВВВ+</w:t>
            </w:r>
            <w:r w:rsidRPr="007D6E75">
              <w:rPr>
                <w:rStyle w:val="Other"/>
                <w:b/>
                <w:bCs/>
                <w:color w:val="auto"/>
                <w:sz w:val="17"/>
                <w:szCs w:val="17"/>
                <w:lang w:val="kk-KZ"/>
              </w:rPr>
              <w:t>»-тан</w:t>
            </w:r>
            <w:r w:rsidR="00D73C77" w:rsidRPr="007D6E75">
              <w:rPr>
                <w:rStyle w:val="Other"/>
                <w:b/>
                <w:bCs/>
                <w:color w:val="auto"/>
                <w:sz w:val="17"/>
                <w:szCs w:val="17"/>
              </w:rPr>
              <w:t xml:space="preserve">  </w:t>
            </w:r>
            <w:r w:rsidRPr="007D6E75">
              <w:rPr>
                <w:rStyle w:val="Other"/>
                <w:b/>
                <w:bCs/>
                <w:color w:val="auto"/>
                <w:sz w:val="17"/>
                <w:szCs w:val="17"/>
                <w:lang w:val="kk-KZ"/>
              </w:rPr>
              <w:t>«</w:t>
            </w:r>
            <w:proofErr w:type="spellStart"/>
            <w:r w:rsidR="00D73C77" w:rsidRPr="007D6E75">
              <w:rPr>
                <w:rStyle w:val="Other"/>
                <w:b/>
                <w:bCs/>
                <w:color w:val="auto"/>
                <w:sz w:val="17"/>
                <w:szCs w:val="17"/>
              </w:rPr>
              <w:t>ввв</w:t>
            </w:r>
            <w:proofErr w:type="spellEnd"/>
            <w:r w:rsidR="00D73C77" w:rsidRPr="007D6E75">
              <w:rPr>
                <w:rStyle w:val="Other"/>
                <w:b/>
                <w:bCs/>
                <w:color w:val="auto"/>
                <w:sz w:val="17"/>
                <w:szCs w:val="17"/>
              </w:rPr>
              <w:t>-</w:t>
            </w:r>
            <w:r w:rsidRPr="007D6E75">
              <w:rPr>
                <w:rStyle w:val="Other"/>
                <w:b/>
                <w:bCs/>
                <w:color w:val="auto"/>
                <w:sz w:val="17"/>
                <w:szCs w:val="17"/>
                <w:lang w:val="kk-KZ"/>
              </w:rPr>
              <w:t>»-қа дейін</w:t>
            </w:r>
          </w:p>
        </w:tc>
        <w:tc>
          <w:tcPr>
            <w:tcW w:w="1114" w:type="dxa"/>
            <w:shd w:val="clear" w:color="auto" w:fill="auto"/>
          </w:tcPr>
          <w:p w14:paraId="2BB77D0B" w14:textId="77777777" w:rsidR="00347C46" w:rsidRPr="007D6E75" w:rsidRDefault="00D44EA2" w:rsidP="00D44EA2">
            <w:pPr>
              <w:pStyle w:val="Other0"/>
              <w:framePr w:w="14179" w:h="8170" w:vSpace="298" w:wrap="notBeside" w:vAnchor="text" w:hAnchor="text" w:x="270" w:y="519"/>
              <w:spacing w:after="0" w:line="240" w:lineRule="auto"/>
              <w:jc w:val="right"/>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ВВ+</w:t>
            </w:r>
            <w:r w:rsidRPr="007D6E75">
              <w:rPr>
                <w:rStyle w:val="Other"/>
                <w:b/>
                <w:bCs/>
                <w:color w:val="auto"/>
                <w:sz w:val="17"/>
                <w:szCs w:val="17"/>
                <w:lang w:val="kk-KZ"/>
              </w:rPr>
              <w:t>»-тан</w:t>
            </w:r>
            <w:r w:rsidR="00D73C77" w:rsidRPr="007D6E75">
              <w:rPr>
                <w:rStyle w:val="Other"/>
                <w:b/>
                <w:bCs/>
                <w:color w:val="auto"/>
                <w:sz w:val="17"/>
                <w:szCs w:val="17"/>
              </w:rPr>
              <w:t xml:space="preserve"> </w:t>
            </w:r>
            <w:r w:rsidRPr="007D6E75">
              <w:rPr>
                <w:rStyle w:val="Other"/>
                <w:b/>
                <w:bCs/>
                <w:color w:val="auto"/>
                <w:sz w:val="17"/>
                <w:szCs w:val="17"/>
                <w:lang w:val="kk-KZ"/>
              </w:rPr>
              <w:t>«</w:t>
            </w:r>
            <w:r w:rsidR="00D73C77" w:rsidRPr="007D6E75">
              <w:rPr>
                <w:rStyle w:val="Other"/>
                <w:b/>
                <w:bCs/>
                <w:color w:val="auto"/>
                <w:sz w:val="17"/>
                <w:szCs w:val="17"/>
              </w:rPr>
              <w:t>ВВ-</w:t>
            </w:r>
            <w:r w:rsidRPr="007D6E75">
              <w:rPr>
                <w:rStyle w:val="Other"/>
                <w:b/>
                <w:bCs/>
                <w:color w:val="auto"/>
                <w:sz w:val="17"/>
                <w:szCs w:val="17"/>
                <w:lang w:val="kk-KZ"/>
              </w:rPr>
              <w:t>»-қа дейні</w:t>
            </w:r>
          </w:p>
        </w:tc>
        <w:tc>
          <w:tcPr>
            <w:tcW w:w="1094" w:type="dxa"/>
            <w:shd w:val="clear" w:color="auto" w:fill="auto"/>
            <w:vAlign w:val="bottom"/>
          </w:tcPr>
          <w:p w14:paraId="3944DF3F" w14:textId="77777777" w:rsidR="00347C46" w:rsidRPr="007D6E75" w:rsidRDefault="00D44EA2" w:rsidP="00D44EA2">
            <w:pPr>
              <w:pStyle w:val="Other0"/>
              <w:framePr w:w="14179" w:h="8170" w:vSpace="298" w:wrap="notBeside" w:vAnchor="text" w:hAnchor="text" w:x="270" w:y="519"/>
              <w:spacing w:after="0" w:line="240" w:lineRule="auto"/>
              <w:jc w:val="right"/>
              <w:rPr>
                <w:color w:val="auto"/>
                <w:sz w:val="17"/>
                <w:szCs w:val="17"/>
                <w:lang w:val="kk-KZ"/>
              </w:rPr>
            </w:pPr>
            <w:r w:rsidRPr="007D6E75">
              <w:rPr>
                <w:rStyle w:val="Other"/>
                <w:b/>
                <w:bCs/>
                <w:color w:val="auto"/>
                <w:sz w:val="17"/>
                <w:szCs w:val="17"/>
                <w:lang w:val="kk-KZ"/>
              </w:rPr>
              <w:t>«</w:t>
            </w:r>
            <w:r w:rsidR="00D73C77" w:rsidRPr="007D6E75">
              <w:rPr>
                <w:rStyle w:val="Other"/>
                <w:b/>
                <w:bCs/>
                <w:color w:val="auto"/>
                <w:sz w:val="17"/>
                <w:szCs w:val="17"/>
              </w:rPr>
              <w:t>В+</w:t>
            </w:r>
            <w:r w:rsidRPr="007D6E75">
              <w:rPr>
                <w:rStyle w:val="Other"/>
                <w:b/>
                <w:bCs/>
                <w:color w:val="auto"/>
                <w:sz w:val="17"/>
                <w:szCs w:val="17"/>
                <w:lang w:val="kk-KZ"/>
              </w:rPr>
              <w:t>»-тан</w:t>
            </w:r>
            <w:r w:rsidR="00D73C77" w:rsidRPr="007D6E75">
              <w:rPr>
                <w:rStyle w:val="Other"/>
                <w:b/>
                <w:bCs/>
                <w:color w:val="auto"/>
                <w:sz w:val="17"/>
                <w:szCs w:val="17"/>
              </w:rPr>
              <w:t xml:space="preserve"> </w:t>
            </w:r>
            <w:r w:rsidRPr="007D6E75">
              <w:rPr>
                <w:rStyle w:val="Other"/>
                <w:b/>
                <w:bCs/>
                <w:color w:val="auto"/>
                <w:sz w:val="17"/>
                <w:szCs w:val="17"/>
                <w:lang w:val="kk-KZ"/>
              </w:rPr>
              <w:t>«</w:t>
            </w:r>
            <w:r w:rsidR="00D73C77" w:rsidRPr="007D6E75">
              <w:rPr>
                <w:rStyle w:val="Other"/>
                <w:b/>
                <w:bCs/>
                <w:color w:val="auto"/>
                <w:sz w:val="17"/>
                <w:szCs w:val="17"/>
              </w:rPr>
              <w:t>В-</w:t>
            </w:r>
            <w:r w:rsidRPr="007D6E75">
              <w:rPr>
                <w:rStyle w:val="Other"/>
                <w:b/>
                <w:bCs/>
                <w:color w:val="auto"/>
                <w:sz w:val="17"/>
                <w:szCs w:val="17"/>
                <w:lang w:val="kk-KZ"/>
              </w:rPr>
              <w:t>» дейін</w:t>
            </w:r>
          </w:p>
        </w:tc>
        <w:tc>
          <w:tcPr>
            <w:tcW w:w="1152" w:type="dxa"/>
            <w:shd w:val="clear" w:color="auto" w:fill="auto"/>
            <w:vAlign w:val="bottom"/>
          </w:tcPr>
          <w:p w14:paraId="22353BF8" w14:textId="77777777" w:rsidR="00347C46" w:rsidRPr="007D6E75" w:rsidRDefault="00D44EA2" w:rsidP="00D44EA2">
            <w:pPr>
              <w:pStyle w:val="Other0"/>
              <w:framePr w:w="14179" w:h="8170" w:vSpace="298" w:wrap="notBeside" w:vAnchor="text" w:hAnchor="text" w:x="270" w:y="519"/>
              <w:spacing w:after="0" w:line="240" w:lineRule="auto"/>
              <w:jc w:val="right"/>
              <w:rPr>
                <w:color w:val="auto"/>
                <w:sz w:val="17"/>
                <w:szCs w:val="17"/>
                <w:lang w:val="kk-KZ"/>
              </w:rPr>
            </w:pPr>
            <w:r w:rsidRPr="007D6E75">
              <w:rPr>
                <w:rStyle w:val="Other"/>
                <w:b/>
                <w:bCs/>
                <w:color w:val="auto"/>
                <w:sz w:val="17"/>
                <w:szCs w:val="17"/>
                <w:lang w:val="kk-KZ"/>
              </w:rPr>
              <w:t>Р</w:t>
            </w:r>
            <w:proofErr w:type="spellStart"/>
            <w:r w:rsidR="00D73C77" w:rsidRPr="007D6E75">
              <w:rPr>
                <w:rStyle w:val="Other"/>
                <w:b/>
                <w:bCs/>
                <w:color w:val="auto"/>
                <w:sz w:val="17"/>
                <w:szCs w:val="17"/>
              </w:rPr>
              <w:t>ейтинг</w:t>
            </w:r>
            <w:proofErr w:type="spellEnd"/>
            <w:r w:rsidRPr="007D6E75">
              <w:rPr>
                <w:rStyle w:val="Other"/>
                <w:b/>
                <w:bCs/>
                <w:color w:val="auto"/>
                <w:sz w:val="17"/>
                <w:szCs w:val="17"/>
                <w:lang w:val="kk-KZ"/>
              </w:rPr>
              <w:t>ісіз</w:t>
            </w:r>
          </w:p>
        </w:tc>
        <w:tc>
          <w:tcPr>
            <w:tcW w:w="1181" w:type="dxa"/>
            <w:shd w:val="clear" w:color="auto" w:fill="auto"/>
            <w:vAlign w:val="bottom"/>
          </w:tcPr>
          <w:p w14:paraId="6F4A68E4" w14:textId="77777777" w:rsidR="00347C46" w:rsidRPr="007D6E75" w:rsidRDefault="00C41850">
            <w:pPr>
              <w:pStyle w:val="Other0"/>
              <w:framePr w:w="14179" w:h="8170" w:vSpace="298" w:wrap="notBeside" w:vAnchor="text" w:hAnchor="text" w:x="270" w:y="519"/>
              <w:spacing w:after="0" w:line="240" w:lineRule="auto"/>
              <w:jc w:val="right"/>
              <w:rPr>
                <w:color w:val="auto"/>
                <w:sz w:val="17"/>
                <w:szCs w:val="17"/>
              </w:rPr>
            </w:pPr>
            <w:proofErr w:type="spellStart"/>
            <w:r w:rsidRPr="007D6E75">
              <w:rPr>
                <w:rStyle w:val="Other"/>
                <w:b/>
                <w:bCs/>
                <w:color w:val="auto"/>
                <w:sz w:val="17"/>
                <w:szCs w:val="17"/>
              </w:rPr>
              <w:t>Жалпы</w:t>
            </w:r>
            <w:proofErr w:type="spellEnd"/>
          </w:p>
        </w:tc>
      </w:tr>
      <w:tr w:rsidR="00347C46" w:rsidRPr="007D6E75" w14:paraId="3B7BA9A1" w14:textId="77777777" w:rsidTr="00D44EA2">
        <w:trPr>
          <w:trHeight w:hRule="exact" w:val="861"/>
        </w:trPr>
        <w:tc>
          <w:tcPr>
            <w:tcW w:w="5194" w:type="dxa"/>
            <w:shd w:val="clear" w:color="auto" w:fill="auto"/>
          </w:tcPr>
          <w:p w14:paraId="6098D02D" w14:textId="77777777" w:rsidR="00347C46" w:rsidRPr="007D6E75" w:rsidRDefault="00D73C77">
            <w:pPr>
              <w:pStyle w:val="Other0"/>
              <w:framePr w:w="14179" w:h="8170" w:vSpace="298" w:wrap="notBeside" w:vAnchor="text" w:hAnchor="text" w:x="270" w:y="519"/>
              <w:spacing w:after="40" w:line="240" w:lineRule="auto"/>
              <w:rPr>
                <w:color w:val="auto"/>
                <w:sz w:val="17"/>
                <w:szCs w:val="17"/>
              </w:rPr>
            </w:pPr>
            <w:r w:rsidRPr="007D6E75">
              <w:rPr>
                <w:rStyle w:val="Other"/>
                <w:b/>
                <w:bCs/>
                <w:color w:val="auto"/>
                <w:sz w:val="17"/>
                <w:szCs w:val="17"/>
              </w:rPr>
              <w:t>2023</w:t>
            </w:r>
          </w:p>
          <w:p w14:paraId="61773718" w14:textId="77777777" w:rsidR="00347C46" w:rsidRPr="007D6E75" w:rsidRDefault="00D44EA2" w:rsidP="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Ақша қаражаттары</w:t>
            </w:r>
            <w:r w:rsidR="00D73C77" w:rsidRPr="007D6E75">
              <w:rPr>
                <w:rStyle w:val="Other"/>
                <w:b/>
                <w:bCs/>
                <w:color w:val="auto"/>
                <w:sz w:val="17"/>
                <w:szCs w:val="17"/>
              </w:rPr>
              <w:t xml:space="preserve"> (</w:t>
            </w:r>
            <w:r w:rsidRPr="007D6E75">
              <w:rPr>
                <w:rStyle w:val="Other"/>
                <w:b/>
                <w:bCs/>
                <w:color w:val="auto"/>
                <w:sz w:val="17"/>
                <w:szCs w:val="17"/>
                <w:lang w:val="kk-KZ"/>
              </w:rPr>
              <w:t>кассадағы ақша қаражаттарын шегеріп тастағанда</w:t>
            </w:r>
            <w:r w:rsidR="00D73C77" w:rsidRPr="007D6E75">
              <w:rPr>
                <w:rStyle w:val="Other"/>
                <w:b/>
                <w:bCs/>
                <w:color w:val="auto"/>
                <w:sz w:val="17"/>
                <w:szCs w:val="17"/>
              </w:rPr>
              <w:t>)</w:t>
            </w:r>
          </w:p>
        </w:tc>
        <w:tc>
          <w:tcPr>
            <w:tcW w:w="1094" w:type="dxa"/>
            <w:tcBorders>
              <w:top w:val="single" w:sz="4" w:space="0" w:color="auto"/>
            </w:tcBorders>
            <w:shd w:val="clear" w:color="auto" w:fill="9CEBFF"/>
            <w:vAlign w:val="bottom"/>
          </w:tcPr>
          <w:p w14:paraId="35899160"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tcBorders>
              <w:top w:val="single" w:sz="4" w:space="0" w:color="auto"/>
            </w:tcBorders>
            <w:shd w:val="clear" w:color="auto" w:fill="9CEBFF"/>
            <w:vAlign w:val="bottom"/>
          </w:tcPr>
          <w:p w14:paraId="799ADACD"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tcBorders>
              <w:top w:val="single" w:sz="4" w:space="0" w:color="auto"/>
            </w:tcBorders>
            <w:shd w:val="clear" w:color="auto" w:fill="9CEBFF"/>
            <w:vAlign w:val="bottom"/>
          </w:tcPr>
          <w:p w14:paraId="44C8DCE3"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tcBorders>
              <w:top w:val="single" w:sz="4" w:space="0" w:color="auto"/>
            </w:tcBorders>
            <w:shd w:val="clear" w:color="auto" w:fill="9CEBFF"/>
          </w:tcPr>
          <w:p w14:paraId="68CED863" w14:textId="77777777" w:rsidR="00347C46" w:rsidRPr="007D6E75" w:rsidRDefault="00347C46">
            <w:pPr>
              <w:framePr w:w="14179" w:h="8170" w:vSpace="298" w:wrap="notBeside" w:vAnchor="text" w:hAnchor="text" w:x="270" w:y="519"/>
              <w:rPr>
                <w:color w:val="auto"/>
                <w:sz w:val="10"/>
                <w:szCs w:val="10"/>
              </w:rPr>
            </w:pPr>
          </w:p>
        </w:tc>
        <w:tc>
          <w:tcPr>
            <w:tcW w:w="1114" w:type="dxa"/>
            <w:tcBorders>
              <w:top w:val="single" w:sz="4" w:space="0" w:color="auto"/>
            </w:tcBorders>
            <w:shd w:val="clear" w:color="auto" w:fill="9CEBFF"/>
            <w:vAlign w:val="bottom"/>
          </w:tcPr>
          <w:p w14:paraId="62504BB1"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310</w:t>
            </w:r>
          </w:p>
        </w:tc>
        <w:tc>
          <w:tcPr>
            <w:tcW w:w="1094" w:type="dxa"/>
            <w:tcBorders>
              <w:top w:val="single" w:sz="4" w:space="0" w:color="auto"/>
            </w:tcBorders>
            <w:shd w:val="clear" w:color="auto" w:fill="9CEBFF"/>
            <w:vAlign w:val="bottom"/>
          </w:tcPr>
          <w:p w14:paraId="3D74BD90"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164,624</w:t>
            </w:r>
          </w:p>
        </w:tc>
        <w:tc>
          <w:tcPr>
            <w:tcW w:w="1152" w:type="dxa"/>
            <w:tcBorders>
              <w:top w:val="single" w:sz="4" w:space="0" w:color="auto"/>
            </w:tcBorders>
            <w:shd w:val="clear" w:color="auto" w:fill="9CEBFF"/>
            <w:vAlign w:val="bottom"/>
          </w:tcPr>
          <w:p w14:paraId="4299053E"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4</w:t>
            </w:r>
          </w:p>
        </w:tc>
        <w:tc>
          <w:tcPr>
            <w:tcW w:w="1181" w:type="dxa"/>
            <w:tcBorders>
              <w:top w:val="single" w:sz="4" w:space="0" w:color="auto"/>
            </w:tcBorders>
            <w:shd w:val="clear" w:color="auto" w:fill="9CEBFF"/>
            <w:vAlign w:val="bottom"/>
          </w:tcPr>
          <w:p w14:paraId="036B03C1" w14:textId="77777777" w:rsidR="00347C46" w:rsidRPr="007D6E75" w:rsidRDefault="00D73C77">
            <w:pPr>
              <w:pStyle w:val="Other0"/>
              <w:framePr w:w="14179" w:h="8170" w:vSpace="298" w:wrap="notBeside" w:vAnchor="text" w:hAnchor="text" w:x="270" w:y="519"/>
              <w:spacing w:after="0" w:line="240" w:lineRule="auto"/>
              <w:ind w:firstLine="320"/>
              <w:jc w:val="both"/>
              <w:rPr>
                <w:color w:val="auto"/>
                <w:sz w:val="17"/>
                <w:szCs w:val="17"/>
              </w:rPr>
            </w:pPr>
            <w:r w:rsidRPr="007D6E75">
              <w:rPr>
                <w:rStyle w:val="Other"/>
                <w:b/>
                <w:bCs/>
                <w:color w:val="auto"/>
                <w:sz w:val="17"/>
                <w:szCs w:val="17"/>
              </w:rPr>
              <w:t>164,938</w:t>
            </w:r>
          </w:p>
        </w:tc>
      </w:tr>
      <w:tr w:rsidR="00347C46" w:rsidRPr="007D6E75" w14:paraId="21E5FFD6" w14:textId="77777777">
        <w:trPr>
          <w:trHeight w:hRule="exact" w:val="259"/>
        </w:trPr>
        <w:tc>
          <w:tcPr>
            <w:tcW w:w="5194" w:type="dxa"/>
            <w:shd w:val="clear" w:color="auto" w:fill="auto"/>
            <w:vAlign w:val="bottom"/>
          </w:tcPr>
          <w:p w14:paraId="122746E7" w14:textId="77777777" w:rsidR="00347C46" w:rsidRPr="007D6E75" w:rsidRDefault="00D44EA2" w:rsidP="00D44EA2">
            <w:pPr>
              <w:pStyle w:val="Other0"/>
              <w:framePr w:w="14179" w:h="8170" w:vSpace="298" w:wrap="notBeside" w:vAnchor="text" w:hAnchor="text" w:x="270" w:y="519"/>
              <w:spacing w:after="0" w:line="240" w:lineRule="auto"/>
              <w:rPr>
                <w:color w:val="auto"/>
                <w:sz w:val="17"/>
                <w:szCs w:val="17"/>
                <w:lang w:val="kk-KZ"/>
              </w:rPr>
            </w:pPr>
            <w:r w:rsidRPr="007D6E75">
              <w:rPr>
                <w:rStyle w:val="Other"/>
                <w:b/>
                <w:bCs/>
                <w:color w:val="auto"/>
                <w:sz w:val="17"/>
                <w:szCs w:val="17"/>
              </w:rPr>
              <w:t>Банк</w:t>
            </w:r>
            <w:r w:rsidRPr="007D6E75">
              <w:rPr>
                <w:rStyle w:val="Other"/>
                <w:b/>
                <w:bCs/>
                <w:color w:val="auto"/>
                <w:sz w:val="17"/>
                <w:szCs w:val="17"/>
                <w:lang w:val="kk-KZ"/>
              </w:rPr>
              <w:t>тік</w:t>
            </w:r>
            <w:r w:rsidR="00D73C77" w:rsidRPr="007D6E75">
              <w:rPr>
                <w:rStyle w:val="Other"/>
                <w:b/>
                <w:bCs/>
                <w:color w:val="auto"/>
                <w:sz w:val="17"/>
                <w:szCs w:val="17"/>
              </w:rPr>
              <w:t xml:space="preserve"> депозит</w:t>
            </w:r>
            <w:r w:rsidRPr="007D6E75">
              <w:rPr>
                <w:rStyle w:val="Other"/>
                <w:b/>
                <w:bCs/>
                <w:color w:val="auto"/>
                <w:sz w:val="17"/>
                <w:szCs w:val="17"/>
                <w:lang w:val="kk-KZ"/>
              </w:rPr>
              <w:t>тер</w:t>
            </w:r>
          </w:p>
        </w:tc>
        <w:tc>
          <w:tcPr>
            <w:tcW w:w="1094" w:type="dxa"/>
            <w:shd w:val="clear" w:color="auto" w:fill="9CEBFF"/>
            <w:vAlign w:val="center"/>
          </w:tcPr>
          <w:p w14:paraId="07D7D55A"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9CEBFF"/>
            <w:vAlign w:val="center"/>
          </w:tcPr>
          <w:p w14:paraId="7E209178"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9CEBFF"/>
            <w:vAlign w:val="center"/>
          </w:tcPr>
          <w:p w14:paraId="42799624"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9CEBFF"/>
            <w:vAlign w:val="center"/>
          </w:tcPr>
          <w:p w14:paraId="4D81AC22" w14:textId="77777777" w:rsidR="00347C46" w:rsidRPr="007D6E75" w:rsidRDefault="00D73C77">
            <w:pPr>
              <w:pStyle w:val="Other0"/>
              <w:framePr w:w="14179" w:h="8170" w:vSpace="298" w:wrap="notBeside" w:vAnchor="text" w:hAnchor="text" w:x="270" w:y="519"/>
              <w:spacing w:after="0" w:line="240" w:lineRule="auto"/>
              <w:ind w:firstLine="900"/>
              <w:jc w:val="both"/>
              <w:rPr>
                <w:color w:val="auto"/>
                <w:sz w:val="17"/>
                <w:szCs w:val="17"/>
              </w:rPr>
            </w:pPr>
            <w:r w:rsidRPr="007D6E75">
              <w:rPr>
                <w:rStyle w:val="Other"/>
                <w:b/>
                <w:bCs/>
                <w:color w:val="auto"/>
                <w:sz w:val="17"/>
                <w:szCs w:val="17"/>
              </w:rPr>
              <w:t>—</w:t>
            </w:r>
          </w:p>
        </w:tc>
        <w:tc>
          <w:tcPr>
            <w:tcW w:w="1114" w:type="dxa"/>
            <w:shd w:val="clear" w:color="auto" w:fill="9CEBFF"/>
            <w:vAlign w:val="bottom"/>
          </w:tcPr>
          <w:p w14:paraId="02B57204"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1,706,288</w:t>
            </w:r>
          </w:p>
        </w:tc>
        <w:tc>
          <w:tcPr>
            <w:tcW w:w="1094" w:type="dxa"/>
            <w:shd w:val="clear" w:color="auto" w:fill="9CEBFF"/>
            <w:vAlign w:val="bottom"/>
          </w:tcPr>
          <w:p w14:paraId="05E3B8E2"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2,702,896</w:t>
            </w:r>
          </w:p>
        </w:tc>
        <w:tc>
          <w:tcPr>
            <w:tcW w:w="1152" w:type="dxa"/>
            <w:shd w:val="clear" w:color="auto" w:fill="9CEBFF"/>
            <w:vAlign w:val="center"/>
          </w:tcPr>
          <w:p w14:paraId="0C3856C7"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81" w:type="dxa"/>
            <w:shd w:val="clear" w:color="auto" w:fill="9CEBFF"/>
            <w:vAlign w:val="bottom"/>
          </w:tcPr>
          <w:p w14:paraId="6865BBE4" w14:textId="77777777" w:rsidR="00347C46" w:rsidRPr="007D6E75" w:rsidRDefault="00D73C77">
            <w:pPr>
              <w:pStyle w:val="Other0"/>
              <w:framePr w:w="14179" w:h="8170" w:vSpace="298" w:wrap="notBeside" w:vAnchor="text" w:hAnchor="text" w:x="270" w:y="519"/>
              <w:spacing w:after="0" w:line="240" w:lineRule="auto"/>
              <w:ind w:firstLine="180"/>
              <w:rPr>
                <w:color w:val="auto"/>
                <w:sz w:val="17"/>
                <w:szCs w:val="17"/>
              </w:rPr>
            </w:pPr>
            <w:r w:rsidRPr="007D6E75">
              <w:rPr>
                <w:rStyle w:val="Other"/>
                <w:b/>
                <w:bCs/>
                <w:color w:val="auto"/>
                <w:sz w:val="17"/>
                <w:szCs w:val="17"/>
              </w:rPr>
              <w:t>4,409,184</w:t>
            </w:r>
          </w:p>
        </w:tc>
      </w:tr>
      <w:tr w:rsidR="00347C46" w:rsidRPr="007D6E75" w14:paraId="26749AFB" w14:textId="77777777" w:rsidTr="00D44EA2">
        <w:trPr>
          <w:trHeight w:hRule="exact" w:val="583"/>
        </w:trPr>
        <w:tc>
          <w:tcPr>
            <w:tcW w:w="5194" w:type="dxa"/>
            <w:shd w:val="clear" w:color="auto" w:fill="auto"/>
            <w:vAlign w:val="center"/>
          </w:tcPr>
          <w:p w14:paraId="0F9477CE" w14:textId="77777777" w:rsidR="00347C46" w:rsidRPr="007D6E75" w:rsidRDefault="00D44EA2">
            <w:pPr>
              <w:pStyle w:val="Other0"/>
              <w:framePr w:w="14179" w:h="8170" w:vSpace="298" w:wrap="notBeside" w:vAnchor="text" w:hAnchor="text" w:x="270" w:y="519"/>
              <w:spacing w:after="0" w:line="240" w:lineRule="auto"/>
              <w:rPr>
                <w:color w:val="auto"/>
                <w:sz w:val="17"/>
                <w:szCs w:val="17"/>
                <w:lang w:val="kk-KZ"/>
              </w:rPr>
            </w:pPr>
            <w:r w:rsidRPr="007D6E75">
              <w:rPr>
                <w:rStyle w:val="Other"/>
                <w:b/>
                <w:bCs/>
                <w:color w:val="auto"/>
                <w:sz w:val="17"/>
                <w:szCs w:val="17"/>
                <w:lang w:val="kk-KZ"/>
              </w:rPr>
              <w:t xml:space="preserve">Кері </w:t>
            </w:r>
            <w:proofErr w:type="spellStart"/>
            <w:r w:rsidR="00D73C77" w:rsidRPr="007D6E75">
              <w:rPr>
                <w:rStyle w:val="Other"/>
                <w:b/>
                <w:bCs/>
                <w:color w:val="auto"/>
                <w:sz w:val="17"/>
                <w:szCs w:val="17"/>
              </w:rPr>
              <w:t>репо</w:t>
            </w:r>
            <w:proofErr w:type="spellEnd"/>
            <w:r w:rsidRPr="007D6E75">
              <w:rPr>
                <w:rStyle w:val="Other"/>
                <w:b/>
                <w:bCs/>
                <w:color w:val="auto"/>
                <w:sz w:val="17"/>
                <w:szCs w:val="17"/>
                <w:lang w:val="kk-KZ"/>
              </w:rPr>
              <w:t xml:space="preserve"> келісімдері бойынша берілген несиелер</w:t>
            </w:r>
          </w:p>
        </w:tc>
        <w:tc>
          <w:tcPr>
            <w:tcW w:w="1094" w:type="dxa"/>
            <w:shd w:val="clear" w:color="auto" w:fill="9CEBFF"/>
            <w:vAlign w:val="center"/>
          </w:tcPr>
          <w:p w14:paraId="4DC4E31E"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9CEBFF"/>
            <w:vAlign w:val="center"/>
          </w:tcPr>
          <w:p w14:paraId="1549C21A"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9CEBFF"/>
            <w:vAlign w:val="center"/>
          </w:tcPr>
          <w:p w14:paraId="49A82EDE"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9CEBFF"/>
            <w:vAlign w:val="center"/>
          </w:tcPr>
          <w:p w14:paraId="541AE92B"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31,029</w:t>
            </w:r>
          </w:p>
        </w:tc>
        <w:tc>
          <w:tcPr>
            <w:tcW w:w="1114" w:type="dxa"/>
            <w:shd w:val="clear" w:color="auto" w:fill="9CEBFF"/>
            <w:vAlign w:val="center"/>
          </w:tcPr>
          <w:p w14:paraId="276FED64"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9CEBFF"/>
            <w:vAlign w:val="center"/>
          </w:tcPr>
          <w:p w14:paraId="0BF2D5D8"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52" w:type="dxa"/>
            <w:shd w:val="clear" w:color="auto" w:fill="9CEBFF"/>
            <w:vAlign w:val="center"/>
          </w:tcPr>
          <w:p w14:paraId="7E028200"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81" w:type="dxa"/>
            <w:shd w:val="clear" w:color="auto" w:fill="9CEBFF"/>
            <w:vAlign w:val="center"/>
          </w:tcPr>
          <w:p w14:paraId="41424597"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31,029</w:t>
            </w:r>
          </w:p>
        </w:tc>
      </w:tr>
      <w:tr w:rsidR="00347C46" w:rsidRPr="007D6E75" w14:paraId="2FA57A40" w14:textId="77777777" w:rsidTr="00D44EA2">
        <w:trPr>
          <w:trHeight w:hRule="exact" w:val="709"/>
        </w:trPr>
        <w:tc>
          <w:tcPr>
            <w:tcW w:w="5194" w:type="dxa"/>
            <w:shd w:val="clear" w:color="auto" w:fill="auto"/>
          </w:tcPr>
          <w:p w14:paraId="626A62F4" w14:textId="77777777" w:rsidR="00347C46" w:rsidRPr="007D6E75" w:rsidRDefault="00D44EA2" w:rsidP="00D44EA2">
            <w:pPr>
              <w:pStyle w:val="Other0"/>
              <w:framePr w:w="14179" w:h="8170" w:vSpace="298" w:wrap="notBeside" w:vAnchor="text" w:hAnchor="text" w:x="270" w:y="519"/>
              <w:spacing w:after="0" w:line="271" w:lineRule="auto"/>
              <w:rPr>
                <w:color w:val="auto"/>
                <w:sz w:val="17"/>
                <w:szCs w:val="17"/>
                <w:lang w:val="kk-KZ"/>
              </w:rPr>
            </w:pPr>
            <w:r w:rsidRPr="007D6E75">
              <w:rPr>
                <w:rStyle w:val="Other"/>
                <w:b/>
                <w:bCs/>
                <w:color w:val="auto"/>
                <w:sz w:val="17"/>
                <w:szCs w:val="17"/>
                <w:lang w:val="kk-KZ"/>
              </w:rPr>
              <w:t>Кірістер мен шығыстар арқылы әділ құн бойынша бағаланатын қаржылық активтер</w:t>
            </w:r>
          </w:p>
        </w:tc>
        <w:tc>
          <w:tcPr>
            <w:tcW w:w="1094" w:type="dxa"/>
            <w:shd w:val="clear" w:color="auto" w:fill="9CEBFF"/>
          </w:tcPr>
          <w:p w14:paraId="26630754" w14:textId="77777777" w:rsidR="00347C46" w:rsidRPr="007D6E75" w:rsidRDefault="00347C46">
            <w:pPr>
              <w:framePr w:w="14179" w:h="8170" w:vSpace="298" w:wrap="notBeside" w:vAnchor="text" w:hAnchor="text" w:x="270" w:y="519"/>
              <w:rPr>
                <w:color w:val="auto"/>
                <w:sz w:val="10"/>
                <w:szCs w:val="10"/>
              </w:rPr>
            </w:pPr>
          </w:p>
        </w:tc>
        <w:tc>
          <w:tcPr>
            <w:tcW w:w="1075" w:type="dxa"/>
            <w:shd w:val="clear" w:color="auto" w:fill="9CEBFF"/>
            <w:vAlign w:val="bottom"/>
          </w:tcPr>
          <w:p w14:paraId="401CEF71"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9CEBFF"/>
          </w:tcPr>
          <w:p w14:paraId="311A984B" w14:textId="77777777" w:rsidR="00347C46" w:rsidRPr="007D6E75" w:rsidRDefault="00347C46">
            <w:pPr>
              <w:framePr w:w="14179" w:h="8170" w:vSpace="298" w:wrap="notBeside" w:vAnchor="text" w:hAnchor="text" w:x="270" w:y="519"/>
              <w:rPr>
                <w:color w:val="auto"/>
                <w:sz w:val="10"/>
                <w:szCs w:val="10"/>
              </w:rPr>
            </w:pPr>
          </w:p>
        </w:tc>
        <w:tc>
          <w:tcPr>
            <w:tcW w:w="1210" w:type="dxa"/>
            <w:shd w:val="clear" w:color="auto" w:fill="9CEBFF"/>
            <w:vAlign w:val="bottom"/>
          </w:tcPr>
          <w:p w14:paraId="645151B5"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9CEBFF"/>
            <w:vAlign w:val="bottom"/>
          </w:tcPr>
          <w:p w14:paraId="1EB86C24" w14:textId="77777777" w:rsidR="00347C46" w:rsidRPr="007D6E75" w:rsidRDefault="00D73C77">
            <w:pPr>
              <w:pStyle w:val="Other0"/>
              <w:framePr w:w="14179" w:h="8170" w:vSpace="298" w:wrap="notBeside" w:vAnchor="text" w:hAnchor="text" w:x="270" w:y="519"/>
              <w:spacing w:after="0" w:line="240" w:lineRule="auto"/>
              <w:ind w:firstLine="260"/>
              <w:jc w:val="both"/>
              <w:rPr>
                <w:color w:val="auto"/>
                <w:sz w:val="17"/>
                <w:szCs w:val="17"/>
              </w:rPr>
            </w:pPr>
            <w:r w:rsidRPr="007D6E75">
              <w:rPr>
                <w:rStyle w:val="Other"/>
                <w:b/>
                <w:bCs/>
                <w:color w:val="auto"/>
                <w:sz w:val="17"/>
                <w:szCs w:val="17"/>
              </w:rPr>
              <w:t>319,069</w:t>
            </w:r>
          </w:p>
        </w:tc>
        <w:tc>
          <w:tcPr>
            <w:tcW w:w="1094" w:type="dxa"/>
            <w:shd w:val="clear" w:color="auto" w:fill="9CEBFF"/>
            <w:vAlign w:val="bottom"/>
          </w:tcPr>
          <w:p w14:paraId="24195D53"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52" w:type="dxa"/>
            <w:shd w:val="clear" w:color="auto" w:fill="9CEBFF"/>
            <w:vAlign w:val="bottom"/>
          </w:tcPr>
          <w:p w14:paraId="7C1DEE20"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10,803</w:t>
            </w:r>
          </w:p>
        </w:tc>
        <w:tc>
          <w:tcPr>
            <w:tcW w:w="1181" w:type="dxa"/>
            <w:shd w:val="clear" w:color="auto" w:fill="9CEBFF"/>
            <w:vAlign w:val="bottom"/>
          </w:tcPr>
          <w:p w14:paraId="23452B93" w14:textId="77777777" w:rsidR="00347C46" w:rsidRPr="007D6E75" w:rsidRDefault="00D73C77">
            <w:pPr>
              <w:pStyle w:val="Other0"/>
              <w:framePr w:w="14179" w:h="8170" w:vSpace="298" w:wrap="notBeside" w:vAnchor="text" w:hAnchor="text" w:x="270" w:y="519"/>
              <w:spacing w:after="0" w:line="240" w:lineRule="auto"/>
              <w:ind w:firstLine="320"/>
              <w:jc w:val="both"/>
              <w:rPr>
                <w:color w:val="auto"/>
                <w:sz w:val="17"/>
                <w:szCs w:val="17"/>
              </w:rPr>
            </w:pPr>
            <w:r w:rsidRPr="007D6E75">
              <w:rPr>
                <w:rStyle w:val="Other"/>
                <w:b/>
                <w:bCs/>
                <w:color w:val="auto"/>
                <w:sz w:val="17"/>
                <w:szCs w:val="17"/>
              </w:rPr>
              <w:t>329,872</w:t>
            </w:r>
          </w:p>
        </w:tc>
      </w:tr>
      <w:tr w:rsidR="00347C46" w:rsidRPr="007D6E75" w14:paraId="7AB26997" w14:textId="77777777" w:rsidTr="00D44EA2">
        <w:trPr>
          <w:trHeight w:hRule="exact" w:val="572"/>
        </w:trPr>
        <w:tc>
          <w:tcPr>
            <w:tcW w:w="5194" w:type="dxa"/>
            <w:shd w:val="clear" w:color="auto" w:fill="auto"/>
          </w:tcPr>
          <w:p w14:paraId="7A4FA68A" w14:textId="77777777" w:rsidR="00347C46" w:rsidRPr="007D6E75" w:rsidRDefault="00D44EA2">
            <w:pPr>
              <w:pStyle w:val="Other0"/>
              <w:framePr w:w="14179" w:h="8170" w:vSpace="298" w:wrap="notBeside" w:vAnchor="text" w:hAnchor="text" w:x="270" w:y="519"/>
              <w:spacing w:after="0" w:line="271" w:lineRule="auto"/>
              <w:rPr>
                <w:color w:val="auto"/>
                <w:sz w:val="17"/>
                <w:szCs w:val="17"/>
                <w:lang w:val="kk-KZ"/>
              </w:rPr>
            </w:pPr>
            <w:r w:rsidRPr="007D6E75">
              <w:rPr>
                <w:rStyle w:val="Other"/>
                <w:b/>
                <w:bCs/>
                <w:color w:val="auto"/>
                <w:sz w:val="17"/>
                <w:szCs w:val="17"/>
                <w:lang w:val="kk-KZ"/>
              </w:rPr>
              <w:t>Басқа жиынтық кірістер  арқылы әділ құн бойынша бағаланатын қаржылық активтер</w:t>
            </w:r>
          </w:p>
        </w:tc>
        <w:tc>
          <w:tcPr>
            <w:tcW w:w="1094" w:type="dxa"/>
            <w:shd w:val="clear" w:color="auto" w:fill="9CEBFF"/>
            <w:vAlign w:val="bottom"/>
          </w:tcPr>
          <w:p w14:paraId="5CB4EC4D"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5,005,551</w:t>
            </w:r>
          </w:p>
        </w:tc>
        <w:tc>
          <w:tcPr>
            <w:tcW w:w="1075" w:type="dxa"/>
            <w:shd w:val="clear" w:color="auto" w:fill="9CEBFF"/>
            <w:vAlign w:val="bottom"/>
          </w:tcPr>
          <w:p w14:paraId="23DA1CAB"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4,864,056</w:t>
            </w:r>
          </w:p>
        </w:tc>
        <w:tc>
          <w:tcPr>
            <w:tcW w:w="1066" w:type="dxa"/>
            <w:shd w:val="clear" w:color="auto" w:fill="9CEBFF"/>
            <w:vAlign w:val="bottom"/>
          </w:tcPr>
          <w:p w14:paraId="018A85AC"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5,019,413</w:t>
            </w:r>
          </w:p>
        </w:tc>
        <w:tc>
          <w:tcPr>
            <w:tcW w:w="1210" w:type="dxa"/>
            <w:shd w:val="clear" w:color="auto" w:fill="9CEBFF"/>
            <w:vAlign w:val="bottom"/>
          </w:tcPr>
          <w:p w14:paraId="3A36B7C7"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27,717,899</w:t>
            </w:r>
          </w:p>
        </w:tc>
        <w:tc>
          <w:tcPr>
            <w:tcW w:w="1114" w:type="dxa"/>
            <w:shd w:val="clear" w:color="auto" w:fill="9CEBFF"/>
            <w:vAlign w:val="bottom"/>
          </w:tcPr>
          <w:p w14:paraId="60353225"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2,806,617</w:t>
            </w:r>
          </w:p>
        </w:tc>
        <w:tc>
          <w:tcPr>
            <w:tcW w:w="1094" w:type="dxa"/>
            <w:shd w:val="clear" w:color="auto" w:fill="9CEBFF"/>
            <w:vAlign w:val="bottom"/>
          </w:tcPr>
          <w:p w14:paraId="73D1AD79"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1,280,261</w:t>
            </w:r>
          </w:p>
        </w:tc>
        <w:tc>
          <w:tcPr>
            <w:tcW w:w="1152" w:type="dxa"/>
            <w:shd w:val="clear" w:color="auto" w:fill="9CEBFF"/>
            <w:vAlign w:val="bottom"/>
          </w:tcPr>
          <w:p w14:paraId="4DF8FAB6"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2,122,116</w:t>
            </w:r>
          </w:p>
        </w:tc>
        <w:tc>
          <w:tcPr>
            <w:tcW w:w="1181" w:type="dxa"/>
            <w:shd w:val="clear" w:color="auto" w:fill="9CEBFF"/>
            <w:vAlign w:val="bottom"/>
          </w:tcPr>
          <w:p w14:paraId="63B6E66A"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48,815,913</w:t>
            </w:r>
          </w:p>
        </w:tc>
      </w:tr>
      <w:tr w:rsidR="00347C46" w:rsidRPr="007D6E75" w14:paraId="267B75E7" w14:textId="77777777">
        <w:trPr>
          <w:trHeight w:hRule="exact" w:val="480"/>
        </w:trPr>
        <w:tc>
          <w:tcPr>
            <w:tcW w:w="5194" w:type="dxa"/>
            <w:shd w:val="clear" w:color="auto" w:fill="auto"/>
          </w:tcPr>
          <w:p w14:paraId="2989B414" w14:textId="77777777" w:rsidR="00347C46" w:rsidRPr="007D6E75" w:rsidRDefault="00D44EA2">
            <w:pPr>
              <w:pStyle w:val="Other0"/>
              <w:framePr w:w="14179" w:h="8170" w:vSpace="298" w:wrap="notBeside" w:vAnchor="text" w:hAnchor="text" w:x="270" w:y="519"/>
              <w:spacing w:after="0" w:line="271" w:lineRule="auto"/>
              <w:rPr>
                <w:color w:val="auto"/>
                <w:sz w:val="17"/>
                <w:szCs w:val="17"/>
                <w:lang w:val="kk-KZ"/>
              </w:rPr>
            </w:pPr>
            <w:r w:rsidRPr="007D6E75">
              <w:rPr>
                <w:rStyle w:val="Other"/>
                <w:b/>
                <w:bCs/>
                <w:color w:val="auto"/>
                <w:sz w:val="17"/>
                <w:szCs w:val="17"/>
                <w:lang w:val="kk-KZ"/>
              </w:rPr>
              <w:t>Амортизацияланатын құн бойынша есептелетін қаржылық активтер</w:t>
            </w:r>
          </w:p>
        </w:tc>
        <w:tc>
          <w:tcPr>
            <w:tcW w:w="1094" w:type="dxa"/>
            <w:shd w:val="clear" w:color="auto" w:fill="9CEBFF"/>
            <w:vAlign w:val="bottom"/>
          </w:tcPr>
          <w:p w14:paraId="22CE1E3C" w14:textId="77777777" w:rsidR="00347C46" w:rsidRPr="007D6E75" w:rsidRDefault="00D73C77">
            <w:pPr>
              <w:pStyle w:val="Other0"/>
              <w:framePr w:w="14179" w:h="8170" w:vSpace="298" w:wrap="notBeside" w:vAnchor="text" w:hAnchor="text" w:x="270" w:y="519"/>
              <w:spacing w:after="0" w:line="240" w:lineRule="auto"/>
              <w:ind w:firstLine="260"/>
              <w:jc w:val="both"/>
              <w:rPr>
                <w:color w:val="auto"/>
                <w:sz w:val="17"/>
                <w:szCs w:val="17"/>
              </w:rPr>
            </w:pPr>
            <w:r w:rsidRPr="007D6E75">
              <w:rPr>
                <w:rStyle w:val="Other"/>
                <w:b/>
                <w:bCs/>
                <w:color w:val="auto"/>
                <w:sz w:val="17"/>
                <w:szCs w:val="17"/>
              </w:rPr>
              <w:t>682,230</w:t>
            </w:r>
          </w:p>
        </w:tc>
        <w:tc>
          <w:tcPr>
            <w:tcW w:w="1075" w:type="dxa"/>
            <w:shd w:val="clear" w:color="auto" w:fill="9CEBFF"/>
            <w:vAlign w:val="bottom"/>
          </w:tcPr>
          <w:p w14:paraId="586ABBC3"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1,579,224</w:t>
            </w:r>
          </w:p>
        </w:tc>
        <w:tc>
          <w:tcPr>
            <w:tcW w:w="1066" w:type="dxa"/>
            <w:shd w:val="clear" w:color="auto" w:fill="9CEBFF"/>
            <w:vAlign w:val="bottom"/>
          </w:tcPr>
          <w:p w14:paraId="11B20B1F"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686,212</w:t>
            </w:r>
          </w:p>
        </w:tc>
        <w:tc>
          <w:tcPr>
            <w:tcW w:w="1210" w:type="dxa"/>
            <w:shd w:val="clear" w:color="auto" w:fill="9CEBFF"/>
            <w:vAlign w:val="bottom"/>
          </w:tcPr>
          <w:p w14:paraId="76617196"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18,630,023</w:t>
            </w:r>
          </w:p>
        </w:tc>
        <w:tc>
          <w:tcPr>
            <w:tcW w:w="1114" w:type="dxa"/>
            <w:shd w:val="clear" w:color="auto" w:fill="9CEBFF"/>
            <w:vAlign w:val="bottom"/>
          </w:tcPr>
          <w:p w14:paraId="134F72B8" w14:textId="77777777" w:rsidR="00347C46" w:rsidRPr="007D6E75" w:rsidRDefault="00D73C77">
            <w:pPr>
              <w:pStyle w:val="Other0"/>
              <w:framePr w:w="14179" w:h="8170" w:vSpace="298" w:wrap="notBeside" w:vAnchor="text" w:hAnchor="text" w:x="270" w:y="519"/>
              <w:spacing w:after="0" w:line="240" w:lineRule="auto"/>
              <w:ind w:firstLine="260"/>
              <w:jc w:val="both"/>
              <w:rPr>
                <w:color w:val="auto"/>
                <w:sz w:val="17"/>
                <w:szCs w:val="17"/>
              </w:rPr>
            </w:pPr>
            <w:r w:rsidRPr="007D6E75">
              <w:rPr>
                <w:rStyle w:val="Other"/>
                <w:b/>
                <w:bCs/>
                <w:color w:val="auto"/>
                <w:sz w:val="17"/>
                <w:szCs w:val="17"/>
              </w:rPr>
              <w:t>505,456</w:t>
            </w:r>
          </w:p>
        </w:tc>
        <w:tc>
          <w:tcPr>
            <w:tcW w:w="1094" w:type="dxa"/>
            <w:shd w:val="clear" w:color="auto" w:fill="9CEBFF"/>
            <w:vAlign w:val="bottom"/>
          </w:tcPr>
          <w:p w14:paraId="69F0AD9F"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9CEBFF"/>
            <w:vAlign w:val="bottom"/>
          </w:tcPr>
          <w:p w14:paraId="5141901E"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81" w:type="dxa"/>
            <w:shd w:val="clear" w:color="auto" w:fill="9CEBFF"/>
            <w:vAlign w:val="bottom"/>
          </w:tcPr>
          <w:p w14:paraId="5B42A331"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22,083,145</w:t>
            </w:r>
          </w:p>
        </w:tc>
      </w:tr>
      <w:tr w:rsidR="00347C46" w:rsidRPr="007D6E75" w14:paraId="480E0C98" w14:textId="77777777">
        <w:trPr>
          <w:trHeight w:hRule="exact" w:val="269"/>
        </w:trPr>
        <w:tc>
          <w:tcPr>
            <w:tcW w:w="5194" w:type="dxa"/>
            <w:shd w:val="clear" w:color="auto" w:fill="auto"/>
            <w:vAlign w:val="center"/>
          </w:tcPr>
          <w:p w14:paraId="6966F65B" w14:textId="77777777" w:rsidR="00347C46" w:rsidRPr="007D6E75" w:rsidRDefault="00D44EA2">
            <w:pPr>
              <w:pStyle w:val="Other0"/>
              <w:framePr w:w="14179" w:h="8170" w:vSpace="298" w:wrap="notBeside" w:vAnchor="text" w:hAnchor="text" w:x="270" w:y="519"/>
              <w:spacing w:after="0" w:line="240" w:lineRule="auto"/>
              <w:rPr>
                <w:color w:val="auto"/>
                <w:sz w:val="17"/>
                <w:szCs w:val="17"/>
                <w:lang w:val="kk-KZ"/>
              </w:rPr>
            </w:pPr>
            <w:r w:rsidRPr="007D6E75">
              <w:rPr>
                <w:rStyle w:val="Other"/>
                <w:b/>
                <w:bCs/>
                <w:color w:val="auto"/>
                <w:sz w:val="17"/>
                <w:szCs w:val="17"/>
                <w:lang w:val="kk-KZ"/>
              </w:rPr>
              <w:t>Қайта сақтандыру келісімшарттары бойынша активтер</w:t>
            </w:r>
          </w:p>
        </w:tc>
        <w:tc>
          <w:tcPr>
            <w:tcW w:w="1094" w:type="dxa"/>
            <w:shd w:val="clear" w:color="auto" w:fill="9CEBFF"/>
            <w:vAlign w:val="center"/>
          </w:tcPr>
          <w:p w14:paraId="2E06004A"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9CEBFF"/>
            <w:vAlign w:val="center"/>
          </w:tcPr>
          <w:p w14:paraId="3745DAB2"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9CEBFF"/>
            <w:vAlign w:val="center"/>
          </w:tcPr>
          <w:p w14:paraId="0DE3A0E7"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9CEBFF"/>
            <w:vAlign w:val="center"/>
          </w:tcPr>
          <w:p w14:paraId="70A08745"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9CEBFF"/>
            <w:vAlign w:val="center"/>
          </w:tcPr>
          <w:p w14:paraId="59725B99"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9CEBFF"/>
            <w:vAlign w:val="center"/>
          </w:tcPr>
          <w:p w14:paraId="1330EE67"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9CEBFF"/>
            <w:vAlign w:val="center"/>
          </w:tcPr>
          <w:p w14:paraId="57369585"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15,167,909</w:t>
            </w:r>
          </w:p>
        </w:tc>
        <w:tc>
          <w:tcPr>
            <w:tcW w:w="1181" w:type="dxa"/>
            <w:shd w:val="clear" w:color="auto" w:fill="9CEBFF"/>
            <w:vAlign w:val="center"/>
          </w:tcPr>
          <w:p w14:paraId="641300AE"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15,167,909</w:t>
            </w:r>
          </w:p>
        </w:tc>
      </w:tr>
      <w:tr w:rsidR="00347C46" w:rsidRPr="007D6E75" w14:paraId="12CCA5A6" w14:textId="77777777">
        <w:trPr>
          <w:trHeight w:hRule="exact" w:val="259"/>
        </w:trPr>
        <w:tc>
          <w:tcPr>
            <w:tcW w:w="5194" w:type="dxa"/>
            <w:shd w:val="clear" w:color="auto" w:fill="auto"/>
          </w:tcPr>
          <w:p w14:paraId="5E0606F2" w14:textId="77777777" w:rsidR="00347C46" w:rsidRPr="007D6E75" w:rsidRDefault="00D44EA2" w:rsidP="00D44EA2">
            <w:pPr>
              <w:pStyle w:val="Other0"/>
              <w:framePr w:w="14179" w:h="8170" w:vSpace="298" w:wrap="notBeside" w:vAnchor="text" w:hAnchor="text" w:x="270" w:y="519"/>
              <w:spacing w:after="0" w:line="240" w:lineRule="auto"/>
              <w:rPr>
                <w:color w:val="auto"/>
                <w:sz w:val="17"/>
                <w:szCs w:val="17"/>
                <w:lang w:val="kk-KZ"/>
              </w:rPr>
            </w:pPr>
            <w:r w:rsidRPr="007D6E75">
              <w:rPr>
                <w:rStyle w:val="Other"/>
                <w:b/>
                <w:bCs/>
                <w:color w:val="auto"/>
                <w:sz w:val="17"/>
                <w:szCs w:val="17"/>
                <w:lang w:val="kk-KZ"/>
              </w:rPr>
              <w:t>Басқа</w:t>
            </w:r>
            <w:r w:rsidR="00D73C77" w:rsidRPr="007D6E75">
              <w:rPr>
                <w:rStyle w:val="Other"/>
                <w:b/>
                <w:bCs/>
                <w:color w:val="auto"/>
                <w:sz w:val="17"/>
                <w:szCs w:val="17"/>
              </w:rPr>
              <w:t xml:space="preserve"> актив</w:t>
            </w:r>
            <w:r w:rsidRPr="007D6E75">
              <w:rPr>
                <w:rStyle w:val="Other"/>
                <w:b/>
                <w:bCs/>
                <w:color w:val="auto"/>
                <w:sz w:val="17"/>
                <w:szCs w:val="17"/>
                <w:lang w:val="kk-KZ"/>
              </w:rPr>
              <w:t>тер</w:t>
            </w:r>
          </w:p>
        </w:tc>
        <w:tc>
          <w:tcPr>
            <w:tcW w:w="1094" w:type="dxa"/>
            <w:shd w:val="clear" w:color="auto" w:fill="9CEBFF"/>
            <w:vAlign w:val="center"/>
          </w:tcPr>
          <w:p w14:paraId="2845690D"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9CEBFF"/>
            <w:vAlign w:val="center"/>
          </w:tcPr>
          <w:p w14:paraId="09DBEA39"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9CEBFF"/>
            <w:vAlign w:val="center"/>
          </w:tcPr>
          <w:p w14:paraId="54B53FA8"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9CEBFF"/>
            <w:vAlign w:val="center"/>
          </w:tcPr>
          <w:p w14:paraId="4857FDA7"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9CEBFF"/>
            <w:vAlign w:val="center"/>
          </w:tcPr>
          <w:p w14:paraId="72AABF8A"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9CEBFF"/>
            <w:vAlign w:val="center"/>
          </w:tcPr>
          <w:p w14:paraId="1B83031A"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9CEBFF"/>
            <w:vAlign w:val="bottom"/>
          </w:tcPr>
          <w:p w14:paraId="0C1ABA90"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1,959,723</w:t>
            </w:r>
          </w:p>
        </w:tc>
        <w:tc>
          <w:tcPr>
            <w:tcW w:w="1181" w:type="dxa"/>
            <w:shd w:val="clear" w:color="auto" w:fill="9CEBFF"/>
            <w:vAlign w:val="bottom"/>
          </w:tcPr>
          <w:p w14:paraId="7873F00A"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1,959,723</w:t>
            </w:r>
          </w:p>
        </w:tc>
      </w:tr>
      <w:tr w:rsidR="00347C46" w:rsidRPr="007D6E75" w14:paraId="0D851F9C" w14:textId="77777777">
        <w:trPr>
          <w:trHeight w:hRule="exact" w:val="269"/>
        </w:trPr>
        <w:tc>
          <w:tcPr>
            <w:tcW w:w="5194" w:type="dxa"/>
            <w:shd w:val="clear" w:color="auto" w:fill="auto"/>
          </w:tcPr>
          <w:p w14:paraId="4FFB8814" w14:textId="77777777" w:rsidR="00347C46" w:rsidRPr="007D6E75" w:rsidRDefault="00347C46">
            <w:pPr>
              <w:framePr w:w="14179" w:h="8170" w:vSpace="298" w:wrap="notBeside" w:vAnchor="text" w:hAnchor="text" w:x="270" w:y="519"/>
              <w:rPr>
                <w:color w:val="auto"/>
                <w:sz w:val="10"/>
                <w:szCs w:val="10"/>
              </w:rPr>
            </w:pPr>
          </w:p>
        </w:tc>
        <w:tc>
          <w:tcPr>
            <w:tcW w:w="1094" w:type="dxa"/>
            <w:tcBorders>
              <w:top w:val="single" w:sz="4" w:space="0" w:color="auto"/>
            </w:tcBorders>
            <w:shd w:val="clear" w:color="auto" w:fill="9CEBFF"/>
            <w:vAlign w:val="bottom"/>
          </w:tcPr>
          <w:p w14:paraId="7FA038A2"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5,687,781</w:t>
            </w:r>
          </w:p>
        </w:tc>
        <w:tc>
          <w:tcPr>
            <w:tcW w:w="1075" w:type="dxa"/>
            <w:tcBorders>
              <w:top w:val="single" w:sz="4" w:space="0" w:color="auto"/>
            </w:tcBorders>
            <w:shd w:val="clear" w:color="auto" w:fill="9CEBFF"/>
            <w:vAlign w:val="bottom"/>
          </w:tcPr>
          <w:p w14:paraId="40A9A918"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6,443,280</w:t>
            </w:r>
          </w:p>
        </w:tc>
        <w:tc>
          <w:tcPr>
            <w:tcW w:w="1066" w:type="dxa"/>
            <w:tcBorders>
              <w:top w:val="single" w:sz="4" w:space="0" w:color="auto"/>
            </w:tcBorders>
            <w:shd w:val="clear" w:color="auto" w:fill="9CEBFF"/>
            <w:vAlign w:val="bottom"/>
          </w:tcPr>
          <w:p w14:paraId="47C8DC81"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5,705,625</w:t>
            </w:r>
          </w:p>
        </w:tc>
        <w:tc>
          <w:tcPr>
            <w:tcW w:w="1210" w:type="dxa"/>
            <w:tcBorders>
              <w:top w:val="single" w:sz="4" w:space="0" w:color="auto"/>
            </w:tcBorders>
            <w:shd w:val="clear" w:color="auto" w:fill="9CEBFF"/>
            <w:vAlign w:val="bottom"/>
          </w:tcPr>
          <w:p w14:paraId="7FC01215"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46,378,951</w:t>
            </w:r>
          </w:p>
        </w:tc>
        <w:tc>
          <w:tcPr>
            <w:tcW w:w="1114" w:type="dxa"/>
            <w:tcBorders>
              <w:top w:val="single" w:sz="4" w:space="0" w:color="auto"/>
            </w:tcBorders>
            <w:shd w:val="clear" w:color="auto" w:fill="9CEBFF"/>
            <w:vAlign w:val="bottom"/>
          </w:tcPr>
          <w:p w14:paraId="0682ABF0"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5,337,740</w:t>
            </w:r>
          </w:p>
        </w:tc>
        <w:tc>
          <w:tcPr>
            <w:tcW w:w="1094" w:type="dxa"/>
            <w:tcBorders>
              <w:top w:val="single" w:sz="4" w:space="0" w:color="auto"/>
            </w:tcBorders>
            <w:shd w:val="clear" w:color="auto" w:fill="9CEBFF"/>
            <w:vAlign w:val="bottom"/>
          </w:tcPr>
          <w:p w14:paraId="5E0AD6D9"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4,147,781</w:t>
            </w:r>
          </w:p>
        </w:tc>
        <w:tc>
          <w:tcPr>
            <w:tcW w:w="1152" w:type="dxa"/>
            <w:tcBorders>
              <w:top w:val="single" w:sz="4" w:space="0" w:color="auto"/>
            </w:tcBorders>
            <w:shd w:val="clear" w:color="auto" w:fill="9CEBFF"/>
            <w:vAlign w:val="bottom"/>
          </w:tcPr>
          <w:p w14:paraId="60E139AB"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19,260,555</w:t>
            </w:r>
          </w:p>
        </w:tc>
        <w:tc>
          <w:tcPr>
            <w:tcW w:w="1181" w:type="dxa"/>
            <w:tcBorders>
              <w:top w:val="single" w:sz="4" w:space="0" w:color="auto"/>
            </w:tcBorders>
            <w:shd w:val="clear" w:color="auto" w:fill="9CEBFF"/>
            <w:vAlign w:val="bottom"/>
          </w:tcPr>
          <w:p w14:paraId="3B6E321C"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92,961,713</w:t>
            </w:r>
          </w:p>
        </w:tc>
      </w:tr>
      <w:tr w:rsidR="00347C46" w:rsidRPr="007D6E75" w14:paraId="36A0C01F" w14:textId="77777777">
        <w:trPr>
          <w:trHeight w:hRule="exact" w:val="259"/>
        </w:trPr>
        <w:tc>
          <w:tcPr>
            <w:tcW w:w="5194" w:type="dxa"/>
            <w:shd w:val="clear" w:color="auto" w:fill="auto"/>
            <w:vAlign w:val="bottom"/>
          </w:tcPr>
          <w:p w14:paraId="471A696E" w14:textId="77777777" w:rsidR="00347C46" w:rsidRPr="007D6E75" w:rsidRDefault="00D44EA2">
            <w:pPr>
              <w:pStyle w:val="Other0"/>
              <w:framePr w:w="14179" w:h="8170" w:vSpace="298" w:wrap="notBeside" w:vAnchor="text" w:hAnchor="text" w:x="270" w:y="519"/>
              <w:spacing w:after="0" w:line="240" w:lineRule="auto"/>
              <w:rPr>
                <w:color w:val="auto"/>
                <w:sz w:val="17"/>
                <w:szCs w:val="17"/>
                <w:lang w:val="kk-KZ"/>
              </w:rPr>
            </w:pPr>
            <w:r w:rsidRPr="007D6E75">
              <w:rPr>
                <w:rStyle w:val="Other"/>
                <w:b/>
                <w:bCs/>
                <w:color w:val="auto"/>
                <w:sz w:val="17"/>
                <w:szCs w:val="17"/>
                <w:lang w:val="kk-KZ"/>
              </w:rPr>
              <w:t>Күтілетін кредиттік залалдар бойынша қор</w:t>
            </w:r>
          </w:p>
        </w:tc>
        <w:tc>
          <w:tcPr>
            <w:tcW w:w="1094" w:type="dxa"/>
            <w:shd w:val="clear" w:color="auto" w:fill="9CEBFF"/>
            <w:vAlign w:val="bottom"/>
          </w:tcPr>
          <w:p w14:paraId="5B4B7EEB"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9CEBFF"/>
            <w:vAlign w:val="bottom"/>
          </w:tcPr>
          <w:p w14:paraId="7A50F507" w14:textId="77777777" w:rsidR="00347C46" w:rsidRPr="007D6E75" w:rsidRDefault="00D73C77">
            <w:pPr>
              <w:pStyle w:val="Other0"/>
              <w:framePr w:w="14179" w:h="8170" w:vSpace="298" w:wrap="notBeside" w:vAnchor="text" w:hAnchor="text" w:x="270" w:y="519"/>
              <w:spacing w:after="0" w:line="240" w:lineRule="auto"/>
              <w:ind w:firstLine="640"/>
              <w:rPr>
                <w:color w:val="auto"/>
                <w:sz w:val="17"/>
                <w:szCs w:val="17"/>
              </w:rPr>
            </w:pPr>
            <w:r w:rsidRPr="007D6E75">
              <w:rPr>
                <w:rStyle w:val="Other"/>
                <w:b/>
                <w:bCs/>
                <w:color w:val="auto"/>
                <w:sz w:val="17"/>
                <w:szCs w:val="17"/>
              </w:rPr>
              <w:t>(18)</w:t>
            </w:r>
          </w:p>
        </w:tc>
        <w:tc>
          <w:tcPr>
            <w:tcW w:w="1066" w:type="dxa"/>
            <w:shd w:val="clear" w:color="auto" w:fill="9CEBFF"/>
            <w:vAlign w:val="bottom"/>
          </w:tcPr>
          <w:p w14:paraId="0ED510D2"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(4)</w:t>
            </w:r>
          </w:p>
        </w:tc>
        <w:tc>
          <w:tcPr>
            <w:tcW w:w="1210" w:type="dxa"/>
            <w:shd w:val="clear" w:color="auto" w:fill="9CEBFF"/>
            <w:vAlign w:val="bottom"/>
          </w:tcPr>
          <w:p w14:paraId="1EF304C2"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(5,970)</w:t>
            </w:r>
          </w:p>
        </w:tc>
        <w:tc>
          <w:tcPr>
            <w:tcW w:w="1114" w:type="dxa"/>
            <w:shd w:val="clear" w:color="auto" w:fill="9CEBFF"/>
            <w:vAlign w:val="bottom"/>
          </w:tcPr>
          <w:p w14:paraId="6C0A505A"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(8,411)</w:t>
            </w:r>
          </w:p>
        </w:tc>
        <w:tc>
          <w:tcPr>
            <w:tcW w:w="1094" w:type="dxa"/>
            <w:shd w:val="clear" w:color="auto" w:fill="9CEBFF"/>
            <w:vAlign w:val="bottom"/>
          </w:tcPr>
          <w:p w14:paraId="62B990A4"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(71,077)</w:t>
            </w:r>
          </w:p>
        </w:tc>
        <w:tc>
          <w:tcPr>
            <w:tcW w:w="1152" w:type="dxa"/>
            <w:shd w:val="clear" w:color="auto" w:fill="9CEBFF"/>
          </w:tcPr>
          <w:p w14:paraId="03EEDED7" w14:textId="77777777" w:rsidR="00347C46" w:rsidRPr="007D6E75" w:rsidRDefault="00347C46">
            <w:pPr>
              <w:framePr w:w="14179" w:h="8170" w:vSpace="298" w:wrap="notBeside" w:vAnchor="text" w:hAnchor="text" w:x="270" w:y="519"/>
              <w:rPr>
                <w:color w:val="auto"/>
                <w:sz w:val="10"/>
                <w:szCs w:val="10"/>
              </w:rPr>
            </w:pPr>
          </w:p>
        </w:tc>
        <w:tc>
          <w:tcPr>
            <w:tcW w:w="1181" w:type="dxa"/>
            <w:shd w:val="clear" w:color="auto" w:fill="9CEBFF"/>
            <w:vAlign w:val="bottom"/>
          </w:tcPr>
          <w:p w14:paraId="7DE789DC" w14:textId="77777777" w:rsidR="00347C46" w:rsidRPr="007D6E75" w:rsidRDefault="00D73C77">
            <w:pPr>
              <w:pStyle w:val="Other0"/>
              <w:framePr w:w="14179" w:h="8170" w:vSpace="298" w:wrap="notBeside" w:vAnchor="text" w:hAnchor="text" w:x="270" w:y="519"/>
              <w:spacing w:after="0" w:line="240" w:lineRule="auto"/>
              <w:ind w:firstLine="320"/>
              <w:rPr>
                <w:color w:val="auto"/>
                <w:sz w:val="17"/>
                <w:szCs w:val="17"/>
              </w:rPr>
            </w:pPr>
            <w:r w:rsidRPr="007D6E75">
              <w:rPr>
                <w:rStyle w:val="Other"/>
                <w:b/>
                <w:bCs/>
                <w:color w:val="auto"/>
                <w:sz w:val="17"/>
                <w:szCs w:val="17"/>
              </w:rPr>
              <w:t>(85,480)</w:t>
            </w:r>
          </w:p>
        </w:tc>
      </w:tr>
      <w:tr w:rsidR="00347C46" w:rsidRPr="007D6E75" w14:paraId="4D909216" w14:textId="77777777">
        <w:trPr>
          <w:trHeight w:hRule="exact" w:val="288"/>
        </w:trPr>
        <w:tc>
          <w:tcPr>
            <w:tcW w:w="5194" w:type="dxa"/>
            <w:shd w:val="clear" w:color="auto" w:fill="auto"/>
          </w:tcPr>
          <w:p w14:paraId="4FF74133" w14:textId="77777777" w:rsidR="00347C46" w:rsidRPr="007D6E75" w:rsidRDefault="00347C46">
            <w:pPr>
              <w:framePr w:w="14179" w:h="8170" w:vSpace="298" w:wrap="notBeside" w:vAnchor="text" w:hAnchor="text" w:x="270" w:y="519"/>
              <w:rPr>
                <w:color w:val="auto"/>
                <w:sz w:val="10"/>
                <w:szCs w:val="10"/>
              </w:rPr>
            </w:pPr>
          </w:p>
        </w:tc>
        <w:tc>
          <w:tcPr>
            <w:tcW w:w="1094" w:type="dxa"/>
            <w:tcBorders>
              <w:top w:val="single" w:sz="4" w:space="0" w:color="auto"/>
            </w:tcBorders>
            <w:shd w:val="clear" w:color="auto" w:fill="9CEBFF"/>
            <w:vAlign w:val="bottom"/>
          </w:tcPr>
          <w:p w14:paraId="5B8D167F"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5,687,781</w:t>
            </w:r>
          </w:p>
        </w:tc>
        <w:tc>
          <w:tcPr>
            <w:tcW w:w="1075" w:type="dxa"/>
            <w:tcBorders>
              <w:top w:val="single" w:sz="4" w:space="0" w:color="auto"/>
            </w:tcBorders>
            <w:shd w:val="clear" w:color="auto" w:fill="9CEBFF"/>
            <w:vAlign w:val="bottom"/>
          </w:tcPr>
          <w:p w14:paraId="4EA4DF3A"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6,443,262</w:t>
            </w:r>
          </w:p>
        </w:tc>
        <w:tc>
          <w:tcPr>
            <w:tcW w:w="1066" w:type="dxa"/>
            <w:tcBorders>
              <w:top w:val="single" w:sz="4" w:space="0" w:color="auto"/>
            </w:tcBorders>
            <w:shd w:val="clear" w:color="auto" w:fill="9CEBFF"/>
            <w:vAlign w:val="bottom"/>
          </w:tcPr>
          <w:p w14:paraId="26148CCA"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5,705,621</w:t>
            </w:r>
          </w:p>
        </w:tc>
        <w:tc>
          <w:tcPr>
            <w:tcW w:w="1210" w:type="dxa"/>
            <w:tcBorders>
              <w:top w:val="single" w:sz="4" w:space="0" w:color="auto"/>
            </w:tcBorders>
            <w:shd w:val="clear" w:color="auto" w:fill="9CEBFF"/>
            <w:vAlign w:val="bottom"/>
          </w:tcPr>
          <w:p w14:paraId="7D69D741"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46,372,981</w:t>
            </w:r>
          </w:p>
        </w:tc>
        <w:tc>
          <w:tcPr>
            <w:tcW w:w="1114" w:type="dxa"/>
            <w:tcBorders>
              <w:top w:val="single" w:sz="4" w:space="0" w:color="auto"/>
            </w:tcBorders>
            <w:shd w:val="clear" w:color="auto" w:fill="9CEBFF"/>
            <w:vAlign w:val="bottom"/>
          </w:tcPr>
          <w:p w14:paraId="6073C974"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5,329,329</w:t>
            </w:r>
          </w:p>
        </w:tc>
        <w:tc>
          <w:tcPr>
            <w:tcW w:w="1094" w:type="dxa"/>
            <w:tcBorders>
              <w:top w:val="single" w:sz="4" w:space="0" w:color="auto"/>
            </w:tcBorders>
            <w:shd w:val="clear" w:color="auto" w:fill="9CEBFF"/>
            <w:vAlign w:val="bottom"/>
          </w:tcPr>
          <w:p w14:paraId="55045642"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4,076,704</w:t>
            </w:r>
          </w:p>
        </w:tc>
        <w:tc>
          <w:tcPr>
            <w:tcW w:w="1152" w:type="dxa"/>
            <w:tcBorders>
              <w:top w:val="single" w:sz="4" w:space="0" w:color="auto"/>
            </w:tcBorders>
            <w:shd w:val="clear" w:color="auto" w:fill="9CEBFF"/>
            <w:vAlign w:val="bottom"/>
          </w:tcPr>
          <w:p w14:paraId="226E0A21"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19,260,555</w:t>
            </w:r>
          </w:p>
        </w:tc>
        <w:tc>
          <w:tcPr>
            <w:tcW w:w="1181" w:type="dxa"/>
            <w:tcBorders>
              <w:top w:val="single" w:sz="4" w:space="0" w:color="auto"/>
            </w:tcBorders>
            <w:shd w:val="clear" w:color="auto" w:fill="9CEBFF"/>
            <w:vAlign w:val="bottom"/>
          </w:tcPr>
          <w:p w14:paraId="728759E5"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92,876,233</w:t>
            </w:r>
          </w:p>
        </w:tc>
      </w:tr>
      <w:tr w:rsidR="00347C46" w:rsidRPr="007D6E75" w14:paraId="1644E8B6" w14:textId="77777777" w:rsidTr="00D44EA2">
        <w:trPr>
          <w:trHeight w:hRule="exact" w:val="733"/>
        </w:trPr>
        <w:tc>
          <w:tcPr>
            <w:tcW w:w="5194" w:type="dxa"/>
            <w:shd w:val="clear" w:color="auto" w:fill="auto"/>
            <w:vAlign w:val="bottom"/>
          </w:tcPr>
          <w:p w14:paraId="3E414569" w14:textId="77777777" w:rsidR="00347C46" w:rsidRPr="007D6E75" w:rsidRDefault="00D73C77">
            <w:pPr>
              <w:pStyle w:val="Other0"/>
              <w:framePr w:w="14179" w:h="8170" w:vSpace="298" w:wrap="notBeside" w:vAnchor="text" w:hAnchor="text" w:x="270" w:y="519"/>
              <w:spacing w:after="40" w:line="240" w:lineRule="auto"/>
              <w:rPr>
                <w:color w:val="auto"/>
                <w:sz w:val="17"/>
                <w:szCs w:val="17"/>
              </w:rPr>
            </w:pPr>
            <w:r w:rsidRPr="007D6E75">
              <w:rPr>
                <w:rStyle w:val="Other"/>
                <w:b/>
                <w:bCs/>
                <w:color w:val="auto"/>
                <w:sz w:val="17"/>
                <w:szCs w:val="17"/>
              </w:rPr>
              <w:t xml:space="preserve">2022,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p w14:paraId="6910AACD"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Ақша қаражаттары</w:t>
            </w:r>
            <w:r w:rsidRPr="007D6E75">
              <w:rPr>
                <w:rStyle w:val="Other"/>
                <w:b/>
                <w:bCs/>
                <w:color w:val="auto"/>
                <w:sz w:val="17"/>
                <w:szCs w:val="17"/>
              </w:rPr>
              <w:t xml:space="preserve"> (</w:t>
            </w:r>
            <w:r w:rsidRPr="007D6E75">
              <w:rPr>
                <w:rStyle w:val="Other"/>
                <w:b/>
                <w:bCs/>
                <w:color w:val="auto"/>
                <w:sz w:val="17"/>
                <w:szCs w:val="17"/>
                <w:lang w:val="kk-KZ"/>
              </w:rPr>
              <w:t>кассадағы ақша қаражаттарын шегеріп тастағанда</w:t>
            </w:r>
            <w:r w:rsidRPr="007D6E75">
              <w:rPr>
                <w:rStyle w:val="Other"/>
                <w:b/>
                <w:bCs/>
                <w:color w:val="auto"/>
                <w:sz w:val="17"/>
                <w:szCs w:val="17"/>
              </w:rPr>
              <w:t>)</w:t>
            </w:r>
          </w:p>
        </w:tc>
        <w:tc>
          <w:tcPr>
            <w:tcW w:w="1094" w:type="dxa"/>
            <w:tcBorders>
              <w:top w:val="single" w:sz="4" w:space="0" w:color="auto"/>
            </w:tcBorders>
            <w:shd w:val="clear" w:color="auto" w:fill="auto"/>
            <w:vAlign w:val="bottom"/>
          </w:tcPr>
          <w:p w14:paraId="3F757CA0"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tcBorders>
              <w:top w:val="single" w:sz="4" w:space="0" w:color="auto"/>
            </w:tcBorders>
            <w:shd w:val="clear" w:color="auto" w:fill="auto"/>
            <w:vAlign w:val="bottom"/>
          </w:tcPr>
          <w:p w14:paraId="193ACD29"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tcBorders>
              <w:top w:val="single" w:sz="4" w:space="0" w:color="auto"/>
            </w:tcBorders>
            <w:shd w:val="clear" w:color="auto" w:fill="auto"/>
          </w:tcPr>
          <w:p w14:paraId="7FDD58DC" w14:textId="77777777" w:rsidR="00347C46" w:rsidRPr="007D6E75" w:rsidRDefault="00347C46">
            <w:pPr>
              <w:framePr w:w="14179" w:h="8170" w:vSpace="298" w:wrap="notBeside" w:vAnchor="text" w:hAnchor="text" w:x="270" w:y="519"/>
              <w:rPr>
                <w:color w:val="auto"/>
                <w:sz w:val="10"/>
                <w:szCs w:val="10"/>
              </w:rPr>
            </w:pPr>
          </w:p>
        </w:tc>
        <w:tc>
          <w:tcPr>
            <w:tcW w:w="1210" w:type="dxa"/>
            <w:tcBorders>
              <w:top w:val="single" w:sz="4" w:space="0" w:color="auto"/>
            </w:tcBorders>
            <w:shd w:val="clear" w:color="auto" w:fill="auto"/>
            <w:vAlign w:val="bottom"/>
          </w:tcPr>
          <w:p w14:paraId="69A6EE40" w14:textId="77777777" w:rsidR="00347C46" w:rsidRPr="007D6E75" w:rsidRDefault="00D73C77">
            <w:pPr>
              <w:pStyle w:val="Other0"/>
              <w:framePr w:w="14179" w:h="8170" w:vSpace="298" w:wrap="notBeside" w:vAnchor="text" w:hAnchor="text" w:x="270" w:y="519"/>
              <w:spacing w:after="0" w:line="240" w:lineRule="auto"/>
              <w:ind w:firstLine="180"/>
              <w:rPr>
                <w:color w:val="auto"/>
                <w:sz w:val="17"/>
                <w:szCs w:val="17"/>
              </w:rPr>
            </w:pPr>
            <w:r w:rsidRPr="007D6E75">
              <w:rPr>
                <w:rStyle w:val="Other"/>
                <w:b/>
                <w:bCs/>
                <w:color w:val="auto"/>
                <w:sz w:val="17"/>
                <w:szCs w:val="17"/>
              </w:rPr>
              <w:t>1,920,936</w:t>
            </w:r>
          </w:p>
        </w:tc>
        <w:tc>
          <w:tcPr>
            <w:tcW w:w="1114" w:type="dxa"/>
            <w:tcBorders>
              <w:top w:val="single" w:sz="4" w:space="0" w:color="auto"/>
            </w:tcBorders>
            <w:shd w:val="clear" w:color="auto" w:fill="auto"/>
            <w:vAlign w:val="bottom"/>
          </w:tcPr>
          <w:p w14:paraId="440EF0AE"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tcBorders>
              <w:top w:val="single" w:sz="4" w:space="0" w:color="auto"/>
            </w:tcBorders>
            <w:shd w:val="clear" w:color="auto" w:fill="auto"/>
            <w:vAlign w:val="bottom"/>
          </w:tcPr>
          <w:p w14:paraId="0C341E7A"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1,184,028</w:t>
            </w:r>
          </w:p>
        </w:tc>
        <w:tc>
          <w:tcPr>
            <w:tcW w:w="1152" w:type="dxa"/>
            <w:tcBorders>
              <w:top w:val="single" w:sz="4" w:space="0" w:color="auto"/>
            </w:tcBorders>
            <w:shd w:val="clear" w:color="auto" w:fill="auto"/>
          </w:tcPr>
          <w:p w14:paraId="4681EAF0" w14:textId="77777777" w:rsidR="00347C46" w:rsidRPr="007D6E75" w:rsidRDefault="00347C46">
            <w:pPr>
              <w:framePr w:w="14179" w:h="8170" w:vSpace="298" w:wrap="notBeside" w:vAnchor="text" w:hAnchor="text" w:x="270" w:y="519"/>
              <w:rPr>
                <w:color w:val="auto"/>
                <w:sz w:val="10"/>
                <w:szCs w:val="10"/>
              </w:rPr>
            </w:pPr>
          </w:p>
        </w:tc>
        <w:tc>
          <w:tcPr>
            <w:tcW w:w="1181" w:type="dxa"/>
            <w:tcBorders>
              <w:top w:val="single" w:sz="4" w:space="0" w:color="auto"/>
            </w:tcBorders>
            <w:shd w:val="clear" w:color="auto" w:fill="auto"/>
            <w:vAlign w:val="bottom"/>
          </w:tcPr>
          <w:p w14:paraId="011ED102"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3,104,964</w:t>
            </w:r>
          </w:p>
        </w:tc>
      </w:tr>
      <w:tr w:rsidR="00347C46" w:rsidRPr="007D6E75" w14:paraId="00126C73" w14:textId="77777777">
        <w:trPr>
          <w:trHeight w:hRule="exact" w:val="259"/>
        </w:trPr>
        <w:tc>
          <w:tcPr>
            <w:tcW w:w="5194" w:type="dxa"/>
            <w:shd w:val="clear" w:color="auto" w:fill="auto"/>
            <w:vAlign w:val="bottom"/>
          </w:tcPr>
          <w:p w14:paraId="6CA03D52"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Банк</w:t>
            </w:r>
            <w:r w:rsidRPr="007D6E75">
              <w:rPr>
                <w:rStyle w:val="Other"/>
                <w:b/>
                <w:bCs/>
                <w:color w:val="auto"/>
                <w:sz w:val="17"/>
                <w:szCs w:val="17"/>
                <w:lang w:val="kk-KZ"/>
              </w:rPr>
              <w:t>тік</w:t>
            </w:r>
            <w:r w:rsidRPr="007D6E75">
              <w:rPr>
                <w:rStyle w:val="Other"/>
                <w:b/>
                <w:bCs/>
                <w:color w:val="auto"/>
                <w:sz w:val="17"/>
                <w:szCs w:val="17"/>
              </w:rPr>
              <w:t xml:space="preserve"> депозит</w:t>
            </w:r>
            <w:r w:rsidRPr="007D6E75">
              <w:rPr>
                <w:rStyle w:val="Other"/>
                <w:b/>
                <w:bCs/>
                <w:color w:val="auto"/>
                <w:sz w:val="17"/>
                <w:szCs w:val="17"/>
                <w:lang w:val="kk-KZ"/>
              </w:rPr>
              <w:t>тер</w:t>
            </w:r>
          </w:p>
        </w:tc>
        <w:tc>
          <w:tcPr>
            <w:tcW w:w="1094" w:type="dxa"/>
            <w:shd w:val="clear" w:color="auto" w:fill="auto"/>
            <w:vAlign w:val="center"/>
          </w:tcPr>
          <w:p w14:paraId="5A5D68C3"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auto"/>
            <w:vAlign w:val="center"/>
          </w:tcPr>
          <w:p w14:paraId="4C88EDB6"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auto"/>
            <w:vAlign w:val="center"/>
          </w:tcPr>
          <w:p w14:paraId="3C143609"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auto"/>
            <w:vAlign w:val="center"/>
          </w:tcPr>
          <w:p w14:paraId="6E69C5B8" w14:textId="77777777" w:rsidR="00347C46" w:rsidRPr="007D6E75" w:rsidRDefault="00D73C77">
            <w:pPr>
              <w:pStyle w:val="Other0"/>
              <w:framePr w:w="14179" w:h="8170" w:vSpace="298" w:wrap="notBeside" w:vAnchor="text" w:hAnchor="text" w:x="270" w:y="519"/>
              <w:spacing w:after="0" w:line="240" w:lineRule="auto"/>
              <w:ind w:firstLine="900"/>
              <w:jc w:val="both"/>
              <w:rPr>
                <w:color w:val="auto"/>
                <w:sz w:val="17"/>
                <w:szCs w:val="17"/>
              </w:rPr>
            </w:pPr>
            <w:r w:rsidRPr="007D6E75">
              <w:rPr>
                <w:rStyle w:val="Other"/>
                <w:b/>
                <w:bCs/>
                <w:color w:val="auto"/>
                <w:sz w:val="17"/>
                <w:szCs w:val="17"/>
              </w:rPr>
              <w:t>—</w:t>
            </w:r>
          </w:p>
        </w:tc>
        <w:tc>
          <w:tcPr>
            <w:tcW w:w="1114" w:type="dxa"/>
            <w:shd w:val="clear" w:color="auto" w:fill="auto"/>
            <w:vAlign w:val="center"/>
          </w:tcPr>
          <w:p w14:paraId="6AD30480"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auto"/>
            <w:vAlign w:val="bottom"/>
          </w:tcPr>
          <w:p w14:paraId="3C6088A1"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2,423,154</w:t>
            </w:r>
          </w:p>
        </w:tc>
        <w:tc>
          <w:tcPr>
            <w:tcW w:w="1152" w:type="dxa"/>
            <w:shd w:val="clear" w:color="auto" w:fill="auto"/>
            <w:vAlign w:val="center"/>
          </w:tcPr>
          <w:p w14:paraId="5E665224" w14:textId="77777777" w:rsidR="00347C46" w:rsidRPr="007D6E75" w:rsidRDefault="00D73C77">
            <w:pPr>
              <w:pStyle w:val="Other0"/>
              <w:framePr w:w="14179" w:h="8170" w:vSpace="298" w:wrap="notBeside" w:vAnchor="text" w:hAnchor="text" w:x="270" w:y="519"/>
              <w:spacing w:after="0" w:line="240" w:lineRule="auto"/>
              <w:ind w:firstLine="900"/>
              <w:jc w:val="both"/>
              <w:rPr>
                <w:color w:val="auto"/>
                <w:sz w:val="17"/>
                <w:szCs w:val="17"/>
              </w:rPr>
            </w:pPr>
            <w:r w:rsidRPr="007D6E75">
              <w:rPr>
                <w:rStyle w:val="Other"/>
                <w:b/>
                <w:bCs/>
                <w:color w:val="auto"/>
                <w:sz w:val="17"/>
                <w:szCs w:val="17"/>
              </w:rPr>
              <w:t>—</w:t>
            </w:r>
          </w:p>
        </w:tc>
        <w:tc>
          <w:tcPr>
            <w:tcW w:w="1181" w:type="dxa"/>
            <w:shd w:val="clear" w:color="auto" w:fill="auto"/>
            <w:vAlign w:val="bottom"/>
          </w:tcPr>
          <w:p w14:paraId="166A1E20"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2,423,154</w:t>
            </w:r>
          </w:p>
        </w:tc>
      </w:tr>
      <w:tr w:rsidR="00347C46" w:rsidRPr="007D6E75" w14:paraId="5663731B" w14:textId="77777777">
        <w:trPr>
          <w:trHeight w:hRule="exact" w:val="269"/>
        </w:trPr>
        <w:tc>
          <w:tcPr>
            <w:tcW w:w="5194" w:type="dxa"/>
            <w:shd w:val="clear" w:color="auto" w:fill="auto"/>
            <w:vAlign w:val="bottom"/>
          </w:tcPr>
          <w:p w14:paraId="5DD71B71"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 xml:space="preserve">Кері </w:t>
            </w:r>
            <w:proofErr w:type="spellStart"/>
            <w:r w:rsidRPr="007D6E75">
              <w:rPr>
                <w:rStyle w:val="Other"/>
                <w:b/>
                <w:bCs/>
                <w:color w:val="auto"/>
                <w:sz w:val="17"/>
                <w:szCs w:val="17"/>
              </w:rPr>
              <w:t>репо</w:t>
            </w:r>
            <w:proofErr w:type="spellEnd"/>
            <w:r w:rsidRPr="007D6E75">
              <w:rPr>
                <w:rStyle w:val="Other"/>
                <w:b/>
                <w:bCs/>
                <w:color w:val="auto"/>
                <w:sz w:val="17"/>
                <w:szCs w:val="17"/>
                <w:lang w:val="kk-KZ"/>
              </w:rPr>
              <w:t xml:space="preserve"> келісімдері бойынша берілген несиелер</w:t>
            </w:r>
          </w:p>
        </w:tc>
        <w:tc>
          <w:tcPr>
            <w:tcW w:w="1094" w:type="dxa"/>
            <w:shd w:val="clear" w:color="auto" w:fill="auto"/>
            <w:vAlign w:val="center"/>
          </w:tcPr>
          <w:p w14:paraId="2044A994"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auto"/>
            <w:vAlign w:val="center"/>
          </w:tcPr>
          <w:p w14:paraId="052A469F"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auto"/>
            <w:vAlign w:val="center"/>
          </w:tcPr>
          <w:p w14:paraId="41E3E98D"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auto"/>
            <w:vAlign w:val="bottom"/>
          </w:tcPr>
          <w:p w14:paraId="5F838B01" w14:textId="77777777" w:rsidR="00347C46" w:rsidRPr="007D6E75" w:rsidRDefault="00D73C77">
            <w:pPr>
              <w:pStyle w:val="Other0"/>
              <w:framePr w:w="14179" w:h="8170" w:vSpace="298" w:wrap="notBeside" w:vAnchor="text" w:hAnchor="text" w:x="270" w:y="519"/>
              <w:spacing w:after="0" w:line="240" w:lineRule="auto"/>
              <w:ind w:firstLine="180"/>
              <w:rPr>
                <w:color w:val="auto"/>
                <w:sz w:val="17"/>
                <w:szCs w:val="17"/>
              </w:rPr>
            </w:pPr>
            <w:r w:rsidRPr="007D6E75">
              <w:rPr>
                <w:rStyle w:val="Other"/>
                <w:b/>
                <w:bCs/>
                <w:color w:val="auto"/>
                <w:sz w:val="17"/>
                <w:szCs w:val="17"/>
              </w:rPr>
              <w:t>2,707,495</w:t>
            </w:r>
          </w:p>
        </w:tc>
        <w:tc>
          <w:tcPr>
            <w:tcW w:w="1114" w:type="dxa"/>
            <w:shd w:val="clear" w:color="auto" w:fill="auto"/>
            <w:vAlign w:val="center"/>
          </w:tcPr>
          <w:p w14:paraId="54789BD3"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auto"/>
            <w:vAlign w:val="center"/>
          </w:tcPr>
          <w:p w14:paraId="31FECE29"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auto"/>
            <w:vAlign w:val="center"/>
          </w:tcPr>
          <w:p w14:paraId="1737D2F0" w14:textId="77777777" w:rsidR="00347C46" w:rsidRPr="007D6E75" w:rsidRDefault="00D73C77">
            <w:pPr>
              <w:pStyle w:val="Other0"/>
              <w:framePr w:w="14179" w:h="8170" w:vSpace="298" w:wrap="notBeside" w:vAnchor="text" w:hAnchor="text" w:x="270" w:y="519"/>
              <w:spacing w:after="0" w:line="240" w:lineRule="auto"/>
              <w:ind w:firstLine="900"/>
              <w:jc w:val="both"/>
              <w:rPr>
                <w:color w:val="auto"/>
                <w:sz w:val="17"/>
                <w:szCs w:val="17"/>
              </w:rPr>
            </w:pPr>
            <w:r w:rsidRPr="007D6E75">
              <w:rPr>
                <w:rStyle w:val="Other"/>
                <w:b/>
                <w:bCs/>
                <w:color w:val="auto"/>
                <w:sz w:val="17"/>
                <w:szCs w:val="17"/>
              </w:rPr>
              <w:t>—</w:t>
            </w:r>
          </w:p>
        </w:tc>
        <w:tc>
          <w:tcPr>
            <w:tcW w:w="1181" w:type="dxa"/>
            <w:shd w:val="clear" w:color="auto" w:fill="auto"/>
            <w:vAlign w:val="bottom"/>
          </w:tcPr>
          <w:p w14:paraId="53A40512"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2,707,495</w:t>
            </w:r>
          </w:p>
        </w:tc>
      </w:tr>
      <w:tr w:rsidR="00347C46" w:rsidRPr="007D6E75" w14:paraId="27055B16" w14:textId="77777777">
        <w:trPr>
          <w:trHeight w:hRule="exact" w:val="480"/>
        </w:trPr>
        <w:tc>
          <w:tcPr>
            <w:tcW w:w="5194" w:type="dxa"/>
            <w:shd w:val="clear" w:color="auto" w:fill="auto"/>
          </w:tcPr>
          <w:p w14:paraId="4043BE68" w14:textId="77777777" w:rsidR="00347C46" w:rsidRPr="007D6E75" w:rsidRDefault="00D44EA2">
            <w:pPr>
              <w:pStyle w:val="Other0"/>
              <w:framePr w:w="14179" w:h="8170" w:vSpace="298" w:wrap="notBeside" w:vAnchor="text" w:hAnchor="text" w:x="270" w:y="519"/>
              <w:spacing w:after="0" w:line="271" w:lineRule="auto"/>
              <w:rPr>
                <w:color w:val="auto"/>
                <w:sz w:val="17"/>
                <w:szCs w:val="17"/>
              </w:rPr>
            </w:pPr>
            <w:r w:rsidRPr="007D6E75">
              <w:rPr>
                <w:rStyle w:val="Other"/>
                <w:b/>
                <w:bCs/>
                <w:color w:val="auto"/>
                <w:sz w:val="17"/>
                <w:szCs w:val="17"/>
                <w:lang w:val="kk-KZ"/>
              </w:rPr>
              <w:t>Кірістер мен шығыстар арқылы әділ құн бойынша бағаланатын қаржылық активтер</w:t>
            </w:r>
          </w:p>
        </w:tc>
        <w:tc>
          <w:tcPr>
            <w:tcW w:w="1094" w:type="dxa"/>
            <w:shd w:val="clear" w:color="auto" w:fill="auto"/>
          </w:tcPr>
          <w:p w14:paraId="01EC6F55" w14:textId="77777777" w:rsidR="00347C46" w:rsidRPr="007D6E75" w:rsidRDefault="00347C46">
            <w:pPr>
              <w:framePr w:w="14179" w:h="8170" w:vSpace="298" w:wrap="notBeside" w:vAnchor="text" w:hAnchor="text" w:x="270" w:y="519"/>
              <w:rPr>
                <w:color w:val="auto"/>
                <w:sz w:val="10"/>
                <w:szCs w:val="10"/>
              </w:rPr>
            </w:pPr>
          </w:p>
        </w:tc>
        <w:tc>
          <w:tcPr>
            <w:tcW w:w="1075" w:type="dxa"/>
            <w:shd w:val="clear" w:color="auto" w:fill="auto"/>
          </w:tcPr>
          <w:p w14:paraId="6677B14B" w14:textId="77777777" w:rsidR="00347C46" w:rsidRPr="007D6E75" w:rsidRDefault="00347C46">
            <w:pPr>
              <w:framePr w:w="14179" w:h="8170" w:vSpace="298" w:wrap="notBeside" w:vAnchor="text" w:hAnchor="text" w:x="270" w:y="519"/>
              <w:rPr>
                <w:color w:val="auto"/>
                <w:sz w:val="10"/>
                <w:szCs w:val="10"/>
              </w:rPr>
            </w:pPr>
          </w:p>
        </w:tc>
        <w:tc>
          <w:tcPr>
            <w:tcW w:w="1066" w:type="dxa"/>
            <w:shd w:val="clear" w:color="auto" w:fill="auto"/>
            <w:vAlign w:val="bottom"/>
          </w:tcPr>
          <w:p w14:paraId="18D98AE7"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auto"/>
            <w:vAlign w:val="bottom"/>
          </w:tcPr>
          <w:p w14:paraId="6CB285AC"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auto"/>
            <w:vAlign w:val="bottom"/>
          </w:tcPr>
          <w:p w14:paraId="17BF1BCF" w14:textId="77777777" w:rsidR="00347C46" w:rsidRPr="007D6E75" w:rsidRDefault="00D73C77">
            <w:pPr>
              <w:pStyle w:val="Other0"/>
              <w:framePr w:w="14179" w:h="8170" w:vSpace="298" w:wrap="notBeside" w:vAnchor="text" w:hAnchor="text" w:x="270" w:y="519"/>
              <w:spacing w:after="0" w:line="240" w:lineRule="auto"/>
              <w:ind w:firstLine="260"/>
              <w:rPr>
                <w:color w:val="auto"/>
                <w:sz w:val="17"/>
                <w:szCs w:val="17"/>
              </w:rPr>
            </w:pPr>
            <w:r w:rsidRPr="007D6E75">
              <w:rPr>
                <w:rStyle w:val="Other"/>
                <w:b/>
                <w:bCs/>
                <w:color w:val="auto"/>
                <w:sz w:val="17"/>
                <w:szCs w:val="17"/>
              </w:rPr>
              <w:t>276,371</w:t>
            </w:r>
          </w:p>
        </w:tc>
        <w:tc>
          <w:tcPr>
            <w:tcW w:w="1094" w:type="dxa"/>
            <w:shd w:val="clear" w:color="auto" w:fill="auto"/>
            <w:vAlign w:val="bottom"/>
          </w:tcPr>
          <w:p w14:paraId="199AA5A6"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10,804</w:t>
            </w:r>
          </w:p>
        </w:tc>
        <w:tc>
          <w:tcPr>
            <w:tcW w:w="1152" w:type="dxa"/>
            <w:shd w:val="clear" w:color="auto" w:fill="auto"/>
            <w:vAlign w:val="bottom"/>
          </w:tcPr>
          <w:p w14:paraId="5CD195CA" w14:textId="77777777" w:rsidR="00347C46" w:rsidRPr="007D6E75" w:rsidRDefault="00D73C77">
            <w:pPr>
              <w:pStyle w:val="Other0"/>
              <w:framePr w:w="14179" w:h="8170" w:vSpace="298" w:wrap="notBeside" w:vAnchor="text" w:hAnchor="text" w:x="270" w:y="519"/>
              <w:spacing w:after="0" w:line="240" w:lineRule="auto"/>
              <w:ind w:firstLine="900"/>
              <w:jc w:val="both"/>
              <w:rPr>
                <w:color w:val="auto"/>
                <w:sz w:val="17"/>
                <w:szCs w:val="17"/>
              </w:rPr>
            </w:pPr>
            <w:r w:rsidRPr="007D6E75">
              <w:rPr>
                <w:rStyle w:val="Other"/>
                <w:b/>
                <w:bCs/>
                <w:color w:val="auto"/>
                <w:sz w:val="17"/>
                <w:szCs w:val="17"/>
              </w:rPr>
              <w:t>—</w:t>
            </w:r>
          </w:p>
        </w:tc>
        <w:tc>
          <w:tcPr>
            <w:tcW w:w="1181" w:type="dxa"/>
            <w:shd w:val="clear" w:color="auto" w:fill="auto"/>
            <w:vAlign w:val="bottom"/>
          </w:tcPr>
          <w:p w14:paraId="6F6C40F8" w14:textId="77777777" w:rsidR="00347C46" w:rsidRPr="007D6E75" w:rsidRDefault="00D73C77">
            <w:pPr>
              <w:pStyle w:val="Other0"/>
              <w:framePr w:w="14179" w:h="8170" w:vSpace="298" w:wrap="notBeside" w:vAnchor="text" w:hAnchor="text" w:x="270" w:y="519"/>
              <w:spacing w:after="0" w:line="240" w:lineRule="auto"/>
              <w:ind w:firstLine="320"/>
              <w:jc w:val="both"/>
              <w:rPr>
                <w:color w:val="auto"/>
                <w:sz w:val="17"/>
                <w:szCs w:val="17"/>
              </w:rPr>
            </w:pPr>
            <w:r w:rsidRPr="007D6E75">
              <w:rPr>
                <w:rStyle w:val="Other"/>
                <w:b/>
                <w:bCs/>
                <w:color w:val="auto"/>
                <w:sz w:val="17"/>
                <w:szCs w:val="17"/>
              </w:rPr>
              <w:t>287,175</w:t>
            </w:r>
          </w:p>
        </w:tc>
      </w:tr>
      <w:tr w:rsidR="00347C46" w:rsidRPr="007D6E75" w14:paraId="63CB4B21" w14:textId="77777777">
        <w:trPr>
          <w:trHeight w:hRule="exact" w:val="470"/>
        </w:trPr>
        <w:tc>
          <w:tcPr>
            <w:tcW w:w="5194" w:type="dxa"/>
            <w:shd w:val="clear" w:color="auto" w:fill="auto"/>
          </w:tcPr>
          <w:p w14:paraId="1384318A" w14:textId="77777777" w:rsidR="00347C46" w:rsidRPr="007D6E75" w:rsidRDefault="00D44EA2">
            <w:pPr>
              <w:pStyle w:val="Other0"/>
              <w:framePr w:w="14179" w:h="8170" w:vSpace="298" w:wrap="notBeside" w:vAnchor="text" w:hAnchor="text" w:x="270" w:y="519"/>
              <w:spacing w:after="0" w:line="271" w:lineRule="auto"/>
              <w:rPr>
                <w:color w:val="auto"/>
                <w:sz w:val="17"/>
                <w:szCs w:val="17"/>
              </w:rPr>
            </w:pPr>
            <w:r w:rsidRPr="007D6E75">
              <w:rPr>
                <w:rStyle w:val="Other"/>
                <w:b/>
                <w:bCs/>
                <w:color w:val="auto"/>
                <w:sz w:val="17"/>
                <w:szCs w:val="17"/>
                <w:lang w:val="kk-KZ"/>
              </w:rPr>
              <w:t>Басқа жиынтық кірістер  арқылы әділ құн бойынша бағаланатын қаржылық активтер</w:t>
            </w:r>
          </w:p>
        </w:tc>
        <w:tc>
          <w:tcPr>
            <w:tcW w:w="1094" w:type="dxa"/>
            <w:shd w:val="clear" w:color="auto" w:fill="auto"/>
            <w:vAlign w:val="bottom"/>
          </w:tcPr>
          <w:p w14:paraId="516D26BE"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4,637,589</w:t>
            </w:r>
          </w:p>
        </w:tc>
        <w:tc>
          <w:tcPr>
            <w:tcW w:w="1075" w:type="dxa"/>
            <w:shd w:val="clear" w:color="auto" w:fill="auto"/>
            <w:vAlign w:val="bottom"/>
          </w:tcPr>
          <w:p w14:paraId="637415EC"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4,966,664</w:t>
            </w:r>
          </w:p>
        </w:tc>
        <w:tc>
          <w:tcPr>
            <w:tcW w:w="1066" w:type="dxa"/>
            <w:shd w:val="clear" w:color="auto" w:fill="auto"/>
            <w:vAlign w:val="bottom"/>
          </w:tcPr>
          <w:p w14:paraId="7779E2D6"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5,031,284</w:t>
            </w:r>
          </w:p>
        </w:tc>
        <w:tc>
          <w:tcPr>
            <w:tcW w:w="1210" w:type="dxa"/>
            <w:shd w:val="clear" w:color="auto" w:fill="auto"/>
            <w:vAlign w:val="bottom"/>
          </w:tcPr>
          <w:p w14:paraId="1A001F5C"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26,669,494</w:t>
            </w:r>
          </w:p>
        </w:tc>
        <w:tc>
          <w:tcPr>
            <w:tcW w:w="1114" w:type="dxa"/>
            <w:shd w:val="clear" w:color="auto" w:fill="auto"/>
            <w:vAlign w:val="bottom"/>
          </w:tcPr>
          <w:p w14:paraId="11BFCA64"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1,221,941</w:t>
            </w:r>
          </w:p>
        </w:tc>
        <w:tc>
          <w:tcPr>
            <w:tcW w:w="1094" w:type="dxa"/>
            <w:shd w:val="clear" w:color="auto" w:fill="auto"/>
            <w:vAlign w:val="bottom"/>
          </w:tcPr>
          <w:p w14:paraId="05C41A20"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1,038,698</w:t>
            </w:r>
          </w:p>
        </w:tc>
        <w:tc>
          <w:tcPr>
            <w:tcW w:w="1152" w:type="dxa"/>
            <w:shd w:val="clear" w:color="auto" w:fill="auto"/>
            <w:vAlign w:val="bottom"/>
          </w:tcPr>
          <w:p w14:paraId="4F2AEF27"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1,578,104</w:t>
            </w:r>
          </w:p>
        </w:tc>
        <w:tc>
          <w:tcPr>
            <w:tcW w:w="1181" w:type="dxa"/>
            <w:shd w:val="clear" w:color="auto" w:fill="auto"/>
            <w:vAlign w:val="bottom"/>
          </w:tcPr>
          <w:p w14:paraId="3D25877B"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45,143,774</w:t>
            </w:r>
          </w:p>
        </w:tc>
      </w:tr>
      <w:tr w:rsidR="00347C46" w:rsidRPr="007D6E75" w14:paraId="0669CE1D" w14:textId="77777777">
        <w:trPr>
          <w:trHeight w:hRule="exact" w:val="490"/>
        </w:trPr>
        <w:tc>
          <w:tcPr>
            <w:tcW w:w="5194" w:type="dxa"/>
            <w:shd w:val="clear" w:color="auto" w:fill="auto"/>
          </w:tcPr>
          <w:p w14:paraId="090E1BD7" w14:textId="77777777" w:rsidR="00347C46" w:rsidRPr="007D6E75" w:rsidRDefault="00D44EA2">
            <w:pPr>
              <w:pStyle w:val="Other0"/>
              <w:framePr w:w="14179" w:h="8170" w:vSpace="298" w:wrap="notBeside" w:vAnchor="text" w:hAnchor="text" w:x="270" w:y="519"/>
              <w:spacing w:after="0" w:line="283" w:lineRule="auto"/>
              <w:rPr>
                <w:color w:val="auto"/>
                <w:sz w:val="17"/>
                <w:szCs w:val="17"/>
              </w:rPr>
            </w:pPr>
            <w:r w:rsidRPr="007D6E75">
              <w:rPr>
                <w:rStyle w:val="Other"/>
                <w:b/>
                <w:bCs/>
                <w:color w:val="auto"/>
                <w:sz w:val="17"/>
                <w:szCs w:val="17"/>
                <w:lang w:val="kk-KZ"/>
              </w:rPr>
              <w:t>Амортизацияланатын құн бойынша есептелетін қаржылық активтер</w:t>
            </w:r>
          </w:p>
        </w:tc>
        <w:tc>
          <w:tcPr>
            <w:tcW w:w="1094" w:type="dxa"/>
            <w:shd w:val="clear" w:color="auto" w:fill="auto"/>
            <w:vAlign w:val="bottom"/>
          </w:tcPr>
          <w:p w14:paraId="7D4EBB54" w14:textId="77777777" w:rsidR="00347C46" w:rsidRPr="007D6E75" w:rsidRDefault="00D73C77">
            <w:pPr>
              <w:pStyle w:val="Other0"/>
              <w:framePr w:w="14179" w:h="8170" w:vSpace="298" w:wrap="notBeside" w:vAnchor="text" w:hAnchor="text" w:x="270" w:y="519"/>
              <w:spacing w:after="0" w:line="240" w:lineRule="auto"/>
              <w:ind w:firstLine="260"/>
              <w:jc w:val="both"/>
              <w:rPr>
                <w:color w:val="auto"/>
                <w:sz w:val="17"/>
                <w:szCs w:val="17"/>
              </w:rPr>
            </w:pPr>
            <w:r w:rsidRPr="007D6E75">
              <w:rPr>
                <w:rStyle w:val="Other"/>
                <w:b/>
                <w:bCs/>
                <w:color w:val="auto"/>
                <w:sz w:val="17"/>
                <w:szCs w:val="17"/>
              </w:rPr>
              <w:t>371,686</w:t>
            </w:r>
          </w:p>
        </w:tc>
        <w:tc>
          <w:tcPr>
            <w:tcW w:w="1075" w:type="dxa"/>
            <w:shd w:val="clear" w:color="auto" w:fill="auto"/>
            <w:vAlign w:val="bottom"/>
          </w:tcPr>
          <w:p w14:paraId="50757682"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2,722,254</w:t>
            </w:r>
          </w:p>
        </w:tc>
        <w:tc>
          <w:tcPr>
            <w:tcW w:w="1066" w:type="dxa"/>
            <w:shd w:val="clear" w:color="auto" w:fill="auto"/>
            <w:vAlign w:val="bottom"/>
          </w:tcPr>
          <w:p w14:paraId="45502FC5"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1,155,609</w:t>
            </w:r>
          </w:p>
        </w:tc>
        <w:tc>
          <w:tcPr>
            <w:tcW w:w="1210" w:type="dxa"/>
            <w:shd w:val="clear" w:color="auto" w:fill="auto"/>
            <w:vAlign w:val="bottom"/>
          </w:tcPr>
          <w:p w14:paraId="30456A8A"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17,542,307</w:t>
            </w:r>
          </w:p>
        </w:tc>
        <w:tc>
          <w:tcPr>
            <w:tcW w:w="1114" w:type="dxa"/>
            <w:shd w:val="clear" w:color="auto" w:fill="auto"/>
            <w:vAlign w:val="bottom"/>
          </w:tcPr>
          <w:p w14:paraId="7214FF08" w14:textId="77777777" w:rsidR="00347C46" w:rsidRPr="007D6E75" w:rsidRDefault="00D73C77">
            <w:pPr>
              <w:pStyle w:val="Other0"/>
              <w:framePr w:w="14179" w:h="8170" w:vSpace="298" w:wrap="notBeside" w:vAnchor="text" w:hAnchor="text" w:x="270" w:y="519"/>
              <w:spacing w:after="0" w:line="240" w:lineRule="auto"/>
              <w:ind w:firstLine="260"/>
              <w:jc w:val="both"/>
              <w:rPr>
                <w:color w:val="auto"/>
                <w:sz w:val="17"/>
                <w:szCs w:val="17"/>
              </w:rPr>
            </w:pPr>
            <w:r w:rsidRPr="007D6E75">
              <w:rPr>
                <w:rStyle w:val="Other"/>
                <w:b/>
                <w:bCs/>
                <w:color w:val="auto"/>
                <w:sz w:val="17"/>
                <w:szCs w:val="17"/>
              </w:rPr>
              <w:t>505,462</w:t>
            </w:r>
          </w:p>
        </w:tc>
        <w:tc>
          <w:tcPr>
            <w:tcW w:w="1094" w:type="dxa"/>
            <w:shd w:val="clear" w:color="auto" w:fill="auto"/>
            <w:vAlign w:val="bottom"/>
          </w:tcPr>
          <w:p w14:paraId="2A88BA03"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auto"/>
            <w:vAlign w:val="bottom"/>
          </w:tcPr>
          <w:p w14:paraId="5A54D257"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81" w:type="dxa"/>
            <w:shd w:val="clear" w:color="auto" w:fill="auto"/>
            <w:vAlign w:val="bottom"/>
          </w:tcPr>
          <w:p w14:paraId="031637DD"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22,297,318</w:t>
            </w:r>
          </w:p>
        </w:tc>
      </w:tr>
      <w:tr w:rsidR="00347C46" w:rsidRPr="007D6E75" w14:paraId="75FD2EAC" w14:textId="77777777">
        <w:trPr>
          <w:trHeight w:hRule="exact" w:val="269"/>
        </w:trPr>
        <w:tc>
          <w:tcPr>
            <w:tcW w:w="5194" w:type="dxa"/>
            <w:shd w:val="clear" w:color="auto" w:fill="auto"/>
            <w:vAlign w:val="bottom"/>
          </w:tcPr>
          <w:p w14:paraId="2414E430"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Қайта сақтандыру келісімшарттары бойынша активтер</w:t>
            </w:r>
          </w:p>
        </w:tc>
        <w:tc>
          <w:tcPr>
            <w:tcW w:w="1094" w:type="dxa"/>
            <w:shd w:val="clear" w:color="auto" w:fill="auto"/>
            <w:vAlign w:val="center"/>
          </w:tcPr>
          <w:p w14:paraId="5082D201"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auto"/>
            <w:vAlign w:val="center"/>
          </w:tcPr>
          <w:p w14:paraId="45BF5362"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auto"/>
            <w:vAlign w:val="center"/>
          </w:tcPr>
          <w:p w14:paraId="57EE9EAE"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auto"/>
            <w:vAlign w:val="center"/>
          </w:tcPr>
          <w:p w14:paraId="784A6F5F"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auto"/>
            <w:vAlign w:val="center"/>
          </w:tcPr>
          <w:p w14:paraId="5A9F7A82"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auto"/>
            <w:vAlign w:val="center"/>
          </w:tcPr>
          <w:p w14:paraId="332BB5C1"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auto"/>
            <w:vAlign w:val="bottom"/>
          </w:tcPr>
          <w:p w14:paraId="2EE86F80"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1,169,541</w:t>
            </w:r>
          </w:p>
        </w:tc>
        <w:tc>
          <w:tcPr>
            <w:tcW w:w="1181" w:type="dxa"/>
            <w:shd w:val="clear" w:color="auto" w:fill="auto"/>
            <w:vAlign w:val="bottom"/>
          </w:tcPr>
          <w:p w14:paraId="260A58CB" w14:textId="77777777" w:rsidR="00347C46" w:rsidRPr="007D6E75" w:rsidRDefault="00D73C77">
            <w:pPr>
              <w:pStyle w:val="Other0"/>
              <w:framePr w:w="14179" w:h="8170" w:vSpace="298" w:wrap="notBeside" w:vAnchor="text" w:hAnchor="text" w:x="270" w:y="519"/>
              <w:spacing w:after="0" w:line="240" w:lineRule="auto"/>
              <w:ind w:firstLine="180"/>
              <w:rPr>
                <w:color w:val="auto"/>
                <w:sz w:val="17"/>
                <w:szCs w:val="17"/>
              </w:rPr>
            </w:pPr>
            <w:r w:rsidRPr="007D6E75">
              <w:rPr>
                <w:rStyle w:val="Other"/>
                <w:b/>
                <w:bCs/>
                <w:color w:val="auto"/>
                <w:sz w:val="17"/>
                <w:szCs w:val="17"/>
              </w:rPr>
              <w:t>1,169,541</w:t>
            </w:r>
          </w:p>
        </w:tc>
      </w:tr>
      <w:tr w:rsidR="00347C46" w:rsidRPr="007D6E75" w14:paraId="0D7C84E2" w14:textId="77777777">
        <w:trPr>
          <w:trHeight w:hRule="exact" w:val="250"/>
        </w:trPr>
        <w:tc>
          <w:tcPr>
            <w:tcW w:w="5194" w:type="dxa"/>
            <w:shd w:val="clear" w:color="auto" w:fill="auto"/>
            <w:vAlign w:val="bottom"/>
          </w:tcPr>
          <w:p w14:paraId="0CF46EE7"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Басқа</w:t>
            </w:r>
            <w:r w:rsidRPr="007D6E75">
              <w:rPr>
                <w:rStyle w:val="Other"/>
                <w:b/>
                <w:bCs/>
                <w:color w:val="auto"/>
                <w:sz w:val="17"/>
                <w:szCs w:val="17"/>
              </w:rPr>
              <w:t xml:space="preserve"> актив</w:t>
            </w:r>
            <w:r w:rsidRPr="007D6E75">
              <w:rPr>
                <w:rStyle w:val="Other"/>
                <w:b/>
                <w:bCs/>
                <w:color w:val="auto"/>
                <w:sz w:val="17"/>
                <w:szCs w:val="17"/>
                <w:lang w:val="kk-KZ"/>
              </w:rPr>
              <w:t>тер</w:t>
            </w:r>
          </w:p>
        </w:tc>
        <w:tc>
          <w:tcPr>
            <w:tcW w:w="1094" w:type="dxa"/>
            <w:shd w:val="clear" w:color="auto" w:fill="auto"/>
            <w:vAlign w:val="center"/>
          </w:tcPr>
          <w:p w14:paraId="184F557C"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75" w:type="dxa"/>
            <w:shd w:val="clear" w:color="auto" w:fill="auto"/>
            <w:vAlign w:val="center"/>
          </w:tcPr>
          <w:p w14:paraId="368F270D"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66" w:type="dxa"/>
            <w:shd w:val="clear" w:color="auto" w:fill="auto"/>
            <w:vAlign w:val="center"/>
          </w:tcPr>
          <w:p w14:paraId="2CD9EF9F"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210" w:type="dxa"/>
            <w:shd w:val="clear" w:color="auto" w:fill="auto"/>
            <w:vAlign w:val="center"/>
          </w:tcPr>
          <w:p w14:paraId="3FCA6EB1" w14:textId="77777777" w:rsidR="00347C46" w:rsidRPr="007D6E75" w:rsidRDefault="00D73C77">
            <w:pPr>
              <w:pStyle w:val="Other0"/>
              <w:framePr w:w="14179" w:h="8170" w:vSpace="298" w:wrap="notBeside" w:vAnchor="text" w:hAnchor="text" w:x="270" w:y="519"/>
              <w:spacing w:after="0" w:line="240" w:lineRule="auto"/>
              <w:ind w:firstLine="900"/>
              <w:rPr>
                <w:color w:val="auto"/>
                <w:sz w:val="17"/>
                <w:szCs w:val="17"/>
              </w:rPr>
            </w:pPr>
            <w:r w:rsidRPr="007D6E75">
              <w:rPr>
                <w:rStyle w:val="Other"/>
                <w:b/>
                <w:bCs/>
                <w:color w:val="auto"/>
                <w:sz w:val="17"/>
                <w:szCs w:val="17"/>
              </w:rPr>
              <w:t>—</w:t>
            </w:r>
          </w:p>
        </w:tc>
        <w:tc>
          <w:tcPr>
            <w:tcW w:w="1114" w:type="dxa"/>
            <w:shd w:val="clear" w:color="auto" w:fill="auto"/>
            <w:vAlign w:val="center"/>
          </w:tcPr>
          <w:p w14:paraId="54056486" w14:textId="77777777" w:rsidR="00347C46" w:rsidRPr="007D6E75" w:rsidRDefault="00D73C77">
            <w:pPr>
              <w:pStyle w:val="Other0"/>
              <w:framePr w:w="14179" w:h="8170" w:vSpace="298" w:wrap="notBeside" w:vAnchor="text" w:hAnchor="text" w:x="270" w:y="519"/>
              <w:spacing w:after="0" w:line="240" w:lineRule="auto"/>
              <w:ind w:firstLine="820"/>
              <w:rPr>
                <w:color w:val="auto"/>
                <w:sz w:val="17"/>
                <w:szCs w:val="17"/>
              </w:rPr>
            </w:pPr>
            <w:r w:rsidRPr="007D6E75">
              <w:rPr>
                <w:rStyle w:val="Other"/>
                <w:b/>
                <w:bCs/>
                <w:color w:val="auto"/>
                <w:sz w:val="17"/>
                <w:szCs w:val="17"/>
              </w:rPr>
              <w:t>—</w:t>
            </w:r>
          </w:p>
        </w:tc>
        <w:tc>
          <w:tcPr>
            <w:tcW w:w="1094" w:type="dxa"/>
            <w:shd w:val="clear" w:color="auto" w:fill="auto"/>
            <w:vAlign w:val="center"/>
          </w:tcPr>
          <w:p w14:paraId="6DEE5BEB" w14:textId="77777777" w:rsidR="00347C46" w:rsidRPr="007D6E75" w:rsidRDefault="00D73C77">
            <w:pPr>
              <w:pStyle w:val="Other0"/>
              <w:framePr w:w="14179" w:h="8170" w:vSpace="298" w:wrap="notBeside" w:vAnchor="text" w:hAnchor="text" w:x="270" w:y="519"/>
              <w:spacing w:after="0" w:line="240" w:lineRule="auto"/>
              <w:ind w:firstLine="860"/>
              <w:jc w:val="both"/>
              <w:rPr>
                <w:color w:val="auto"/>
                <w:sz w:val="17"/>
                <w:szCs w:val="17"/>
              </w:rPr>
            </w:pPr>
            <w:r w:rsidRPr="007D6E75">
              <w:rPr>
                <w:rStyle w:val="Other"/>
                <w:b/>
                <w:bCs/>
                <w:color w:val="auto"/>
                <w:sz w:val="17"/>
                <w:szCs w:val="17"/>
              </w:rPr>
              <w:t>—</w:t>
            </w:r>
          </w:p>
        </w:tc>
        <w:tc>
          <w:tcPr>
            <w:tcW w:w="1152" w:type="dxa"/>
            <w:shd w:val="clear" w:color="auto" w:fill="auto"/>
            <w:vAlign w:val="bottom"/>
          </w:tcPr>
          <w:p w14:paraId="6C492E25"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1,133,371</w:t>
            </w:r>
          </w:p>
        </w:tc>
        <w:tc>
          <w:tcPr>
            <w:tcW w:w="1181" w:type="dxa"/>
            <w:shd w:val="clear" w:color="auto" w:fill="auto"/>
            <w:vAlign w:val="bottom"/>
          </w:tcPr>
          <w:p w14:paraId="4E7C314F" w14:textId="77777777" w:rsidR="00347C46" w:rsidRPr="007D6E75" w:rsidRDefault="00D73C77">
            <w:pPr>
              <w:pStyle w:val="Other0"/>
              <w:framePr w:w="14179" w:h="8170" w:vSpace="298" w:wrap="notBeside" w:vAnchor="text" w:hAnchor="text" w:x="270" w:y="519"/>
              <w:spacing w:after="0" w:line="240" w:lineRule="auto"/>
              <w:ind w:firstLine="180"/>
              <w:rPr>
                <w:color w:val="auto"/>
                <w:sz w:val="17"/>
                <w:szCs w:val="17"/>
              </w:rPr>
            </w:pPr>
            <w:r w:rsidRPr="007D6E75">
              <w:rPr>
                <w:rStyle w:val="Other"/>
                <w:b/>
                <w:bCs/>
                <w:color w:val="auto"/>
                <w:sz w:val="17"/>
                <w:szCs w:val="17"/>
              </w:rPr>
              <w:t>1,133,371</w:t>
            </w:r>
          </w:p>
        </w:tc>
      </w:tr>
      <w:tr w:rsidR="00347C46" w:rsidRPr="007D6E75" w14:paraId="7ACAFB51" w14:textId="77777777">
        <w:trPr>
          <w:trHeight w:hRule="exact" w:val="269"/>
        </w:trPr>
        <w:tc>
          <w:tcPr>
            <w:tcW w:w="5194" w:type="dxa"/>
            <w:shd w:val="clear" w:color="auto" w:fill="auto"/>
          </w:tcPr>
          <w:p w14:paraId="7D029C21" w14:textId="77777777" w:rsidR="00347C46" w:rsidRPr="007D6E75" w:rsidRDefault="00347C46">
            <w:pPr>
              <w:framePr w:w="14179" w:h="8170" w:vSpace="298" w:wrap="notBeside" w:vAnchor="text" w:hAnchor="text" w:x="270" w:y="519"/>
              <w:rPr>
                <w:color w:val="auto"/>
                <w:sz w:val="10"/>
                <w:szCs w:val="10"/>
              </w:rPr>
            </w:pPr>
          </w:p>
        </w:tc>
        <w:tc>
          <w:tcPr>
            <w:tcW w:w="1094" w:type="dxa"/>
            <w:tcBorders>
              <w:top w:val="single" w:sz="4" w:space="0" w:color="auto"/>
            </w:tcBorders>
            <w:shd w:val="clear" w:color="auto" w:fill="auto"/>
            <w:vAlign w:val="bottom"/>
          </w:tcPr>
          <w:p w14:paraId="682C8982"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5,009,275</w:t>
            </w:r>
          </w:p>
        </w:tc>
        <w:tc>
          <w:tcPr>
            <w:tcW w:w="1075" w:type="dxa"/>
            <w:tcBorders>
              <w:top w:val="single" w:sz="4" w:space="0" w:color="auto"/>
            </w:tcBorders>
            <w:shd w:val="clear" w:color="auto" w:fill="auto"/>
            <w:vAlign w:val="bottom"/>
          </w:tcPr>
          <w:p w14:paraId="0FA4333F"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7,688,918</w:t>
            </w:r>
          </w:p>
        </w:tc>
        <w:tc>
          <w:tcPr>
            <w:tcW w:w="1066" w:type="dxa"/>
            <w:tcBorders>
              <w:top w:val="single" w:sz="4" w:space="0" w:color="auto"/>
            </w:tcBorders>
            <w:shd w:val="clear" w:color="auto" w:fill="auto"/>
            <w:vAlign w:val="bottom"/>
          </w:tcPr>
          <w:p w14:paraId="294EA465"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6,186,893</w:t>
            </w:r>
          </w:p>
        </w:tc>
        <w:tc>
          <w:tcPr>
            <w:tcW w:w="1210" w:type="dxa"/>
            <w:tcBorders>
              <w:top w:val="single" w:sz="4" w:space="0" w:color="auto"/>
            </w:tcBorders>
            <w:shd w:val="clear" w:color="auto" w:fill="auto"/>
            <w:vAlign w:val="bottom"/>
          </w:tcPr>
          <w:p w14:paraId="49058C7C"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48,840,232</w:t>
            </w:r>
          </w:p>
        </w:tc>
        <w:tc>
          <w:tcPr>
            <w:tcW w:w="1114" w:type="dxa"/>
            <w:tcBorders>
              <w:top w:val="single" w:sz="4" w:space="0" w:color="auto"/>
            </w:tcBorders>
            <w:shd w:val="clear" w:color="auto" w:fill="auto"/>
            <w:vAlign w:val="bottom"/>
          </w:tcPr>
          <w:p w14:paraId="74EB4A0F"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2,003,774</w:t>
            </w:r>
          </w:p>
        </w:tc>
        <w:tc>
          <w:tcPr>
            <w:tcW w:w="1094" w:type="dxa"/>
            <w:tcBorders>
              <w:top w:val="single" w:sz="4" w:space="0" w:color="auto"/>
            </w:tcBorders>
            <w:shd w:val="clear" w:color="auto" w:fill="auto"/>
            <w:vAlign w:val="bottom"/>
          </w:tcPr>
          <w:p w14:paraId="01851990"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4,656,684</w:t>
            </w:r>
          </w:p>
        </w:tc>
        <w:tc>
          <w:tcPr>
            <w:tcW w:w="1152" w:type="dxa"/>
            <w:tcBorders>
              <w:top w:val="single" w:sz="4" w:space="0" w:color="auto"/>
            </w:tcBorders>
            <w:shd w:val="clear" w:color="auto" w:fill="auto"/>
            <w:vAlign w:val="bottom"/>
          </w:tcPr>
          <w:p w14:paraId="6A326361"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3,881,016</w:t>
            </w:r>
          </w:p>
        </w:tc>
        <w:tc>
          <w:tcPr>
            <w:tcW w:w="1181" w:type="dxa"/>
            <w:tcBorders>
              <w:top w:val="single" w:sz="4" w:space="0" w:color="auto"/>
            </w:tcBorders>
            <w:shd w:val="clear" w:color="auto" w:fill="auto"/>
            <w:vAlign w:val="bottom"/>
          </w:tcPr>
          <w:p w14:paraId="2A1B77AD"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78,266,792</w:t>
            </w:r>
          </w:p>
        </w:tc>
      </w:tr>
      <w:tr w:rsidR="00347C46" w:rsidRPr="007D6E75" w14:paraId="549DB480" w14:textId="77777777">
        <w:trPr>
          <w:trHeight w:hRule="exact" w:val="259"/>
        </w:trPr>
        <w:tc>
          <w:tcPr>
            <w:tcW w:w="5194" w:type="dxa"/>
            <w:shd w:val="clear" w:color="auto" w:fill="auto"/>
            <w:vAlign w:val="bottom"/>
          </w:tcPr>
          <w:p w14:paraId="5818399A" w14:textId="77777777" w:rsidR="00347C46" w:rsidRPr="007D6E75" w:rsidRDefault="00D44EA2">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lang w:val="kk-KZ"/>
              </w:rPr>
              <w:t>Күтілетін кредиттік залалдар бойынша қор</w:t>
            </w:r>
          </w:p>
        </w:tc>
        <w:tc>
          <w:tcPr>
            <w:tcW w:w="1094" w:type="dxa"/>
            <w:shd w:val="clear" w:color="auto" w:fill="auto"/>
            <w:vAlign w:val="bottom"/>
          </w:tcPr>
          <w:p w14:paraId="3466A76E" w14:textId="77777777" w:rsidR="00347C46" w:rsidRPr="007D6E75" w:rsidRDefault="00D73C77">
            <w:pPr>
              <w:pStyle w:val="Other0"/>
              <w:framePr w:w="14179" w:h="8170" w:vSpace="298" w:wrap="notBeside" w:vAnchor="text" w:hAnchor="text" w:x="270" w:y="519"/>
              <w:spacing w:after="0" w:line="240" w:lineRule="auto"/>
              <w:ind w:firstLine="740"/>
              <w:rPr>
                <w:color w:val="auto"/>
                <w:sz w:val="17"/>
                <w:szCs w:val="17"/>
              </w:rPr>
            </w:pPr>
            <w:r w:rsidRPr="007D6E75">
              <w:rPr>
                <w:rStyle w:val="Other"/>
                <w:b/>
                <w:bCs/>
                <w:color w:val="auto"/>
                <w:sz w:val="17"/>
                <w:szCs w:val="17"/>
              </w:rPr>
              <w:t>(4)</w:t>
            </w:r>
          </w:p>
        </w:tc>
        <w:tc>
          <w:tcPr>
            <w:tcW w:w="1075" w:type="dxa"/>
            <w:shd w:val="clear" w:color="auto" w:fill="auto"/>
            <w:vAlign w:val="bottom"/>
          </w:tcPr>
          <w:p w14:paraId="613202AC" w14:textId="77777777" w:rsidR="00347C46" w:rsidRPr="007D6E75" w:rsidRDefault="00D73C77">
            <w:pPr>
              <w:pStyle w:val="Other0"/>
              <w:framePr w:w="14179" w:h="8170" w:vSpace="298" w:wrap="notBeside" w:vAnchor="text" w:hAnchor="text" w:x="270" w:y="519"/>
              <w:spacing w:after="0" w:line="240" w:lineRule="auto"/>
              <w:ind w:firstLine="640"/>
              <w:rPr>
                <w:color w:val="auto"/>
                <w:sz w:val="17"/>
                <w:szCs w:val="17"/>
              </w:rPr>
            </w:pPr>
            <w:r w:rsidRPr="007D6E75">
              <w:rPr>
                <w:rStyle w:val="Other"/>
                <w:b/>
                <w:bCs/>
                <w:color w:val="auto"/>
                <w:sz w:val="17"/>
                <w:szCs w:val="17"/>
              </w:rPr>
              <w:t>(22)</w:t>
            </w:r>
          </w:p>
        </w:tc>
        <w:tc>
          <w:tcPr>
            <w:tcW w:w="1066" w:type="dxa"/>
            <w:shd w:val="clear" w:color="auto" w:fill="auto"/>
            <w:vAlign w:val="bottom"/>
          </w:tcPr>
          <w:p w14:paraId="569D66E9"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(16)</w:t>
            </w:r>
          </w:p>
        </w:tc>
        <w:tc>
          <w:tcPr>
            <w:tcW w:w="1210" w:type="dxa"/>
            <w:shd w:val="clear" w:color="auto" w:fill="auto"/>
            <w:vAlign w:val="bottom"/>
          </w:tcPr>
          <w:p w14:paraId="6F81DE18"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(10,076)</w:t>
            </w:r>
          </w:p>
        </w:tc>
        <w:tc>
          <w:tcPr>
            <w:tcW w:w="1114" w:type="dxa"/>
            <w:shd w:val="clear" w:color="auto" w:fill="auto"/>
            <w:vAlign w:val="bottom"/>
          </w:tcPr>
          <w:p w14:paraId="64323CAC"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(733)</w:t>
            </w:r>
          </w:p>
        </w:tc>
        <w:tc>
          <w:tcPr>
            <w:tcW w:w="1094" w:type="dxa"/>
            <w:shd w:val="clear" w:color="auto" w:fill="auto"/>
            <w:vAlign w:val="bottom"/>
          </w:tcPr>
          <w:p w14:paraId="764E795C"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(54,261)</w:t>
            </w:r>
          </w:p>
        </w:tc>
        <w:tc>
          <w:tcPr>
            <w:tcW w:w="1152" w:type="dxa"/>
            <w:shd w:val="clear" w:color="auto" w:fill="auto"/>
            <w:vAlign w:val="bottom"/>
          </w:tcPr>
          <w:p w14:paraId="3B92A752" w14:textId="77777777" w:rsidR="00347C46" w:rsidRPr="007D6E75" w:rsidRDefault="00D73C77">
            <w:pPr>
              <w:pStyle w:val="Other0"/>
              <w:framePr w:w="14179" w:h="8170" w:vSpace="298" w:wrap="notBeside" w:vAnchor="text" w:hAnchor="text" w:x="270" w:y="519"/>
              <w:spacing w:after="0" w:line="240" w:lineRule="auto"/>
              <w:jc w:val="right"/>
              <w:rPr>
                <w:color w:val="auto"/>
                <w:sz w:val="17"/>
                <w:szCs w:val="17"/>
              </w:rPr>
            </w:pPr>
            <w:r w:rsidRPr="007D6E75">
              <w:rPr>
                <w:rStyle w:val="Other"/>
                <w:b/>
                <w:bCs/>
                <w:color w:val="auto"/>
                <w:sz w:val="17"/>
                <w:szCs w:val="17"/>
              </w:rPr>
              <w:t>—</w:t>
            </w:r>
          </w:p>
        </w:tc>
        <w:tc>
          <w:tcPr>
            <w:tcW w:w="1181" w:type="dxa"/>
            <w:shd w:val="clear" w:color="auto" w:fill="auto"/>
            <w:vAlign w:val="bottom"/>
          </w:tcPr>
          <w:p w14:paraId="0429DA05" w14:textId="77777777" w:rsidR="00347C46" w:rsidRPr="007D6E75" w:rsidRDefault="00D73C77">
            <w:pPr>
              <w:pStyle w:val="Other0"/>
              <w:framePr w:w="14179" w:h="8170" w:vSpace="298" w:wrap="notBeside" w:vAnchor="text" w:hAnchor="text" w:x="270" w:y="519"/>
              <w:spacing w:after="0" w:line="240" w:lineRule="auto"/>
              <w:ind w:firstLine="320"/>
              <w:jc w:val="both"/>
              <w:rPr>
                <w:color w:val="auto"/>
                <w:sz w:val="17"/>
                <w:szCs w:val="17"/>
              </w:rPr>
            </w:pPr>
            <w:r w:rsidRPr="007D6E75">
              <w:rPr>
                <w:rStyle w:val="Other"/>
                <w:b/>
                <w:bCs/>
                <w:color w:val="auto"/>
                <w:sz w:val="17"/>
                <w:szCs w:val="17"/>
              </w:rPr>
              <w:t>(65,112)</w:t>
            </w:r>
          </w:p>
        </w:tc>
      </w:tr>
      <w:tr w:rsidR="00347C46" w:rsidRPr="007D6E75" w14:paraId="0C71DBD9" w14:textId="77777777">
        <w:trPr>
          <w:trHeight w:hRule="exact" w:val="336"/>
        </w:trPr>
        <w:tc>
          <w:tcPr>
            <w:tcW w:w="5194" w:type="dxa"/>
            <w:shd w:val="clear" w:color="auto" w:fill="auto"/>
          </w:tcPr>
          <w:p w14:paraId="412285AA" w14:textId="77777777" w:rsidR="00347C46" w:rsidRPr="007D6E75" w:rsidRDefault="00347C46">
            <w:pPr>
              <w:framePr w:w="14179" w:h="8170" w:vSpace="298" w:wrap="notBeside" w:vAnchor="text" w:hAnchor="text" w:x="270" w:y="519"/>
              <w:rPr>
                <w:color w:val="auto"/>
                <w:sz w:val="10"/>
                <w:szCs w:val="10"/>
              </w:rPr>
            </w:pPr>
          </w:p>
        </w:tc>
        <w:tc>
          <w:tcPr>
            <w:tcW w:w="1094" w:type="dxa"/>
            <w:tcBorders>
              <w:top w:val="single" w:sz="4" w:space="0" w:color="auto"/>
              <w:bottom w:val="single" w:sz="4" w:space="0" w:color="auto"/>
            </w:tcBorders>
            <w:shd w:val="clear" w:color="auto" w:fill="auto"/>
          </w:tcPr>
          <w:p w14:paraId="646EAB90"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5,009,271</w:t>
            </w:r>
          </w:p>
        </w:tc>
        <w:tc>
          <w:tcPr>
            <w:tcW w:w="1075" w:type="dxa"/>
            <w:tcBorders>
              <w:top w:val="single" w:sz="4" w:space="0" w:color="auto"/>
              <w:bottom w:val="single" w:sz="4" w:space="0" w:color="auto"/>
            </w:tcBorders>
            <w:shd w:val="clear" w:color="auto" w:fill="auto"/>
          </w:tcPr>
          <w:p w14:paraId="04B8A73B"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7,688,896</w:t>
            </w:r>
          </w:p>
        </w:tc>
        <w:tc>
          <w:tcPr>
            <w:tcW w:w="1066" w:type="dxa"/>
            <w:tcBorders>
              <w:top w:val="single" w:sz="4" w:space="0" w:color="auto"/>
              <w:bottom w:val="single" w:sz="4" w:space="0" w:color="auto"/>
            </w:tcBorders>
            <w:shd w:val="clear" w:color="auto" w:fill="auto"/>
          </w:tcPr>
          <w:p w14:paraId="3AF435D6"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6,186,877</w:t>
            </w:r>
          </w:p>
        </w:tc>
        <w:tc>
          <w:tcPr>
            <w:tcW w:w="1210" w:type="dxa"/>
            <w:tcBorders>
              <w:top w:val="single" w:sz="4" w:space="0" w:color="auto"/>
              <w:bottom w:val="single" w:sz="4" w:space="0" w:color="auto"/>
            </w:tcBorders>
            <w:shd w:val="clear" w:color="auto" w:fill="auto"/>
          </w:tcPr>
          <w:p w14:paraId="45C21D72"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48,830,156</w:t>
            </w:r>
          </w:p>
        </w:tc>
        <w:tc>
          <w:tcPr>
            <w:tcW w:w="1114" w:type="dxa"/>
            <w:tcBorders>
              <w:top w:val="single" w:sz="4" w:space="0" w:color="auto"/>
              <w:bottom w:val="single" w:sz="4" w:space="0" w:color="auto"/>
            </w:tcBorders>
            <w:shd w:val="clear" w:color="auto" w:fill="auto"/>
          </w:tcPr>
          <w:p w14:paraId="42F07BED"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rPr>
              <w:t>2,003,041</w:t>
            </w:r>
          </w:p>
        </w:tc>
        <w:tc>
          <w:tcPr>
            <w:tcW w:w="1094" w:type="dxa"/>
            <w:tcBorders>
              <w:top w:val="single" w:sz="4" w:space="0" w:color="auto"/>
              <w:bottom w:val="single" w:sz="4" w:space="0" w:color="auto"/>
            </w:tcBorders>
            <w:shd w:val="clear" w:color="auto" w:fill="auto"/>
          </w:tcPr>
          <w:p w14:paraId="1ECF00F3" w14:textId="77777777" w:rsidR="00347C46" w:rsidRPr="007D6E75" w:rsidRDefault="00D73C77">
            <w:pPr>
              <w:pStyle w:val="Other0"/>
              <w:framePr w:w="14179" w:h="8170" w:vSpace="298" w:wrap="notBeside" w:vAnchor="text" w:hAnchor="text" w:x="270" w:y="519"/>
              <w:spacing w:after="0" w:line="240" w:lineRule="auto"/>
              <w:jc w:val="both"/>
              <w:rPr>
                <w:color w:val="auto"/>
                <w:sz w:val="17"/>
                <w:szCs w:val="17"/>
              </w:rPr>
            </w:pPr>
            <w:r w:rsidRPr="007D6E75">
              <w:rPr>
                <w:rStyle w:val="Other"/>
                <w:b/>
                <w:bCs/>
                <w:color w:val="auto"/>
                <w:sz w:val="17"/>
                <w:szCs w:val="17"/>
              </w:rPr>
              <w:t>4,602,423</w:t>
            </w:r>
          </w:p>
        </w:tc>
        <w:tc>
          <w:tcPr>
            <w:tcW w:w="1152" w:type="dxa"/>
            <w:tcBorders>
              <w:top w:val="single" w:sz="4" w:space="0" w:color="auto"/>
              <w:bottom w:val="single" w:sz="4" w:space="0" w:color="auto"/>
            </w:tcBorders>
            <w:shd w:val="clear" w:color="auto" w:fill="auto"/>
          </w:tcPr>
          <w:p w14:paraId="0664398E" w14:textId="77777777" w:rsidR="00347C46" w:rsidRPr="007D6E75" w:rsidRDefault="00D73C77">
            <w:pPr>
              <w:pStyle w:val="Other0"/>
              <w:framePr w:w="14179" w:h="8170" w:vSpace="298" w:wrap="notBeside" w:vAnchor="text" w:hAnchor="text" w:x="270" w:y="519"/>
              <w:spacing w:after="0" w:line="240" w:lineRule="auto"/>
              <w:ind w:firstLine="180"/>
              <w:jc w:val="both"/>
              <w:rPr>
                <w:color w:val="auto"/>
                <w:sz w:val="17"/>
                <w:szCs w:val="17"/>
              </w:rPr>
            </w:pPr>
            <w:r w:rsidRPr="007D6E75">
              <w:rPr>
                <w:rStyle w:val="Other"/>
                <w:b/>
                <w:bCs/>
                <w:color w:val="auto"/>
                <w:sz w:val="17"/>
                <w:szCs w:val="17"/>
              </w:rPr>
              <w:t>3,881,016</w:t>
            </w:r>
          </w:p>
        </w:tc>
        <w:tc>
          <w:tcPr>
            <w:tcW w:w="1181" w:type="dxa"/>
            <w:tcBorders>
              <w:top w:val="single" w:sz="4" w:space="0" w:color="auto"/>
              <w:bottom w:val="single" w:sz="4" w:space="0" w:color="auto"/>
            </w:tcBorders>
            <w:shd w:val="clear" w:color="auto" w:fill="auto"/>
          </w:tcPr>
          <w:p w14:paraId="4E00B6CE" w14:textId="77777777" w:rsidR="00347C46" w:rsidRPr="007D6E75" w:rsidRDefault="00D73C77">
            <w:pPr>
              <w:pStyle w:val="Other0"/>
              <w:framePr w:w="14179" w:h="8170" w:vSpace="298" w:wrap="notBeside" w:vAnchor="text" w:hAnchor="text" w:x="270" w:y="519"/>
              <w:spacing w:after="0" w:line="240" w:lineRule="auto"/>
              <w:rPr>
                <w:color w:val="auto"/>
                <w:sz w:val="17"/>
                <w:szCs w:val="17"/>
              </w:rPr>
            </w:pPr>
            <w:r w:rsidRPr="007D6E75">
              <w:rPr>
                <w:rStyle w:val="Other"/>
                <w:b/>
                <w:bCs/>
                <w:color w:val="auto"/>
                <w:sz w:val="17"/>
                <w:szCs w:val="17"/>
                <w:u w:val="single"/>
              </w:rPr>
              <w:t>78,201,680</w:t>
            </w:r>
          </w:p>
        </w:tc>
      </w:tr>
    </w:tbl>
    <w:p w14:paraId="070BD39A" w14:textId="77777777" w:rsidR="00347C46" w:rsidRPr="007D6E75" w:rsidRDefault="00D73C77">
      <w:pPr>
        <w:pStyle w:val="Tablecaption0"/>
        <w:framePr w:w="250" w:h="221" w:hSpace="269" w:wrap="notBeside" w:vAnchor="text" w:hAnchor="text" w:x="14142" w:y="8765"/>
        <w:jc w:val="left"/>
        <w:rPr>
          <w:color w:val="auto"/>
          <w:sz w:val="17"/>
          <w:szCs w:val="17"/>
        </w:rPr>
      </w:pPr>
      <w:r w:rsidRPr="007D6E75">
        <w:rPr>
          <w:rStyle w:val="Tablecaption"/>
          <w:b/>
          <w:bCs/>
          <w:color w:val="auto"/>
          <w:sz w:val="17"/>
          <w:szCs w:val="17"/>
        </w:rPr>
        <w:t>43</w:t>
      </w:r>
    </w:p>
    <w:p w14:paraId="6BC15E29" w14:textId="77777777" w:rsidR="00347C46" w:rsidRPr="007D6E75" w:rsidRDefault="00347C46">
      <w:pPr>
        <w:spacing w:line="1" w:lineRule="exact"/>
        <w:rPr>
          <w:color w:val="auto"/>
        </w:rPr>
        <w:sectPr w:rsidR="00347C46" w:rsidRPr="007D6E75">
          <w:headerReference w:type="even" r:id="rId119"/>
          <w:headerReference w:type="default" r:id="rId120"/>
          <w:footerReference w:type="even" r:id="rId121"/>
          <w:footerReference w:type="default" r:id="rId122"/>
          <w:pgSz w:w="16840" w:h="11900" w:orient="landscape"/>
          <w:pgMar w:top="162" w:right="1776" w:bottom="162" w:left="346" w:header="0" w:footer="3" w:gutter="0"/>
          <w:pgNumType w:start="47"/>
          <w:cols w:space="720"/>
          <w:noEndnote/>
          <w:docGrid w:linePitch="360"/>
        </w:sectPr>
      </w:pPr>
    </w:p>
    <w:p w14:paraId="744632F8" w14:textId="77777777" w:rsidR="00347C46" w:rsidRPr="007D6E75" w:rsidRDefault="00347C46">
      <w:pPr>
        <w:spacing w:before="68" w:after="68" w:line="240" w:lineRule="exact"/>
        <w:rPr>
          <w:color w:val="auto"/>
          <w:sz w:val="19"/>
          <w:szCs w:val="19"/>
        </w:rPr>
      </w:pPr>
    </w:p>
    <w:p w14:paraId="441E3979" w14:textId="77777777" w:rsidR="00347C46" w:rsidRPr="007D6E75" w:rsidRDefault="00347C46">
      <w:pPr>
        <w:spacing w:line="1" w:lineRule="exact"/>
        <w:rPr>
          <w:color w:val="auto"/>
        </w:rPr>
        <w:sectPr w:rsidR="00347C46" w:rsidRPr="007D6E75">
          <w:headerReference w:type="even" r:id="rId123"/>
          <w:headerReference w:type="default" r:id="rId124"/>
          <w:footerReference w:type="even" r:id="rId125"/>
          <w:footerReference w:type="default" r:id="rId126"/>
          <w:pgSz w:w="11900" w:h="16840"/>
          <w:pgMar w:top="1446" w:right="655" w:bottom="845" w:left="945" w:header="0" w:footer="3" w:gutter="0"/>
          <w:pgNumType w:start="44"/>
          <w:cols w:space="720"/>
          <w:noEndnote/>
          <w:docGrid w:linePitch="360"/>
        </w:sectPr>
      </w:pPr>
    </w:p>
    <w:p w14:paraId="568FA7A7" w14:textId="77777777" w:rsidR="00347C46" w:rsidRPr="007D6E75" w:rsidRDefault="00D73C77">
      <w:pPr>
        <w:spacing w:line="1" w:lineRule="exact"/>
        <w:rPr>
          <w:color w:val="auto"/>
        </w:rPr>
      </w:pPr>
      <w:r w:rsidRPr="007D6E75">
        <w:rPr>
          <w:noProof/>
          <w:color w:val="auto"/>
          <w:lang w:bidi="ar-SA"/>
        </w:rPr>
        <mc:AlternateContent>
          <mc:Choice Requires="wps">
            <w:drawing>
              <wp:anchor distT="215900" distB="215900" distL="215900" distR="215900" simplePos="0" relativeHeight="125829449" behindDoc="0" locked="0" layoutInCell="1" allowOverlap="1" wp14:anchorId="5E2B62E5" wp14:editId="417DC927">
                <wp:simplePos x="0" y="0"/>
                <wp:positionH relativeFrom="page">
                  <wp:posOffset>3495675</wp:posOffset>
                </wp:positionH>
                <wp:positionV relativeFrom="paragraph">
                  <wp:posOffset>5026025</wp:posOffset>
                </wp:positionV>
                <wp:extent cx="3630295" cy="3148330"/>
                <wp:effectExtent l="0" t="0" r="0" b="0"/>
                <wp:wrapSquare wrapText="left"/>
                <wp:docPr id="417" name="Shape 417"/>
                <wp:cNvGraphicFramePr/>
                <a:graphic xmlns:a="http://schemas.openxmlformats.org/drawingml/2006/main">
                  <a:graphicData uri="http://schemas.microsoft.com/office/word/2010/wordprocessingShape">
                    <wps:wsp>
                      <wps:cNvSpPr txBox="1"/>
                      <wps:spPr>
                        <a:xfrm>
                          <a:off x="0" y="0"/>
                          <a:ext cx="3630295" cy="314833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138"/>
                              <w:gridCol w:w="1166"/>
                              <w:gridCol w:w="1147"/>
                              <w:gridCol w:w="1104"/>
                              <w:gridCol w:w="1162"/>
                            </w:tblGrid>
                            <w:tr w:rsidR="0092094D" w14:paraId="5F73C4A3" w14:textId="77777777" w:rsidTr="00D44EA2">
                              <w:trPr>
                                <w:trHeight w:hRule="exact" w:val="572"/>
                                <w:tblHeader/>
                              </w:trPr>
                              <w:tc>
                                <w:tcPr>
                                  <w:tcW w:w="1138" w:type="dxa"/>
                                  <w:shd w:val="clear" w:color="auto" w:fill="auto"/>
                                </w:tcPr>
                                <w:p w14:paraId="1CA1FB68" w14:textId="77777777" w:rsidR="0092094D" w:rsidRPr="00D44EA2" w:rsidRDefault="0092094D">
                                  <w:pPr>
                                    <w:pStyle w:val="Other0"/>
                                    <w:spacing w:after="0" w:line="262" w:lineRule="auto"/>
                                    <w:jc w:val="right"/>
                                    <w:rPr>
                                      <w:sz w:val="15"/>
                                      <w:szCs w:val="15"/>
                                      <w:lang w:val="kk-KZ"/>
                                    </w:rPr>
                                  </w:pPr>
                                  <w:r>
                                    <w:rPr>
                                      <w:rStyle w:val="Other"/>
                                      <w:sz w:val="15"/>
                                      <w:szCs w:val="15"/>
                                      <w:lang w:val="kk-KZ"/>
                                    </w:rPr>
                                    <w:t xml:space="preserve">Талап </w:t>
                                  </w:r>
                                  <w:r>
                                    <w:rPr>
                                      <w:rStyle w:val="Other"/>
                                      <w:sz w:val="15"/>
                                      <w:szCs w:val="15"/>
                                      <w:lang w:val="kk-KZ"/>
                                    </w:rPr>
                                    <w:t>бойынша</w:t>
                                  </w:r>
                                </w:p>
                              </w:tc>
                              <w:tc>
                                <w:tcPr>
                                  <w:tcW w:w="1166" w:type="dxa"/>
                                  <w:shd w:val="clear" w:color="auto" w:fill="auto"/>
                                  <w:vAlign w:val="bottom"/>
                                </w:tcPr>
                                <w:p w14:paraId="0D36872C" w14:textId="77777777" w:rsidR="0092094D" w:rsidRPr="00D44EA2" w:rsidRDefault="0092094D" w:rsidP="00D44EA2">
                                  <w:pPr>
                                    <w:pStyle w:val="Other0"/>
                                    <w:spacing w:after="0" w:line="240" w:lineRule="auto"/>
                                    <w:jc w:val="right"/>
                                    <w:rPr>
                                      <w:sz w:val="15"/>
                                      <w:szCs w:val="15"/>
                                      <w:lang w:val="kk-KZ"/>
                                    </w:rPr>
                                  </w:pPr>
                                  <w:r>
                                    <w:rPr>
                                      <w:rStyle w:val="Other"/>
                                      <w:sz w:val="15"/>
                                      <w:szCs w:val="15"/>
                                    </w:rPr>
                                    <w:t xml:space="preserve">1 </w:t>
                                  </w:r>
                                  <w:r>
                                    <w:rPr>
                                      <w:rStyle w:val="Other"/>
                                      <w:sz w:val="15"/>
                                      <w:szCs w:val="15"/>
                                      <w:lang w:val="kk-KZ"/>
                                    </w:rPr>
                                    <w:t>жылдан аз</w:t>
                                  </w:r>
                                </w:p>
                              </w:tc>
                              <w:tc>
                                <w:tcPr>
                                  <w:tcW w:w="1147" w:type="dxa"/>
                                  <w:shd w:val="clear" w:color="auto" w:fill="auto"/>
                                </w:tcPr>
                                <w:p w14:paraId="7FEC53E9" w14:textId="77777777" w:rsidR="0092094D" w:rsidRDefault="0092094D">
                                  <w:pPr>
                                    <w:pStyle w:val="Other0"/>
                                    <w:spacing w:after="0" w:line="240" w:lineRule="auto"/>
                                    <w:rPr>
                                      <w:sz w:val="15"/>
                                      <w:szCs w:val="15"/>
                                    </w:rPr>
                                  </w:pPr>
                                  <w:r>
                                    <w:rPr>
                                      <w:rStyle w:val="Other"/>
                                      <w:sz w:val="15"/>
                                      <w:szCs w:val="15"/>
                                    </w:rPr>
                                    <w:t>1</w:t>
                                  </w:r>
                                  <w:r>
                                    <w:rPr>
                                      <w:rStyle w:val="Other"/>
                                      <w:sz w:val="15"/>
                                      <w:szCs w:val="15"/>
                                      <w:lang w:val="kk-KZ"/>
                                    </w:rPr>
                                    <w:t xml:space="preserve"> жылдан</w:t>
                                  </w:r>
                                </w:p>
                                <w:p w14:paraId="285C02F0" w14:textId="77777777" w:rsidR="0092094D" w:rsidRDefault="0092094D" w:rsidP="00D44EA2">
                                  <w:pPr>
                                    <w:pStyle w:val="Other0"/>
                                    <w:spacing w:after="0" w:line="240" w:lineRule="auto"/>
                                    <w:ind w:firstLine="600"/>
                                    <w:rPr>
                                      <w:sz w:val="15"/>
                                      <w:szCs w:val="15"/>
                                    </w:rPr>
                                  </w:pPr>
                                  <w:r>
                                    <w:rPr>
                                      <w:rStyle w:val="Other"/>
                                      <w:sz w:val="15"/>
                                      <w:szCs w:val="15"/>
                                    </w:rPr>
                                    <w:t>3</w:t>
                                  </w:r>
                                  <w:r>
                                    <w:rPr>
                                      <w:rStyle w:val="Other"/>
                                      <w:sz w:val="15"/>
                                      <w:szCs w:val="15"/>
                                      <w:lang w:val="kk-KZ"/>
                                    </w:rPr>
                                    <w:t>-ға дейін</w:t>
                                  </w:r>
                                </w:p>
                              </w:tc>
                              <w:tc>
                                <w:tcPr>
                                  <w:tcW w:w="1104" w:type="dxa"/>
                                  <w:shd w:val="clear" w:color="auto" w:fill="auto"/>
                                  <w:vAlign w:val="bottom"/>
                                </w:tcPr>
                                <w:p w14:paraId="6CE97D3D" w14:textId="77777777" w:rsidR="0092094D" w:rsidRPr="00D44EA2" w:rsidRDefault="0092094D" w:rsidP="00D44EA2">
                                  <w:pPr>
                                    <w:pStyle w:val="Other0"/>
                                    <w:spacing w:after="0" w:line="240" w:lineRule="auto"/>
                                    <w:jc w:val="right"/>
                                    <w:rPr>
                                      <w:sz w:val="15"/>
                                      <w:szCs w:val="15"/>
                                      <w:lang w:val="kk-KZ"/>
                                    </w:rPr>
                                  </w:pPr>
                                  <w:r>
                                    <w:rPr>
                                      <w:rStyle w:val="Other"/>
                                      <w:sz w:val="15"/>
                                      <w:szCs w:val="15"/>
                                    </w:rPr>
                                    <w:t xml:space="preserve">3 </w:t>
                                  </w:r>
                                  <w:r>
                                    <w:rPr>
                                      <w:rStyle w:val="Other"/>
                                      <w:sz w:val="15"/>
                                      <w:szCs w:val="15"/>
                                      <w:lang w:val="kk-KZ"/>
                                    </w:rPr>
                                    <w:t>жылдан көп</w:t>
                                  </w:r>
                                </w:p>
                              </w:tc>
                              <w:tc>
                                <w:tcPr>
                                  <w:tcW w:w="1162" w:type="dxa"/>
                                  <w:shd w:val="clear" w:color="auto" w:fill="auto"/>
                                  <w:vAlign w:val="bottom"/>
                                </w:tcPr>
                                <w:p w14:paraId="54767503" w14:textId="77777777" w:rsidR="0092094D" w:rsidRDefault="0092094D">
                                  <w:pPr>
                                    <w:pStyle w:val="Other0"/>
                                    <w:spacing w:after="0" w:line="240" w:lineRule="auto"/>
                                    <w:jc w:val="right"/>
                                    <w:rPr>
                                      <w:sz w:val="15"/>
                                      <w:szCs w:val="15"/>
                                    </w:rPr>
                                  </w:pPr>
                                  <w:proofErr w:type="spellStart"/>
                                  <w:r>
                                    <w:rPr>
                                      <w:rStyle w:val="Other"/>
                                      <w:sz w:val="15"/>
                                      <w:szCs w:val="15"/>
                                    </w:rPr>
                                    <w:t>Жалпы</w:t>
                                  </w:r>
                                  <w:proofErr w:type="spellEnd"/>
                                </w:p>
                              </w:tc>
                            </w:tr>
                            <w:tr w:rsidR="0092094D" w14:paraId="1F58C19D" w14:textId="77777777">
                              <w:trPr>
                                <w:trHeight w:hRule="exact" w:val="538"/>
                              </w:trPr>
                              <w:tc>
                                <w:tcPr>
                                  <w:tcW w:w="1138" w:type="dxa"/>
                                  <w:tcBorders>
                                    <w:top w:val="single" w:sz="4" w:space="0" w:color="auto"/>
                                  </w:tcBorders>
                                  <w:shd w:val="clear" w:color="auto" w:fill="79BFF3"/>
                                  <w:vAlign w:val="bottom"/>
                                </w:tcPr>
                                <w:p w14:paraId="774B852B" w14:textId="77777777" w:rsidR="0092094D" w:rsidRDefault="0092094D">
                                  <w:pPr>
                                    <w:pStyle w:val="Other0"/>
                                    <w:spacing w:after="0" w:line="240" w:lineRule="auto"/>
                                    <w:ind w:firstLine="360"/>
                                  </w:pPr>
                                  <w:r>
                                    <w:rPr>
                                      <w:rStyle w:val="Other"/>
                                      <w:color w:val="0C1D3D"/>
                                    </w:rPr>
                                    <w:t>174,603</w:t>
                                  </w:r>
                                </w:p>
                              </w:tc>
                              <w:tc>
                                <w:tcPr>
                                  <w:tcW w:w="1166" w:type="dxa"/>
                                  <w:tcBorders>
                                    <w:top w:val="single" w:sz="4" w:space="0" w:color="auto"/>
                                  </w:tcBorders>
                                  <w:shd w:val="clear" w:color="auto" w:fill="79BFF3"/>
                                </w:tcPr>
                                <w:p w14:paraId="2740A84D" w14:textId="77777777" w:rsidR="0092094D" w:rsidRDefault="0092094D">
                                  <w:pPr>
                                    <w:rPr>
                                      <w:sz w:val="10"/>
                                      <w:szCs w:val="10"/>
                                    </w:rPr>
                                  </w:pPr>
                                </w:p>
                              </w:tc>
                              <w:tc>
                                <w:tcPr>
                                  <w:tcW w:w="1147" w:type="dxa"/>
                                  <w:tcBorders>
                                    <w:top w:val="single" w:sz="4" w:space="0" w:color="auto"/>
                                  </w:tcBorders>
                                  <w:shd w:val="clear" w:color="auto" w:fill="79BFF3"/>
                                  <w:vAlign w:val="bottom"/>
                                </w:tcPr>
                                <w:p w14:paraId="7685582D" w14:textId="77777777" w:rsidR="0092094D" w:rsidRDefault="0092094D">
                                  <w:pPr>
                                    <w:pStyle w:val="Other0"/>
                                    <w:spacing w:after="0" w:line="240" w:lineRule="auto"/>
                                    <w:ind w:firstLine="880"/>
                                  </w:pPr>
                                  <w:r>
                                    <w:rPr>
                                      <w:rStyle w:val="Other"/>
                                      <w:color w:val="0C1D3D"/>
                                    </w:rPr>
                                    <w:t>—</w:t>
                                  </w:r>
                                </w:p>
                              </w:tc>
                              <w:tc>
                                <w:tcPr>
                                  <w:tcW w:w="1104" w:type="dxa"/>
                                  <w:tcBorders>
                                    <w:top w:val="single" w:sz="4" w:space="0" w:color="auto"/>
                                  </w:tcBorders>
                                  <w:shd w:val="clear" w:color="auto" w:fill="79BFF3"/>
                                  <w:vAlign w:val="bottom"/>
                                </w:tcPr>
                                <w:p w14:paraId="7494BE1D" w14:textId="77777777" w:rsidR="0092094D" w:rsidRDefault="0092094D">
                                  <w:pPr>
                                    <w:pStyle w:val="Other0"/>
                                    <w:spacing w:after="0" w:line="240" w:lineRule="auto"/>
                                    <w:jc w:val="right"/>
                                  </w:pPr>
                                  <w:r>
                                    <w:rPr>
                                      <w:rStyle w:val="Other"/>
                                      <w:color w:val="0C1D3D"/>
                                    </w:rPr>
                                    <w:t>—</w:t>
                                  </w:r>
                                </w:p>
                              </w:tc>
                              <w:tc>
                                <w:tcPr>
                                  <w:tcW w:w="1162" w:type="dxa"/>
                                  <w:tcBorders>
                                    <w:top w:val="single" w:sz="4" w:space="0" w:color="auto"/>
                                  </w:tcBorders>
                                  <w:shd w:val="clear" w:color="auto" w:fill="79BFF3"/>
                                  <w:vAlign w:val="bottom"/>
                                </w:tcPr>
                                <w:p w14:paraId="094E63D6" w14:textId="77777777" w:rsidR="0092094D" w:rsidRDefault="0092094D">
                                  <w:pPr>
                                    <w:pStyle w:val="Other0"/>
                                    <w:spacing w:after="0" w:line="240" w:lineRule="auto"/>
                                    <w:jc w:val="right"/>
                                  </w:pPr>
                                  <w:r>
                                    <w:rPr>
                                      <w:rStyle w:val="Other"/>
                                      <w:color w:val="0C1D3D"/>
                                    </w:rPr>
                                    <w:t>174,603</w:t>
                                  </w:r>
                                </w:p>
                              </w:tc>
                            </w:tr>
                            <w:tr w:rsidR="0092094D" w14:paraId="5B5BD4B4" w14:textId="77777777">
                              <w:trPr>
                                <w:trHeight w:hRule="exact" w:val="365"/>
                              </w:trPr>
                              <w:tc>
                                <w:tcPr>
                                  <w:tcW w:w="1138" w:type="dxa"/>
                                  <w:shd w:val="clear" w:color="auto" w:fill="79BFF3"/>
                                  <w:vAlign w:val="center"/>
                                </w:tcPr>
                                <w:p w14:paraId="2B0878B5"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7F0B74F8" w14:textId="77777777" w:rsidR="0092094D" w:rsidRDefault="0092094D">
                                  <w:pPr>
                                    <w:pStyle w:val="Other0"/>
                                    <w:spacing w:after="0" w:line="240" w:lineRule="auto"/>
                                    <w:ind w:firstLine="220"/>
                                  </w:pPr>
                                  <w:r>
                                    <w:rPr>
                                      <w:rStyle w:val="Other"/>
                                      <w:color w:val="0C1D3D"/>
                                    </w:rPr>
                                    <w:t>3,520,434</w:t>
                                  </w:r>
                                </w:p>
                              </w:tc>
                              <w:tc>
                                <w:tcPr>
                                  <w:tcW w:w="1147" w:type="dxa"/>
                                  <w:shd w:val="clear" w:color="auto" w:fill="79BFF3"/>
                                  <w:vAlign w:val="center"/>
                                </w:tcPr>
                                <w:p w14:paraId="7593374A"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2BBD12FC" w14:textId="77777777" w:rsidR="0092094D" w:rsidRDefault="0092094D">
                                  <w:pPr>
                                    <w:pStyle w:val="Other0"/>
                                    <w:spacing w:after="0" w:line="240" w:lineRule="auto"/>
                                    <w:jc w:val="right"/>
                                  </w:pPr>
                                  <w:r>
                                    <w:rPr>
                                      <w:rStyle w:val="Other"/>
                                      <w:color w:val="0C1D3D"/>
                                    </w:rPr>
                                    <w:t>809,995</w:t>
                                  </w:r>
                                </w:p>
                              </w:tc>
                              <w:tc>
                                <w:tcPr>
                                  <w:tcW w:w="1162" w:type="dxa"/>
                                  <w:shd w:val="clear" w:color="auto" w:fill="79BFF3"/>
                                  <w:vAlign w:val="center"/>
                                </w:tcPr>
                                <w:p w14:paraId="0F8E2631" w14:textId="77777777" w:rsidR="0092094D" w:rsidRDefault="0092094D">
                                  <w:pPr>
                                    <w:pStyle w:val="Other0"/>
                                    <w:spacing w:after="0" w:line="240" w:lineRule="auto"/>
                                    <w:jc w:val="right"/>
                                  </w:pPr>
                                  <w:r>
                                    <w:rPr>
                                      <w:rStyle w:val="Other"/>
                                      <w:color w:val="0C1D3D"/>
                                    </w:rPr>
                                    <w:t>4,330,429</w:t>
                                  </w:r>
                                </w:p>
                              </w:tc>
                            </w:tr>
                            <w:tr w:rsidR="0092094D" w14:paraId="5A463242" w14:textId="77777777">
                              <w:trPr>
                                <w:trHeight w:hRule="exact" w:val="586"/>
                              </w:trPr>
                              <w:tc>
                                <w:tcPr>
                                  <w:tcW w:w="1138" w:type="dxa"/>
                                  <w:shd w:val="clear" w:color="auto" w:fill="79BFF3"/>
                                  <w:vAlign w:val="center"/>
                                </w:tcPr>
                                <w:p w14:paraId="6CFBF25A"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188D554B" w14:textId="77777777" w:rsidR="0092094D" w:rsidRDefault="0092094D">
                                  <w:pPr>
                                    <w:pStyle w:val="Other0"/>
                                    <w:spacing w:after="0" w:line="240" w:lineRule="auto"/>
                                    <w:jc w:val="right"/>
                                  </w:pPr>
                                  <w:r>
                                    <w:rPr>
                                      <w:rStyle w:val="Other"/>
                                      <w:color w:val="0C1D3D"/>
                                    </w:rPr>
                                    <w:t>31,029</w:t>
                                  </w:r>
                                </w:p>
                              </w:tc>
                              <w:tc>
                                <w:tcPr>
                                  <w:tcW w:w="1147" w:type="dxa"/>
                                  <w:shd w:val="clear" w:color="auto" w:fill="79BFF3"/>
                                  <w:vAlign w:val="center"/>
                                </w:tcPr>
                                <w:p w14:paraId="010DD59F"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0AC8F128"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center"/>
                                </w:tcPr>
                                <w:p w14:paraId="59D84E71" w14:textId="77777777" w:rsidR="0092094D" w:rsidRDefault="0092094D">
                                  <w:pPr>
                                    <w:pStyle w:val="Other0"/>
                                    <w:spacing w:after="0" w:line="240" w:lineRule="auto"/>
                                    <w:jc w:val="right"/>
                                  </w:pPr>
                                  <w:r>
                                    <w:rPr>
                                      <w:rStyle w:val="Other"/>
                                      <w:color w:val="0C1D3D"/>
                                    </w:rPr>
                                    <w:t>31,029</w:t>
                                  </w:r>
                                </w:p>
                              </w:tc>
                            </w:tr>
                            <w:tr w:rsidR="0092094D" w14:paraId="567A32FC" w14:textId="77777777">
                              <w:trPr>
                                <w:trHeight w:hRule="exact" w:val="701"/>
                              </w:trPr>
                              <w:tc>
                                <w:tcPr>
                                  <w:tcW w:w="1138" w:type="dxa"/>
                                  <w:shd w:val="clear" w:color="auto" w:fill="79BFF3"/>
                                  <w:vAlign w:val="center"/>
                                </w:tcPr>
                                <w:p w14:paraId="5202F108"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55E59EB1" w14:textId="77777777" w:rsidR="0092094D" w:rsidRDefault="0092094D">
                                  <w:pPr>
                                    <w:pStyle w:val="Other0"/>
                                    <w:spacing w:after="0" w:line="240" w:lineRule="auto"/>
                                    <w:jc w:val="right"/>
                                  </w:pPr>
                                  <w:r>
                                    <w:rPr>
                                      <w:rStyle w:val="Other"/>
                                      <w:color w:val="0C1D3D"/>
                                    </w:rPr>
                                    <w:t>329,872</w:t>
                                  </w:r>
                                </w:p>
                              </w:tc>
                              <w:tc>
                                <w:tcPr>
                                  <w:tcW w:w="1147" w:type="dxa"/>
                                  <w:shd w:val="clear" w:color="auto" w:fill="79BFF3"/>
                                  <w:vAlign w:val="center"/>
                                </w:tcPr>
                                <w:p w14:paraId="6505BD85"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284493A0" w14:textId="77777777" w:rsidR="0092094D" w:rsidRDefault="0092094D">
                                  <w:pPr>
                                    <w:pStyle w:val="Other0"/>
                                    <w:spacing w:after="0" w:line="240" w:lineRule="auto"/>
                                    <w:jc w:val="right"/>
                                  </w:pPr>
                                  <w:r>
                                    <w:rPr>
                                      <w:rStyle w:val="Other"/>
                                      <w:color w:val="265077"/>
                                    </w:rPr>
                                    <w:t>-</w:t>
                                  </w:r>
                                </w:p>
                              </w:tc>
                              <w:tc>
                                <w:tcPr>
                                  <w:tcW w:w="1162" w:type="dxa"/>
                                  <w:shd w:val="clear" w:color="auto" w:fill="79BFF3"/>
                                  <w:vAlign w:val="center"/>
                                </w:tcPr>
                                <w:p w14:paraId="69E021B6" w14:textId="77777777" w:rsidR="0092094D" w:rsidRDefault="0092094D">
                                  <w:pPr>
                                    <w:pStyle w:val="Other0"/>
                                    <w:spacing w:after="0" w:line="240" w:lineRule="auto"/>
                                    <w:jc w:val="right"/>
                                  </w:pPr>
                                  <w:r>
                                    <w:rPr>
                                      <w:rStyle w:val="Other"/>
                                      <w:color w:val="0C1D3D"/>
                                    </w:rPr>
                                    <w:t>329,872</w:t>
                                  </w:r>
                                </w:p>
                              </w:tc>
                            </w:tr>
                            <w:tr w:rsidR="0092094D" w14:paraId="52F16D5D" w14:textId="77777777">
                              <w:trPr>
                                <w:trHeight w:hRule="exact" w:val="595"/>
                              </w:trPr>
                              <w:tc>
                                <w:tcPr>
                                  <w:tcW w:w="1138" w:type="dxa"/>
                                  <w:shd w:val="clear" w:color="auto" w:fill="79BFF3"/>
                                  <w:vAlign w:val="center"/>
                                </w:tcPr>
                                <w:p w14:paraId="2902CEA8"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6BBEC617" w14:textId="77777777" w:rsidR="0092094D" w:rsidRDefault="0092094D">
                                  <w:pPr>
                                    <w:pStyle w:val="Other0"/>
                                    <w:spacing w:after="0" w:line="240" w:lineRule="auto"/>
                                  </w:pPr>
                                  <w:r>
                                    <w:rPr>
                                      <w:rStyle w:val="Other"/>
                                      <w:color w:val="0C1D3D"/>
                                    </w:rPr>
                                    <w:t>11,601,763</w:t>
                                  </w:r>
                                </w:p>
                              </w:tc>
                              <w:tc>
                                <w:tcPr>
                                  <w:tcW w:w="1147" w:type="dxa"/>
                                  <w:shd w:val="clear" w:color="auto" w:fill="79BFF3"/>
                                  <w:vAlign w:val="center"/>
                                </w:tcPr>
                                <w:p w14:paraId="10C25000" w14:textId="77777777" w:rsidR="0092094D" w:rsidRDefault="0092094D">
                                  <w:pPr>
                                    <w:pStyle w:val="Other0"/>
                                    <w:spacing w:after="0" w:line="240" w:lineRule="auto"/>
                                  </w:pPr>
                                  <w:r>
                                    <w:rPr>
                                      <w:rStyle w:val="Other"/>
                                      <w:color w:val="0C1D3D"/>
                                    </w:rPr>
                                    <w:t>23,958,760</w:t>
                                  </w:r>
                                </w:p>
                              </w:tc>
                              <w:tc>
                                <w:tcPr>
                                  <w:tcW w:w="1104" w:type="dxa"/>
                                  <w:shd w:val="clear" w:color="auto" w:fill="79BFF3"/>
                                  <w:vAlign w:val="center"/>
                                </w:tcPr>
                                <w:p w14:paraId="0983DC5B" w14:textId="77777777" w:rsidR="0092094D" w:rsidRDefault="0092094D">
                                  <w:pPr>
                                    <w:pStyle w:val="Other0"/>
                                    <w:spacing w:after="0" w:line="240" w:lineRule="auto"/>
                                    <w:jc w:val="right"/>
                                  </w:pPr>
                                  <w:r>
                                    <w:rPr>
                                      <w:rStyle w:val="Other"/>
                                      <w:color w:val="0C1D3D"/>
                                    </w:rPr>
                                    <w:t>13,255,390</w:t>
                                  </w:r>
                                </w:p>
                              </w:tc>
                              <w:tc>
                                <w:tcPr>
                                  <w:tcW w:w="1162" w:type="dxa"/>
                                  <w:shd w:val="clear" w:color="auto" w:fill="79BFF3"/>
                                  <w:vAlign w:val="center"/>
                                </w:tcPr>
                                <w:p w14:paraId="22A9460F" w14:textId="77777777" w:rsidR="0092094D" w:rsidRDefault="0092094D">
                                  <w:pPr>
                                    <w:pStyle w:val="Other0"/>
                                    <w:spacing w:after="0" w:line="240" w:lineRule="auto"/>
                                  </w:pPr>
                                  <w:r>
                                    <w:rPr>
                                      <w:rStyle w:val="Other"/>
                                      <w:color w:val="0C1D3D"/>
                                    </w:rPr>
                                    <w:t>48,815,913</w:t>
                                  </w:r>
                                </w:p>
                              </w:tc>
                            </w:tr>
                            <w:tr w:rsidR="0092094D" w14:paraId="6ABBA907" w14:textId="77777777">
                              <w:trPr>
                                <w:trHeight w:hRule="exact" w:val="374"/>
                              </w:trPr>
                              <w:tc>
                                <w:tcPr>
                                  <w:tcW w:w="1138" w:type="dxa"/>
                                  <w:shd w:val="clear" w:color="auto" w:fill="79BFF3"/>
                                  <w:vAlign w:val="bottom"/>
                                </w:tcPr>
                                <w:p w14:paraId="12FD604E"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bottom"/>
                                </w:tcPr>
                                <w:p w14:paraId="1D6449CF" w14:textId="77777777" w:rsidR="0092094D" w:rsidRDefault="0092094D">
                                  <w:pPr>
                                    <w:pStyle w:val="Other0"/>
                                    <w:spacing w:after="0" w:line="240" w:lineRule="auto"/>
                                  </w:pPr>
                                  <w:r>
                                    <w:rPr>
                                      <w:rStyle w:val="Other"/>
                                      <w:color w:val="0C1D3D"/>
                                    </w:rPr>
                                    <w:t>14,080,837</w:t>
                                  </w:r>
                                </w:p>
                              </w:tc>
                              <w:tc>
                                <w:tcPr>
                                  <w:tcW w:w="1147" w:type="dxa"/>
                                  <w:shd w:val="clear" w:color="auto" w:fill="79BFF3"/>
                                  <w:vAlign w:val="bottom"/>
                                </w:tcPr>
                                <w:p w14:paraId="2B7049E4" w14:textId="77777777" w:rsidR="0092094D" w:rsidRDefault="0092094D">
                                  <w:pPr>
                                    <w:pStyle w:val="Other0"/>
                                    <w:spacing w:after="0" w:line="240" w:lineRule="auto"/>
                                    <w:ind w:firstLine="180"/>
                                  </w:pPr>
                                  <w:r>
                                    <w:rPr>
                                      <w:rStyle w:val="Other"/>
                                      <w:color w:val="0C1D3D"/>
                                    </w:rPr>
                                    <w:t>7,496,402</w:t>
                                  </w:r>
                                </w:p>
                              </w:tc>
                              <w:tc>
                                <w:tcPr>
                                  <w:tcW w:w="1104" w:type="dxa"/>
                                  <w:shd w:val="clear" w:color="auto" w:fill="79BFF3"/>
                                  <w:vAlign w:val="bottom"/>
                                </w:tcPr>
                                <w:p w14:paraId="0DCF7271" w14:textId="77777777" w:rsidR="0092094D" w:rsidRDefault="0092094D">
                                  <w:pPr>
                                    <w:pStyle w:val="Other0"/>
                                    <w:spacing w:after="0" w:line="240" w:lineRule="auto"/>
                                    <w:ind w:firstLine="320"/>
                                  </w:pPr>
                                  <w:r>
                                    <w:rPr>
                                      <w:rStyle w:val="Other"/>
                                      <w:color w:val="0C1D3D"/>
                                    </w:rPr>
                                    <w:t>499,181</w:t>
                                  </w:r>
                                </w:p>
                              </w:tc>
                              <w:tc>
                                <w:tcPr>
                                  <w:tcW w:w="1162" w:type="dxa"/>
                                  <w:shd w:val="clear" w:color="auto" w:fill="79BFF3"/>
                                  <w:vAlign w:val="bottom"/>
                                </w:tcPr>
                                <w:p w14:paraId="6A661EE2" w14:textId="77777777" w:rsidR="0092094D" w:rsidRDefault="0092094D">
                                  <w:pPr>
                                    <w:pStyle w:val="Other0"/>
                                    <w:spacing w:after="0" w:line="240" w:lineRule="auto"/>
                                  </w:pPr>
                                  <w:r>
                                    <w:rPr>
                                      <w:rStyle w:val="Other"/>
                                      <w:color w:val="0C1D3D"/>
                                    </w:rPr>
                                    <w:t>22,076,420</w:t>
                                  </w:r>
                                </w:p>
                              </w:tc>
                            </w:tr>
                            <w:tr w:rsidR="0092094D" w14:paraId="4AAD5BA4" w14:textId="77777777">
                              <w:trPr>
                                <w:trHeight w:hRule="exact" w:val="259"/>
                              </w:trPr>
                              <w:tc>
                                <w:tcPr>
                                  <w:tcW w:w="1138" w:type="dxa"/>
                                  <w:shd w:val="clear" w:color="auto" w:fill="79BFF3"/>
                                  <w:vAlign w:val="bottom"/>
                                </w:tcPr>
                                <w:p w14:paraId="3C506515" w14:textId="77777777" w:rsidR="0092094D" w:rsidRDefault="0092094D">
                                  <w:pPr>
                                    <w:pStyle w:val="Other0"/>
                                    <w:spacing w:after="0" w:line="240" w:lineRule="auto"/>
                                    <w:ind w:firstLine="360"/>
                                  </w:pPr>
                                  <w:r>
                                    <w:rPr>
                                      <w:rStyle w:val="Other"/>
                                      <w:color w:val="0C1D3D"/>
                                    </w:rPr>
                                    <w:t>335,874</w:t>
                                  </w:r>
                                </w:p>
                              </w:tc>
                              <w:tc>
                                <w:tcPr>
                                  <w:tcW w:w="1166" w:type="dxa"/>
                                  <w:shd w:val="clear" w:color="auto" w:fill="79BFF3"/>
                                  <w:vAlign w:val="bottom"/>
                                </w:tcPr>
                                <w:p w14:paraId="7342B3E9" w14:textId="77777777" w:rsidR="0092094D" w:rsidRDefault="0092094D">
                                  <w:pPr>
                                    <w:pStyle w:val="Other0"/>
                                    <w:spacing w:after="0" w:line="240" w:lineRule="auto"/>
                                    <w:ind w:firstLine="220"/>
                                  </w:pPr>
                                  <w:r>
                                    <w:rPr>
                                      <w:rStyle w:val="Other"/>
                                      <w:color w:val="0C1D3D"/>
                                    </w:rPr>
                                    <w:t>5,305,889</w:t>
                                  </w:r>
                                </w:p>
                              </w:tc>
                              <w:tc>
                                <w:tcPr>
                                  <w:tcW w:w="1147" w:type="dxa"/>
                                  <w:shd w:val="clear" w:color="auto" w:fill="79BFF3"/>
                                  <w:vAlign w:val="bottom"/>
                                </w:tcPr>
                                <w:p w14:paraId="60FCF751" w14:textId="77777777" w:rsidR="0092094D" w:rsidRDefault="0092094D">
                                  <w:pPr>
                                    <w:pStyle w:val="Other0"/>
                                    <w:spacing w:after="0" w:line="240" w:lineRule="auto"/>
                                    <w:ind w:firstLine="180"/>
                                  </w:pPr>
                                  <w:r>
                                    <w:rPr>
                                      <w:rStyle w:val="Other"/>
                                      <w:color w:val="0C1D3D"/>
                                    </w:rPr>
                                    <w:t>4,962,010</w:t>
                                  </w:r>
                                </w:p>
                              </w:tc>
                              <w:tc>
                                <w:tcPr>
                                  <w:tcW w:w="1104" w:type="dxa"/>
                                  <w:shd w:val="clear" w:color="auto" w:fill="79BFF3"/>
                                  <w:vAlign w:val="bottom"/>
                                </w:tcPr>
                                <w:p w14:paraId="63A8BA10" w14:textId="77777777" w:rsidR="0092094D" w:rsidRDefault="0092094D">
                                  <w:pPr>
                                    <w:pStyle w:val="Other0"/>
                                    <w:spacing w:after="0" w:line="240" w:lineRule="auto"/>
                                    <w:jc w:val="right"/>
                                  </w:pPr>
                                  <w:r>
                                    <w:rPr>
                                      <w:rStyle w:val="Other"/>
                                      <w:color w:val="0C1D3D"/>
                                    </w:rPr>
                                    <w:t>4,564,136</w:t>
                                  </w:r>
                                </w:p>
                              </w:tc>
                              <w:tc>
                                <w:tcPr>
                                  <w:tcW w:w="1162" w:type="dxa"/>
                                  <w:shd w:val="clear" w:color="auto" w:fill="79BFF3"/>
                                  <w:vAlign w:val="bottom"/>
                                </w:tcPr>
                                <w:p w14:paraId="5AF6D745" w14:textId="77777777" w:rsidR="0092094D" w:rsidRDefault="0092094D">
                                  <w:pPr>
                                    <w:pStyle w:val="Other0"/>
                                    <w:spacing w:after="0" w:line="240" w:lineRule="auto"/>
                                  </w:pPr>
                                  <w:r>
                                    <w:rPr>
                                      <w:rStyle w:val="Other"/>
                                      <w:color w:val="0C1D3D"/>
                                    </w:rPr>
                                    <w:t>15,167,909</w:t>
                                  </w:r>
                                </w:p>
                              </w:tc>
                            </w:tr>
                            <w:tr w:rsidR="0092094D" w14:paraId="0E45E29E" w14:textId="77777777">
                              <w:trPr>
                                <w:trHeight w:hRule="exact" w:val="259"/>
                              </w:trPr>
                              <w:tc>
                                <w:tcPr>
                                  <w:tcW w:w="1138" w:type="dxa"/>
                                  <w:shd w:val="clear" w:color="auto" w:fill="79BFF3"/>
                                  <w:vAlign w:val="center"/>
                                </w:tcPr>
                                <w:p w14:paraId="77A179CB" w14:textId="77777777" w:rsidR="0092094D" w:rsidRDefault="0092094D">
                                  <w:pPr>
                                    <w:pStyle w:val="Other0"/>
                                    <w:spacing w:after="0" w:line="240" w:lineRule="auto"/>
                                    <w:ind w:firstLine="220"/>
                                  </w:pPr>
                                  <w:r>
                                    <w:rPr>
                                      <w:rStyle w:val="Other"/>
                                      <w:color w:val="0C1D3D"/>
                                    </w:rPr>
                                    <w:t>1,959,598</w:t>
                                  </w:r>
                                </w:p>
                              </w:tc>
                              <w:tc>
                                <w:tcPr>
                                  <w:tcW w:w="1166" w:type="dxa"/>
                                  <w:shd w:val="clear" w:color="auto" w:fill="79BFF3"/>
                                  <w:vAlign w:val="center"/>
                                </w:tcPr>
                                <w:p w14:paraId="08CA4B13" w14:textId="77777777" w:rsidR="0092094D" w:rsidRDefault="0092094D">
                                  <w:pPr>
                                    <w:pStyle w:val="Other0"/>
                                    <w:spacing w:after="0" w:line="240" w:lineRule="auto"/>
                                    <w:jc w:val="right"/>
                                  </w:pPr>
                                  <w:r>
                                    <w:rPr>
                                      <w:rStyle w:val="Other"/>
                                      <w:color w:val="0C1D3D"/>
                                    </w:rPr>
                                    <w:t>125</w:t>
                                  </w:r>
                                </w:p>
                              </w:tc>
                              <w:tc>
                                <w:tcPr>
                                  <w:tcW w:w="1147" w:type="dxa"/>
                                  <w:shd w:val="clear" w:color="auto" w:fill="79BFF3"/>
                                  <w:vAlign w:val="center"/>
                                </w:tcPr>
                                <w:p w14:paraId="53AEC1C9"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724D2A76"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center"/>
                                </w:tcPr>
                                <w:p w14:paraId="1562E708" w14:textId="77777777" w:rsidR="0092094D" w:rsidRDefault="0092094D">
                                  <w:pPr>
                                    <w:pStyle w:val="Other0"/>
                                    <w:spacing w:after="0" w:line="240" w:lineRule="auto"/>
                                    <w:jc w:val="right"/>
                                  </w:pPr>
                                  <w:r>
                                    <w:rPr>
                                      <w:rStyle w:val="Other"/>
                                      <w:color w:val="0C1D3D"/>
                                    </w:rPr>
                                    <w:t>1,959,723</w:t>
                                  </w:r>
                                </w:p>
                              </w:tc>
                            </w:tr>
                            <w:tr w:rsidR="0092094D" w14:paraId="3F52BE57" w14:textId="77777777">
                              <w:trPr>
                                <w:trHeight w:hRule="exact" w:val="274"/>
                              </w:trPr>
                              <w:tc>
                                <w:tcPr>
                                  <w:tcW w:w="1138" w:type="dxa"/>
                                  <w:shd w:val="clear" w:color="auto" w:fill="79BFF3"/>
                                  <w:vAlign w:val="bottom"/>
                                </w:tcPr>
                                <w:p w14:paraId="2A139088" w14:textId="77777777" w:rsidR="0092094D" w:rsidRDefault="0092094D">
                                  <w:pPr>
                                    <w:pStyle w:val="Other0"/>
                                    <w:spacing w:after="0" w:line="240" w:lineRule="auto"/>
                                    <w:ind w:firstLine="160"/>
                                  </w:pPr>
                                  <w:r>
                                    <w:rPr>
                                      <w:rStyle w:val="Other"/>
                                      <w:color w:val="0C1D3D"/>
                                    </w:rPr>
                                    <w:t>(2,444,944)</w:t>
                                  </w:r>
                                </w:p>
                              </w:tc>
                              <w:tc>
                                <w:tcPr>
                                  <w:tcW w:w="1166" w:type="dxa"/>
                                  <w:shd w:val="clear" w:color="auto" w:fill="79BFF3"/>
                                  <w:vAlign w:val="bottom"/>
                                </w:tcPr>
                                <w:p w14:paraId="4B9C6FAC" w14:textId="77777777" w:rsidR="0092094D" w:rsidRDefault="0092094D">
                                  <w:pPr>
                                    <w:pStyle w:val="Other0"/>
                                    <w:spacing w:after="0" w:line="240" w:lineRule="auto"/>
                                    <w:jc w:val="right"/>
                                  </w:pPr>
                                  <w:r>
                                    <w:rPr>
                                      <w:rStyle w:val="Other"/>
                                      <w:color w:val="0C1D3D"/>
                                    </w:rPr>
                                    <w:t>(8,663,606)</w:t>
                                  </w:r>
                                </w:p>
                              </w:tc>
                              <w:tc>
                                <w:tcPr>
                                  <w:tcW w:w="1147" w:type="dxa"/>
                                  <w:shd w:val="clear" w:color="auto" w:fill="79BFF3"/>
                                  <w:vAlign w:val="bottom"/>
                                </w:tcPr>
                                <w:p w14:paraId="4B74F126" w14:textId="77777777" w:rsidR="0092094D" w:rsidRDefault="0092094D">
                                  <w:pPr>
                                    <w:pStyle w:val="Other0"/>
                                    <w:spacing w:after="0" w:line="240" w:lineRule="auto"/>
                                    <w:jc w:val="right"/>
                                  </w:pPr>
                                  <w:r>
                                    <w:rPr>
                                      <w:rStyle w:val="Other"/>
                                      <w:color w:val="0C1D3D"/>
                                    </w:rPr>
                                    <w:t>(7,049,870)</w:t>
                                  </w:r>
                                </w:p>
                              </w:tc>
                              <w:tc>
                                <w:tcPr>
                                  <w:tcW w:w="1104" w:type="dxa"/>
                                  <w:shd w:val="clear" w:color="auto" w:fill="79BFF3"/>
                                  <w:vAlign w:val="bottom"/>
                                </w:tcPr>
                                <w:p w14:paraId="60542C93" w14:textId="77777777" w:rsidR="0092094D" w:rsidRDefault="0092094D">
                                  <w:pPr>
                                    <w:pStyle w:val="Other0"/>
                                    <w:spacing w:after="0" w:line="240" w:lineRule="auto"/>
                                    <w:jc w:val="right"/>
                                  </w:pPr>
                                  <w:r>
                                    <w:rPr>
                                      <w:rStyle w:val="Other"/>
                                      <w:color w:val="0C1D3D"/>
                                    </w:rPr>
                                    <w:t>(6,334,744)</w:t>
                                  </w:r>
                                </w:p>
                              </w:tc>
                              <w:tc>
                                <w:tcPr>
                                  <w:tcW w:w="1162" w:type="dxa"/>
                                  <w:shd w:val="clear" w:color="auto" w:fill="79BFF3"/>
                                  <w:vAlign w:val="bottom"/>
                                </w:tcPr>
                                <w:p w14:paraId="183EE137" w14:textId="77777777" w:rsidR="0092094D" w:rsidRDefault="0092094D">
                                  <w:pPr>
                                    <w:pStyle w:val="Other0"/>
                                    <w:spacing w:after="0" w:line="240" w:lineRule="auto"/>
                                    <w:jc w:val="right"/>
                                  </w:pPr>
                                  <w:r>
                                    <w:rPr>
                                      <w:rStyle w:val="Other"/>
                                      <w:color w:val="0C1D3D"/>
                                    </w:rPr>
                                    <w:t>(24,493,164)</w:t>
                                  </w:r>
                                </w:p>
                              </w:tc>
                            </w:tr>
                            <w:tr w:rsidR="0092094D" w14:paraId="549D426A" w14:textId="77777777">
                              <w:trPr>
                                <w:trHeight w:hRule="exact" w:val="250"/>
                              </w:trPr>
                              <w:tc>
                                <w:tcPr>
                                  <w:tcW w:w="1138" w:type="dxa"/>
                                  <w:shd w:val="clear" w:color="auto" w:fill="79BFF3"/>
                                  <w:vAlign w:val="center"/>
                                </w:tcPr>
                                <w:p w14:paraId="645CF4C2" w14:textId="77777777" w:rsidR="0092094D" w:rsidRDefault="0092094D">
                                  <w:pPr>
                                    <w:pStyle w:val="Other0"/>
                                    <w:spacing w:after="0" w:line="240" w:lineRule="auto"/>
                                    <w:ind w:firstLine="920"/>
                                  </w:pPr>
                                  <w:r>
                                    <w:rPr>
                                      <w:rStyle w:val="Other"/>
                                      <w:color w:val="265077"/>
                                    </w:rPr>
                                    <w:t>—</w:t>
                                  </w:r>
                                </w:p>
                              </w:tc>
                              <w:tc>
                                <w:tcPr>
                                  <w:tcW w:w="1166" w:type="dxa"/>
                                  <w:shd w:val="clear" w:color="auto" w:fill="79BFF3"/>
                                  <w:vAlign w:val="bottom"/>
                                </w:tcPr>
                                <w:p w14:paraId="5D26988E" w14:textId="77777777" w:rsidR="0092094D" w:rsidRDefault="0092094D">
                                  <w:pPr>
                                    <w:pStyle w:val="Other0"/>
                                    <w:spacing w:after="0" w:line="240" w:lineRule="auto"/>
                                    <w:jc w:val="right"/>
                                  </w:pPr>
                                  <w:r>
                                    <w:rPr>
                                      <w:rStyle w:val="Other"/>
                                      <w:color w:val="0C1D3D"/>
                                    </w:rPr>
                                    <w:t>(106,795)</w:t>
                                  </w:r>
                                </w:p>
                              </w:tc>
                              <w:tc>
                                <w:tcPr>
                                  <w:tcW w:w="1147" w:type="dxa"/>
                                  <w:shd w:val="clear" w:color="auto" w:fill="79BFF3"/>
                                  <w:vAlign w:val="center"/>
                                </w:tcPr>
                                <w:p w14:paraId="2CB776E0"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15582973"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bottom"/>
                                </w:tcPr>
                                <w:p w14:paraId="723ACB7C" w14:textId="77777777" w:rsidR="0092094D" w:rsidRDefault="0092094D">
                                  <w:pPr>
                                    <w:pStyle w:val="Other0"/>
                                    <w:spacing w:after="0" w:line="240" w:lineRule="auto"/>
                                    <w:jc w:val="right"/>
                                  </w:pPr>
                                  <w:r>
                                    <w:rPr>
                                      <w:rStyle w:val="Other"/>
                                      <w:color w:val="0C1D3D"/>
                                    </w:rPr>
                                    <w:t>(106,795)</w:t>
                                  </w:r>
                                </w:p>
                              </w:tc>
                            </w:tr>
                            <w:tr w:rsidR="0092094D" w14:paraId="677258F0" w14:textId="77777777">
                              <w:trPr>
                                <w:trHeight w:hRule="exact" w:val="336"/>
                              </w:trPr>
                              <w:tc>
                                <w:tcPr>
                                  <w:tcW w:w="1138" w:type="dxa"/>
                                  <w:tcBorders>
                                    <w:top w:val="single" w:sz="4" w:space="0" w:color="auto"/>
                                    <w:bottom w:val="single" w:sz="4" w:space="0" w:color="auto"/>
                                  </w:tcBorders>
                                  <w:shd w:val="clear" w:color="auto" w:fill="79BFF3"/>
                                </w:tcPr>
                                <w:p w14:paraId="3009CBC7" w14:textId="77777777" w:rsidR="0092094D" w:rsidRDefault="0092094D">
                                  <w:pPr>
                                    <w:pStyle w:val="Other0"/>
                                    <w:spacing w:after="0" w:line="240" w:lineRule="auto"/>
                                    <w:ind w:firstLine="480"/>
                                    <w:rPr>
                                      <w:sz w:val="17"/>
                                      <w:szCs w:val="17"/>
                                    </w:rPr>
                                  </w:pPr>
                                  <w:r>
                                    <w:rPr>
                                      <w:rStyle w:val="Other"/>
                                      <w:b/>
                                      <w:bCs/>
                                      <w:color w:val="0C1D3D"/>
                                      <w:sz w:val="17"/>
                                      <w:szCs w:val="17"/>
                                    </w:rPr>
                                    <w:t>25,131</w:t>
                                  </w:r>
                                </w:p>
                              </w:tc>
                              <w:tc>
                                <w:tcPr>
                                  <w:tcW w:w="1166" w:type="dxa"/>
                                  <w:tcBorders>
                                    <w:top w:val="single" w:sz="4" w:space="0" w:color="auto"/>
                                    <w:bottom w:val="single" w:sz="4" w:space="0" w:color="auto"/>
                                  </w:tcBorders>
                                  <w:shd w:val="clear" w:color="auto" w:fill="79BFF3"/>
                                </w:tcPr>
                                <w:p w14:paraId="02DB6105" w14:textId="77777777" w:rsidR="0092094D" w:rsidRDefault="0092094D">
                                  <w:pPr>
                                    <w:pStyle w:val="Other0"/>
                                    <w:spacing w:after="0" w:line="240" w:lineRule="auto"/>
                                    <w:rPr>
                                      <w:sz w:val="17"/>
                                      <w:szCs w:val="17"/>
                                    </w:rPr>
                                  </w:pPr>
                                  <w:r>
                                    <w:rPr>
                                      <w:rStyle w:val="Other"/>
                                      <w:b/>
                                      <w:bCs/>
                                      <w:color w:val="0C1D3D"/>
                                      <w:sz w:val="17"/>
                                      <w:szCs w:val="17"/>
                                    </w:rPr>
                                    <w:t>26,099,548</w:t>
                                  </w:r>
                                </w:p>
                              </w:tc>
                              <w:tc>
                                <w:tcPr>
                                  <w:tcW w:w="1147" w:type="dxa"/>
                                  <w:tcBorders>
                                    <w:top w:val="single" w:sz="4" w:space="0" w:color="auto"/>
                                    <w:bottom w:val="single" w:sz="4" w:space="0" w:color="auto"/>
                                  </w:tcBorders>
                                  <w:shd w:val="clear" w:color="auto" w:fill="79BFF3"/>
                                </w:tcPr>
                                <w:p w14:paraId="3525BA7C" w14:textId="77777777" w:rsidR="0092094D" w:rsidRDefault="0092094D">
                                  <w:pPr>
                                    <w:pStyle w:val="Other0"/>
                                    <w:spacing w:after="0" w:line="240" w:lineRule="auto"/>
                                    <w:rPr>
                                      <w:sz w:val="17"/>
                                      <w:szCs w:val="17"/>
                                    </w:rPr>
                                  </w:pPr>
                                  <w:r>
                                    <w:rPr>
                                      <w:rStyle w:val="Other"/>
                                      <w:b/>
                                      <w:bCs/>
                                      <w:color w:val="0C1D3D"/>
                                      <w:sz w:val="17"/>
                                      <w:szCs w:val="17"/>
                                    </w:rPr>
                                    <w:t>29,367,302</w:t>
                                  </w:r>
                                </w:p>
                              </w:tc>
                              <w:tc>
                                <w:tcPr>
                                  <w:tcW w:w="1104" w:type="dxa"/>
                                  <w:tcBorders>
                                    <w:top w:val="single" w:sz="4" w:space="0" w:color="auto"/>
                                    <w:bottom w:val="single" w:sz="4" w:space="0" w:color="auto"/>
                                  </w:tcBorders>
                                  <w:shd w:val="clear" w:color="auto" w:fill="79BFF3"/>
                                </w:tcPr>
                                <w:p w14:paraId="036FED56" w14:textId="77777777" w:rsidR="0092094D" w:rsidRDefault="0092094D">
                                  <w:pPr>
                                    <w:pStyle w:val="Other0"/>
                                    <w:spacing w:after="0" w:line="240" w:lineRule="auto"/>
                                    <w:jc w:val="right"/>
                                    <w:rPr>
                                      <w:sz w:val="17"/>
                                      <w:szCs w:val="17"/>
                                    </w:rPr>
                                  </w:pPr>
                                  <w:r>
                                    <w:rPr>
                                      <w:rStyle w:val="Other"/>
                                      <w:b/>
                                      <w:bCs/>
                                      <w:color w:val="0C1D3D"/>
                                      <w:sz w:val="17"/>
                                      <w:szCs w:val="17"/>
                                    </w:rPr>
                                    <w:t>12,793,958</w:t>
                                  </w:r>
                                </w:p>
                              </w:tc>
                              <w:tc>
                                <w:tcPr>
                                  <w:tcW w:w="1162" w:type="dxa"/>
                                  <w:tcBorders>
                                    <w:top w:val="single" w:sz="4" w:space="0" w:color="auto"/>
                                    <w:bottom w:val="single" w:sz="4" w:space="0" w:color="auto"/>
                                  </w:tcBorders>
                                  <w:shd w:val="clear" w:color="auto" w:fill="79BFF3"/>
                                </w:tcPr>
                                <w:p w14:paraId="77F0AEE4" w14:textId="77777777" w:rsidR="0092094D" w:rsidRDefault="0092094D">
                                  <w:pPr>
                                    <w:pStyle w:val="Other0"/>
                                    <w:spacing w:after="0" w:line="240" w:lineRule="auto"/>
                                    <w:rPr>
                                      <w:sz w:val="17"/>
                                      <w:szCs w:val="17"/>
                                    </w:rPr>
                                  </w:pPr>
                                  <w:r>
                                    <w:rPr>
                                      <w:rStyle w:val="Other"/>
                                      <w:b/>
                                      <w:bCs/>
                                      <w:color w:val="0C1D3D"/>
                                      <w:sz w:val="17"/>
                                      <w:szCs w:val="17"/>
                                    </w:rPr>
                                    <w:t>68,285,939</w:t>
                                  </w:r>
                                </w:p>
                              </w:tc>
                            </w:tr>
                          </w:tbl>
                          <w:p w14:paraId="28CACF9F" w14:textId="77777777" w:rsidR="0092094D" w:rsidRDefault="0092094D">
                            <w:pPr>
                              <w:spacing w:line="1" w:lineRule="exact"/>
                            </w:pPr>
                          </w:p>
                        </w:txbxContent>
                      </wps:txbx>
                      <wps:bodyPr lIns="0" tIns="0" rIns="0" bIns="0"/>
                    </wps:wsp>
                  </a:graphicData>
                </a:graphic>
              </wp:anchor>
            </w:drawing>
          </mc:Choice>
          <mc:Fallback>
            <w:pict>
              <v:shape w14:anchorId="5E2B62E5" id="Shape 417" o:spid="_x0000_s1066" type="#_x0000_t202" style="position:absolute;margin-left:275.25pt;margin-top:395.75pt;width:285.85pt;height:247.9pt;z-index:125829449;visibility:visible;mso-wrap-style:square;mso-wrap-distance-left:17pt;mso-wrap-distance-top:17pt;mso-wrap-distance-right:17pt;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p6dgEAAOMCAAAOAAAAZHJzL2Uyb0RvYy54bWysUstOwzAQvCPxD5bvNGlTqhI1rYSqIiQE&#10;SIUPcBy7sRR7Lds06d+zNn0guCEum/WuPTM7m8Vq0B3ZC+cVmIqORzklwnBolNlV9P1tczOnxAdm&#10;GtaBERU9CE9Xy+urRW9LMYEWukY4giDGl72taBuCLbPM81Zo5kdghcGmBKdZwKPbZY1jPaLrLpvk&#10;+SzrwTXWARfeY3X91aTLhC+l4OFFSi8C6SqK2kKKLsU6xmy5YOXOMdsqfpTB/qBCM2WQ9Ay1ZoGR&#10;D6d+QWnFHXiQYcRBZyCl4iLNgNOM8x/TbFtmRZoFzfH2bJP/P1j+vN/aV0fCcA8DLjAa0ltfeizG&#10;eQbpdPyiUoJ9tPBwtk0MgXAsFrMin9zdUsKxV4yn86JIxmaX59b58CBAk5hU1OFekl1s/+QDUuLV&#10;05XIZmCjui7WL1piFoZ6IKqp6DQRxFINzQH1d48GXYkbPiXulNTH5ASHTibC49bjqr6fE+nl31x+&#10;AgAA//8DAFBLAwQUAAYACAAAACEAe4AJaOIAAAANAQAADwAAAGRycy9kb3ducmV2LnhtbEyPy07D&#10;MBBF90j8gzVI7KidoPQR4lQVghUSIg0Llk48TazG4xC7bfh73BXs7miO7pwptrMd2BknbxxJSBYC&#10;GFLrtKFOwmf9+rAG5oMirQZHKOEHPWzL25tC5dpdqMLzPnQslpDPlYQ+hDHn3Lc9WuUXbkSKu4Ob&#10;rApxnDquJ3WJ5XbgqRBLbpWheKFXIz732B73Jyth90XVi/l+bz6qQ2XqeiPobXmU8v5u3j0BCziH&#10;Pxiu+lEdyujUuBNpzwYJWSayiEpYbZIYrkSSpimwJqZ0vXoEXhb8/xflLwAAAP//AwBQSwECLQAU&#10;AAYACAAAACEAtoM4kv4AAADhAQAAEwAAAAAAAAAAAAAAAAAAAAAAW0NvbnRlbnRfVHlwZXNdLnht&#10;bFBLAQItABQABgAIAAAAIQA4/SH/1gAAAJQBAAALAAAAAAAAAAAAAAAAAC8BAABfcmVscy8ucmVs&#10;c1BLAQItABQABgAIAAAAIQBHGLp6dgEAAOMCAAAOAAAAAAAAAAAAAAAAAC4CAABkcnMvZTJvRG9j&#10;LnhtbFBLAQItABQABgAIAAAAIQB7gAlo4gAAAA0BAAAPAAAAAAAAAAAAAAAAANADAABkcnMvZG93&#10;bnJldi54bWxQSwUGAAAAAAQABADzAAAA3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138"/>
                        <w:gridCol w:w="1166"/>
                        <w:gridCol w:w="1147"/>
                        <w:gridCol w:w="1104"/>
                        <w:gridCol w:w="1162"/>
                      </w:tblGrid>
                      <w:tr w:rsidR="0092094D" w14:paraId="5F73C4A3" w14:textId="77777777" w:rsidTr="00D44EA2">
                        <w:trPr>
                          <w:trHeight w:hRule="exact" w:val="572"/>
                          <w:tblHeader/>
                        </w:trPr>
                        <w:tc>
                          <w:tcPr>
                            <w:tcW w:w="1138" w:type="dxa"/>
                            <w:shd w:val="clear" w:color="auto" w:fill="auto"/>
                          </w:tcPr>
                          <w:p w14:paraId="1CA1FB68" w14:textId="77777777" w:rsidR="0092094D" w:rsidRPr="00D44EA2" w:rsidRDefault="0092094D">
                            <w:pPr>
                              <w:pStyle w:val="Other0"/>
                              <w:spacing w:after="0" w:line="262" w:lineRule="auto"/>
                              <w:jc w:val="right"/>
                              <w:rPr>
                                <w:sz w:val="15"/>
                                <w:szCs w:val="15"/>
                                <w:lang w:val="kk-KZ"/>
                              </w:rPr>
                            </w:pPr>
                            <w:r>
                              <w:rPr>
                                <w:rStyle w:val="Other"/>
                                <w:sz w:val="15"/>
                                <w:szCs w:val="15"/>
                                <w:lang w:val="kk-KZ"/>
                              </w:rPr>
                              <w:t xml:space="preserve">Талап </w:t>
                            </w:r>
                            <w:r>
                              <w:rPr>
                                <w:rStyle w:val="Other"/>
                                <w:sz w:val="15"/>
                                <w:szCs w:val="15"/>
                                <w:lang w:val="kk-KZ"/>
                              </w:rPr>
                              <w:t>бойынша</w:t>
                            </w:r>
                          </w:p>
                        </w:tc>
                        <w:tc>
                          <w:tcPr>
                            <w:tcW w:w="1166" w:type="dxa"/>
                            <w:shd w:val="clear" w:color="auto" w:fill="auto"/>
                            <w:vAlign w:val="bottom"/>
                          </w:tcPr>
                          <w:p w14:paraId="0D36872C" w14:textId="77777777" w:rsidR="0092094D" w:rsidRPr="00D44EA2" w:rsidRDefault="0092094D" w:rsidP="00D44EA2">
                            <w:pPr>
                              <w:pStyle w:val="Other0"/>
                              <w:spacing w:after="0" w:line="240" w:lineRule="auto"/>
                              <w:jc w:val="right"/>
                              <w:rPr>
                                <w:sz w:val="15"/>
                                <w:szCs w:val="15"/>
                                <w:lang w:val="kk-KZ"/>
                              </w:rPr>
                            </w:pPr>
                            <w:r>
                              <w:rPr>
                                <w:rStyle w:val="Other"/>
                                <w:sz w:val="15"/>
                                <w:szCs w:val="15"/>
                              </w:rPr>
                              <w:t xml:space="preserve">1 </w:t>
                            </w:r>
                            <w:r>
                              <w:rPr>
                                <w:rStyle w:val="Other"/>
                                <w:sz w:val="15"/>
                                <w:szCs w:val="15"/>
                                <w:lang w:val="kk-KZ"/>
                              </w:rPr>
                              <w:t>жылдан аз</w:t>
                            </w:r>
                          </w:p>
                        </w:tc>
                        <w:tc>
                          <w:tcPr>
                            <w:tcW w:w="1147" w:type="dxa"/>
                            <w:shd w:val="clear" w:color="auto" w:fill="auto"/>
                          </w:tcPr>
                          <w:p w14:paraId="7FEC53E9" w14:textId="77777777" w:rsidR="0092094D" w:rsidRDefault="0092094D">
                            <w:pPr>
                              <w:pStyle w:val="Other0"/>
                              <w:spacing w:after="0" w:line="240" w:lineRule="auto"/>
                              <w:rPr>
                                <w:sz w:val="15"/>
                                <w:szCs w:val="15"/>
                              </w:rPr>
                            </w:pPr>
                            <w:r>
                              <w:rPr>
                                <w:rStyle w:val="Other"/>
                                <w:sz w:val="15"/>
                                <w:szCs w:val="15"/>
                              </w:rPr>
                              <w:t>1</w:t>
                            </w:r>
                            <w:r>
                              <w:rPr>
                                <w:rStyle w:val="Other"/>
                                <w:sz w:val="15"/>
                                <w:szCs w:val="15"/>
                                <w:lang w:val="kk-KZ"/>
                              </w:rPr>
                              <w:t xml:space="preserve"> жылдан</w:t>
                            </w:r>
                          </w:p>
                          <w:p w14:paraId="285C02F0" w14:textId="77777777" w:rsidR="0092094D" w:rsidRDefault="0092094D" w:rsidP="00D44EA2">
                            <w:pPr>
                              <w:pStyle w:val="Other0"/>
                              <w:spacing w:after="0" w:line="240" w:lineRule="auto"/>
                              <w:ind w:firstLine="600"/>
                              <w:rPr>
                                <w:sz w:val="15"/>
                                <w:szCs w:val="15"/>
                              </w:rPr>
                            </w:pPr>
                            <w:r>
                              <w:rPr>
                                <w:rStyle w:val="Other"/>
                                <w:sz w:val="15"/>
                                <w:szCs w:val="15"/>
                              </w:rPr>
                              <w:t>3</w:t>
                            </w:r>
                            <w:r>
                              <w:rPr>
                                <w:rStyle w:val="Other"/>
                                <w:sz w:val="15"/>
                                <w:szCs w:val="15"/>
                                <w:lang w:val="kk-KZ"/>
                              </w:rPr>
                              <w:t>-ға дейін</w:t>
                            </w:r>
                          </w:p>
                        </w:tc>
                        <w:tc>
                          <w:tcPr>
                            <w:tcW w:w="1104" w:type="dxa"/>
                            <w:shd w:val="clear" w:color="auto" w:fill="auto"/>
                            <w:vAlign w:val="bottom"/>
                          </w:tcPr>
                          <w:p w14:paraId="6CE97D3D" w14:textId="77777777" w:rsidR="0092094D" w:rsidRPr="00D44EA2" w:rsidRDefault="0092094D" w:rsidP="00D44EA2">
                            <w:pPr>
                              <w:pStyle w:val="Other0"/>
                              <w:spacing w:after="0" w:line="240" w:lineRule="auto"/>
                              <w:jc w:val="right"/>
                              <w:rPr>
                                <w:sz w:val="15"/>
                                <w:szCs w:val="15"/>
                                <w:lang w:val="kk-KZ"/>
                              </w:rPr>
                            </w:pPr>
                            <w:r>
                              <w:rPr>
                                <w:rStyle w:val="Other"/>
                                <w:sz w:val="15"/>
                                <w:szCs w:val="15"/>
                              </w:rPr>
                              <w:t xml:space="preserve">3 </w:t>
                            </w:r>
                            <w:r>
                              <w:rPr>
                                <w:rStyle w:val="Other"/>
                                <w:sz w:val="15"/>
                                <w:szCs w:val="15"/>
                                <w:lang w:val="kk-KZ"/>
                              </w:rPr>
                              <w:t>жылдан көп</w:t>
                            </w:r>
                          </w:p>
                        </w:tc>
                        <w:tc>
                          <w:tcPr>
                            <w:tcW w:w="1162" w:type="dxa"/>
                            <w:shd w:val="clear" w:color="auto" w:fill="auto"/>
                            <w:vAlign w:val="bottom"/>
                          </w:tcPr>
                          <w:p w14:paraId="54767503" w14:textId="77777777" w:rsidR="0092094D" w:rsidRDefault="0092094D">
                            <w:pPr>
                              <w:pStyle w:val="Other0"/>
                              <w:spacing w:after="0" w:line="240" w:lineRule="auto"/>
                              <w:jc w:val="right"/>
                              <w:rPr>
                                <w:sz w:val="15"/>
                                <w:szCs w:val="15"/>
                              </w:rPr>
                            </w:pPr>
                            <w:proofErr w:type="spellStart"/>
                            <w:r>
                              <w:rPr>
                                <w:rStyle w:val="Other"/>
                                <w:sz w:val="15"/>
                                <w:szCs w:val="15"/>
                              </w:rPr>
                              <w:t>Жалпы</w:t>
                            </w:r>
                            <w:proofErr w:type="spellEnd"/>
                          </w:p>
                        </w:tc>
                      </w:tr>
                      <w:tr w:rsidR="0092094D" w14:paraId="1F58C19D" w14:textId="77777777">
                        <w:trPr>
                          <w:trHeight w:hRule="exact" w:val="538"/>
                        </w:trPr>
                        <w:tc>
                          <w:tcPr>
                            <w:tcW w:w="1138" w:type="dxa"/>
                            <w:tcBorders>
                              <w:top w:val="single" w:sz="4" w:space="0" w:color="auto"/>
                            </w:tcBorders>
                            <w:shd w:val="clear" w:color="auto" w:fill="79BFF3"/>
                            <w:vAlign w:val="bottom"/>
                          </w:tcPr>
                          <w:p w14:paraId="774B852B" w14:textId="77777777" w:rsidR="0092094D" w:rsidRDefault="0092094D">
                            <w:pPr>
                              <w:pStyle w:val="Other0"/>
                              <w:spacing w:after="0" w:line="240" w:lineRule="auto"/>
                              <w:ind w:firstLine="360"/>
                            </w:pPr>
                            <w:r>
                              <w:rPr>
                                <w:rStyle w:val="Other"/>
                                <w:color w:val="0C1D3D"/>
                              </w:rPr>
                              <w:t>174,603</w:t>
                            </w:r>
                          </w:p>
                        </w:tc>
                        <w:tc>
                          <w:tcPr>
                            <w:tcW w:w="1166" w:type="dxa"/>
                            <w:tcBorders>
                              <w:top w:val="single" w:sz="4" w:space="0" w:color="auto"/>
                            </w:tcBorders>
                            <w:shd w:val="clear" w:color="auto" w:fill="79BFF3"/>
                          </w:tcPr>
                          <w:p w14:paraId="2740A84D" w14:textId="77777777" w:rsidR="0092094D" w:rsidRDefault="0092094D">
                            <w:pPr>
                              <w:rPr>
                                <w:sz w:val="10"/>
                                <w:szCs w:val="10"/>
                              </w:rPr>
                            </w:pPr>
                          </w:p>
                        </w:tc>
                        <w:tc>
                          <w:tcPr>
                            <w:tcW w:w="1147" w:type="dxa"/>
                            <w:tcBorders>
                              <w:top w:val="single" w:sz="4" w:space="0" w:color="auto"/>
                            </w:tcBorders>
                            <w:shd w:val="clear" w:color="auto" w:fill="79BFF3"/>
                            <w:vAlign w:val="bottom"/>
                          </w:tcPr>
                          <w:p w14:paraId="7685582D" w14:textId="77777777" w:rsidR="0092094D" w:rsidRDefault="0092094D">
                            <w:pPr>
                              <w:pStyle w:val="Other0"/>
                              <w:spacing w:after="0" w:line="240" w:lineRule="auto"/>
                              <w:ind w:firstLine="880"/>
                            </w:pPr>
                            <w:r>
                              <w:rPr>
                                <w:rStyle w:val="Other"/>
                                <w:color w:val="0C1D3D"/>
                              </w:rPr>
                              <w:t>—</w:t>
                            </w:r>
                          </w:p>
                        </w:tc>
                        <w:tc>
                          <w:tcPr>
                            <w:tcW w:w="1104" w:type="dxa"/>
                            <w:tcBorders>
                              <w:top w:val="single" w:sz="4" w:space="0" w:color="auto"/>
                            </w:tcBorders>
                            <w:shd w:val="clear" w:color="auto" w:fill="79BFF3"/>
                            <w:vAlign w:val="bottom"/>
                          </w:tcPr>
                          <w:p w14:paraId="7494BE1D" w14:textId="77777777" w:rsidR="0092094D" w:rsidRDefault="0092094D">
                            <w:pPr>
                              <w:pStyle w:val="Other0"/>
                              <w:spacing w:after="0" w:line="240" w:lineRule="auto"/>
                              <w:jc w:val="right"/>
                            </w:pPr>
                            <w:r>
                              <w:rPr>
                                <w:rStyle w:val="Other"/>
                                <w:color w:val="0C1D3D"/>
                              </w:rPr>
                              <w:t>—</w:t>
                            </w:r>
                          </w:p>
                        </w:tc>
                        <w:tc>
                          <w:tcPr>
                            <w:tcW w:w="1162" w:type="dxa"/>
                            <w:tcBorders>
                              <w:top w:val="single" w:sz="4" w:space="0" w:color="auto"/>
                            </w:tcBorders>
                            <w:shd w:val="clear" w:color="auto" w:fill="79BFF3"/>
                            <w:vAlign w:val="bottom"/>
                          </w:tcPr>
                          <w:p w14:paraId="094E63D6" w14:textId="77777777" w:rsidR="0092094D" w:rsidRDefault="0092094D">
                            <w:pPr>
                              <w:pStyle w:val="Other0"/>
                              <w:spacing w:after="0" w:line="240" w:lineRule="auto"/>
                              <w:jc w:val="right"/>
                            </w:pPr>
                            <w:r>
                              <w:rPr>
                                <w:rStyle w:val="Other"/>
                                <w:color w:val="0C1D3D"/>
                              </w:rPr>
                              <w:t>174,603</w:t>
                            </w:r>
                          </w:p>
                        </w:tc>
                      </w:tr>
                      <w:tr w:rsidR="0092094D" w14:paraId="5B5BD4B4" w14:textId="77777777">
                        <w:trPr>
                          <w:trHeight w:hRule="exact" w:val="365"/>
                        </w:trPr>
                        <w:tc>
                          <w:tcPr>
                            <w:tcW w:w="1138" w:type="dxa"/>
                            <w:shd w:val="clear" w:color="auto" w:fill="79BFF3"/>
                            <w:vAlign w:val="center"/>
                          </w:tcPr>
                          <w:p w14:paraId="2B0878B5"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7F0B74F8" w14:textId="77777777" w:rsidR="0092094D" w:rsidRDefault="0092094D">
                            <w:pPr>
                              <w:pStyle w:val="Other0"/>
                              <w:spacing w:after="0" w:line="240" w:lineRule="auto"/>
                              <w:ind w:firstLine="220"/>
                            </w:pPr>
                            <w:r>
                              <w:rPr>
                                <w:rStyle w:val="Other"/>
                                <w:color w:val="0C1D3D"/>
                              </w:rPr>
                              <w:t>3,520,434</w:t>
                            </w:r>
                          </w:p>
                        </w:tc>
                        <w:tc>
                          <w:tcPr>
                            <w:tcW w:w="1147" w:type="dxa"/>
                            <w:shd w:val="clear" w:color="auto" w:fill="79BFF3"/>
                            <w:vAlign w:val="center"/>
                          </w:tcPr>
                          <w:p w14:paraId="7593374A"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2BBD12FC" w14:textId="77777777" w:rsidR="0092094D" w:rsidRDefault="0092094D">
                            <w:pPr>
                              <w:pStyle w:val="Other0"/>
                              <w:spacing w:after="0" w:line="240" w:lineRule="auto"/>
                              <w:jc w:val="right"/>
                            </w:pPr>
                            <w:r>
                              <w:rPr>
                                <w:rStyle w:val="Other"/>
                                <w:color w:val="0C1D3D"/>
                              </w:rPr>
                              <w:t>809,995</w:t>
                            </w:r>
                          </w:p>
                        </w:tc>
                        <w:tc>
                          <w:tcPr>
                            <w:tcW w:w="1162" w:type="dxa"/>
                            <w:shd w:val="clear" w:color="auto" w:fill="79BFF3"/>
                            <w:vAlign w:val="center"/>
                          </w:tcPr>
                          <w:p w14:paraId="0F8E2631" w14:textId="77777777" w:rsidR="0092094D" w:rsidRDefault="0092094D">
                            <w:pPr>
                              <w:pStyle w:val="Other0"/>
                              <w:spacing w:after="0" w:line="240" w:lineRule="auto"/>
                              <w:jc w:val="right"/>
                            </w:pPr>
                            <w:r>
                              <w:rPr>
                                <w:rStyle w:val="Other"/>
                                <w:color w:val="0C1D3D"/>
                              </w:rPr>
                              <w:t>4,330,429</w:t>
                            </w:r>
                          </w:p>
                        </w:tc>
                      </w:tr>
                      <w:tr w:rsidR="0092094D" w14:paraId="5A463242" w14:textId="77777777">
                        <w:trPr>
                          <w:trHeight w:hRule="exact" w:val="586"/>
                        </w:trPr>
                        <w:tc>
                          <w:tcPr>
                            <w:tcW w:w="1138" w:type="dxa"/>
                            <w:shd w:val="clear" w:color="auto" w:fill="79BFF3"/>
                            <w:vAlign w:val="center"/>
                          </w:tcPr>
                          <w:p w14:paraId="6CFBF25A"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188D554B" w14:textId="77777777" w:rsidR="0092094D" w:rsidRDefault="0092094D">
                            <w:pPr>
                              <w:pStyle w:val="Other0"/>
                              <w:spacing w:after="0" w:line="240" w:lineRule="auto"/>
                              <w:jc w:val="right"/>
                            </w:pPr>
                            <w:r>
                              <w:rPr>
                                <w:rStyle w:val="Other"/>
                                <w:color w:val="0C1D3D"/>
                              </w:rPr>
                              <w:t>31,029</w:t>
                            </w:r>
                          </w:p>
                        </w:tc>
                        <w:tc>
                          <w:tcPr>
                            <w:tcW w:w="1147" w:type="dxa"/>
                            <w:shd w:val="clear" w:color="auto" w:fill="79BFF3"/>
                            <w:vAlign w:val="center"/>
                          </w:tcPr>
                          <w:p w14:paraId="010DD59F"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0AC8F128"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center"/>
                          </w:tcPr>
                          <w:p w14:paraId="59D84E71" w14:textId="77777777" w:rsidR="0092094D" w:rsidRDefault="0092094D">
                            <w:pPr>
                              <w:pStyle w:val="Other0"/>
                              <w:spacing w:after="0" w:line="240" w:lineRule="auto"/>
                              <w:jc w:val="right"/>
                            </w:pPr>
                            <w:r>
                              <w:rPr>
                                <w:rStyle w:val="Other"/>
                                <w:color w:val="0C1D3D"/>
                              </w:rPr>
                              <w:t>31,029</w:t>
                            </w:r>
                          </w:p>
                        </w:tc>
                      </w:tr>
                      <w:tr w:rsidR="0092094D" w14:paraId="567A32FC" w14:textId="77777777">
                        <w:trPr>
                          <w:trHeight w:hRule="exact" w:val="701"/>
                        </w:trPr>
                        <w:tc>
                          <w:tcPr>
                            <w:tcW w:w="1138" w:type="dxa"/>
                            <w:shd w:val="clear" w:color="auto" w:fill="79BFF3"/>
                            <w:vAlign w:val="center"/>
                          </w:tcPr>
                          <w:p w14:paraId="5202F108"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55E59EB1" w14:textId="77777777" w:rsidR="0092094D" w:rsidRDefault="0092094D">
                            <w:pPr>
                              <w:pStyle w:val="Other0"/>
                              <w:spacing w:after="0" w:line="240" w:lineRule="auto"/>
                              <w:jc w:val="right"/>
                            </w:pPr>
                            <w:r>
                              <w:rPr>
                                <w:rStyle w:val="Other"/>
                                <w:color w:val="0C1D3D"/>
                              </w:rPr>
                              <w:t>329,872</w:t>
                            </w:r>
                          </w:p>
                        </w:tc>
                        <w:tc>
                          <w:tcPr>
                            <w:tcW w:w="1147" w:type="dxa"/>
                            <w:shd w:val="clear" w:color="auto" w:fill="79BFF3"/>
                            <w:vAlign w:val="center"/>
                          </w:tcPr>
                          <w:p w14:paraId="6505BD85"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284493A0" w14:textId="77777777" w:rsidR="0092094D" w:rsidRDefault="0092094D">
                            <w:pPr>
                              <w:pStyle w:val="Other0"/>
                              <w:spacing w:after="0" w:line="240" w:lineRule="auto"/>
                              <w:jc w:val="right"/>
                            </w:pPr>
                            <w:r>
                              <w:rPr>
                                <w:rStyle w:val="Other"/>
                                <w:color w:val="265077"/>
                              </w:rPr>
                              <w:t>-</w:t>
                            </w:r>
                          </w:p>
                        </w:tc>
                        <w:tc>
                          <w:tcPr>
                            <w:tcW w:w="1162" w:type="dxa"/>
                            <w:shd w:val="clear" w:color="auto" w:fill="79BFF3"/>
                            <w:vAlign w:val="center"/>
                          </w:tcPr>
                          <w:p w14:paraId="69E021B6" w14:textId="77777777" w:rsidR="0092094D" w:rsidRDefault="0092094D">
                            <w:pPr>
                              <w:pStyle w:val="Other0"/>
                              <w:spacing w:after="0" w:line="240" w:lineRule="auto"/>
                              <w:jc w:val="right"/>
                            </w:pPr>
                            <w:r>
                              <w:rPr>
                                <w:rStyle w:val="Other"/>
                                <w:color w:val="0C1D3D"/>
                              </w:rPr>
                              <w:t>329,872</w:t>
                            </w:r>
                          </w:p>
                        </w:tc>
                      </w:tr>
                      <w:tr w:rsidR="0092094D" w14:paraId="52F16D5D" w14:textId="77777777">
                        <w:trPr>
                          <w:trHeight w:hRule="exact" w:val="595"/>
                        </w:trPr>
                        <w:tc>
                          <w:tcPr>
                            <w:tcW w:w="1138" w:type="dxa"/>
                            <w:shd w:val="clear" w:color="auto" w:fill="79BFF3"/>
                            <w:vAlign w:val="center"/>
                          </w:tcPr>
                          <w:p w14:paraId="2902CEA8"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center"/>
                          </w:tcPr>
                          <w:p w14:paraId="6BBEC617" w14:textId="77777777" w:rsidR="0092094D" w:rsidRDefault="0092094D">
                            <w:pPr>
                              <w:pStyle w:val="Other0"/>
                              <w:spacing w:after="0" w:line="240" w:lineRule="auto"/>
                            </w:pPr>
                            <w:r>
                              <w:rPr>
                                <w:rStyle w:val="Other"/>
                                <w:color w:val="0C1D3D"/>
                              </w:rPr>
                              <w:t>11,601,763</w:t>
                            </w:r>
                          </w:p>
                        </w:tc>
                        <w:tc>
                          <w:tcPr>
                            <w:tcW w:w="1147" w:type="dxa"/>
                            <w:shd w:val="clear" w:color="auto" w:fill="79BFF3"/>
                            <w:vAlign w:val="center"/>
                          </w:tcPr>
                          <w:p w14:paraId="10C25000" w14:textId="77777777" w:rsidR="0092094D" w:rsidRDefault="0092094D">
                            <w:pPr>
                              <w:pStyle w:val="Other0"/>
                              <w:spacing w:after="0" w:line="240" w:lineRule="auto"/>
                            </w:pPr>
                            <w:r>
                              <w:rPr>
                                <w:rStyle w:val="Other"/>
                                <w:color w:val="0C1D3D"/>
                              </w:rPr>
                              <w:t>23,958,760</w:t>
                            </w:r>
                          </w:p>
                        </w:tc>
                        <w:tc>
                          <w:tcPr>
                            <w:tcW w:w="1104" w:type="dxa"/>
                            <w:shd w:val="clear" w:color="auto" w:fill="79BFF3"/>
                            <w:vAlign w:val="center"/>
                          </w:tcPr>
                          <w:p w14:paraId="0983DC5B" w14:textId="77777777" w:rsidR="0092094D" w:rsidRDefault="0092094D">
                            <w:pPr>
                              <w:pStyle w:val="Other0"/>
                              <w:spacing w:after="0" w:line="240" w:lineRule="auto"/>
                              <w:jc w:val="right"/>
                            </w:pPr>
                            <w:r>
                              <w:rPr>
                                <w:rStyle w:val="Other"/>
                                <w:color w:val="0C1D3D"/>
                              </w:rPr>
                              <w:t>13,255,390</w:t>
                            </w:r>
                          </w:p>
                        </w:tc>
                        <w:tc>
                          <w:tcPr>
                            <w:tcW w:w="1162" w:type="dxa"/>
                            <w:shd w:val="clear" w:color="auto" w:fill="79BFF3"/>
                            <w:vAlign w:val="center"/>
                          </w:tcPr>
                          <w:p w14:paraId="22A9460F" w14:textId="77777777" w:rsidR="0092094D" w:rsidRDefault="0092094D">
                            <w:pPr>
                              <w:pStyle w:val="Other0"/>
                              <w:spacing w:after="0" w:line="240" w:lineRule="auto"/>
                            </w:pPr>
                            <w:r>
                              <w:rPr>
                                <w:rStyle w:val="Other"/>
                                <w:color w:val="0C1D3D"/>
                              </w:rPr>
                              <w:t>48,815,913</w:t>
                            </w:r>
                          </w:p>
                        </w:tc>
                      </w:tr>
                      <w:tr w:rsidR="0092094D" w14:paraId="6ABBA907" w14:textId="77777777">
                        <w:trPr>
                          <w:trHeight w:hRule="exact" w:val="374"/>
                        </w:trPr>
                        <w:tc>
                          <w:tcPr>
                            <w:tcW w:w="1138" w:type="dxa"/>
                            <w:shd w:val="clear" w:color="auto" w:fill="79BFF3"/>
                            <w:vAlign w:val="bottom"/>
                          </w:tcPr>
                          <w:p w14:paraId="12FD604E" w14:textId="77777777" w:rsidR="0092094D" w:rsidRDefault="0092094D">
                            <w:pPr>
                              <w:pStyle w:val="Other0"/>
                              <w:spacing w:after="0" w:line="240" w:lineRule="auto"/>
                              <w:ind w:firstLine="920"/>
                            </w:pPr>
                            <w:r>
                              <w:rPr>
                                <w:rStyle w:val="Other"/>
                                <w:color w:val="0C1D3D"/>
                              </w:rPr>
                              <w:t>—</w:t>
                            </w:r>
                          </w:p>
                        </w:tc>
                        <w:tc>
                          <w:tcPr>
                            <w:tcW w:w="1166" w:type="dxa"/>
                            <w:shd w:val="clear" w:color="auto" w:fill="79BFF3"/>
                            <w:vAlign w:val="bottom"/>
                          </w:tcPr>
                          <w:p w14:paraId="1D6449CF" w14:textId="77777777" w:rsidR="0092094D" w:rsidRDefault="0092094D">
                            <w:pPr>
                              <w:pStyle w:val="Other0"/>
                              <w:spacing w:after="0" w:line="240" w:lineRule="auto"/>
                            </w:pPr>
                            <w:r>
                              <w:rPr>
                                <w:rStyle w:val="Other"/>
                                <w:color w:val="0C1D3D"/>
                              </w:rPr>
                              <w:t>14,080,837</w:t>
                            </w:r>
                          </w:p>
                        </w:tc>
                        <w:tc>
                          <w:tcPr>
                            <w:tcW w:w="1147" w:type="dxa"/>
                            <w:shd w:val="clear" w:color="auto" w:fill="79BFF3"/>
                            <w:vAlign w:val="bottom"/>
                          </w:tcPr>
                          <w:p w14:paraId="2B7049E4" w14:textId="77777777" w:rsidR="0092094D" w:rsidRDefault="0092094D">
                            <w:pPr>
                              <w:pStyle w:val="Other0"/>
                              <w:spacing w:after="0" w:line="240" w:lineRule="auto"/>
                              <w:ind w:firstLine="180"/>
                            </w:pPr>
                            <w:r>
                              <w:rPr>
                                <w:rStyle w:val="Other"/>
                                <w:color w:val="0C1D3D"/>
                              </w:rPr>
                              <w:t>7,496,402</w:t>
                            </w:r>
                          </w:p>
                        </w:tc>
                        <w:tc>
                          <w:tcPr>
                            <w:tcW w:w="1104" w:type="dxa"/>
                            <w:shd w:val="clear" w:color="auto" w:fill="79BFF3"/>
                            <w:vAlign w:val="bottom"/>
                          </w:tcPr>
                          <w:p w14:paraId="0DCF7271" w14:textId="77777777" w:rsidR="0092094D" w:rsidRDefault="0092094D">
                            <w:pPr>
                              <w:pStyle w:val="Other0"/>
                              <w:spacing w:after="0" w:line="240" w:lineRule="auto"/>
                              <w:ind w:firstLine="320"/>
                            </w:pPr>
                            <w:r>
                              <w:rPr>
                                <w:rStyle w:val="Other"/>
                                <w:color w:val="0C1D3D"/>
                              </w:rPr>
                              <w:t>499,181</w:t>
                            </w:r>
                          </w:p>
                        </w:tc>
                        <w:tc>
                          <w:tcPr>
                            <w:tcW w:w="1162" w:type="dxa"/>
                            <w:shd w:val="clear" w:color="auto" w:fill="79BFF3"/>
                            <w:vAlign w:val="bottom"/>
                          </w:tcPr>
                          <w:p w14:paraId="6A661EE2" w14:textId="77777777" w:rsidR="0092094D" w:rsidRDefault="0092094D">
                            <w:pPr>
                              <w:pStyle w:val="Other0"/>
                              <w:spacing w:after="0" w:line="240" w:lineRule="auto"/>
                            </w:pPr>
                            <w:r>
                              <w:rPr>
                                <w:rStyle w:val="Other"/>
                                <w:color w:val="0C1D3D"/>
                              </w:rPr>
                              <w:t>22,076,420</w:t>
                            </w:r>
                          </w:p>
                        </w:tc>
                      </w:tr>
                      <w:tr w:rsidR="0092094D" w14:paraId="4AAD5BA4" w14:textId="77777777">
                        <w:trPr>
                          <w:trHeight w:hRule="exact" w:val="259"/>
                        </w:trPr>
                        <w:tc>
                          <w:tcPr>
                            <w:tcW w:w="1138" w:type="dxa"/>
                            <w:shd w:val="clear" w:color="auto" w:fill="79BFF3"/>
                            <w:vAlign w:val="bottom"/>
                          </w:tcPr>
                          <w:p w14:paraId="3C506515" w14:textId="77777777" w:rsidR="0092094D" w:rsidRDefault="0092094D">
                            <w:pPr>
                              <w:pStyle w:val="Other0"/>
                              <w:spacing w:after="0" w:line="240" w:lineRule="auto"/>
                              <w:ind w:firstLine="360"/>
                            </w:pPr>
                            <w:r>
                              <w:rPr>
                                <w:rStyle w:val="Other"/>
                                <w:color w:val="0C1D3D"/>
                              </w:rPr>
                              <w:t>335,874</w:t>
                            </w:r>
                          </w:p>
                        </w:tc>
                        <w:tc>
                          <w:tcPr>
                            <w:tcW w:w="1166" w:type="dxa"/>
                            <w:shd w:val="clear" w:color="auto" w:fill="79BFF3"/>
                            <w:vAlign w:val="bottom"/>
                          </w:tcPr>
                          <w:p w14:paraId="7342B3E9" w14:textId="77777777" w:rsidR="0092094D" w:rsidRDefault="0092094D">
                            <w:pPr>
                              <w:pStyle w:val="Other0"/>
                              <w:spacing w:after="0" w:line="240" w:lineRule="auto"/>
                              <w:ind w:firstLine="220"/>
                            </w:pPr>
                            <w:r>
                              <w:rPr>
                                <w:rStyle w:val="Other"/>
                                <w:color w:val="0C1D3D"/>
                              </w:rPr>
                              <w:t>5,305,889</w:t>
                            </w:r>
                          </w:p>
                        </w:tc>
                        <w:tc>
                          <w:tcPr>
                            <w:tcW w:w="1147" w:type="dxa"/>
                            <w:shd w:val="clear" w:color="auto" w:fill="79BFF3"/>
                            <w:vAlign w:val="bottom"/>
                          </w:tcPr>
                          <w:p w14:paraId="60FCF751" w14:textId="77777777" w:rsidR="0092094D" w:rsidRDefault="0092094D">
                            <w:pPr>
                              <w:pStyle w:val="Other0"/>
                              <w:spacing w:after="0" w:line="240" w:lineRule="auto"/>
                              <w:ind w:firstLine="180"/>
                            </w:pPr>
                            <w:r>
                              <w:rPr>
                                <w:rStyle w:val="Other"/>
                                <w:color w:val="0C1D3D"/>
                              </w:rPr>
                              <w:t>4,962,010</w:t>
                            </w:r>
                          </w:p>
                        </w:tc>
                        <w:tc>
                          <w:tcPr>
                            <w:tcW w:w="1104" w:type="dxa"/>
                            <w:shd w:val="clear" w:color="auto" w:fill="79BFF3"/>
                            <w:vAlign w:val="bottom"/>
                          </w:tcPr>
                          <w:p w14:paraId="63A8BA10" w14:textId="77777777" w:rsidR="0092094D" w:rsidRDefault="0092094D">
                            <w:pPr>
                              <w:pStyle w:val="Other0"/>
                              <w:spacing w:after="0" w:line="240" w:lineRule="auto"/>
                              <w:jc w:val="right"/>
                            </w:pPr>
                            <w:r>
                              <w:rPr>
                                <w:rStyle w:val="Other"/>
                                <w:color w:val="0C1D3D"/>
                              </w:rPr>
                              <w:t>4,564,136</w:t>
                            </w:r>
                          </w:p>
                        </w:tc>
                        <w:tc>
                          <w:tcPr>
                            <w:tcW w:w="1162" w:type="dxa"/>
                            <w:shd w:val="clear" w:color="auto" w:fill="79BFF3"/>
                            <w:vAlign w:val="bottom"/>
                          </w:tcPr>
                          <w:p w14:paraId="5AF6D745" w14:textId="77777777" w:rsidR="0092094D" w:rsidRDefault="0092094D">
                            <w:pPr>
                              <w:pStyle w:val="Other0"/>
                              <w:spacing w:after="0" w:line="240" w:lineRule="auto"/>
                            </w:pPr>
                            <w:r>
                              <w:rPr>
                                <w:rStyle w:val="Other"/>
                                <w:color w:val="0C1D3D"/>
                              </w:rPr>
                              <w:t>15,167,909</w:t>
                            </w:r>
                          </w:p>
                        </w:tc>
                      </w:tr>
                      <w:tr w:rsidR="0092094D" w14:paraId="0E45E29E" w14:textId="77777777">
                        <w:trPr>
                          <w:trHeight w:hRule="exact" w:val="259"/>
                        </w:trPr>
                        <w:tc>
                          <w:tcPr>
                            <w:tcW w:w="1138" w:type="dxa"/>
                            <w:shd w:val="clear" w:color="auto" w:fill="79BFF3"/>
                            <w:vAlign w:val="center"/>
                          </w:tcPr>
                          <w:p w14:paraId="77A179CB" w14:textId="77777777" w:rsidR="0092094D" w:rsidRDefault="0092094D">
                            <w:pPr>
                              <w:pStyle w:val="Other0"/>
                              <w:spacing w:after="0" w:line="240" w:lineRule="auto"/>
                              <w:ind w:firstLine="220"/>
                            </w:pPr>
                            <w:r>
                              <w:rPr>
                                <w:rStyle w:val="Other"/>
                                <w:color w:val="0C1D3D"/>
                              </w:rPr>
                              <w:t>1,959,598</w:t>
                            </w:r>
                          </w:p>
                        </w:tc>
                        <w:tc>
                          <w:tcPr>
                            <w:tcW w:w="1166" w:type="dxa"/>
                            <w:shd w:val="clear" w:color="auto" w:fill="79BFF3"/>
                            <w:vAlign w:val="center"/>
                          </w:tcPr>
                          <w:p w14:paraId="08CA4B13" w14:textId="77777777" w:rsidR="0092094D" w:rsidRDefault="0092094D">
                            <w:pPr>
                              <w:pStyle w:val="Other0"/>
                              <w:spacing w:after="0" w:line="240" w:lineRule="auto"/>
                              <w:jc w:val="right"/>
                            </w:pPr>
                            <w:r>
                              <w:rPr>
                                <w:rStyle w:val="Other"/>
                                <w:color w:val="0C1D3D"/>
                              </w:rPr>
                              <w:t>125</w:t>
                            </w:r>
                          </w:p>
                        </w:tc>
                        <w:tc>
                          <w:tcPr>
                            <w:tcW w:w="1147" w:type="dxa"/>
                            <w:shd w:val="clear" w:color="auto" w:fill="79BFF3"/>
                            <w:vAlign w:val="center"/>
                          </w:tcPr>
                          <w:p w14:paraId="53AEC1C9"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724D2A76"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center"/>
                          </w:tcPr>
                          <w:p w14:paraId="1562E708" w14:textId="77777777" w:rsidR="0092094D" w:rsidRDefault="0092094D">
                            <w:pPr>
                              <w:pStyle w:val="Other0"/>
                              <w:spacing w:after="0" w:line="240" w:lineRule="auto"/>
                              <w:jc w:val="right"/>
                            </w:pPr>
                            <w:r>
                              <w:rPr>
                                <w:rStyle w:val="Other"/>
                                <w:color w:val="0C1D3D"/>
                              </w:rPr>
                              <w:t>1,959,723</w:t>
                            </w:r>
                          </w:p>
                        </w:tc>
                      </w:tr>
                      <w:tr w:rsidR="0092094D" w14:paraId="3F52BE57" w14:textId="77777777">
                        <w:trPr>
                          <w:trHeight w:hRule="exact" w:val="274"/>
                        </w:trPr>
                        <w:tc>
                          <w:tcPr>
                            <w:tcW w:w="1138" w:type="dxa"/>
                            <w:shd w:val="clear" w:color="auto" w:fill="79BFF3"/>
                            <w:vAlign w:val="bottom"/>
                          </w:tcPr>
                          <w:p w14:paraId="2A139088" w14:textId="77777777" w:rsidR="0092094D" w:rsidRDefault="0092094D">
                            <w:pPr>
                              <w:pStyle w:val="Other0"/>
                              <w:spacing w:after="0" w:line="240" w:lineRule="auto"/>
                              <w:ind w:firstLine="160"/>
                            </w:pPr>
                            <w:r>
                              <w:rPr>
                                <w:rStyle w:val="Other"/>
                                <w:color w:val="0C1D3D"/>
                              </w:rPr>
                              <w:t>(2,444,944)</w:t>
                            </w:r>
                          </w:p>
                        </w:tc>
                        <w:tc>
                          <w:tcPr>
                            <w:tcW w:w="1166" w:type="dxa"/>
                            <w:shd w:val="clear" w:color="auto" w:fill="79BFF3"/>
                            <w:vAlign w:val="bottom"/>
                          </w:tcPr>
                          <w:p w14:paraId="4B9C6FAC" w14:textId="77777777" w:rsidR="0092094D" w:rsidRDefault="0092094D">
                            <w:pPr>
                              <w:pStyle w:val="Other0"/>
                              <w:spacing w:after="0" w:line="240" w:lineRule="auto"/>
                              <w:jc w:val="right"/>
                            </w:pPr>
                            <w:r>
                              <w:rPr>
                                <w:rStyle w:val="Other"/>
                                <w:color w:val="0C1D3D"/>
                              </w:rPr>
                              <w:t>(8,663,606)</w:t>
                            </w:r>
                          </w:p>
                        </w:tc>
                        <w:tc>
                          <w:tcPr>
                            <w:tcW w:w="1147" w:type="dxa"/>
                            <w:shd w:val="clear" w:color="auto" w:fill="79BFF3"/>
                            <w:vAlign w:val="bottom"/>
                          </w:tcPr>
                          <w:p w14:paraId="4B74F126" w14:textId="77777777" w:rsidR="0092094D" w:rsidRDefault="0092094D">
                            <w:pPr>
                              <w:pStyle w:val="Other0"/>
                              <w:spacing w:after="0" w:line="240" w:lineRule="auto"/>
                              <w:jc w:val="right"/>
                            </w:pPr>
                            <w:r>
                              <w:rPr>
                                <w:rStyle w:val="Other"/>
                                <w:color w:val="0C1D3D"/>
                              </w:rPr>
                              <w:t>(7,049,870)</w:t>
                            </w:r>
                          </w:p>
                        </w:tc>
                        <w:tc>
                          <w:tcPr>
                            <w:tcW w:w="1104" w:type="dxa"/>
                            <w:shd w:val="clear" w:color="auto" w:fill="79BFF3"/>
                            <w:vAlign w:val="bottom"/>
                          </w:tcPr>
                          <w:p w14:paraId="60542C93" w14:textId="77777777" w:rsidR="0092094D" w:rsidRDefault="0092094D">
                            <w:pPr>
                              <w:pStyle w:val="Other0"/>
                              <w:spacing w:after="0" w:line="240" w:lineRule="auto"/>
                              <w:jc w:val="right"/>
                            </w:pPr>
                            <w:r>
                              <w:rPr>
                                <w:rStyle w:val="Other"/>
                                <w:color w:val="0C1D3D"/>
                              </w:rPr>
                              <w:t>(6,334,744)</w:t>
                            </w:r>
                          </w:p>
                        </w:tc>
                        <w:tc>
                          <w:tcPr>
                            <w:tcW w:w="1162" w:type="dxa"/>
                            <w:shd w:val="clear" w:color="auto" w:fill="79BFF3"/>
                            <w:vAlign w:val="bottom"/>
                          </w:tcPr>
                          <w:p w14:paraId="183EE137" w14:textId="77777777" w:rsidR="0092094D" w:rsidRDefault="0092094D">
                            <w:pPr>
                              <w:pStyle w:val="Other0"/>
                              <w:spacing w:after="0" w:line="240" w:lineRule="auto"/>
                              <w:jc w:val="right"/>
                            </w:pPr>
                            <w:r>
                              <w:rPr>
                                <w:rStyle w:val="Other"/>
                                <w:color w:val="0C1D3D"/>
                              </w:rPr>
                              <w:t>(24,493,164)</w:t>
                            </w:r>
                          </w:p>
                        </w:tc>
                      </w:tr>
                      <w:tr w:rsidR="0092094D" w14:paraId="549D426A" w14:textId="77777777">
                        <w:trPr>
                          <w:trHeight w:hRule="exact" w:val="250"/>
                        </w:trPr>
                        <w:tc>
                          <w:tcPr>
                            <w:tcW w:w="1138" w:type="dxa"/>
                            <w:shd w:val="clear" w:color="auto" w:fill="79BFF3"/>
                            <w:vAlign w:val="center"/>
                          </w:tcPr>
                          <w:p w14:paraId="645CF4C2" w14:textId="77777777" w:rsidR="0092094D" w:rsidRDefault="0092094D">
                            <w:pPr>
                              <w:pStyle w:val="Other0"/>
                              <w:spacing w:after="0" w:line="240" w:lineRule="auto"/>
                              <w:ind w:firstLine="920"/>
                            </w:pPr>
                            <w:r>
                              <w:rPr>
                                <w:rStyle w:val="Other"/>
                                <w:color w:val="265077"/>
                              </w:rPr>
                              <w:t>—</w:t>
                            </w:r>
                          </w:p>
                        </w:tc>
                        <w:tc>
                          <w:tcPr>
                            <w:tcW w:w="1166" w:type="dxa"/>
                            <w:shd w:val="clear" w:color="auto" w:fill="79BFF3"/>
                            <w:vAlign w:val="bottom"/>
                          </w:tcPr>
                          <w:p w14:paraId="5D26988E" w14:textId="77777777" w:rsidR="0092094D" w:rsidRDefault="0092094D">
                            <w:pPr>
                              <w:pStyle w:val="Other0"/>
                              <w:spacing w:after="0" w:line="240" w:lineRule="auto"/>
                              <w:jc w:val="right"/>
                            </w:pPr>
                            <w:r>
                              <w:rPr>
                                <w:rStyle w:val="Other"/>
                                <w:color w:val="0C1D3D"/>
                              </w:rPr>
                              <w:t>(106,795)</w:t>
                            </w:r>
                          </w:p>
                        </w:tc>
                        <w:tc>
                          <w:tcPr>
                            <w:tcW w:w="1147" w:type="dxa"/>
                            <w:shd w:val="clear" w:color="auto" w:fill="79BFF3"/>
                            <w:vAlign w:val="center"/>
                          </w:tcPr>
                          <w:p w14:paraId="2CB776E0" w14:textId="77777777" w:rsidR="0092094D" w:rsidRDefault="0092094D">
                            <w:pPr>
                              <w:pStyle w:val="Other0"/>
                              <w:spacing w:after="0" w:line="240" w:lineRule="auto"/>
                              <w:ind w:firstLine="880"/>
                            </w:pPr>
                            <w:r>
                              <w:rPr>
                                <w:rStyle w:val="Other"/>
                                <w:color w:val="0C1D3D"/>
                              </w:rPr>
                              <w:t>—</w:t>
                            </w:r>
                          </w:p>
                        </w:tc>
                        <w:tc>
                          <w:tcPr>
                            <w:tcW w:w="1104" w:type="dxa"/>
                            <w:shd w:val="clear" w:color="auto" w:fill="79BFF3"/>
                            <w:vAlign w:val="center"/>
                          </w:tcPr>
                          <w:p w14:paraId="15582973" w14:textId="77777777" w:rsidR="0092094D" w:rsidRDefault="0092094D">
                            <w:pPr>
                              <w:pStyle w:val="Other0"/>
                              <w:spacing w:after="0" w:line="240" w:lineRule="auto"/>
                              <w:jc w:val="right"/>
                            </w:pPr>
                            <w:r>
                              <w:rPr>
                                <w:rStyle w:val="Other"/>
                                <w:color w:val="0C1D3D"/>
                              </w:rPr>
                              <w:t>-</w:t>
                            </w:r>
                          </w:p>
                        </w:tc>
                        <w:tc>
                          <w:tcPr>
                            <w:tcW w:w="1162" w:type="dxa"/>
                            <w:shd w:val="clear" w:color="auto" w:fill="79BFF3"/>
                            <w:vAlign w:val="bottom"/>
                          </w:tcPr>
                          <w:p w14:paraId="723ACB7C" w14:textId="77777777" w:rsidR="0092094D" w:rsidRDefault="0092094D">
                            <w:pPr>
                              <w:pStyle w:val="Other0"/>
                              <w:spacing w:after="0" w:line="240" w:lineRule="auto"/>
                              <w:jc w:val="right"/>
                            </w:pPr>
                            <w:r>
                              <w:rPr>
                                <w:rStyle w:val="Other"/>
                                <w:color w:val="0C1D3D"/>
                              </w:rPr>
                              <w:t>(106,795)</w:t>
                            </w:r>
                          </w:p>
                        </w:tc>
                      </w:tr>
                      <w:tr w:rsidR="0092094D" w14:paraId="677258F0" w14:textId="77777777">
                        <w:trPr>
                          <w:trHeight w:hRule="exact" w:val="336"/>
                        </w:trPr>
                        <w:tc>
                          <w:tcPr>
                            <w:tcW w:w="1138" w:type="dxa"/>
                            <w:tcBorders>
                              <w:top w:val="single" w:sz="4" w:space="0" w:color="auto"/>
                              <w:bottom w:val="single" w:sz="4" w:space="0" w:color="auto"/>
                            </w:tcBorders>
                            <w:shd w:val="clear" w:color="auto" w:fill="79BFF3"/>
                          </w:tcPr>
                          <w:p w14:paraId="3009CBC7" w14:textId="77777777" w:rsidR="0092094D" w:rsidRDefault="0092094D">
                            <w:pPr>
                              <w:pStyle w:val="Other0"/>
                              <w:spacing w:after="0" w:line="240" w:lineRule="auto"/>
                              <w:ind w:firstLine="480"/>
                              <w:rPr>
                                <w:sz w:val="17"/>
                                <w:szCs w:val="17"/>
                              </w:rPr>
                            </w:pPr>
                            <w:r>
                              <w:rPr>
                                <w:rStyle w:val="Other"/>
                                <w:b/>
                                <w:bCs/>
                                <w:color w:val="0C1D3D"/>
                                <w:sz w:val="17"/>
                                <w:szCs w:val="17"/>
                              </w:rPr>
                              <w:t>25,131</w:t>
                            </w:r>
                          </w:p>
                        </w:tc>
                        <w:tc>
                          <w:tcPr>
                            <w:tcW w:w="1166" w:type="dxa"/>
                            <w:tcBorders>
                              <w:top w:val="single" w:sz="4" w:space="0" w:color="auto"/>
                              <w:bottom w:val="single" w:sz="4" w:space="0" w:color="auto"/>
                            </w:tcBorders>
                            <w:shd w:val="clear" w:color="auto" w:fill="79BFF3"/>
                          </w:tcPr>
                          <w:p w14:paraId="02DB6105" w14:textId="77777777" w:rsidR="0092094D" w:rsidRDefault="0092094D">
                            <w:pPr>
                              <w:pStyle w:val="Other0"/>
                              <w:spacing w:after="0" w:line="240" w:lineRule="auto"/>
                              <w:rPr>
                                <w:sz w:val="17"/>
                                <w:szCs w:val="17"/>
                              </w:rPr>
                            </w:pPr>
                            <w:r>
                              <w:rPr>
                                <w:rStyle w:val="Other"/>
                                <w:b/>
                                <w:bCs/>
                                <w:color w:val="0C1D3D"/>
                                <w:sz w:val="17"/>
                                <w:szCs w:val="17"/>
                              </w:rPr>
                              <w:t>26,099,548</w:t>
                            </w:r>
                          </w:p>
                        </w:tc>
                        <w:tc>
                          <w:tcPr>
                            <w:tcW w:w="1147" w:type="dxa"/>
                            <w:tcBorders>
                              <w:top w:val="single" w:sz="4" w:space="0" w:color="auto"/>
                              <w:bottom w:val="single" w:sz="4" w:space="0" w:color="auto"/>
                            </w:tcBorders>
                            <w:shd w:val="clear" w:color="auto" w:fill="79BFF3"/>
                          </w:tcPr>
                          <w:p w14:paraId="3525BA7C" w14:textId="77777777" w:rsidR="0092094D" w:rsidRDefault="0092094D">
                            <w:pPr>
                              <w:pStyle w:val="Other0"/>
                              <w:spacing w:after="0" w:line="240" w:lineRule="auto"/>
                              <w:rPr>
                                <w:sz w:val="17"/>
                                <w:szCs w:val="17"/>
                              </w:rPr>
                            </w:pPr>
                            <w:r>
                              <w:rPr>
                                <w:rStyle w:val="Other"/>
                                <w:b/>
                                <w:bCs/>
                                <w:color w:val="0C1D3D"/>
                                <w:sz w:val="17"/>
                                <w:szCs w:val="17"/>
                              </w:rPr>
                              <w:t>29,367,302</w:t>
                            </w:r>
                          </w:p>
                        </w:tc>
                        <w:tc>
                          <w:tcPr>
                            <w:tcW w:w="1104" w:type="dxa"/>
                            <w:tcBorders>
                              <w:top w:val="single" w:sz="4" w:space="0" w:color="auto"/>
                              <w:bottom w:val="single" w:sz="4" w:space="0" w:color="auto"/>
                            </w:tcBorders>
                            <w:shd w:val="clear" w:color="auto" w:fill="79BFF3"/>
                          </w:tcPr>
                          <w:p w14:paraId="036FED56" w14:textId="77777777" w:rsidR="0092094D" w:rsidRDefault="0092094D">
                            <w:pPr>
                              <w:pStyle w:val="Other0"/>
                              <w:spacing w:after="0" w:line="240" w:lineRule="auto"/>
                              <w:jc w:val="right"/>
                              <w:rPr>
                                <w:sz w:val="17"/>
                                <w:szCs w:val="17"/>
                              </w:rPr>
                            </w:pPr>
                            <w:r>
                              <w:rPr>
                                <w:rStyle w:val="Other"/>
                                <w:b/>
                                <w:bCs/>
                                <w:color w:val="0C1D3D"/>
                                <w:sz w:val="17"/>
                                <w:szCs w:val="17"/>
                              </w:rPr>
                              <w:t>12,793,958</w:t>
                            </w:r>
                          </w:p>
                        </w:tc>
                        <w:tc>
                          <w:tcPr>
                            <w:tcW w:w="1162" w:type="dxa"/>
                            <w:tcBorders>
                              <w:top w:val="single" w:sz="4" w:space="0" w:color="auto"/>
                              <w:bottom w:val="single" w:sz="4" w:space="0" w:color="auto"/>
                            </w:tcBorders>
                            <w:shd w:val="clear" w:color="auto" w:fill="79BFF3"/>
                          </w:tcPr>
                          <w:p w14:paraId="77F0AEE4" w14:textId="77777777" w:rsidR="0092094D" w:rsidRDefault="0092094D">
                            <w:pPr>
                              <w:pStyle w:val="Other0"/>
                              <w:spacing w:after="0" w:line="240" w:lineRule="auto"/>
                              <w:rPr>
                                <w:sz w:val="17"/>
                                <w:szCs w:val="17"/>
                              </w:rPr>
                            </w:pPr>
                            <w:r>
                              <w:rPr>
                                <w:rStyle w:val="Other"/>
                                <w:b/>
                                <w:bCs/>
                                <w:color w:val="0C1D3D"/>
                                <w:sz w:val="17"/>
                                <w:szCs w:val="17"/>
                              </w:rPr>
                              <w:t>68,285,939</w:t>
                            </w:r>
                          </w:p>
                        </w:tc>
                      </w:tr>
                    </w:tbl>
                    <w:p w14:paraId="28CACF9F" w14:textId="77777777" w:rsidR="0092094D" w:rsidRDefault="0092094D">
                      <w:pPr>
                        <w:spacing w:line="1" w:lineRule="exact"/>
                      </w:pPr>
                    </w:p>
                  </w:txbxContent>
                </v:textbox>
                <w10:wrap type="square" side="left" anchorx="page"/>
              </v:shape>
            </w:pict>
          </mc:Fallback>
        </mc:AlternateContent>
      </w:r>
    </w:p>
    <w:p w14:paraId="601FA38F" w14:textId="77777777" w:rsidR="00347C46" w:rsidRPr="007D6E75" w:rsidRDefault="00BF5EBD">
      <w:pPr>
        <w:pStyle w:val="Heading50"/>
        <w:keepNext/>
        <w:keepLines/>
        <w:numPr>
          <w:ilvl w:val="0"/>
          <w:numId w:val="36"/>
        </w:numPr>
        <w:tabs>
          <w:tab w:val="left" w:pos="574"/>
        </w:tabs>
        <w:spacing w:after="180"/>
        <w:rPr>
          <w:color w:val="auto"/>
        </w:rPr>
      </w:pPr>
      <w:proofErr w:type="spellStart"/>
      <w:r w:rsidRPr="007D6E75">
        <w:rPr>
          <w:b w:val="0"/>
          <w:color w:val="auto"/>
          <w:sz w:val="24"/>
          <w:szCs w:val="24"/>
        </w:rPr>
        <w:t>Қаржылық</w:t>
      </w:r>
      <w:proofErr w:type="spellEnd"/>
      <w:r w:rsidRPr="007D6E75">
        <w:rPr>
          <w:b w:val="0"/>
          <w:color w:val="auto"/>
          <w:sz w:val="24"/>
          <w:szCs w:val="24"/>
        </w:rPr>
        <w:t xml:space="preserve"> </w:t>
      </w:r>
      <w:proofErr w:type="spellStart"/>
      <w:r w:rsidRPr="007D6E75">
        <w:rPr>
          <w:b w:val="0"/>
          <w:color w:val="auto"/>
          <w:sz w:val="24"/>
          <w:szCs w:val="24"/>
        </w:rPr>
        <w:t>тәуекелдерді</w:t>
      </w:r>
      <w:proofErr w:type="spellEnd"/>
      <w:r w:rsidRPr="007D6E75">
        <w:rPr>
          <w:b w:val="0"/>
          <w:color w:val="auto"/>
          <w:sz w:val="24"/>
          <w:szCs w:val="24"/>
        </w:rPr>
        <w:t xml:space="preserve"> </w:t>
      </w:r>
      <w:proofErr w:type="spellStart"/>
      <w:r w:rsidRPr="007D6E75">
        <w:rPr>
          <w:b w:val="0"/>
          <w:color w:val="auto"/>
          <w:sz w:val="24"/>
          <w:szCs w:val="24"/>
        </w:rPr>
        <w:t>басқару</w:t>
      </w:r>
      <w:proofErr w:type="spellEnd"/>
      <w:r w:rsidRPr="007D6E75">
        <w:rPr>
          <w:b w:val="0"/>
          <w:color w:val="auto"/>
          <w:sz w:val="24"/>
          <w:szCs w:val="24"/>
        </w:rPr>
        <w:t xml:space="preserve"> </w:t>
      </w:r>
      <w:proofErr w:type="spellStart"/>
      <w:r w:rsidRPr="007D6E75">
        <w:rPr>
          <w:b w:val="0"/>
          <w:color w:val="auto"/>
          <w:sz w:val="24"/>
          <w:szCs w:val="24"/>
        </w:rPr>
        <w:t>саясаты</w:t>
      </w:r>
      <w:proofErr w:type="spellEnd"/>
      <w:r w:rsidRPr="007D6E75">
        <w:rPr>
          <w:b w:val="0"/>
          <w:color w:val="auto"/>
          <w:sz w:val="24"/>
          <w:szCs w:val="24"/>
        </w:rPr>
        <w:t xml:space="preserve"> </w:t>
      </w:r>
      <w:proofErr w:type="spellStart"/>
      <w:r w:rsidRPr="007D6E75">
        <w:rPr>
          <w:b w:val="0"/>
          <w:color w:val="auto"/>
          <w:sz w:val="24"/>
          <w:szCs w:val="24"/>
        </w:rPr>
        <w:t>және</w:t>
      </w:r>
      <w:proofErr w:type="spellEnd"/>
      <w:r w:rsidRPr="007D6E75">
        <w:rPr>
          <w:b w:val="0"/>
          <w:color w:val="auto"/>
          <w:sz w:val="24"/>
          <w:szCs w:val="24"/>
        </w:rPr>
        <w:t xml:space="preserve"> </w:t>
      </w:r>
      <w:proofErr w:type="spellStart"/>
      <w:r w:rsidRPr="007D6E75">
        <w:rPr>
          <w:b w:val="0"/>
          <w:color w:val="auto"/>
          <w:sz w:val="24"/>
          <w:szCs w:val="24"/>
        </w:rPr>
        <w:t>мақсаттары</w:t>
      </w:r>
      <w:proofErr w:type="spellEnd"/>
      <w:r w:rsidRPr="007D6E75">
        <w:rPr>
          <w:b w:val="0"/>
          <w:color w:val="auto"/>
          <w:sz w:val="24"/>
          <w:szCs w:val="24"/>
        </w:rPr>
        <w:t xml:space="preserve">, </w:t>
      </w:r>
      <w:proofErr w:type="spellStart"/>
      <w:r w:rsidRPr="007D6E75">
        <w:rPr>
          <w:b w:val="0"/>
          <w:color w:val="auto"/>
          <w:sz w:val="24"/>
          <w:szCs w:val="24"/>
        </w:rPr>
        <w:t>жалғасы</w:t>
      </w:r>
      <w:proofErr w:type="spellEnd"/>
    </w:p>
    <w:p w14:paraId="38D28263" w14:textId="59A10209" w:rsidR="00347C46" w:rsidRPr="007D6E75" w:rsidRDefault="009E6555" w:rsidP="009E6555">
      <w:pPr>
        <w:pStyle w:val="Heading60"/>
        <w:keepNext/>
        <w:keepLines/>
        <w:tabs>
          <w:tab w:val="left" w:pos="574"/>
        </w:tabs>
        <w:spacing w:after="120"/>
        <w:rPr>
          <w:b w:val="0"/>
          <w:color w:val="auto"/>
          <w:sz w:val="24"/>
          <w:szCs w:val="24"/>
          <w:highlight w:val="yellow"/>
        </w:rPr>
      </w:pPr>
      <w:bookmarkStart w:id="35" w:name="bookmark294"/>
      <w:proofErr w:type="gramStart"/>
      <w:r>
        <w:rPr>
          <w:rStyle w:val="Heading6"/>
          <w:rFonts w:ascii="Times New Roman" w:hAnsi="Times New Roman" w:cs="Times New Roman"/>
          <w:b/>
          <w:color w:val="auto"/>
          <w:sz w:val="24"/>
          <w:szCs w:val="24"/>
        </w:rPr>
        <w:t>( д</w:t>
      </w:r>
      <w:proofErr w:type="gramEnd"/>
      <w:r>
        <w:rPr>
          <w:rStyle w:val="Heading6"/>
          <w:rFonts w:ascii="Times New Roman" w:hAnsi="Times New Roman" w:cs="Times New Roman"/>
          <w:b/>
          <w:color w:val="auto"/>
          <w:sz w:val="24"/>
          <w:szCs w:val="24"/>
        </w:rPr>
        <w:t xml:space="preserve">) </w:t>
      </w:r>
      <w:proofErr w:type="spellStart"/>
      <w:r w:rsidR="00D44EA2" w:rsidRPr="00E7134B">
        <w:rPr>
          <w:rStyle w:val="Heading6"/>
          <w:rFonts w:ascii="Times New Roman" w:hAnsi="Times New Roman" w:cs="Times New Roman"/>
          <w:b/>
          <w:color w:val="auto"/>
          <w:sz w:val="24"/>
          <w:szCs w:val="24"/>
        </w:rPr>
        <w:t>Өтімділік</w:t>
      </w:r>
      <w:proofErr w:type="spellEnd"/>
      <w:r w:rsidR="00D44EA2" w:rsidRPr="007D6E75">
        <w:rPr>
          <w:rStyle w:val="Heading6"/>
          <w:rFonts w:ascii="Times New Roman" w:hAnsi="Times New Roman" w:cs="Times New Roman"/>
          <w:b/>
          <w:color w:val="auto"/>
          <w:sz w:val="24"/>
          <w:szCs w:val="24"/>
        </w:rPr>
        <w:t xml:space="preserve"> </w:t>
      </w:r>
      <w:proofErr w:type="spellStart"/>
      <w:r w:rsidR="00D44EA2" w:rsidRPr="007D6E75">
        <w:rPr>
          <w:rStyle w:val="Heading6"/>
          <w:rFonts w:ascii="Times New Roman" w:hAnsi="Times New Roman" w:cs="Times New Roman"/>
          <w:b/>
          <w:color w:val="auto"/>
          <w:sz w:val="24"/>
          <w:szCs w:val="24"/>
        </w:rPr>
        <w:t>тәуекелі</w:t>
      </w:r>
      <w:bookmarkEnd w:id="35"/>
      <w:proofErr w:type="spellEnd"/>
    </w:p>
    <w:p w14:paraId="7EE0D6D8" w14:textId="77777777" w:rsidR="00347C46" w:rsidRPr="007D6E75" w:rsidRDefault="00D44EA2">
      <w:pPr>
        <w:pStyle w:val="a4"/>
        <w:spacing w:after="120"/>
        <w:ind w:left="540" w:firstLine="20"/>
        <w:jc w:val="both"/>
        <w:rPr>
          <w:color w:val="auto"/>
          <w:sz w:val="24"/>
          <w:szCs w:val="24"/>
        </w:rPr>
      </w:pPr>
      <w:proofErr w:type="spellStart"/>
      <w:r w:rsidRPr="00B664A1">
        <w:rPr>
          <w:rStyle w:val="a3"/>
          <w:rFonts w:ascii="Times New Roman" w:hAnsi="Times New Roman" w:cs="Times New Roman"/>
          <w:color w:val="auto"/>
          <w:sz w:val="24"/>
          <w:szCs w:val="24"/>
        </w:rPr>
        <w:t>Өтімділік</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тәуекелі</w:t>
      </w:r>
      <w:proofErr w:type="spellEnd"/>
      <w:r w:rsidRPr="00B664A1">
        <w:rPr>
          <w:rStyle w:val="a3"/>
          <w:rFonts w:ascii="Times New Roman" w:hAnsi="Times New Roman" w:cs="Times New Roman"/>
          <w:color w:val="auto"/>
          <w:sz w:val="24"/>
          <w:szCs w:val="24"/>
        </w:rPr>
        <w:t xml:space="preserve"> – </w:t>
      </w:r>
      <w:proofErr w:type="spellStart"/>
      <w:r w:rsidRPr="00B664A1">
        <w:rPr>
          <w:rStyle w:val="a3"/>
          <w:rFonts w:ascii="Times New Roman" w:hAnsi="Times New Roman" w:cs="Times New Roman"/>
          <w:color w:val="auto"/>
          <w:sz w:val="24"/>
          <w:szCs w:val="24"/>
        </w:rPr>
        <w:t>бұл</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қаржы</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құралдарымен</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байланысты</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міндеттемелерге</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қойылатын</w:t>
      </w:r>
      <w:proofErr w:type="spellEnd"/>
      <w:r w:rsidRPr="00B664A1">
        <w:rPr>
          <w:rStyle w:val="a3"/>
          <w:rFonts w:ascii="Times New Roman" w:hAnsi="Times New Roman" w:cs="Times New Roman"/>
          <w:color w:val="auto"/>
          <w:sz w:val="24"/>
          <w:szCs w:val="24"/>
        </w:rPr>
        <w:t xml:space="preserve"> </w:t>
      </w:r>
      <w:proofErr w:type="spellStart"/>
      <w:r w:rsidRPr="00B664A1">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қанағаттандыру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қажетті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қаражатты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тартуда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қиындықтарға</w:t>
      </w:r>
      <w:proofErr w:type="spellEnd"/>
      <w:r w:rsidRPr="007D6E75">
        <w:rPr>
          <w:rStyle w:val="a3"/>
          <w:rFonts w:ascii="Times New Roman" w:hAnsi="Times New Roman" w:cs="Times New Roman"/>
          <w:color w:val="auto"/>
          <w:sz w:val="24"/>
          <w:szCs w:val="24"/>
        </w:rPr>
        <w:t xml:space="preserve"> тап </w:t>
      </w:r>
      <w:proofErr w:type="spellStart"/>
      <w:r w:rsidRPr="007D6E75">
        <w:rPr>
          <w:rStyle w:val="a3"/>
          <w:rFonts w:ascii="Times New Roman" w:hAnsi="Times New Roman" w:cs="Times New Roman"/>
          <w:color w:val="auto"/>
          <w:sz w:val="24"/>
          <w:szCs w:val="24"/>
        </w:rPr>
        <w:t>болуы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тез сату </w:t>
      </w:r>
      <w:proofErr w:type="spellStart"/>
      <w:r w:rsidRPr="007D6E75">
        <w:rPr>
          <w:rStyle w:val="a3"/>
          <w:rFonts w:ascii="Times New Roman" w:hAnsi="Times New Roman" w:cs="Times New Roman"/>
          <w:color w:val="auto"/>
          <w:sz w:val="24"/>
          <w:szCs w:val="24"/>
        </w:rPr>
        <w:t>мүмкіндігінің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болмауынан</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контрагенттің</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алмауы</w:t>
      </w:r>
      <w:proofErr w:type="spellEnd"/>
      <w:r w:rsidRPr="007D6E75">
        <w:rPr>
          <w:rStyle w:val="a3"/>
          <w:rFonts w:ascii="Times New Roman" w:hAnsi="Times New Roman" w:cs="Times New Roman"/>
          <w:color w:val="auto"/>
          <w:sz w:val="24"/>
          <w:szCs w:val="24"/>
          <w:lang w:val="kk-KZ"/>
        </w:rPr>
        <w:t>нан</w:t>
      </w:r>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күтілгеннен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ерте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басталуы</w:t>
      </w:r>
      <w:proofErr w:type="spellEnd"/>
      <w:r w:rsidRPr="007D6E75">
        <w:rPr>
          <w:rStyle w:val="a3"/>
          <w:rFonts w:ascii="Times New Roman" w:hAnsi="Times New Roman" w:cs="Times New Roman"/>
          <w:color w:val="auto"/>
          <w:sz w:val="24"/>
          <w:szCs w:val="24"/>
          <w:lang w:val="kk-KZ"/>
        </w:rPr>
        <w:t>нан</w:t>
      </w:r>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күтілгендей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қалыптаспауы</w:t>
      </w:r>
      <w:proofErr w:type="spellEnd"/>
      <w:r w:rsidRPr="007D6E75">
        <w:rPr>
          <w:rStyle w:val="a3"/>
          <w:rFonts w:ascii="Times New Roman" w:hAnsi="Times New Roman" w:cs="Times New Roman"/>
          <w:color w:val="auto"/>
          <w:sz w:val="24"/>
          <w:szCs w:val="24"/>
          <w:lang w:val="kk-KZ"/>
        </w:rPr>
        <w:t xml:space="preserve">нан </w:t>
      </w:r>
      <w:proofErr w:type="spellStart"/>
      <w:r w:rsidRPr="007D6E75">
        <w:rPr>
          <w:rStyle w:val="a3"/>
          <w:rFonts w:ascii="Times New Roman" w:hAnsi="Times New Roman" w:cs="Times New Roman"/>
          <w:color w:val="auto"/>
          <w:sz w:val="24"/>
          <w:szCs w:val="24"/>
        </w:rPr>
        <w:t>туындауы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00D73C77" w:rsidRPr="007D6E75">
        <w:rPr>
          <w:rStyle w:val="a3"/>
          <w:color w:val="auto"/>
          <w:sz w:val="24"/>
          <w:szCs w:val="24"/>
        </w:rPr>
        <w:t>.</w:t>
      </w:r>
    </w:p>
    <w:p w14:paraId="129F163B" w14:textId="77777777" w:rsidR="00347C46" w:rsidRPr="007D6E75" w:rsidRDefault="00D44EA2">
      <w:pPr>
        <w:pStyle w:val="a4"/>
        <w:spacing w:after="120" w:line="290"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алдында тұрған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келісімшарттары </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инвестициялық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келісімдер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ақшалай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ресурстарына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күнделікті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талапты білдіреді</w:t>
      </w:r>
      <w:r w:rsidR="00D73C77" w:rsidRPr="007D6E75">
        <w:rPr>
          <w:rStyle w:val="a3"/>
          <w:color w:val="auto"/>
          <w:sz w:val="24"/>
          <w:szCs w:val="24"/>
        </w:rPr>
        <w:t>.</w:t>
      </w:r>
    </w:p>
    <w:p w14:paraId="7C248F5A" w14:textId="77777777" w:rsidR="00347C46" w:rsidRPr="007D6E75" w:rsidRDefault="00D44EA2">
      <w:pPr>
        <w:pStyle w:val="a4"/>
        <w:spacing w:after="120"/>
        <w:ind w:left="540" w:firstLine="20"/>
        <w:jc w:val="both"/>
        <w:rPr>
          <w:color w:val="auto"/>
          <w:sz w:val="24"/>
          <w:szCs w:val="24"/>
        </w:rPr>
      </w:pPr>
      <w:r w:rsidRPr="007D6E75">
        <w:rPr>
          <w:rStyle w:val="a3"/>
          <w:rFonts w:ascii="Times New Roman" w:hAnsi="Times New Roman" w:cs="Times New Roman"/>
          <w:color w:val="auto"/>
          <w:sz w:val="24"/>
          <w:szCs w:val="24"/>
          <w:lang w:val="kk-KZ"/>
        </w:rPr>
        <w:t xml:space="preserve">Компания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Компания</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w:t>
      </w:r>
      <w:proofErr w:type="spellEnd"/>
      <w:r w:rsidRPr="007D6E75">
        <w:rPr>
          <w:rStyle w:val="a3"/>
          <w:rFonts w:ascii="Times New Roman" w:hAnsi="Times New Roman" w:cs="Times New Roman"/>
          <w:color w:val="auto"/>
          <w:sz w:val="24"/>
          <w:szCs w:val="24"/>
        </w:rPr>
        <w:t xml:space="preserve"> не </w:t>
      </w:r>
      <w:proofErr w:type="spellStart"/>
      <w:r w:rsidRPr="007D6E75">
        <w:rPr>
          <w:rStyle w:val="a3"/>
          <w:rFonts w:ascii="Times New Roman" w:hAnsi="Times New Roman" w:cs="Times New Roman"/>
          <w:color w:val="auto"/>
          <w:sz w:val="24"/>
          <w:szCs w:val="24"/>
        </w:rPr>
        <w:t>құрайтынын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төлемге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қойылатын </w:t>
      </w:r>
      <w:proofErr w:type="spellStart"/>
      <w:r w:rsidRPr="007D6E75">
        <w:rPr>
          <w:rStyle w:val="a3"/>
          <w:rFonts w:ascii="Times New Roman" w:hAnsi="Times New Roman" w:cs="Times New Roman"/>
          <w:color w:val="auto"/>
          <w:sz w:val="24"/>
          <w:szCs w:val="24"/>
        </w:rPr>
        <w:t>төтенше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қанағаттандыру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қаражаттың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ең</w:t>
      </w:r>
      <w:proofErr w:type="spellEnd"/>
      <w:r w:rsidRPr="007D6E75">
        <w:rPr>
          <w:rStyle w:val="a3"/>
          <w:rFonts w:ascii="Times New Roman" w:hAnsi="Times New Roman" w:cs="Times New Roman"/>
          <w:color w:val="auto"/>
          <w:sz w:val="24"/>
          <w:szCs w:val="24"/>
        </w:rPr>
        <w:t xml:space="preserve"> аз </w:t>
      </w:r>
      <w:proofErr w:type="spellStart"/>
      <w:r w:rsidRPr="007D6E75">
        <w:rPr>
          <w:rStyle w:val="a3"/>
          <w:rFonts w:ascii="Times New Roman" w:hAnsi="Times New Roman" w:cs="Times New Roman"/>
          <w:color w:val="auto"/>
          <w:sz w:val="24"/>
          <w:szCs w:val="24"/>
        </w:rPr>
        <w:t>мөлшерін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белгілейді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күтпеген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жоспарларын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белгілейді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жоспарды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іске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асыратын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шараларды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шоғырлануы</w:t>
      </w:r>
      <w:proofErr w:type="spellEnd"/>
      <w:r w:rsidRPr="007D6E75">
        <w:rPr>
          <w:rStyle w:val="a3"/>
          <w:rFonts w:ascii="Times New Roman" w:hAnsi="Times New Roman" w:cs="Times New Roman"/>
          <w:color w:val="auto"/>
          <w:sz w:val="24"/>
          <w:szCs w:val="24"/>
          <w:lang w:val="kk-KZ"/>
        </w:rPr>
        <w:t>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бұзушылықтар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қадағалау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органдарына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w:t>
      </w:r>
      <w:proofErr w:type="spellEnd"/>
      <w:r w:rsidRPr="007D6E75">
        <w:rPr>
          <w:rStyle w:val="a3"/>
          <w:rFonts w:ascii="Times New Roman" w:hAnsi="Times New Roman" w:cs="Times New Roman"/>
          <w:color w:val="auto"/>
          <w:sz w:val="24"/>
          <w:szCs w:val="24"/>
          <w:lang w:val="kk-KZ"/>
        </w:rPr>
        <w:t>еді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сақталуын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бақылау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өтімділік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өзектілігі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қоршаған</w:t>
      </w:r>
      <w:proofErr w:type="spellEnd"/>
      <w:r w:rsidRPr="007D6E75">
        <w:rPr>
          <w:rStyle w:val="a3"/>
          <w:rFonts w:ascii="Times New Roman" w:hAnsi="Times New Roman" w:cs="Times New Roman"/>
          <w:color w:val="auto"/>
          <w:sz w:val="24"/>
          <w:szCs w:val="24"/>
        </w:rPr>
        <w:t xml:space="preserve"> орта </w:t>
      </w:r>
      <w:proofErr w:type="spellStart"/>
      <w:r w:rsidRPr="007D6E75">
        <w:rPr>
          <w:rStyle w:val="a3"/>
          <w:rFonts w:ascii="Times New Roman" w:hAnsi="Times New Roman" w:cs="Times New Roman"/>
          <w:color w:val="auto"/>
          <w:sz w:val="24"/>
          <w:szCs w:val="24"/>
        </w:rPr>
        <w:t>жағдайларындағы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сәйкестігін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тексер</w:t>
      </w:r>
      <w:proofErr w:type="spellEnd"/>
      <w:r w:rsidRPr="007D6E75">
        <w:rPr>
          <w:rStyle w:val="a3"/>
          <w:rFonts w:ascii="Times New Roman" w:hAnsi="Times New Roman" w:cs="Times New Roman"/>
          <w:color w:val="auto"/>
          <w:sz w:val="24"/>
          <w:szCs w:val="24"/>
          <w:lang w:val="kk-KZ"/>
        </w:rPr>
        <w:t>еді</w:t>
      </w:r>
      <w:r w:rsidR="00D73C77" w:rsidRPr="007D6E75">
        <w:rPr>
          <w:rStyle w:val="a3"/>
          <w:color w:val="auto"/>
          <w:sz w:val="24"/>
          <w:szCs w:val="24"/>
        </w:rPr>
        <w:t>.</w:t>
      </w:r>
    </w:p>
    <w:p w14:paraId="219C5932" w14:textId="77777777" w:rsidR="00347C46" w:rsidRPr="007D6E75" w:rsidRDefault="00D44EA2">
      <w:pPr>
        <w:pStyle w:val="Heading60"/>
        <w:keepNext/>
        <w:keepLines/>
        <w:spacing w:after="120"/>
        <w:ind w:firstLine="540"/>
        <w:jc w:val="both"/>
        <w:rPr>
          <w:color w:val="auto"/>
          <w:sz w:val="24"/>
          <w:szCs w:val="24"/>
        </w:rPr>
      </w:pPr>
      <w:bookmarkStart w:id="36" w:name="bookmark296"/>
      <w:proofErr w:type="spellStart"/>
      <w:r w:rsidRPr="007D6E75">
        <w:rPr>
          <w:rStyle w:val="Heading6"/>
          <w:rFonts w:ascii="Times New Roman" w:hAnsi="Times New Roman" w:cs="Times New Roman"/>
          <w:color w:val="auto"/>
          <w:sz w:val="24"/>
          <w:szCs w:val="24"/>
        </w:rPr>
        <w:t>Қаржы</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активтері</w:t>
      </w:r>
      <w:proofErr w:type="spellEnd"/>
      <w:r w:rsidRPr="007D6E75">
        <w:rPr>
          <w:rStyle w:val="Heading6"/>
          <w:rFonts w:ascii="Times New Roman" w:hAnsi="Times New Roman" w:cs="Times New Roman"/>
          <w:color w:val="auto"/>
          <w:sz w:val="24"/>
          <w:szCs w:val="24"/>
        </w:rPr>
        <w:t xml:space="preserve"> мен </w:t>
      </w:r>
      <w:proofErr w:type="spellStart"/>
      <w:r w:rsidRPr="007D6E75">
        <w:rPr>
          <w:rStyle w:val="Heading6"/>
          <w:rFonts w:ascii="Times New Roman" w:hAnsi="Times New Roman" w:cs="Times New Roman"/>
          <w:color w:val="auto"/>
          <w:sz w:val="24"/>
          <w:szCs w:val="24"/>
        </w:rPr>
        <w:t>байланысты</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міндеттемелердің</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өтімділігін</w:t>
      </w:r>
      <w:proofErr w:type="spellEnd"/>
      <w:r w:rsidRPr="007D6E75">
        <w:rPr>
          <w:rStyle w:val="Heading6"/>
          <w:rFonts w:ascii="Times New Roman" w:hAnsi="Times New Roman" w:cs="Times New Roman"/>
          <w:color w:val="auto"/>
          <w:sz w:val="24"/>
          <w:szCs w:val="24"/>
        </w:rPr>
        <w:t xml:space="preserve"> </w:t>
      </w:r>
      <w:proofErr w:type="spellStart"/>
      <w:r w:rsidRPr="007D6E75">
        <w:rPr>
          <w:rStyle w:val="Heading6"/>
          <w:rFonts w:ascii="Times New Roman" w:hAnsi="Times New Roman" w:cs="Times New Roman"/>
          <w:color w:val="auto"/>
          <w:sz w:val="24"/>
          <w:szCs w:val="24"/>
        </w:rPr>
        <w:t>талдау</w:t>
      </w:r>
      <w:bookmarkEnd w:id="36"/>
      <w:proofErr w:type="spellEnd"/>
    </w:p>
    <w:p w14:paraId="0616A36B" w14:textId="77777777" w:rsidR="00347C46" w:rsidRPr="007D6E75" w:rsidRDefault="00D44EA2">
      <w:pPr>
        <w:pStyle w:val="a4"/>
        <w:spacing w:after="120"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Төмендегі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кестеде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w:t>
      </w:r>
      <w:proofErr w:type="spellEnd"/>
      <w:r w:rsidRPr="007D6E75">
        <w:rPr>
          <w:rStyle w:val="a3"/>
          <w:rFonts w:ascii="Times New Roman" w:hAnsi="Times New Roman" w:cs="Times New Roman"/>
          <w:color w:val="auto"/>
          <w:sz w:val="24"/>
          <w:szCs w:val="24"/>
        </w:rPr>
        <w:t xml:space="preserve"> мен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арасындағы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топтар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жалпы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lang w:val="kk-KZ"/>
        </w:rPr>
        <w:t>і</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тиіс</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талдауы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қағаздардың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біткен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етілмейтін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түсімдер</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тіркелген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мөлшерлемесі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бағалы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қағаздарға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инвестицияланады</w:t>
      </w:r>
      <w:proofErr w:type="spellEnd"/>
      <w:r w:rsidR="00D73C77" w:rsidRPr="007D6E75">
        <w:rPr>
          <w:rStyle w:val="a3"/>
          <w:color w:val="auto"/>
          <w:sz w:val="24"/>
          <w:szCs w:val="24"/>
        </w:rPr>
        <w:t>.</w:t>
      </w:r>
    </w:p>
    <w:p w14:paraId="2D87E197" w14:textId="77777777" w:rsidR="00347C46" w:rsidRPr="007D6E75" w:rsidRDefault="00D44EA2">
      <w:pPr>
        <w:pStyle w:val="a4"/>
        <w:spacing w:after="380"/>
        <w:ind w:left="540" w:firstLine="20"/>
        <w:jc w:val="both"/>
        <w:rPr>
          <w:color w:val="auto"/>
        </w:rPr>
      </w:pPr>
      <w:proofErr w:type="spellStart"/>
      <w:r w:rsidRPr="007D6E75">
        <w:rPr>
          <w:rStyle w:val="a3"/>
          <w:rFonts w:ascii="Times New Roman" w:hAnsi="Times New Roman" w:cs="Times New Roman"/>
          <w:color w:val="auto"/>
          <w:sz w:val="24"/>
          <w:szCs w:val="24"/>
        </w:rPr>
        <w:t>Алайда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жасау</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бизнесімен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айналысатын</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қаржыландыру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абсолютті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дәлдікпен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болжай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алмайды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өйткені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ықтимал</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қорлар</w:t>
      </w:r>
      <w:r w:rsidRPr="007D6E75">
        <w:rPr>
          <w:rStyle w:val="a3"/>
          <w:rFonts w:ascii="Times New Roman" w:hAnsi="Times New Roman" w:cs="Times New Roman"/>
          <w:color w:val="auto"/>
          <w:sz w:val="24"/>
          <w:szCs w:val="24"/>
        </w:rPr>
        <w:t xml:space="preserve"> мен осы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ықтималдық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теориясы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lastRenderedPageBreak/>
        <w:t>келісім</w:t>
      </w:r>
      <w:proofErr w:type="spellStart"/>
      <w:r w:rsidRPr="007D6E75">
        <w:rPr>
          <w:rStyle w:val="a3"/>
          <w:rFonts w:ascii="Times New Roman" w:hAnsi="Times New Roman" w:cs="Times New Roman"/>
          <w:color w:val="auto"/>
          <w:sz w:val="24"/>
          <w:szCs w:val="24"/>
        </w:rPr>
        <w:t>шарттарына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қолданылады</w:t>
      </w:r>
      <w:proofErr w:type="spellEnd"/>
      <w:r w:rsidRPr="007D6E75">
        <w:rPr>
          <w:rStyle w:val="a3"/>
          <w:rFonts w:ascii="Times New Roman" w:hAnsi="Times New Roman" w:cs="Times New Roman"/>
          <w:color w:val="auto"/>
          <w:sz w:val="24"/>
          <w:szCs w:val="24"/>
          <w:lang w:val="kk-KZ"/>
        </w:rPr>
        <w:t>.</w:t>
      </w:r>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Осылайша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басшылықтың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статистикалық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тәжірибеге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бағалауларына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негізделеді</w:t>
      </w:r>
      <w:proofErr w:type="spellEnd"/>
      <w:r w:rsidR="00D73C77" w:rsidRPr="007D6E75">
        <w:rPr>
          <w:rStyle w:val="a3"/>
          <w:color w:val="auto"/>
          <w:sz w:val="24"/>
          <w:szCs w:val="24"/>
        </w:rPr>
        <w:t>.</w:t>
      </w:r>
    </w:p>
    <w:p w14:paraId="50E62DA7" w14:textId="77777777" w:rsidR="00347C46" w:rsidRPr="007D6E75" w:rsidRDefault="00C41850">
      <w:pPr>
        <w:pStyle w:val="a4"/>
        <w:spacing w:after="120" w:line="240" w:lineRule="auto"/>
        <w:ind w:firstLine="540"/>
        <w:jc w:val="both"/>
        <w:rPr>
          <w:color w:val="auto"/>
          <w:sz w:val="15"/>
          <w:szCs w:val="15"/>
        </w:rPr>
      </w:pPr>
      <w:proofErr w:type="spellStart"/>
      <w:r w:rsidRPr="007D6E75">
        <w:rPr>
          <w:rStyle w:val="a3"/>
          <w:color w:val="auto"/>
          <w:sz w:val="15"/>
          <w:szCs w:val="15"/>
        </w:rPr>
        <w:t>мың</w:t>
      </w:r>
      <w:proofErr w:type="spellEnd"/>
      <w:r w:rsidRPr="007D6E75">
        <w:rPr>
          <w:rStyle w:val="a3"/>
          <w:color w:val="auto"/>
          <w:sz w:val="15"/>
          <w:szCs w:val="15"/>
        </w:rPr>
        <w:t xml:space="preserve"> </w:t>
      </w:r>
      <w:proofErr w:type="spellStart"/>
      <w:r w:rsidRPr="007D6E75">
        <w:rPr>
          <w:rStyle w:val="a3"/>
          <w:color w:val="auto"/>
          <w:sz w:val="15"/>
          <w:szCs w:val="15"/>
        </w:rPr>
        <w:t>теңге</w:t>
      </w:r>
      <w:proofErr w:type="spellEnd"/>
    </w:p>
    <w:p w14:paraId="29724AAB" w14:textId="77777777" w:rsidR="00347C46" w:rsidRPr="007D6E75" w:rsidRDefault="00D73C77">
      <w:pPr>
        <w:pStyle w:val="Heading60"/>
        <w:keepNext/>
        <w:keepLines/>
        <w:spacing w:after="0"/>
        <w:ind w:firstLine="540"/>
        <w:jc w:val="both"/>
        <w:rPr>
          <w:color w:val="auto"/>
        </w:rPr>
      </w:pPr>
      <w:bookmarkStart w:id="37" w:name="bookmark298"/>
      <w:r w:rsidRPr="007D6E75">
        <w:rPr>
          <w:rStyle w:val="Heading6"/>
          <w:b/>
          <w:bCs/>
          <w:color w:val="auto"/>
        </w:rPr>
        <w:t>2023</w:t>
      </w:r>
      <w:bookmarkEnd w:id="37"/>
    </w:p>
    <w:p w14:paraId="20A74449" w14:textId="77777777" w:rsidR="00347C46" w:rsidRPr="007D6E75" w:rsidRDefault="00D44EA2">
      <w:pPr>
        <w:pStyle w:val="a4"/>
        <w:spacing w:after="0" w:line="295" w:lineRule="auto"/>
        <w:ind w:firstLine="540"/>
        <w:rPr>
          <w:color w:val="auto"/>
          <w:lang w:val="kk-KZ"/>
        </w:rPr>
      </w:pPr>
      <w:r w:rsidRPr="007D6E75">
        <w:rPr>
          <w:rStyle w:val="a3"/>
          <w:color w:val="auto"/>
          <w:lang w:val="kk-KZ"/>
        </w:rPr>
        <w:t>Ақша қаражаттары</w:t>
      </w:r>
    </w:p>
    <w:p w14:paraId="4BF366E8" w14:textId="77777777" w:rsidR="00347C46" w:rsidRPr="007D6E75" w:rsidRDefault="00D73C77">
      <w:pPr>
        <w:pStyle w:val="a4"/>
        <w:spacing w:after="0" w:line="295" w:lineRule="auto"/>
        <w:ind w:firstLine="540"/>
        <w:jc w:val="both"/>
        <w:rPr>
          <w:color w:val="auto"/>
          <w:lang w:val="kk-KZ"/>
        </w:rPr>
      </w:pPr>
      <w:r w:rsidRPr="007D6E75">
        <w:rPr>
          <w:rStyle w:val="a3"/>
          <w:color w:val="auto"/>
        </w:rPr>
        <w:t>Банк</w:t>
      </w:r>
      <w:r w:rsidR="00D44EA2" w:rsidRPr="007D6E75">
        <w:rPr>
          <w:rStyle w:val="a3"/>
          <w:color w:val="auto"/>
          <w:lang w:val="kk-KZ"/>
        </w:rPr>
        <w:t xml:space="preserve">тік </w:t>
      </w:r>
      <w:r w:rsidRPr="007D6E75">
        <w:rPr>
          <w:rStyle w:val="a3"/>
          <w:color w:val="auto"/>
        </w:rPr>
        <w:t>депозит</w:t>
      </w:r>
      <w:r w:rsidR="00D44EA2" w:rsidRPr="007D6E75">
        <w:rPr>
          <w:rStyle w:val="a3"/>
          <w:color w:val="auto"/>
          <w:lang w:val="kk-KZ"/>
        </w:rPr>
        <w:t>тер</w:t>
      </w:r>
    </w:p>
    <w:p w14:paraId="53BFA992" w14:textId="77777777" w:rsidR="00347C46" w:rsidRPr="007D6E75" w:rsidRDefault="00D44EA2">
      <w:pPr>
        <w:pStyle w:val="a4"/>
        <w:spacing w:after="0" w:line="295" w:lineRule="auto"/>
        <w:ind w:left="620" w:hanging="60"/>
        <w:jc w:val="both"/>
        <w:rPr>
          <w:color w:val="auto"/>
          <w:lang w:val="kk-KZ"/>
        </w:rPr>
      </w:pPr>
      <w:r w:rsidRPr="007D6E75">
        <w:rPr>
          <w:rStyle w:val="a3"/>
          <w:color w:val="auto"/>
          <w:lang w:val="kk-KZ"/>
        </w:rPr>
        <w:t>Кері репо келісімдері бойынша берілетін несиелер</w:t>
      </w:r>
    </w:p>
    <w:p w14:paraId="7AD93754" w14:textId="77777777" w:rsidR="00347C46" w:rsidRPr="007D6E75" w:rsidRDefault="00D44EA2">
      <w:pPr>
        <w:pStyle w:val="a4"/>
        <w:spacing w:after="0" w:line="295" w:lineRule="auto"/>
        <w:ind w:left="620" w:hanging="60"/>
        <w:jc w:val="both"/>
        <w:rPr>
          <w:color w:val="auto"/>
          <w:lang w:val="kk-KZ"/>
        </w:rPr>
      </w:pPr>
      <w:r w:rsidRPr="007D6E75">
        <w:rPr>
          <w:rStyle w:val="a3"/>
          <w:color w:val="auto"/>
          <w:lang w:val="kk-KZ"/>
        </w:rPr>
        <w:t>Кірістер мен шығыстар арқылы әділ құн бойынша бағаланатын қаржылық активтер</w:t>
      </w:r>
    </w:p>
    <w:p w14:paraId="7A2C83EE" w14:textId="77777777" w:rsidR="00347C46" w:rsidRPr="007D6E75" w:rsidRDefault="00D44EA2">
      <w:pPr>
        <w:pStyle w:val="a4"/>
        <w:spacing w:after="0" w:line="290" w:lineRule="auto"/>
        <w:ind w:left="620" w:hanging="60"/>
        <w:jc w:val="both"/>
        <w:rPr>
          <w:color w:val="auto"/>
          <w:lang w:val="kk-KZ"/>
        </w:rPr>
      </w:pPr>
      <w:r w:rsidRPr="007D6E75">
        <w:rPr>
          <w:rStyle w:val="a3"/>
          <w:color w:val="auto"/>
          <w:lang w:val="kk-KZ"/>
        </w:rPr>
        <w:t>Басқа жиынтық кіріс арқылы әділ құн бойынша бағаланатын қаржылық активтер</w:t>
      </w:r>
    </w:p>
    <w:p w14:paraId="18CE2964" w14:textId="77777777" w:rsidR="00347C46" w:rsidRPr="007D6E75" w:rsidRDefault="00D44EA2">
      <w:pPr>
        <w:pStyle w:val="a4"/>
        <w:spacing w:after="0" w:line="295" w:lineRule="auto"/>
        <w:ind w:left="620" w:hanging="60"/>
        <w:jc w:val="both"/>
        <w:rPr>
          <w:color w:val="auto"/>
          <w:lang w:val="kk-KZ"/>
        </w:rPr>
      </w:pPr>
      <w:r w:rsidRPr="007D6E75">
        <w:rPr>
          <w:rStyle w:val="a3"/>
          <w:color w:val="auto"/>
          <w:lang w:val="kk-KZ"/>
        </w:rPr>
        <w:t>Амортизацияланатын құн бойынша есептелетін қаржылық активтер</w:t>
      </w:r>
    </w:p>
    <w:p w14:paraId="38169268" w14:textId="77777777" w:rsidR="00347C46" w:rsidRPr="007D6E75" w:rsidRDefault="00D44EA2">
      <w:pPr>
        <w:pStyle w:val="a4"/>
        <w:spacing w:after="0" w:line="346" w:lineRule="auto"/>
        <w:ind w:firstLine="540"/>
        <w:jc w:val="both"/>
        <w:rPr>
          <w:color w:val="auto"/>
          <w:lang w:val="kk-KZ"/>
        </w:rPr>
      </w:pPr>
      <w:r w:rsidRPr="007D6E75">
        <w:rPr>
          <w:rStyle w:val="a3"/>
          <w:color w:val="auto"/>
          <w:lang w:val="kk-KZ"/>
        </w:rPr>
        <w:t>Қайта сақтандыру келісімшарттары бойынша активтер</w:t>
      </w:r>
    </w:p>
    <w:p w14:paraId="54FB78A5" w14:textId="77777777" w:rsidR="00347C46" w:rsidRPr="007D6E75" w:rsidRDefault="00D44EA2">
      <w:pPr>
        <w:pStyle w:val="a4"/>
        <w:spacing w:after="0" w:line="346" w:lineRule="auto"/>
        <w:ind w:firstLine="540"/>
        <w:jc w:val="both"/>
        <w:rPr>
          <w:color w:val="auto"/>
          <w:lang w:val="kk-KZ"/>
        </w:rPr>
      </w:pPr>
      <w:r w:rsidRPr="007D6E75">
        <w:rPr>
          <w:rStyle w:val="a3"/>
          <w:color w:val="auto"/>
          <w:lang w:val="kk-KZ"/>
        </w:rPr>
        <w:t>Басқа активтер</w:t>
      </w:r>
    </w:p>
    <w:p w14:paraId="4E503C1D" w14:textId="77777777" w:rsidR="00347C46" w:rsidRPr="007D6E75" w:rsidRDefault="00D44EA2">
      <w:pPr>
        <w:pStyle w:val="a4"/>
        <w:spacing w:after="120" w:line="346" w:lineRule="auto"/>
        <w:ind w:left="540" w:firstLine="20"/>
        <w:rPr>
          <w:color w:val="auto"/>
          <w:lang w:val="kk-KZ"/>
        </w:rPr>
      </w:pPr>
      <w:r w:rsidRPr="007D6E75">
        <w:rPr>
          <w:rStyle w:val="a3"/>
          <w:color w:val="auto"/>
          <w:lang w:val="kk-KZ"/>
        </w:rPr>
        <w:t xml:space="preserve">Сақтандыру келісмшарттары бойынша міндеттемелер </w:t>
      </w:r>
      <w:r w:rsidR="00D73C77" w:rsidRPr="007D6E75">
        <w:rPr>
          <w:rStyle w:val="a3"/>
          <w:color w:val="auto"/>
          <w:lang w:val="kk-KZ"/>
        </w:rPr>
        <w:t xml:space="preserve"> </w:t>
      </w:r>
      <w:r w:rsidRPr="007D6E75">
        <w:rPr>
          <w:rStyle w:val="a3"/>
          <w:color w:val="auto"/>
          <w:lang w:val="kk-KZ"/>
        </w:rPr>
        <w:t>Басқа міндеттемелер</w:t>
      </w:r>
    </w:p>
    <w:p w14:paraId="771F0D22" w14:textId="77777777" w:rsidR="00347C46" w:rsidRPr="007D6E75" w:rsidRDefault="00BF5EBD">
      <w:pPr>
        <w:pStyle w:val="Heading50"/>
        <w:keepNext/>
        <w:keepLines/>
        <w:numPr>
          <w:ilvl w:val="0"/>
          <w:numId w:val="38"/>
        </w:numPr>
        <w:tabs>
          <w:tab w:val="left" w:pos="571"/>
        </w:tabs>
        <w:spacing w:after="240"/>
        <w:rPr>
          <w:color w:val="auto"/>
          <w:lang w:val="kk-KZ"/>
        </w:rPr>
      </w:pPr>
      <w:r w:rsidRPr="007D6E75">
        <w:rPr>
          <w:b w:val="0"/>
          <w:color w:val="auto"/>
          <w:sz w:val="24"/>
          <w:szCs w:val="24"/>
          <w:lang w:val="kk-KZ"/>
        </w:rPr>
        <w:t>Қаржылық тәуекелдерді басқару саясаты және мақсаттары, жалғасы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64"/>
        <w:gridCol w:w="1262"/>
        <w:gridCol w:w="1166"/>
        <w:gridCol w:w="1138"/>
        <w:gridCol w:w="1133"/>
        <w:gridCol w:w="1142"/>
      </w:tblGrid>
      <w:tr w:rsidR="00D44EA2" w:rsidRPr="007D6E75" w14:paraId="11819809" w14:textId="77777777" w:rsidTr="00D44EA2">
        <w:trPr>
          <w:trHeight w:hRule="exact" w:val="556"/>
          <w:jc w:val="center"/>
        </w:trPr>
        <w:tc>
          <w:tcPr>
            <w:tcW w:w="3864" w:type="dxa"/>
            <w:shd w:val="clear" w:color="auto" w:fill="auto"/>
            <w:vAlign w:val="bottom"/>
          </w:tcPr>
          <w:p w14:paraId="7D47C111" w14:textId="77777777" w:rsidR="00D44EA2" w:rsidRPr="007D6E75" w:rsidRDefault="00D44EA2" w:rsidP="00D44EA2">
            <w:pPr>
              <w:pStyle w:val="Other0"/>
              <w:spacing w:after="0" w:line="240" w:lineRule="auto"/>
              <w:rPr>
                <w:color w:val="auto"/>
              </w:rPr>
            </w:pPr>
            <w:proofErr w:type="spellStart"/>
            <w:r w:rsidRPr="007D6E75">
              <w:rPr>
                <w:rStyle w:val="Other"/>
                <w:color w:val="auto"/>
              </w:rPr>
              <w:t>мың</w:t>
            </w:r>
            <w:proofErr w:type="spellEnd"/>
            <w:r w:rsidRPr="007D6E75">
              <w:rPr>
                <w:rStyle w:val="Other"/>
                <w:color w:val="auto"/>
              </w:rPr>
              <w:t xml:space="preserve"> </w:t>
            </w:r>
            <w:proofErr w:type="spellStart"/>
            <w:r w:rsidRPr="007D6E75">
              <w:rPr>
                <w:rStyle w:val="Other"/>
                <w:color w:val="auto"/>
              </w:rPr>
              <w:t>теңге</w:t>
            </w:r>
            <w:proofErr w:type="spellEnd"/>
          </w:p>
        </w:tc>
        <w:tc>
          <w:tcPr>
            <w:tcW w:w="1262" w:type="dxa"/>
            <w:shd w:val="clear" w:color="auto" w:fill="auto"/>
          </w:tcPr>
          <w:p w14:paraId="44C6A2C9" w14:textId="77777777" w:rsidR="00D44EA2" w:rsidRPr="007D6E75" w:rsidRDefault="00D44EA2" w:rsidP="00D44EA2">
            <w:pPr>
              <w:pStyle w:val="Other0"/>
              <w:spacing w:after="0" w:line="240" w:lineRule="auto"/>
              <w:jc w:val="right"/>
              <w:rPr>
                <w:color w:val="auto"/>
                <w:sz w:val="15"/>
                <w:szCs w:val="15"/>
                <w:lang w:val="kk-KZ"/>
              </w:rPr>
            </w:pPr>
            <w:r w:rsidRPr="007D6E75">
              <w:rPr>
                <w:rStyle w:val="Other"/>
                <w:color w:val="auto"/>
                <w:sz w:val="15"/>
                <w:szCs w:val="15"/>
                <w:lang w:val="kk-KZ"/>
              </w:rPr>
              <w:t>Талап бойынша</w:t>
            </w:r>
          </w:p>
        </w:tc>
        <w:tc>
          <w:tcPr>
            <w:tcW w:w="1166" w:type="dxa"/>
            <w:shd w:val="clear" w:color="auto" w:fill="auto"/>
            <w:vAlign w:val="bottom"/>
          </w:tcPr>
          <w:p w14:paraId="135FCB5E" w14:textId="77777777" w:rsidR="00D44EA2" w:rsidRPr="007D6E75" w:rsidRDefault="00D44EA2" w:rsidP="00D44EA2">
            <w:pPr>
              <w:pStyle w:val="Other0"/>
              <w:spacing w:after="0" w:line="240" w:lineRule="auto"/>
              <w:jc w:val="right"/>
              <w:rPr>
                <w:color w:val="auto"/>
                <w:sz w:val="15"/>
                <w:szCs w:val="15"/>
                <w:lang w:val="kk-KZ"/>
              </w:rPr>
            </w:pPr>
            <w:r w:rsidRPr="007D6E75">
              <w:rPr>
                <w:rStyle w:val="Other"/>
                <w:color w:val="auto"/>
                <w:sz w:val="15"/>
                <w:szCs w:val="15"/>
              </w:rPr>
              <w:t xml:space="preserve">1 </w:t>
            </w:r>
            <w:r w:rsidRPr="007D6E75">
              <w:rPr>
                <w:rStyle w:val="Other"/>
                <w:color w:val="auto"/>
                <w:sz w:val="15"/>
                <w:szCs w:val="15"/>
                <w:lang w:val="kk-KZ"/>
              </w:rPr>
              <w:t>жылдан аз</w:t>
            </w:r>
          </w:p>
        </w:tc>
        <w:tc>
          <w:tcPr>
            <w:tcW w:w="1138" w:type="dxa"/>
            <w:shd w:val="clear" w:color="auto" w:fill="auto"/>
          </w:tcPr>
          <w:p w14:paraId="5D09A086" w14:textId="77777777" w:rsidR="00D44EA2" w:rsidRPr="007D6E75" w:rsidRDefault="00D44EA2" w:rsidP="00D44EA2">
            <w:pPr>
              <w:pStyle w:val="Other0"/>
              <w:spacing w:after="0" w:line="240" w:lineRule="auto"/>
              <w:rPr>
                <w:color w:val="auto"/>
                <w:sz w:val="15"/>
                <w:szCs w:val="15"/>
              </w:rPr>
            </w:pPr>
            <w:r w:rsidRPr="007D6E75">
              <w:rPr>
                <w:rStyle w:val="Other"/>
                <w:color w:val="auto"/>
                <w:sz w:val="15"/>
                <w:szCs w:val="15"/>
              </w:rPr>
              <w:t>1</w:t>
            </w:r>
            <w:r w:rsidRPr="007D6E75">
              <w:rPr>
                <w:rStyle w:val="Other"/>
                <w:color w:val="auto"/>
                <w:sz w:val="15"/>
                <w:szCs w:val="15"/>
                <w:lang w:val="kk-KZ"/>
              </w:rPr>
              <w:t xml:space="preserve"> жылдан</w:t>
            </w:r>
          </w:p>
          <w:p w14:paraId="55602A8A" w14:textId="77777777" w:rsidR="00D44EA2" w:rsidRPr="007D6E75" w:rsidRDefault="00D44EA2" w:rsidP="00D44EA2">
            <w:pPr>
              <w:pStyle w:val="Other0"/>
              <w:spacing w:after="0" w:line="240" w:lineRule="auto"/>
              <w:ind w:firstLine="600"/>
              <w:rPr>
                <w:color w:val="auto"/>
                <w:sz w:val="15"/>
                <w:szCs w:val="15"/>
              </w:rPr>
            </w:pPr>
            <w:r w:rsidRPr="007D6E75">
              <w:rPr>
                <w:rStyle w:val="Other"/>
                <w:color w:val="auto"/>
                <w:sz w:val="15"/>
                <w:szCs w:val="15"/>
              </w:rPr>
              <w:t>3</w:t>
            </w:r>
            <w:r w:rsidRPr="007D6E75">
              <w:rPr>
                <w:rStyle w:val="Other"/>
                <w:color w:val="auto"/>
                <w:sz w:val="15"/>
                <w:szCs w:val="15"/>
                <w:lang w:val="kk-KZ"/>
              </w:rPr>
              <w:t>-ға дейін</w:t>
            </w:r>
          </w:p>
        </w:tc>
        <w:tc>
          <w:tcPr>
            <w:tcW w:w="1133" w:type="dxa"/>
            <w:shd w:val="clear" w:color="auto" w:fill="auto"/>
            <w:vAlign w:val="bottom"/>
          </w:tcPr>
          <w:p w14:paraId="654CE59E" w14:textId="77777777" w:rsidR="00D44EA2" w:rsidRPr="007D6E75" w:rsidRDefault="00D44EA2" w:rsidP="00D44EA2">
            <w:pPr>
              <w:pStyle w:val="Other0"/>
              <w:spacing w:after="0" w:line="240" w:lineRule="auto"/>
              <w:jc w:val="right"/>
              <w:rPr>
                <w:color w:val="auto"/>
                <w:sz w:val="15"/>
                <w:szCs w:val="15"/>
                <w:lang w:val="kk-KZ"/>
              </w:rPr>
            </w:pPr>
            <w:r w:rsidRPr="007D6E75">
              <w:rPr>
                <w:rStyle w:val="Other"/>
                <w:color w:val="auto"/>
                <w:sz w:val="15"/>
                <w:szCs w:val="15"/>
              </w:rPr>
              <w:t xml:space="preserve">3 </w:t>
            </w:r>
            <w:r w:rsidRPr="007D6E75">
              <w:rPr>
                <w:rStyle w:val="Other"/>
                <w:color w:val="auto"/>
                <w:sz w:val="15"/>
                <w:szCs w:val="15"/>
                <w:lang w:val="kk-KZ"/>
              </w:rPr>
              <w:t>жылдан көп</w:t>
            </w:r>
          </w:p>
        </w:tc>
        <w:tc>
          <w:tcPr>
            <w:tcW w:w="1142" w:type="dxa"/>
            <w:shd w:val="clear" w:color="auto" w:fill="auto"/>
            <w:vAlign w:val="bottom"/>
          </w:tcPr>
          <w:p w14:paraId="5211D768" w14:textId="77777777" w:rsidR="00D44EA2" w:rsidRPr="007D6E75" w:rsidRDefault="00D44EA2" w:rsidP="00D44EA2">
            <w:pPr>
              <w:pStyle w:val="Other0"/>
              <w:spacing w:after="0" w:line="240" w:lineRule="auto"/>
              <w:jc w:val="right"/>
              <w:rPr>
                <w:color w:val="auto"/>
                <w:sz w:val="15"/>
                <w:szCs w:val="15"/>
              </w:rPr>
            </w:pPr>
            <w:proofErr w:type="spellStart"/>
            <w:r w:rsidRPr="007D6E75">
              <w:rPr>
                <w:rStyle w:val="Other"/>
                <w:color w:val="auto"/>
                <w:sz w:val="15"/>
                <w:szCs w:val="15"/>
              </w:rPr>
              <w:t>Жалпы</w:t>
            </w:r>
            <w:proofErr w:type="spellEnd"/>
          </w:p>
        </w:tc>
      </w:tr>
      <w:tr w:rsidR="00347C46" w:rsidRPr="007D6E75" w14:paraId="0A72656A" w14:textId="77777777">
        <w:trPr>
          <w:trHeight w:hRule="exact" w:val="528"/>
          <w:jc w:val="center"/>
        </w:trPr>
        <w:tc>
          <w:tcPr>
            <w:tcW w:w="3864" w:type="dxa"/>
            <w:shd w:val="clear" w:color="auto" w:fill="auto"/>
            <w:vAlign w:val="bottom"/>
          </w:tcPr>
          <w:p w14:paraId="33B25049" w14:textId="77777777" w:rsidR="00347C46" w:rsidRPr="007D6E75" w:rsidRDefault="00D73C77">
            <w:pPr>
              <w:pStyle w:val="Other0"/>
              <w:spacing w:after="60" w:line="240" w:lineRule="auto"/>
              <w:rPr>
                <w:color w:val="auto"/>
                <w:sz w:val="17"/>
                <w:szCs w:val="17"/>
              </w:rPr>
            </w:pPr>
            <w:r w:rsidRPr="007D6E75">
              <w:rPr>
                <w:rStyle w:val="Other"/>
                <w:b/>
                <w:bCs/>
                <w:color w:val="auto"/>
                <w:sz w:val="17"/>
                <w:szCs w:val="17"/>
              </w:rPr>
              <w:t xml:space="preserve">2022,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p w14:paraId="5ABED124" w14:textId="77777777" w:rsidR="00D44EA2" w:rsidRPr="007D6E75" w:rsidRDefault="00D44EA2" w:rsidP="00D44EA2">
            <w:pPr>
              <w:pStyle w:val="a4"/>
              <w:spacing w:after="0" w:line="295" w:lineRule="auto"/>
              <w:ind w:firstLine="540"/>
              <w:rPr>
                <w:color w:val="auto"/>
                <w:lang w:val="kk-KZ"/>
              </w:rPr>
            </w:pPr>
            <w:r w:rsidRPr="007D6E75">
              <w:rPr>
                <w:rStyle w:val="a3"/>
                <w:color w:val="auto"/>
                <w:lang w:val="kk-KZ"/>
              </w:rPr>
              <w:t>Ақша қаражаттары</w:t>
            </w:r>
          </w:p>
          <w:p w14:paraId="656A3D00" w14:textId="77777777" w:rsidR="00347C46" w:rsidRPr="007D6E75" w:rsidRDefault="00347C46">
            <w:pPr>
              <w:pStyle w:val="Other0"/>
              <w:spacing w:after="0" w:line="240" w:lineRule="auto"/>
              <w:rPr>
                <w:color w:val="auto"/>
              </w:rPr>
            </w:pPr>
          </w:p>
        </w:tc>
        <w:tc>
          <w:tcPr>
            <w:tcW w:w="1262" w:type="dxa"/>
            <w:tcBorders>
              <w:top w:val="single" w:sz="4" w:space="0" w:color="auto"/>
            </w:tcBorders>
            <w:shd w:val="clear" w:color="auto" w:fill="auto"/>
            <w:vAlign w:val="bottom"/>
          </w:tcPr>
          <w:p w14:paraId="37B30A8F" w14:textId="77777777" w:rsidR="00347C46" w:rsidRPr="007D6E75" w:rsidRDefault="00D73C77">
            <w:pPr>
              <w:pStyle w:val="Other0"/>
              <w:spacing w:after="0" w:line="240" w:lineRule="auto"/>
              <w:ind w:firstLine="340"/>
              <w:rPr>
                <w:color w:val="auto"/>
              </w:rPr>
            </w:pPr>
            <w:r w:rsidRPr="007D6E75">
              <w:rPr>
                <w:rStyle w:val="Other"/>
                <w:color w:val="auto"/>
              </w:rPr>
              <w:t>3,113,309</w:t>
            </w:r>
          </w:p>
        </w:tc>
        <w:tc>
          <w:tcPr>
            <w:tcW w:w="1166" w:type="dxa"/>
            <w:tcBorders>
              <w:top w:val="single" w:sz="4" w:space="0" w:color="auto"/>
            </w:tcBorders>
            <w:shd w:val="clear" w:color="auto" w:fill="auto"/>
            <w:vAlign w:val="bottom"/>
          </w:tcPr>
          <w:p w14:paraId="6AA8D674"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38" w:type="dxa"/>
            <w:tcBorders>
              <w:top w:val="single" w:sz="4" w:space="0" w:color="auto"/>
            </w:tcBorders>
            <w:shd w:val="clear" w:color="auto" w:fill="auto"/>
            <w:vAlign w:val="bottom"/>
          </w:tcPr>
          <w:p w14:paraId="6A381D6B"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33" w:type="dxa"/>
            <w:tcBorders>
              <w:top w:val="single" w:sz="4" w:space="0" w:color="auto"/>
            </w:tcBorders>
            <w:shd w:val="clear" w:color="auto" w:fill="auto"/>
            <w:vAlign w:val="bottom"/>
          </w:tcPr>
          <w:p w14:paraId="05CD86B0"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42" w:type="dxa"/>
            <w:tcBorders>
              <w:top w:val="single" w:sz="4" w:space="0" w:color="auto"/>
            </w:tcBorders>
            <w:shd w:val="clear" w:color="auto" w:fill="auto"/>
            <w:vAlign w:val="bottom"/>
          </w:tcPr>
          <w:p w14:paraId="38B4C83C" w14:textId="77777777" w:rsidR="00347C46" w:rsidRPr="007D6E75" w:rsidRDefault="00D73C77">
            <w:pPr>
              <w:pStyle w:val="Other0"/>
              <w:spacing w:after="0" w:line="240" w:lineRule="auto"/>
              <w:ind w:firstLine="180"/>
              <w:rPr>
                <w:color w:val="auto"/>
              </w:rPr>
            </w:pPr>
            <w:r w:rsidRPr="007D6E75">
              <w:rPr>
                <w:rStyle w:val="Other"/>
                <w:color w:val="auto"/>
              </w:rPr>
              <w:t>3,113,309</w:t>
            </w:r>
          </w:p>
        </w:tc>
      </w:tr>
      <w:tr w:rsidR="00347C46" w:rsidRPr="007D6E75" w14:paraId="57C987B1" w14:textId="77777777">
        <w:trPr>
          <w:trHeight w:hRule="exact" w:val="269"/>
          <w:jc w:val="center"/>
        </w:trPr>
        <w:tc>
          <w:tcPr>
            <w:tcW w:w="3864" w:type="dxa"/>
            <w:shd w:val="clear" w:color="auto" w:fill="auto"/>
            <w:vAlign w:val="center"/>
          </w:tcPr>
          <w:p w14:paraId="61A94F26" w14:textId="77777777" w:rsidR="00347C46" w:rsidRPr="007D6E75" w:rsidRDefault="00D44EA2">
            <w:pPr>
              <w:pStyle w:val="Other0"/>
              <w:spacing w:after="0" w:line="240" w:lineRule="auto"/>
              <w:rPr>
                <w:color w:val="auto"/>
              </w:rPr>
            </w:pPr>
            <w:r w:rsidRPr="007D6E75">
              <w:rPr>
                <w:rStyle w:val="a3"/>
                <w:color w:val="auto"/>
              </w:rPr>
              <w:t>Банк</w:t>
            </w:r>
            <w:r w:rsidRPr="007D6E75">
              <w:rPr>
                <w:rStyle w:val="a3"/>
                <w:color w:val="auto"/>
                <w:lang w:val="kk-KZ"/>
              </w:rPr>
              <w:t xml:space="preserve">тік </w:t>
            </w:r>
            <w:r w:rsidRPr="007D6E75">
              <w:rPr>
                <w:rStyle w:val="a3"/>
                <w:color w:val="auto"/>
              </w:rPr>
              <w:t>депозит</w:t>
            </w:r>
            <w:r w:rsidRPr="007D6E75">
              <w:rPr>
                <w:rStyle w:val="a3"/>
                <w:color w:val="auto"/>
                <w:lang w:val="kk-KZ"/>
              </w:rPr>
              <w:t>тер</w:t>
            </w:r>
          </w:p>
        </w:tc>
        <w:tc>
          <w:tcPr>
            <w:tcW w:w="1262" w:type="dxa"/>
            <w:shd w:val="clear" w:color="auto" w:fill="auto"/>
            <w:vAlign w:val="center"/>
          </w:tcPr>
          <w:p w14:paraId="374E5520"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6" w:type="dxa"/>
            <w:shd w:val="clear" w:color="auto" w:fill="auto"/>
            <w:vAlign w:val="bottom"/>
          </w:tcPr>
          <w:p w14:paraId="53246AD1" w14:textId="77777777" w:rsidR="00347C46" w:rsidRPr="007D6E75" w:rsidRDefault="00D73C77">
            <w:pPr>
              <w:pStyle w:val="Other0"/>
              <w:spacing w:after="0" w:line="240" w:lineRule="auto"/>
              <w:jc w:val="right"/>
              <w:rPr>
                <w:color w:val="auto"/>
              </w:rPr>
            </w:pPr>
            <w:r w:rsidRPr="007D6E75">
              <w:rPr>
                <w:rStyle w:val="Other"/>
                <w:color w:val="auto"/>
              </w:rPr>
              <w:t>2,368,893</w:t>
            </w:r>
          </w:p>
        </w:tc>
        <w:tc>
          <w:tcPr>
            <w:tcW w:w="1138" w:type="dxa"/>
            <w:shd w:val="clear" w:color="auto" w:fill="auto"/>
            <w:vAlign w:val="center"/>
          </w:tcPr>
          <w:p w14:paraId="3722A4A0"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33" w:type="dxa"/>
            <w:shd w:val="clear" w:color="auto" w:fill="auto"/>
            <w:vAlign w:val="center"/>
          </w:tcPr>
          <w:p w14:paraId="471259A7"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42" w:type="dxa"/>
            <w:shd w:val="clear" w:color="auto" w:fill="auto"/>
            <w:vAlign w:val="bottom"/>
          </w:tcPr>
          <w:p w14:paraId="2606391B" w14:textId="77777777" w:rsidR="00347C46" w:rsidRPr="007D6E75" w:rsidRDefault="00D73C77">
            <w:pPr>
              <w:pStyle w:val="Other0"/>
              <w:spacing w:after="0" w:line="240" w:lineRule="auto"/>
              <w:ind w:firstLine="180"/>
              <w:rPr>
                <w:color w:val="auto"/>
              </w:rPr>
            </w:pPr>
            <w:r w:rsidRPr="007D6E75">
              <w:rPr>
                <w:rStyle w:val="Other"/>
                <w:color w:val="auto"/>
              </w:rPr>
              <w:t>2,368,893</w:t>
            </w:r>
          </w:p>
        </w:tc>
      </w:tr>
      <w:tr w:rsidR="00347C46" w:rsidRPr="007D6E75" w14:paraId="7EB53179" w14:textId="77777777">
        <w:trPr>
          <w:trHeight w:hRule="exact" w:val="480"/>
          <w:jc w:val="center"/>
        </w:trPr>
        <w:tc>
          <w:tcPr>
            <w:tcW w:w="3864" w:type="dxa"/>
            <w:shd w:val="clear" w:color="auto" w:fill="auto"/>
          </w:tcPr>
          <w:p w14:paraId="696764B2" w14:textId="77777777" w:rsidR="00347C46" w:rsidRPr="007D6E75" w:rsidRDefault="00D44EA2" w:rsidP="00D44EA2">
            <w:pPr>
              <w:pStyle w:val="a4"/>
              <w:spacing w:after="0" w:line="295" w:lineRule="auto"/>
              <w:ind w:left="620" w:hanging="60"/>
              <w:jc w:val="both"/>
              <w:rPr>
                <w:color w:val="auto"/>
                <w:lang w:val="kk-KZ"/>
              </w:rPr>
            </w:pPr>
            <w:r w:rsidRPr="007D6E75">
              <w:rPr>
                <w:rStyle w:val="a3"/>
                <w:color w:val="auto"/>
                <w:lang w:val="kk-KZ"/>
              </w:rPr>
              <w:t>Кері репо келісімдері бойынша берілетін несиелер</w:t>
            </w:r>
          </w:p>
        </w:tc>
        <w:tc>
          <w:tcPr>
            <w:tcW w:w="1262" w:type="dxa"/>
            <w:shd w:val="clear" w:color="auto" w:fill="auto"/>
            <w:vAlign w:val="bottom"/>
          </w:tcPr>
          <w:p w14:paraId="3E8EE0DF"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6" w:type="dxa"/>
            <w:shd w:val="clear" w:color="auto" w:fill="auto"/>
            <w:vAlign w:val="bottom"/>
          </w:tcPr>
          <w:p w14:paraId="0A55AD8C" w14:textId="77777777" w:rsidR="00347C46" w:rsidRPr="007D6E75" w:rsidRDefault="00D73C77">
            <w:pPr>
              <w:pStyle w:val="Other0"/>
              <w:spacing w:after="0" w:line="240" w:lineRule="auto"/>
              <w:jc w:val="right"/>
              <w:rPr>
                <w:color w:val="auto"/>
              </w:rPr>
            </w:pPr>
            <w:r w:rsidRPr="007D6E75">
              <w:rPr>
                <w:rStyle w:val="Other"/>
                <w:color w:val="auto"/>
              </w:rPr>
              <w:t>2,707,495</w:t>
            </w:r>
          </w:p>
        </w:tc>
        <w:tc>
          <w:tcPr>
            <w:tcW w:w="1138" w:type="dxa"/>
            <w:shd w:val="clear" w:color="auto" w:fill="auto"/>
          </w:tcPr>
          <w:p w14:paraId="13EF81DE" w14:textId="77777777" w:rsidR="00347C46" w:rsidRPr="007D6E75" w:rsidRDefault="00347C46">
            <w:pPr>
              <w:rPr>
                <w:color w:val="auto"/>
                <w:sz w:val="10"/>
                <w:szCs w:val="10"/>
              </w:rPr>
            </w:pPr>
          </w:p>
        </w:tc>
        <w:tc>
          <w:tcPr>
            <w:tcW w:w="1133" w:type="dxa"/>
            <w:shd w:val="clear" w:color="auto" w:fill="auto"/>
            <w:vAlign w:val="bottom"/>
          </w:tcPr>
          <w:p w14:paraId="6655E95A"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42" w:type="dxa"/>
            <w:shd w:val="clear" w:color="auto" w:fill="auto"/>
            <w:vAlign w:val="bottom"/>
          </w:tcPr>
          <w:p w14:paraId="08E61B62" w14:textId="77777777" w:rsidR="00347C46" w:rsidRPr="007D6E75" w:rsidRDefault="00D73C77">
            <w:pPr>
              <w:pStyle w:val="Other0"/>
              <w:spacing w:after="0" w:line="240" w:lineRule="auto"/>
              <w:ind w:firstLine="180"/>
              <w:rPr>
                <w:color w:val="auto"/>
              </w:rPr>
            </w:pPr>
            <w:r w:rsidRPr="007D6E75">
              <w:rPr>
                <w:rStyle w:val="Other"/>
                <w:color w:val="auto"/>
              </w:rPr>
              <w:t>2,707,495</w:t>
            </w:r>
          </w:p>
        </w:tc>
      </w:tr>
      <w:tr w:rsidR="00347C46" w:rsidRPr="007D6E75" w14:paraId="0DD6FD5E" w14:textId="77777777">
        <w:trPr>
          <w:trHeight w:hRule="exact" w:val="710"/>
          <w:jc w:val="center"/>
        </w:trPr>
        <w:tc>
          <w:tcPr>
            <w:tcW w:w="3864" w:type="dxa"/>
            <w:shd w:val="clear" w:color="auto" w:fill="auto"/>
            <w:vAlign w:val="bottom"/>
          </w:tcPr>
          <w:p w14:paraId="0837FBFA" w14:textId="77777777" w:rsidR="00347C46" w:rsidRPr="007D6E75" w:rsidRDefault="00D44EA2">
            <w:pPr>
              <w:pStyle w:val="Other0"/>
              <w:spacing w:after="0" w:line="290" w:lineRule="auto"/>
              <w:rPr>
                <w:color w:val="auto"/>
              </w:rPr>
            </w:pPr>
            <w:r w:rsidRPr="007D6E75">
              <w:rPr>
                <w:rStyle w:val="a3"/>
                <w:color w:val="auto"/>
                <w:lang w:val="kk-KZ"/>
              </w:rPr>
              <w:t>Кірістер мен шығыстар арқылы әділ құн бойынша бағаланатын қаржылық активтер</w:t>
            </w:r>
          </w:p>
        </w:tc>
        <w:tc>
          <w:tcPr>
            <w:tcW w:w="1262" w:type="dxa"/>
            <w:shd w:val="clear" w:color="auto" w:fill="auto"/>
          </w:tcPr>
          <w:p w14:paraId="66CA5399" w14:textId="77777777" w:rsidR="00347C46" w:rsidRPr="007D6E75" w:rsidRDefault="00347C46">
            <w:pPr>
              <w:rPr>
                <w:color w:val="auto"/>
                <w:sz w:val="10"/>
                <w:szCs w:val="10"/>
              </w:rPr>
            </w:pPr>
          </w:p>
        </w:tc>
        <w:tc>
          <w:tcPr>
            <w:tcW w:w="1166" w:type="dxa"/>
            <w:shd w:val="clear" w:color="auto" w:fill="auto"/>
            <w:vAlign w:val="bottom"/>
          </w:tcPr>
          <w:p w14:paraId="7AF6141B" w14:textId="77777777" w:rsidR="00347C46" w:rsidRPr="007D6E75" w:rsidRDefault="00D73C77">
            <w:pPr>
              <w:pStyle w:val="Other0"/>
              <w:spacing w:after="0" w:line="240" w:lineRule="auto"/>
              <w:jc w:val="right"/>
              <w:rPr>
                <w:color w:val="auto"/>
              </w:rPr>
            </w:pPr>
            <w:r w:rsidRPr="007D6E75">
              <w:rPr>
                <w:rStyle w:val="Other"/>
                <w:color w:val="auto"/>
              </w:rPr>
              <w:t>287,175</w:t>
            </w:r>
          </w:p>
        </w:tc>
        <w:tc>
          <w:tcPr>
            <w:tcW w:w="1138" w:type="dxa"/>
            <w:shd w:val="clear" w:color="auto" w:fill="auto"/>
          </w:tcPr>
          <w:p w14:paraId="4D6E55DB" w14:textId="77777777" w:rsidR="00347C46" w:rsidRPr="007D6E75" w:rsidRDefault="00347C46">
            <w:pPr>
              <w:rPr>
                <w:color w:val="auto"/>
                <w:sz w:val="10"/>
                <w:szCs w:val="10"/>
              </w:rPr>
            </w:pPr>
          </w:p>
        </w:tc>
        <w:tc>
          <w:tcPr>
            <w:tcW w:w="1133" w:type="dxa"/>
            <w:shd w:val="clear" w:color="auto" w:fill="auto"/>
          </w:tcPr>
          <w:p w14:paraId="1CE08AC0" w14:textId="77777777" w:rsidR="00347C46" w:rsidRPr="007D6E75" w:rsidRDefault="00347C46">
            <w:pPr>
              <w:rPr>
                <w:color w:val="auto"/>
                <w:sz w:val="10"/>
                <w:szCs w:val="10"/>
              </w:rPr>
            </w:pPr>
          </w:p>
        </w:tc>
        <w:tc>
          <w:tcPr>
            <w:tcW w:w="1142" w:type="dxa"/>
            <w:shd w:val="clear" w:color="auto" w:fill="auto"/>
            <w:vAlign w:val="bottom"/>
          </w:tcPr>
          <w:p w14:paraId="6D37B992" w14:textId="77777777" w:rsidR="00347C46" w:rsidRPr="007D6E75" w:rsidRDefault="00D73C77">
            <w:pPr>
              <w:pStyle w:val="Other0"/>
              <w:spacing w:after="0" w:line="240" w:lineRule="auto"/>
              <w:jc w:val="right"/>
              <w:rPr>
                <w:color w:val="auto"/>
              </w:rPr>
            </w:pPr>
            <w:r w:rsidRPr="007D6E75">
              <w:rPr>
                <w:rStyle w:val="Other"/>
                <w:color w:val="auto"/>
              </w:rPr>
              <w:t>287,175</w:t>
            </w:r>
          </w:p>
        </w:tc>
      </w:tr>
      <w:tr w:rsidR="00347C46" w:rsidRPr="007D6E75" w14:paraId="0C32A02E" w14:textId="77777777">
        <w:trPr>
          <w:trHeight w:hRule="exact" w:val="706"/>
          <w:jc w:val="center"/>
        </w:trPr>
        <w:tc>
          <w:tcPr>
            <w:tcW w:w="3864" w:type="dxa"/>
            <w:shd w:val="clear" w:color="auto" w:fill="auto"/>
            <w:vAlign w:val="bottom"/>
          </w:tcPr>
          <w:p w14:paraId="0BC2C536" w14:textId="77777777" w:rsidR="00347C46" w:rsidRPr="007D6E75" w:rsidRDefault="00D44EA2">
            <w:pPr>
              <w:pStyle w:val="Other0"/>
              <w:spacing w:after="0" w:line="288" w:lineRule="auto"/>
              <w:rPr>
                <w:color w:val="auto"/>
              </w:rPr>
            </w:pPr>
            <w:r w:rsidRPr="007D6E75">
              <w:rPr>
                <w:rStyle w:val="a3"/>
                <w:color w:val="auto"/>
                <w:lang w:val="kk-KZ"/>
              </w:rPr>
              <w:t>Басқа жиынтық кіріс арқылы әділ құн бойынша бағаланатын қаржылық активтер</w:t>
            </w:r>
          </w:p>
        </w:tc>
        <w:tc>
          <w:tcPr>
            <w:tcW w:w="1262" w:type="dxa"/>
            <w:shd w:val="clear" w:color="auto" w:fill="auto"/>
          </w:tcPr>
          <w:p w14:paraId="4A1455B9" w14:textId="77777777" w:rsidR="00347C46" w:rsidRPr="007D6E75" w:rsidRDefault="00347C46">
            <w:pPr>
              <w:rPr>
                <w:color w:val="auto"/>
                <w:sz w:val="10"/>
                <w:szCs w:val="10"/>
              </w:rPr>
            </w:pPr>
          </w:p>
        </w:tc>
        <w:tc>
          <w:tcPr>
            <w:tcW w:w="1166" w:type="dxa"/>
            <w:shd w:val="clear" w:color="auto" w:fill="auto"/>
            <w:vAlign w:val="bottom"/>
          </w:tcPr>
          <w:p w14:paraId="09298163" w14:textId="77777777" w:rsidR="00347C46" w:rsidRPr="007D6E75" w:rsidRDefault="00D73C77">
            <w:pPr>
              <w:pStyle w:val="Other0"/>
              <w:spacing w:after="0" w:line="240" w:lineRule="auto"/>
              <w:jc w:val="right"/>
              <w:rPr>
                <w:color w:val="auto"/>
              </w:rPr>
            </w:pPr>
            <w:r w:rsidRPr="007D6E75">
              <w:rPr>
                <w:rStyle w:val="Other"/>
                <w:color w:val="auto"/>
              </w:rPr>
              <w:t>6,380,986</w:t>
            </w:r>
          </w:p>
        </w:tc>
        <w:tc>
          <w:tcPr>
            <w:tcW w:w="1138" w:type="dxa"/>
            <w:shd w:val="clear" w:color="auto" w:fill="auto"/>
            <w:vAlign w:val="bottom"/>
          </w:tcPr>
          <w:p w14:paraId="18556B04" w14:textId="77777777" w:rsidR="00347C46" w:rsidRPr="007D6E75" w:rsidRDefault="00D73C77">
            <w:pPr>
              <w:pStyle w:val="Other0"/>
              <w:spacing w:after="0" w:line="240" w:lineRule="auto"/>
              <w:rPr>
                <w:color w:val="auto"/>
              </w:rPr>
            </w:pPr>
            <w:r w:rsidRPr="007D6E75">
              <w:rPr>
                <w:rStyle w:val="Other"/>
                <w:color w:val="auto"/>
              </w:rPr>
              <w:t>18,413,562</w:t>
            </w:r>
          </w:p>
        </w:tc>
        <w:tc>
          <w:tcPr>
            <w:tcW w:w="1133" w:type="dxa"/>
            <w:shd w:val="clear" w:color="auto" w:fill="auto"/>
            <w:vAlign w:val="bottom"/>
          </w:tcPr>
          <w:p w14:paraId="1FF726D6" w14:textId="77777777" w:rsidR="00347C46" w:rsidRPr="007D6E75" w:rsidRDefault="00D73C77">
            <w:pPr>
              <w:pStyle w:val="Other0"/>
              <w:spacing w:after="0" w:line="240" w:lineRule="auto"/>
              <w:rPr>
                <w:color w:val="auto"/>
              </w:rPr>
            </w:pPr>
            <w:r w:rsidRPr="007D6E75">
              <w:rPr>
                <w:rStyle w:val="Other"/>
                <w:color w:val="auto"/>
              </w:rPr>
              <w:t>20,349,226</w:t>
            </w:r>
          </w:p>
        </w:tc>
        <w:tc>
          <w:tcPr>
            <w:tcW w:w="1142" w:type="dxa"/>
            <w:shd w:val="clear" w:color="auto" w:fill="auto"/>
            <w:vAlign w:val="bottom"/>
          </w:tcPr>
          <w:p w14:paraId="6799A3ED" w14:textId="77777777" w:rsidR="00347C46" w:rsidRPr="007D6E75" w:rsidRDefault="00D73C77">
            <w:pPr>
              <w:pStyle w:val="Other0"/>
              <w:spacing w:after="0" w:line="240" w:lineRule="auto"/>
              <w:rPr>
                <w:color w:val="auto"/>
              </w:rPr>
            </w:pPr>
            <w:r w:rsidRPr="007D6E75">
              <w:rPr>
                <w:rStyle w:val="Other"/>
                <w:color w:val="auto"/>
              </w:rPr>
              <w:t>45,143,774</w:t>
            </w:r>
          </w:p>
        </w:tc>
      </w:tr>
      <w:tr w:rsidR="00347C46" w:rsidRPr="007D6E75" w14:paraId="593BC78F" w14:textId="77777777">
        <w:trPr>
          <w:trHeight w:hRule="exact" w:val="490"/>
          <w:jc w:val="center"/>
        </w:trPr>
        <w:tc>
          <w:tcPr>
            <w:tcW w:w="3864" w:type="dxa"/>
            <w:shd w:val="clear" w:color="auto" w:fill="auto"/>
          </w:tcPr>
          <w:p w14:paraId="0D37B977" w14:textId="77777777" w:rsidR="00347C46" w:rsidRPr="007D6E75" w:rsidRDefault="00D44EA2">
            <w:pPr>
              <w:pStyle w:val="Other0"/>
              <w:spacing w:after="0" w:line="288" w:lineRule="auto"/>
              <w:rPr>
                <w:color w:val="auto"/>
              </w:rPr>
            </w:pPr>
            <w:r w:rsidRPr="007D6E75">
              <w:rPr>
                <w:rStyle w:val="a3"/>
                <w:color w:val="auto"/>
                <w:lang w:val="kk-KZ"/>
              </w:rPr>
              <w:t>Амортизацияланатын құн бойынша есептелетін қаржылық активтер</w:t>
            </w:r>
          </w:p>
        </w:tc>
        <w:tc>
          <w:tcPr>
            <w:tcW w:w="1262" w:type="dxa"/>
            <w:shd w:val="clear" w:color="auto" w:fill="auto"/>
            <w:vAlign w:val="bottom"/>
          </w:tcPr>
          <w:p w14:paraId="2DD2B8EA"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6" w:type="dxa"/>
            <w:shd w:val="clear" w:color="auto" w:fill="auto"/>
            <w:vAlign w:val="bottom"/>
          </w:tcPr>
          <w:p w14:paraId="080CA2B5" w14:textId="77777777" w:rsidR="00347C46" w:rsidRPr="007D6E75" w:rsidRDefault="00D73C77">
            <w:pPr>
              <w:pStyle w:val="Other0"/>
              <w:spacing w:after="0" w:line="240" w:lineRule="auto"/>
              <w:jc w:val="right"/>
              <w:rPr>
                <w:color w:val="auto"/>
              </w:rPr>
            </w:pPr>
            <w:r w:rsidRPr="007D6E75">
              <w:rPr>
                <w:rStyle w:val="Other"/>
                <w:color w:val="auto"/>
              </w:rPr>
              <w:t>11,960,783</w:t>
            </w:r>
          </w:p>
        </w:tc>
        <w:tc>
          <w:tcPr>
            <w:tcW w:w="1138" w:type="dxa"/>
            <w:shd w:val="clear" w:color="auto" w:fill="auto"/>
            <w:vAlign w:val="bottom"/>
          </w:tcPr>
          <w:p w14:paraId="67CAA7FC" w14:textId="77777777" w:rsidR="00347C46" w:rsidRPr="007D6E75" w:rsidRDefault="00D73C77">
            <w:pPr>
              <w:pStyle w:val="Other0"/>
              <w:spacing w:after="0" w:line="240" w:lineRule="auto"/>
              <w:jc w:val="right"/>
              <w:rPr>
                <w:color w:val="auto"/>
              </w:rPr>
            </w:pPr>
            <w:r w:rsidRPr="007D6E75">
              <w:rPr>
                <w:rStyle w:val="Other"/>
                <w:color w:val="auto"/>
              </w:rPr>
              <w:t>5,603,523</w:t>
            </w:r>
          </w:p>
        </w:tc>
        <w:tc>
          <w:tcPr>
            <w:tcW w:w="1133" w:type="dxa"/>
            <w:shd w:val="clear" w:color="auto" w:fill="auto"/>
            <w:vAlign w:val="bottom"/>
          </w:tcPr>
          <w:p w14:paraId="649B4B28" w14:textId="77777777" w:rsidR="00347C46" w:rsidRPr="007D6E75" w:rsidRDefault="00D73C77">
            <w:pPr>
              <w:pStyle w:val="Other0"/>
              <w:spacing w:after="0" w:line="240" w:lineRule="auto"/>
              <w:jc w:val="right"/>
              <w:rPr>
                <w:color w:val="auto"/>
              </w:rPr>
            </w:pPr>
            <w:r w:rsidRPr="007D6E75">
              <w:rPr>
                <w:rStyle w:val="Other"/>
                <w:color w:val="auto"/>
              </w:rPr>
              <w:t>4,722,161</w:t>
            </w:r>
          </w:p>
        </w:tc>
        <w:tc>
          <w:tcPr>
            <w:tcW w:w="1142" w:type="dxa"/>
            <w:shd w:val="clear" w:color="auto" w:fill="auto"/>
            <w:vAlign w:val="bottom"/>
          </w:tcPr>
          <w:p w14:paraId="349F2ADA" w14:textId="77777777" w:rsidR="00347C46" w:rsidRPr="007D6E75" w:rsidRDefault="00D73C77">
            <w:pPr>
              <w:pStyle w:val="Other0"/>
              <w:spacing w:after="0" w:line="240" w:lineRule="auto"/>
              <w:rPr>
                <w:color w:val="auto"/>
              </w:rPr>
            </w:pPr>
            <w:r w:rsidRPr="007D6E75">
              <w:rPr>
                <w:rStyle w:val="Other"/>
                <w:color w:val="auto"/>
              </w:rPr>
              <w:t>22,286,467</w:t>
            </w:r>
          </w:p>
        </w:tc>
      </w:tr>
      <w:tr w:rsidR="00347C46" w:rsidRPr="007D6E75" w14:paraId="2133E28E" w14:textId="77777777" w:rsidTr="00D44EA2">
        <w:trPr>
          <w:trHeight w:hRule="exact" w:val="355"/>
          <w:jc w:val="center"/>
        </w:trPr>
        <w:tc>
          <w:tcPr>
            <w:tcW w:w="3864" w:type="dxa"/>
            <w:shd w:val="clear" w:color="auto" w:fill="auto"/>
            <w:vAlign w:val="bottom"/>
          </w:tcPr>
          <w:p w14:paraId="65639509" w14:textId="77777777" w:rsidR="00347C46" w:rsidRPr="007D6E75" w:rsidRDefault="00D44EA2">
            <w:pPr>
              <w:pStyle w:val="Other0"/>
              <w:spacing w:after="0" w:line="240" w:lineRule="auto"/>
              <w:rPr>
                <w:color w:val="auto"/>
              </w:rPr>
            </w:pPr>
            <w:r w:rsidRPr="007D6E75">
              <w:rPr>
                <w:rStyle w:val="a3"/>
                <w:color w:val="auto"/>
                <w:lang w:val="kk-KZ"/>
              </w:rPr>
              <w:t>Қайта сақтандыру келісімшарттары бойынша активтер</w:t>
            </w:r>
          </w:p>
        </w:tc>
        <w:tc>
          <w:tcPr>
            <w:tcW w:w="1262" w:type="dxa"/>
            <w:shd w:val="clear" w:color="auto" w:fill="auto"/>
            <w:vAlign w:val="bottom"/>
          </w:tcPr>
          <w:p w14:paraId="38595D2D" w14:textId="77777777" w:rsidR="00347C46" w:rsidRPr="007D6E75" w:rsidRDefault="00D73C77">
            <w:pPr>
              <w:pStyle w:val="Other0"/>
              <w:spacing w:after="0" w:line="240" w:lineRule="auto"/>
              <w:jc w:val="center"/>
              <w:rPr>
                <w:color w:val="auto"/>
              </w:rPr>
            </w:pPr>
            <w:r w:rsidRPr="007D6E75">
              <w:rPr>
                <w:rStyle w:val="Other"/>
                <w:color w:val="auto"/>
              </w:rPr>
              <w:t>284,596</w:t>
            </w:r>
          </w:p>
        </w:tc>
        <w:tc>
          <w:tcPr>
            <w:tcW w:w="1166" w:type="dxa"/>
            <w:shd w:val="clear" w:color="auto" w:fill="auto"/>
            <w:vAlign w:val="bottom"/>
          </w:tcPr>
          <w:p w14:paraId="57585832" w14:textId="77777777" w:rsidR="00347C46" w:rsidRPr="007D6E75" w:rsidRDefault="00D73C77">
            <w:pPr>
              <w:pStyle w:val="Other0"/>
              <w:spacing w:after="0" w:line="240" w:lineRule="auto"/>
              <w:jc w:val="right"/>
              <w:rPr>
                <w:color w:val="auto"/>
              </w:rPr>
            </w:pPr>
            <w:r w:rsidRPr="007D6E75">
              <w:rPr>
                <w:rStyle w:val="Other"/>
                <w:color w:val="auto"/>
              </w:rPr>
              <w:t>471,270</w:t>
            </w:r>
          </w:p>
        </w:tc>
        <w:tc>
          <w:tcPr>
            <w:tcW w:w="1138" w:type="dxa"/>
            <w:shd w:val="clear" w:color="auto" w:fill="auto"/>
            <w:vAlign w:val="bottom"/>
          </w:tcPr>
          <w:p w14:paraId="733C4FA0" w14:textId="77777777" w:rsidR="00347C46" w:rsidRPr="007D6E75" w:rsidRDefault="00D73C77">
            <w:pPr>
              <w:pStyle w:val="Other0"/>
              <w:spacing w:after="0" w:line="240" w:lineRule="auto"/>
              <w:jc w:val="right"/>
              <w:rPr>
                <w:color w:val="auto"/>
              </w:rPr>
            </w:pPr>
            <w:r w:rsidRPr="007D6E75">
              <w:rPr>
                <w:rStyle w:val="Other"/>
                <w:color w:val="auto"/>
              </w:rPr>
              <w:t>227,122</w:t>
            </w:r>
          </w:p>
        </w:tc>
        <w:tc>
          <w:tcPr>
            <w:tcW w:w="1133" w:type="dxa"/>
            <w:shd w:val="clear" w:color="auto" w:fill="auto"/>
            <w:vAlign w:val="bottom"/>
          </w:tcPr>
          <w:p w14:paraId="6BC7A8AE" w14:textId="77777777" w:rsidR="00347C46" w:rsidRPr="007D6E75" w:rsidRDefault="00D73C77">
            <w:pPr>
              <w:pStyle w:val="Other0"/>
              <w:spacing w:after="0" w:line="240" w:lineRule="auto"/>
              <w:jc w:val="right"/>
              <w:rPr>
                <w:color w:val="auto"/>
              </w:rPr>
            </w:pPr>
            <w:r w:rsidRPr="007D6E75">
              <w:rPr>
                <w:rStyle w:val="Other"/>
                <w:color w:val="auto"/>
              </w:rPr>
              <w:t>186,553</w:t>
            </w:r>
          </w:p>
        </w:tc>
        <w:tc>
          <w:tcPr>
            <w:tcW w:w="1142" w:type="dxa"/>
            <w:shd w:val="clear" w:color="auto" w:fill="auto"/>
            <w:vAlign w:val="bottom"/>
          </w:tcPr>
          <w:p w14:paraId="659F0947" w14:textId="77777777" w:rsidR="00347C46" w:rsidRPr="007D6E75" w:rsidRDefault="00D73C77">
            <w:pPr>
              <w:pStyle w:val="Other0"/>
              <w:spacing w:after="0" w:line="240" w:lineRule="auto"/>
              <w:ind w:firstLine="180"/>
              <w:rPr>
                <w:color w:val="auto"/>
              </w:rPr>
            </w:pPr>
            <w:r w:rsidRPr="007D6E75">
              <w:rPr>
                <w:rStyle w:val="Other"/>
                <w:color w:val="auto"/>
              </w:rPr>
              <w:t>1,169,541</w:t>
            </w:r>
          </w:p>
        </w:tc>
      </w:tr>
      <w:tr w:rsidR="00347C46" w:rsidRPr="007D6E75" w14:paraId="5A6D98B4" w14:textId="77777777">
        <w:trPr>
          <w:trHeight w:hRule="exact" w:val="250"/>
          <w:jc w:val="center"/>
        </w:trPr>
        <w:tc>
          <w:tcPr>
            <w:tcW w:w="3864" w:type="dxa"/>
            <w:shd w:val="clear" w:color="auto" w:fill="auto"/>
            <w:vAlign w:val="bottom"/>
          </w:tcPr>
          <w:p w14:paraId="5E871B6E" w14:textId="77777777" w:rsidR="00347C46" w:rsidRPr="007D6E75" w:rsidRDefault="00D44EA2">
            <w:pPr>
              <w:pStyle w:val="Other0"/>
              <w:spacing w:after="0" w:line="240" w:lineRule="auto"/>
              <w:rPr>
                <w:color w:val="auto"/>
              </w:rPr>
            </w:pPr>
            <w:r w:rsidRPr="007D6E75">
              <w:rPr>
                <w:rStyle w:val="a3"/>
                <w:color w:val="auto"/>
                <w:lang w:val="kk-KZ"/>
              </w:rPr>
              <w:t>Басқа активтер</w:t>
            </w:r>
          </w:p>
        </w:tc>
        <w:tc>
          <w:tcPr>
            <w:tcW w:w="1262" w:type="dxa"/>
            <w:shd w:val="clear" w:color="auto" w:fill="auto"/>
            <w:vAlign w:val="bottom"/>
          </w:tcPr>
          <w:p w14:paraId="00342D7F" w14:textId="77777777" w:rsidR="00347C46" w:rsidRPr="007D6E75" w:rsidRDefault="00D73C77">
            <w:pPr>
              <w:pStyle w:val="Other0"/>
              <w:spacing w:after="0" w:line="240" w:lineRule="auto"/>
              <w:ind w:firstLine="340"/>
              <w:jc w:val="both"/>
              <w:rPr>
                <w:color w:val="auto"/>
              </w:rPr>
            </w:pPr>
            <w:r w:rsidRPr="007D6E75">
              <w:rPr>
                <w:rStyle w:val="Other"/>
                <w:color w:val="auto"/>
              </w:rPr>
              <w:t>1,109,767</w:t>
            </w:r>
          </w:p>
        </w:tc>
        <w:tc>
          <w:tcPr>
            <w:tcW w:w="1166" w:type="dxa"/>
            <w:shd w:val="clear" w:color="auto" w:fill="auto"/>
            <w:vAlign w:val="bottom"/>
          </w:tcPr>
          <w:p w14:paraId="6CC20F24" w14:textId="77777777" w:rsidR="00347C46" w:rsidRPr="007D6E75" w:rsidRDefault="00D73C77">
            <w:pPr>
              <w:pStyle w:val="Other0"/>
              <w:spacing w:after="0" w:line="240" w:lineRule="auto"/>
              <w:jc w:val="right"/>
              <w:rPr>
                <w:color w:val="auto"/>
              </w:rPr>
            </w:pPr>
            <w:r w:rsidRPr="007D6E75">
              <w:rPr>
                <w:rStyle w:val="Other"/>
                <w:color w:val="auto"/>
              </w:rPr>
              <w:t>23,604</w:t>
            </w:r>
          </w:p>
        </w:tc>
        <w:tc>
          <w:tcPr>
            <w:tcW w:w="1138" w:type="dxa"/>
            <w:shd w:val="clear" w:color="auto" w:fill="auto"/>
            <w:vAlign w:val="bottom"/>
          </w:tcPr>
          <w:p w14:paraId="6BCBC626"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33" w:type="dxa"/>
            <w:shd w:val="clear" w:color="auto" w:fill="auto"/>
            <w:vAlign w:val="bottom"/>
          </w:tcPr>
          <w:p w14:paraId="037D8197"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42" w:type="dxa"/>
            <w:shd w:val="clear" w:color="auto" w:fill="auto"/>
            <w:vAlign w:val="bottom"/>
          </w:tcPr>
          <w:p w14:paraId="00E132FC" w14:textId="77777777" w:rsidR="00347C46" w:rsidRPr="007D6E75" w:rsidRDefault="00D73C77">
            <w:pPr>
              <w:pStyle w:val="Other0"/>
              <w:spacing w:after="0" w:line="240" w:lineRule="auto"/>
              <w:ind w:firstLine="180"/>
              <w:rPr>
                <w:color w:val="auto"/>
              </w:rPr>
            </w:pPr>
            <w:r w:rsidRPr="007D6E75">
              <w:rPr>
                <w:rStyle w:val="Other"/>
                <w:color w:val="auto"/>
              </w:rPr>
              <w:t>1,133,371</w:t>
            </w:r>
          </w:p>
        </w:tc>
      </w:tr>
      <w:tr w:rsidR="00347C46" w:rsidRPr="007D6E75" w14:paraId="4BF13F1E" w14:textId="77777777" w:rsidTr="00D44EA2">
        <w:trPr>
          <w:trHeight w:hRule="exact" w:val="561"/>
          <w:jc w:val="center"/>
        </w:trPr>
        <w:tc>
          <w:tcPr>
            <w:tcW w:w="3864" w:type="dxa"/>
            <w:shd w:val="clear" w:color="auto" w:fill="auto"/>
            <w:vAlign w:val="bottom"/>
          </w:tcPr>
          <w:p w14:paraId="39882335" w14:textId="77777777" w:rsidR="00347C46" w:rsidRPr="007D6E75" w:rsidRDefault="00D44EA2">
            <w:pPr>
              <w:pStyle w:val="Other0"/>
              <w:spacing w:after="0" w:line="240" w:lineRule="auto"/>
              <w:rPr>
                <w:color w:val="auto"/>
              </w:rPr>
            </w:pPr>
            <w:r w:rsidRPr="007D6E75">
              <w:rPr>
                <w:rStyle w:val="a3"/>
                <w:color w:val="auto"/>
                <w:lang w:val="kk-KZ"/>
              </w:rPr>
              <w:t>Сақтандыру келісмшарттары бойынша міндеттемелер</w:t>
            </w:r>
          </w:p>
        </w:tc>
        <w:tc>
          <w:tcPr>
            <w:tcW w:w="1262" w:type="dxa"/>
            <w:shd w:val="clear" w:color="auto" w:fill="auto"/>
            <w:vAlign w:val="bottom"/>
          </w:tcPr>
          <w:p w14:paraId="36BB8A30" w14:textId="77777777" w:rsidR="00347C46" w:rsidRPr="007D6E75" w:rsidRDefault="00D73C77">
            <w:pPr>
              <w:pStyle w:val="Other0"/>
              <w:spacing w:after="0" w:line="240" w:lineRule="auto"/>
              <w:jc w:val="center"/>
              <w:rPr>
                <w:color w:val="auto"/>
              </w:rPr>
            </w:pPr>
            <w:r w:rsidRPr="007D6E75">
              <w:rPr>
                <w:rStyle w:val="Other"/>
                <w:color w:val="auto"/>
              </w:rPr>
              <w:t>(3,210,544)</w:t>
            </w:r>
          </w:p>
        </w:tc>
        <w:tc>
          <w:tcPr>
            <w:tcW w:w="1166" w:type="dxa"/>
            <w:shd w:val="clear" w:color="auto" w:fill="auto"/>
            <w:vAlign w:val="bottom"/>
          </w:tcPr>
          <w:p w14:paraId="53B1166C" w14:textId="77777777" w:rsidR="00347C46" w:rsidRPr="007D6E75" w:rsidRDefault="00D73C77">
            <w:pPr>
              <w:pStyle w:val="Other0"/>
              <w:spacing w:after="0" w:line="240" w:lineRule="auto"/>
              <w:jc w:val="right"/>
              <w:rPr>
                <w:color w:val="auto"/>
              </w:rPr>
            </w:pPr>
            <w:r w:rsidRPr="007D6E75">
              <w:rPr>
                <w:rStyle w:val="Other"/>
                <w:color w:val="auto"/>
              </w:rPr>
              <w:t>(2,706,223)</w:t>
            </w:r>
          </w:p>
        </w:tc>
        <w:tc>
          <w:tcPr>
            <w:tcW w:w="1138" w:type="dxa"/>
            <w:shd w:val="clear" w:color="auto" w:fill="auto"/>
            <w:vAlign w:val="bottom"/>
          </w:tcPr>
          <w:p w14:paraId="4BB615E9" w14:textId="77777777" w:rsidR="00347C46" w:rsidRPr="007D6E75" w:rsidRDefault="00D73C77">
            <w:pPr>
              <w:pStyle w:val="Other0"/>
              <w:spacing w:after="0" w:line="240" w:lineRule="auto"/>
              <w:rPr>
                <w:color w:val="auto"/>
              </w:rPr>
            </w:pPr>
            <w:r w:rsidRPr="007D6E75">
              <w:rPr>
                <w:rStyle w:val="Other"/>
                <w:color w:val="auto"/>
              </w:rPr>
              <w:t>(1,562,068)</w:t>
            </w:r>
          </w:p>
        </w:tc>
        <w:tc>
          <w:tcPr>
            <w:tcW w:w="1133" w:type="dxa"/>
            <w:shd w:val="clear" w:color="auto" w:fill="auto"/>
            <w:vAlign w:val="bottom"/>
          </w:tcPr>
          <w:p w14:paraId="23735BF8" w14:textId="77777777" w:rsidR="00347C46" w:rsidRPr="007D6E75" w:rsidRDefault="00D73C77">
            <w:pPr>
              <w:pStyle w:val="Other0"/>
              <w:spacing w:after="0" w:line="240" w:lineRule="auto"/>
              <w:rPr>
                <w:color w:val="auto"/>
              </w:rPr>
            </w:pPr>
            <w:r w:rsidRPr="007D6E75">
              <w:rPr>
                <w:rStyle w:val="Other"/>
                <w:color w:val="auto"/>
              </w:rPr>
              <w:t>(1,071,663)</w:t>
            </w:r>
          </w:p>
        </w:tc>
        <w:tc>
          <w:tcPr>
            <w:tcW w:w="1142" w:type="dxa"/>
            <w:shd w:val="clear" w:color="auto" w:fill="auto"/>
            <w:vAlign w:val="bottom"/>
          </w:tcPr>
          <w:p w14:paraId="1B9C0825" w14:textId="77777777" w:rsidR="00347C46" w:rsidRPr="007D6E75" w:rsidRDefault="00D73C77">
            <w:pPr>
              <w:pStyle w:val="Other0"/>
              <w:spacing w:after="0" w:line="240" w:lineRule="auto"/>
              <w:jc w:val="right"/>
              <w:rPr>
                <w:color w:val="auto"/>
              </w:rPr>
            </w:pPr>
            <w:r w:rsidRPr="007D6E75">
              <w:rPr>
                <w:rStyle w:val="Other"/>
                <w:color w:val="auto"/>
              </w:rPr>
              <w:t>(8,550,498)</w:t>
            </w:r>
          </w:p>
        </w:tc>
      </w:tr>
      <w:tr w:rsidR="00347C46" w:rsidRPr="007D6E75" w14:paraId="33E46AC3" w14:textId="77777777">
        <w:trPr>
          <w:trHeight w:hRule="exact" w:val="250"/>
          <w:jc w:val="center"/>
        </w:trPr>
        <w:tc>
          <w:tcPr>
            <w:tcW w:w="3864" w:type="dxa"/>
            <w:shd w:val="clear" w:color="auto" w:fill="auto"/>
            <w:vAlign w:val="bottom"/>
          </w:tcPr>
          <w:p w14:paraId="010F4D46" w14:textId="77777777" w:rsidR="00347C46" w:rsidRPr="007D6E75" w:rsidRDefault="00D44EA2">
            <w:pPr>
              <w:pStyle w:val="Other0"/>
              <w:spacing w:after="0" w:line="240" w:lineRule="auto"/>
              <w:rPr>
                <w:color w:val="auto"/>
              </w:rPr>
            </w:pPr>
            <w:r w:rsidRPr="007D6E75">
              <w:rPr>
                <w:rStyle w:val="a3"/>
                <w:color w:val="auto"/>
                <w:lang w:val="kk-KZ"/>
              </w:rPr>
              <w:t>Басқа міндеттемелер</w:t>
            </w:r>
          </w:p>
        </w:tc>
        <w:tc>
          <w:tcPr>
            <w:tcW w:w="1262" w:type="dxa"/>
            <w:shd w:val="clear" w:color="auto" w:fill="auto"/>
            <w:vAlign w:val="center"/>
          </w:tcPr>
          <w:p w14:paraId="43143512" w14:textId="77777777" w:rsidR="00347C46" w:rsidRPr="007D6E75" w:rsidRDefault="00D73C77">
            <w:pPr>
              <w:pStyle w:val="Other0"/>
              <w:spacing w:after="0" w:line="240" w:lineRule="auto"/>
              <w:jc w:val="right"/>
              <w:rPr>
                <w:color w:val="auto"/>
              </w:rPr>
            </w:pPr>
            <w:r w:rsidRPr="007D6E75">
              <w:rPr>
                <w:rStyle w:val="Other"/>
                <w:color w:val="auto"/>
              </w:rPr>
              <w:t>-</w:t>
            </w:r>
          </w:p>
        </w:tc>
        <w:tc>
          <w:tcPr>
            <w:tcW w:w="1166" w:type="dxa"/>
            <w:shd w:val="clear" w:color="auto" w:fill="auto"/>
            <w:vAlign w:val="bottom"/>
          </w:tcPr>
          <w:p w14:paraId="7944C7AE" w14:textId="77777777" w:rsidR="00347C46" w:rsidRPr="007D6E75" w:rsidRDefault="00D73C77">
            <w:pPr>
              <w:pStyle w:val="Other0"/>
              <w:spacing w:after="0" w:line="240" w:lineRule="auto"/>
              <w:jc w:val="right"/>
              <w:rPr>
                <w:color w:val="auto"/>
              </w:rPr>
            </w:pPr>
            <w:r w:rsidRPr="007D6E75">
              <w:rPr>
                <w:rStyle w:val="Other"/>
                <w:color w:val="auto"/>
              </w:rPr>
              <w:t>(82,627)</w:t>
            </w:r>
          </w:p>
        </w:tc>
        <w:tc>
          <w:tcPr>
            <w:tcW w:w="1138" w:type="dxa"/>
            <w:shd w:val="clear" w:color="auto" w:fill="auto"/>
            <w:vAlign w:val="center"/>
          </w:tcPr>
          <w:p w14:paraId="5EAD6934"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33" w:type="dxa"/>
            <w:shd w:val="clear" w:color="auto" w:fill="auto"/>
            <w:vAlign w:val="center"/>
          </w:tcPr>
          <w:p w14:paraId="3DA9C7A2" w14:textId="77777777" w:rsidR="00347C46" w:rsidRPr="007D6E75" w:rsidRDefault="00D73C77">
            <w:pPr>
              <w:pStyle w:val="Other0"/>
              <w:spacing w:after="0" w:line="240" w:lineRule="auto"/>
              <w:ind w:firstLine="880"/>
              <w:jc w:val="both"/>
              <w:rPr>
                <w:color w:val="auto"/>
              </w:rPr>
            </w:pPr>
            <w:r w:rsidRPr="007D6E75">
              <w:rPr>
                <w:rStyle w:val="Other"/>
                <w:color w:val="auto"/>
              </w:rPr>
              <w:t>—</w:t>
            </w:r>
          </w:p>
        </w:tc>
        <w:tc>
          <w:tcPr>
            <w:tcW w:w="1142" w:type="dxa"/>
            <w:shd w:val="clear" w:color="auto" w:fill="auto"/>
            <w:vAlign w:val="bottom"/>
          </w:tcPr>
          <w:p w14:paraId="355C603A" w14:textId="77777777" w:rsidR="00347C46" w:rsidRPr="007D6E75" w:rsidRDefault="00D73C77">
            <w:pPr>
              <w:pStyle w:val="Other0"/>
              <w:spacing w:after="0" w:line="240" w:lineRule="auto"/>
              <w:jc w:val="right"/>
              <w:rPr>
                <w:color w:val="auto"/>
              </w:rPr>
            </w:pPr>
            <w:r w:rsidRPr="007D6E75">
              <w:rPr>
                <w:rStyle w:val="Other"/>
                <w:color w:val="auto"/>
              </w:rPr>
              <w:t>(82,627)</w:t>
            </w:r>
          </w:p>
        </w:tc>
      </w:tr>
      <w:tr w:rsidR="00347C46" w:rsidRPr="007D6E75" w14:paraId="480B8B23" w14:textId="77777777">
        <w:trPr>
          <w:trHeight w:hRule="exact" w:val="336"/>
          <w:jc w:val="center"/>
        </w:trPr>
        <w:tc>
          <w:tcPr>
            <w:tcW w:w="3864" w:type="dxa"/>
            <w:shd w:val="clear" w:color="auto" w:fill="auto"/>
          </w:tcPr>
          <w:p w14:paraId="5CE07E93" w14:textId="77777777" w:rsidR="00347C46" w:rsidRPr="007D6E75" w:rsidRDefault="00347C46">
            <w:pPr>
              <w:rPr>
                <w:color w:val="auto"/>
                <w:sz w:val="10"/>
                <w:szCs w:val="10"/>
              </w:rPr>
            </w:pPr>
          </w:p>
        </w:tc>
        <w:tc>
          <w:tcPr>
            <w:tcW w:w="1262" w:type="dxa"/>
            <w:tcBorders>
              <w:top w:val="single" w:sz="4" w:space="0" w:color="auto"/>
              <w:bottom w:val="single" w:sz="4" w:space="0" w:color="auto"/>
            </w:tcBorders>
            <w:shd w:val="clear" w:color="auto" w:fill="auto"/>
          </w:tcPr>
          <w:p w14:paraId="2B64AF09" w14:textId="77777777" w:rsidR="00347C46" w:rsidRPr="007D6E75" w:rsidRDefault="00D73C77">
            <w:pPr>
              <w:pStyle w:val="Other0"/>
              <w:spacing w:after="0" w:line="240" w:lineRule="auto"/>
              <w:ind w:firstLine="340"/>
              <w:jc w:val="both"/>
              <w:rPr>
                <w:color w:val="auto"/>
                <w:sz w:val="17"/>
                <w:szCs w:val="17"/>
              </w:rPr>
            </w:pPr>
            <w:r w:rsidRPr="007D6E75">
              <w:rPr>
                <w:rStyle w:val="Other"/>
                <w:b/>
                <w:bCs/>
                <w:color w:val="auto"/>
                <w:sz w:val="17"/>
                <w:szCs w:val="17"/>
              </w:rPr>
              <w:t>1,297,128</w:t>
            </w:r>
          </w:p>
        </w:tc>
        <w:tc>
          <w:tcPr>
            <w:tcW w:w="1166" w:type="dxa"/>
            <w:tcBorders>
              <w:top w:val="single" w:sz="4" w:space="0" w:color="auto"/>
              <w:bottom w:val="single" w:sz="4" w:space="0" w:color="auto"/>
            </w:tcBorders>
            <w:shd w:val="clear" w:color="auto" w:fill="auto"/>
          </w:tcPr>
          <w:p w14:paraId="509BB9BF"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21,411,356</w:t>
            </w:r>
          </w:p>
        </w:tc>
        <w:tc>
          <w:tcPr>
            <w:tcW w:w="1138" w:type="dxa"/>
            <w:tcBorders>
              <w:top w:val="single" w:sz="4" w:space="0" w:color="auto"/>
              <w:bottom w:val="single" w:sz="4" w:space="0" w:color="auto"/>
            </w:tcBorders>
            <w:shd w:val="clear" w:color="auto" w:fill="auto"/>
          </w:tcPr>
          <w:p w14:paraId="0131A730"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22,682,139</w:t>
            </w:r>
          </w:p>
        </w:tc>
        <w:tc>
          <w:tcPr>
            <w:tcW w:w="1133" w:type="dxa"/>
            <w:tcBorders>
              <w:top w:val="single" w:sz="4" w:space="0" w:color="auto"/>
              <w:bottom w:val="single" w:sz="4" w:space="0" w:color="auto"/>
            </w:tcBorders>
            <w:shd w:val="clear" w:color="auto" w:fill="auto"/>
          </w:tcPr>
          <w:p w14:paraId="68E784E6"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24,186,277</w:t>
            </w:r>
          </w:p>
        </w:tc>
        <w:tc>
          <w:tcPr>
            <w:tcW w:w="1142" w:type="dxa"/>
            <w:tcBorders>
              <w:top w:val="single" w:sz="4" w:space="0" w:color="auto"/>
              <w:bottom w:val="single" w:sz="4" w:space="0" w:color="auto"/>
            </w:tcBorders>
            <w:shd w:val="clear" w:color="auto" w:fill="auto"/>
          </w:tcPr>
          <w:p w14:paraId="14E248B2"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69,576,900</w:t>
            </w:r>
          </w:p>
        </w:tc>
      </w:tr>
    </w:tbl>
    <w:p w14:paraId="7DE59993" w14:textId="77777777" w:rsidR="00347C46" w:rsidRPr="007D6E75" w:rsidRDefault="00347C46">
      <w:pPr>
        <w:spacing w:after="119" w:line="1" w:lineRule="exact"/>
        <w:rPr>
          <w:color w:val="auto"/>
        </w:rPr>
      </w:pPr>
    </w:p>
    <w:p w14:paraId="6C4190C3" w14:textId="77777777" w:rsidR="00347C46" w:rsidRPr="007D6E75" w:rsidRDefault="00D44EA2">
      <w:pPr>
        <w:pStyle w:val="a4"/>
        <w:spacing w:after="160" w:line="300"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қолданыста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дисконтталмаған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жалпы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2A5B8C7E" w14:textId="77777777" w:rsidR="00347C46" w:rsidRPr="007D6E75" w:rsidRDefault="00D44EA2">
      <w:pPr>
        <w:pStyle w:val="Heading60"/>
        <w:keepNext/>
        <w:keepLines/>
        <w:numPr>
          <w:ilvl w:val="0"/>
          <w:numId w:val="35"/>
        </w:numPr>
        <w:tabs>
          <w:tab w:val="left" w:pos="571"/>
        </w:tabs>
        <w:spacing w:after="120"/>
        <w:jc w:val="both"/>
        <w:rPr>
          <w:b w:val="0"/>
          <w:color w:val="auto"/>
          <w:sz w:val="24"/>
          <w:szCs w:val="24"/>
        </w:rPr>
      </w:pPr>
      <w:bookmarkStart w:id="38" w:name="bookmark302"/>
      <w:proofErr w:type="spellStart"/>
      <w:r w:rsidRPr="007D6E75">
        <w:rPr>
          <w:rStyle w:val="Heading6"/>
          <w:rFonts w:ascii="Times New Roman" w:hAnsi="Times New Roman" w:cs="Times New Roman"/>
          <w:b/>
          <w:color w:val="auto"/>
          <w:sz w:val="24"/>
          <w:szCs w:val="24"/>
        </w:rPr>
        <w:t>Инвестициялық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тәуекел</w:t>
      </w:r>
      <w:bookmarkEnd w:id="38"/>
      <w:proofErr w:type="spellEnd"/>
    </w:p>
    <w:p w14:paraId="152976CC" w14:textId="77777777" w:rsidR="00347C46" w:rsidRPr="007D6E75" w:rsidRDefault="00D44EA2">
      <w:pPr>
        <w:pStyle w:val="a4"/>
        <w:spacing w:after="160" w:line="295"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Өзінің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инвестициялық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саясатында</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бірқатар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принциптерді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ұстанады</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инвестицияларды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қауіпсіздіктің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жоғары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деңгейін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қамтамасыз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етеді</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Өтімділіктің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айтарлықтай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деңгейі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инвестиция </w:t>
      </w:r>
      <w:proofErr w:type="spellStart"/>
      <w:r w:rsidRPr="007D6E75">
        <w:rPr>
          <w:rStyle w:val="a3"/>
          <w:rFonts w:ascii="Times New Roman" w:hAnsi="Times New Roman" w:cs="Times New Roman"/>
          <w:color w:val="auto"/>
          <w:sz w:val="24"/>
          <w:szCs w:val="24"/>
        </w:rPr>
        <w:t>түрлері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мақсатты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әртараптандыру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әрқашан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маңызды</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саладағы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қазақстандық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компанияларының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қатаң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бақылауда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қағаздар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нарығының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кәсіби</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қатысушысы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жұмыс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істеуіне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берілмейді</w:t>
      </w:r>
      <w:proofErr w:type="spellEnd"/>
      <w:r w:rsidR="00D73C77" w:rsidRPr="007D6E75">
        <w:rPr>
          <w:rStyle w:val="a3"/>
          <w:color w:val="auto"/>
          <w:sz w:val="24"/>
          <w:szCs w:val="24"/>
        </w:rPr>
        <w:t xml:space="preserve">. </w:t>
      </w:r>
      <w:r w:rsidRPr="007D6E75">
        <w:rPr>
          <w:rStyle w:val="a3"/>
          <w:rFonts w:ascii="Times New Roman" w:hAnsi="Times New Roman" w:cs="Times New Roman"/>
          <w:color w:val="auto"/>
          <w:sz w:val="24"/>
          <w:szCs w:val="24"/>
        </w:rPr>
        <w:t xml:space="preserve">Осы </w:t>
      </w:r>
      <w:proofErr w:type="spellStart"/>
      <w:r w:rsidRPr="007D6E75">
        <w:rPr>
          <w:rStyle w:val="a3"/>
          <w:rFonts w:ascii="Times New Roman" w:hAnsi="Times New Roman" w:cs="Times New Roman"/>
          <w:color w:val="auto"/>
          <w:sz w:val="24"/>
          <w:szCs w:val="24"/>
        </w:rPr>
        <w:t>себепті</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өзінің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инвестициялық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Компания</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атынан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осындай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операцияларды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жүзеге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асыратын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брокерлер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жүзеге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асырады</w:t>
      </w:r>
      <w:proofErr w:type="spellEnd"/>
      <w:r w:rsidR="00D73C77" w:rsidRPr="007D6E75">
        <w:rPr>
          <w:rStyle w:val="a3"/>
          <w:color w:val="auto"/>
          <w:sz w:val="24"/>
          <w:szCs w:val="24"/>
        </w:rPr>
        <w:t>.</w:t>
      </w:r>
    </w:p>
    <w:p w14:paraId="72BF2C59" w14:textId="77777777" w:rsidR="00347C46" w:rsidRPr="007D6E75" w:rsidRDefault="00D44EA2">
      <w:pPr>
        <w:pStyle w:val="Heading60"/>
        <w:keepNext/>
        <w:keepLines/>
        <w:numPr>
          <w:ilvl w:val="0"/>
          <w:numId w:val="35"/>
        </w:numPr>
        <w:tabs>
          <w:tab w:val="left" w:pos="571"/>
        </w:tabs>
        <w:spacing w:after="120"/>
        <w:jc w:val="both"/>
        <w:rPr>
          <w:b w:val="0"/>
          <w:color w:val="auto"/>
          <w:sz w:val="24"/>
          <w:szCs w:val="24"/>
        </w:rPr>
      </w:pPr>
      <w:bookmarkStart w:id="39" w:name="bookmark304"/>
      <w:proofErr w:type="spellStart"/>
      <w:r w:rsidRPr="007D6E75">
        <w:rPr>
          <w:rStyle w:val="Heading6"/>
          <w:rFonts w:ascii="Times New Roman" w:hAnsi="Times New Roman" w:cs="Times New Roman"/>
          <w:b/>
          <w:color w:val="auto"/>
          <w:sz w:val="24"/>
          <w:szCs w:val="24"/>
        </w:rPr>
        <w:t>Нарықтық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тәуекел</w:t>
      </w:r>
      <w:bookmarkEnd w:id="39"/>
      <w:proofErr w:type="spellEnd"/>
    </w:p>
    <w:p w14:paraId="2B155409" w14:textId="77777777" w:rsidR="00347C46" w:rsidRPr="007D6E75" w:rsidRDefault="00D44EA2">
      <w:pPr>
        <w:pStyle w:val="a4"/>
        <w:spacing w:after="120" w:line="290"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позициялар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конъюнктурасының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болашақтағы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әкелуі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конъюнктураның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жиынтық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көрсетілсе</w:t>
      </w:r>
      <w:proofErr w:type="spellEnd"/>
      <w:r w:rsidRPr="007D6E75">
        <w:rPr>
          <w:rStyle w:val="a3"/>
          <w:rFonts w:ascii="Times New Roman" w:hAnsi="Times New Roman" w:cs="Times New Roman"/>
          <w:color w:val="auto"/>
          <w:sz w:val="24"/>
          <w:szCs w:val="24"/>
        </w:rPr>
        <w:t xml:space="preserve"> де,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етеді</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w:t>
      </w:r>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құнсыздануы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сәйкес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 xml:space="preserve"> (25(m) </w:t>
      </w:r>
      <w:proofErr w:type="spellStart"/>
      <w:r w:rsidRPr="007D6E75">
        <w:rPr>
          <w:rStyle w:val="a3"/>
          <w:rFonts w:ascii="Times New Roman" w:hAnsi="Times New Roman" w:cs="Times New Roman"/>
          <w:color w:val="auto"/>
          <w:sz w:val="24"/>
          <w:szCs w:val="24"/>
        </w:rPr>
        <w:t>ескертпен</w:t>
      </w:r>
      <w:proofErr w:type="spellEnd"/>
      <w:r w:rsidRPr="007D6E75">
        <w:rPr>
          <w:rStyle w:val="a3"/>
          <w:rFonts w:ascii="Times New Roman" w:hAnsi="Times New Roman" w:cs="Times New Roman"/>
          <w:color w:val="auto"/>
          <w:sz w:val="24"/>
          <w:szCs w:val="24"/>
          <w:lang w:val="kk-KZ"/>
        </w:rPr>
        <w:t>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қараңыз</w:t>
      </w:r>
      <w:proofErr w:type="spellEnd"/>
      <w:r w:rsidRPr="007D6E75">
        <w:rPr>
          <w:rStyle w:val="a3"/>
          <w:rFonts w:ascii="Times New Roman" w:hAnsi="Times New Roman" w:cs="Times New Roman"/>
          <w:color w:val="auto"/>
          <w:sz w:val="24"/>
          <w:szCs w:val="24"/>
        </w:rPr>
        <w:t>).</w:t>
      </w:r>
    </w:p>
    <w:p w14:paraId="6C45A0ED" w14:textId="77777777" w:rsidR="00347C46" w:rsidRPr="007D6E75" w:rsidRDefault="00D44EA2">
      <w:pPr>
        <w:pStyle w:val="a4"/>
        <w:spacing w:after="160" w:line="302"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Нарық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жағдайларының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қарай</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басқарады</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шектеулеріне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жоғары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тұжырымдамаларға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сәйкес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сату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өзара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ресми</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басқарылады</w:t>
      </w:r>
      <w:proofErr w:type="spellEnd"/>
      <w:r w:rsidR="00D73C77" w:rsidRPr="007D6E75">
        <w:rPr>
          <w:rStyle w:val="a3"/>
          <w:color w:val="auto"/>
          <w:sz w:val="24"/>
          <w:szCs w:val="24"/>
        </w:rPr>
        <w:t>.</w:t>
      </w:r>
    </w:p>
    <w:p w14:paraId="463BA520" w14:textId="77777777" w:rsidR="00347C46" w:rsidRPr="007D6E75" w:rsidRDefault="00D44EA2">
      <w:pPr>
        <w:pStyle w:val="Heading60"/>
        <w:keepNext/>
        <w:keepLines/>
        <w:numPr>
          <w:ilvl w:val="0"/>
          <w:numId w:val="35"/>
        </w:numPr>
        <w:tabs>
          <w:tab w:val="left" w:pos="571"/>
        </w:tabs>
        <w:spacing w:after="120"/>
        <w:jc w:val="both"/>
        <w:rPr>
          <w:color w:val="auto"/>
          <w:sz w:val="24"/>
          <w:szCs w:val="24"/>
        </w:rPr>
      </w:pPr>
      <w:r w:rsidRPr="007D6E75">
        <w:rPr>
          <w:rStyle w:val="Heading6"/>
          <w:b/>
          <w:bCs/>
          <w:color w:val="auto"/>
          <w:sz w:val="24"/>
          <w:szCs w:val="24"/>
          <w:lang w:val="kk-KZ"/>
        </w:rPr>
        <w:t>Пайыздық мөлшерлеме тәуекелі</w:t>
      </w:r>
    </w:p>
    <w:p w14:paraId="793A8E5E" w14:textId="77777777" w:rsidR="00347C46" w:rsidRPr="007D6E75" w:rsidRDefault="00D44EA2">
      <w:pPr>
        <w:pStyle w:val="a4"/>
        <w:spacing w:after="120" w:line="300"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ұшыраған</w:t>
      </w:r>
      <w:proofErr w:type="spellEnd"/>
      <w:r w:rsidRPr="007D6E75">
        <w:rPr>
          <w:rStyle w:val="a3"/>
          <w:rFonts w:ascii="Times New Roman" w:hAnsi="Times New Roman" w:cs="Times New Roman"/>
          <w:color w:val="auto"/>
          <w:sz w:val="24"/>
          <w:szCs w:val="24"/>
        </w:rPr>
        <w:t xml:space="preserve"> 1 926 701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w:t>
      </w:r>
      <w:proofErr w:type="spellEnd"/>
      <w:r w:rsidRPr="007D6E75">
        <w:rPr>
          <w:rStyle w:val="a3"/>
          <w:rFonts w:ascii="Times New Roman" w:hAnsi="Times New Roman" w:cs="Times New Roman"/>
          <w:color w:val="auto"/>
          <w:sz w:val="24"/>
          <w:szCs w:val="24"/>
        </w:rPr>
        <w:t xml:space="preserve"> (2022: 180 597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түсімдеріне</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табыстылыққа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етеді</w:t>
      </w:r>
      <w:proofErr w:type="spellEnd"/>
      <w:r w:rsidR="00D73C77" w:rsidRPr="007D6E75">
        <w:rPr>
          <w:rStyle w:val="a3"/>
          <w:color w:val="auto"/>
          <w:sz w:val="24"/>
          <w:szCs w:val="24"/>
        </w:rPr>
        <w:t>.</w:t>
      </w:r>
    </w:p>
    <w:p w14:paraId="5674B2DE" w14:textId="77777777" w:rsidR="00D44EA2" w:rsidRPr="007D6E75" w:rsidRDefault="00D44EA2" w:rsidP="00D44EA2">
      <w:pPr>
        <w:pStyle w:val="Heading60"/>
        <w:keepNext/>
        <w:keepLines/>
        <w:spacing w:after="120"/>
        <w:ind w:firstLine="560"/>
        <w:jc w:val="both"/>
        <w:rPr>
          <w:rFonts w:ascii="Times New Roman" w:hAnsi="Times New Roman" w:cs="Times New Roman"/>
          <w:b w:val="0"/>
          <w:color w:val="auto"/>
          <w:sz w:val="24"/>
          <w:szCs w:val="24"/>
        </w:rPr>
      </w:pPr>
      <w:bookmarkStart w:id="40" w:name="bookmark308"/>
      <w:proofErr w:type="spellStart"/>
      <w:r w:rsidRPr="007D6E75">
        <w:rPr>
          <w:rStyle w:val="Heading6"/>
          <w:rFonts w:ascii="Times New Roman" w:hAnsi="Times New Roman" w:cs="Times New Roman"/>
          <w:b/>
          <w:color w:val="auto"/>
          <w:sz w:val="24"/>
          <w:szCs w:val="24"/>
        </w:rPr>
        <w:t>Сезімталдықты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талдау</w:t>
      </w:r>
      <w:bookmarkEnd w:id="40"/>
      <w:proofErr w:type="spellEnd"/>
    </w:p>
    <w:p w14:paraId="55FEDF44" w14:textId="77777777" w:rsidR="00347C46" w:rsidRPr="007D6E75" w:rsidRDefault="00D44EA2">
      <w:pPr>
        <w:pStyle w:val="a4"/>
        <w:spacing w:after="120" w:line="305" w:lineRule="auto"/>
        <w:ind w:left="560"/>
        <w:jc w:val="both"/>
        <w:rPr>
          <w:color w:val="auto"/>
        </w:rPr>
        <w:sectPr w:rsidR="00347C46" w:rsidRPr="007D6E75">
          <w:type w:val="continuous"/>
          <w:pgSz w:w="11900" w:h="16840"/>
          <w:pgMar w:top="1446" w:right="655" w:bottom="845" w:left="945" w:header="0" w:footer="3" w:gutter="0"/>
          <w:cols w:space="720"/>
          <w:noEndnote/>
          <w:docGrid w:linePitch="360"/>
        </w:sectPr>
      </w:pPr>
      <w:proofErr w:type="spellStart"/>
      <w:r w:rsidRPr="007D6E75">
        <w:rPr>
          <w:rStyle w:val="a3"/>
          <w:rFonts w:ascii="Times New Roman" w:hAnsi="Times New Roman" w:cs="Times New Roman"/>
          <w:color w:val="auto"/>
          <w:sz w:val="24"/>
          <w:szCs w:val="24"/>
        </w:rPr>
        <w:t>Сыйақы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мөлшерлемесін</w:t>
      </w:r>
      <w:proofErr w:type="spellEnd"/>
      <w:r w:rsidRPr="007D6E75">
        <w:rPr>
          <w:rStyle w:val="a3"/>
          <w:rFonts w:ascii="Times New Roman" w:hAnsi="Times New Roman" w:cs="Times New Roman"/>
          <w:color w:val="auto"/>
          <w:sz w:val="24"/>
          <w:szCs w:val="24"/>
        </w:rPr>
        <w:t xml:space="preserve"> 1%-</w:t>
      </w:r>
      <w:proofErr w:type="spellStart"/>
      <w:r w:rsidRPr="007D6E75">
        <w:rPr>
          <w:rStyle w:val="a3"/>
          <w:rFonts w:ascii="Times New Roman" w:hAnsi="Times New Roman" w:cs="Times New Roman"/>
          <w:color w:val="auto"/>
          <w:sz w:val="24"/>
          <w:szCs w:val="24"/>
        </w:rPr>
        <w:t>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арттыру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табыстың</w:t>
      </w:r>
      <w:proofErr w:type="spellEnd"/>
      <w:r w:rsidRPr="007D6E75">
        <w:rPr>
          <w:rStyle w:val="a3"/>
          <w:rFonts w:ascii="Times New Roman" w:hAnsi="Times New Roman" w:cs="Times New Roman"/>
          <w:color w:val="auto"/>
          <w:sz w:val="24"/>
          <w:szCs w:val="24"/>
        </w:rPr>
        <w:t xml:space="preserve"> 15 414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теңгеге</w:t>
      </w:r>
      <w:proofErr w:type="spellEnd"/>
      <w:r w:rsidRPr="007D6E75">
        <w:rPr>
          <w:rStyle w:val="a3"/>
          <w:rFonts w:ascii="Times New Roman" w:hAnsi="Times New Roman" w:cs="Times New Roman"/>
          <w:color w:val="auto"/>
          <w:sz w:val="24"/>
          <w:szCs w:val="24"/>
        </w:rPr>
        <w:t xml:space="preserve"> (2022 ж.: 1 445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азаюына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әкеледі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талдау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айнымалылар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болжайды</w:t>
      </w:r>
      <w:proofErr w:type="spellEnd"/>
      <w:r w:rsidR="00D73C77" w:rsidRPr="007D6E75">
        <w:rPr>
          <w:rStyle w:val="a3"/>
          <w:color w:val="auto"/>
        </w:rPr>
        <w:t>.</w:t>
      </w:r>
    </w:p>
    <w:p w14:paraId="2DC80DC5" w14:textId="77777777" w:rsidR="00347C46" w:rsidRPr="007D6E75" w:rsidRDefault="00BF5EBD">
      <w:pPr>
        <w:pStyle w:val="Heading50"/>
        <w:keepNext/>
        <w:keepLines/>
        <w:numPr>
          <w:ilvl w:val="0"/>
          <w:numId w:val="39"/>
        </w:numPr>
        <w:tabs>
          <w:tab w:val="left" w:pos="573"/>
        </w:tabs>
        <w:spacing w:after="180"/>
        <w:jc w:val="both"/>
        <w:rPr>
          <w:color w:val="auto"/>
        </w:rPr>
      </w:pPr>
      <w:proofErr w:type="spellStart"/>
      <w:r w:rsidRPr="007D6E75">
        <w:rPr>
          <w:b w:val="0"/>
          <w:color w:val="auto"/>
          <w:sz w:val="24"/>
          <w:szCs w:val="24"/>
        </w:rPr>
        <w:lastRenderedPageBreak/>
        <w:t>Қаржылық</w:t>
      </w:r>
      <w:proofErr w:type="spellEnd"/>
      <w:r w:rsidRPr="007D6E75">
        <w:rPr>
          <w:b w:val="0"/>
          <w:color w:val="auto"/>
          <w:sz w:val="24"/>
          <w:szCs w:val="24"/>
        </w:rPr>
        <w:t xml:space="preserve"> </w:t>
      </w:r>
      <w:proofErr w:type="spellStart"/>
      <w:r w:rsidRPr="007D6E75">
        <w:rPr>
          <w:b w:val="0"/>
          <w:color w:val="auto"/>
          <w:sz w:val="24"/>
          <w:szCs w:val="24"/>
        </w:rPr>
        <w:t>тәуекелдерді</w:t>
      </w:r>
      <w:proofErr w:type="spellEnd"/>
      <w:r w:rsidRPr="007D6E75">
        <w:rPr>
          <w:b w:val="0"/>
          <w:color w:val="auto"/>
          <w:sz w:val="24"/>
          <w:szCs w:val="24"/>
        </w:rPr>
        <w:t xml:space="preserve"> </w:t>
      </w:r>
      <w:proofErr w:type="spellStart"/>
      <w:r w:rsidRPr="007D6E75">
        <w:rPr>
          <w:b w:val="0"/>
          <w:color w:val="auto"/>
          <w:sz w:val="24"/>
          <w:szCs w:val="24"/>
        </w:rPr>
        <w:t>басқару</w:t>
      </w:r>
      <w:proofErr w:type="spellEnd"/>
      <w:r w:rsidRPr="007D6E75">
        <w:rPr>
          <w:b w:val="0"/>
          <w:color w:val="auto"/>
          <w:sz w:val="24"/>
          <w:szCs w:val="24"/>
        </w:rPr>
        <w:t xml:space="preserve"> </w:t>
      </w:r>
      <w:proofErr w:type="spellStart"/>
      <w:r w:rsidRPr="007D6E75">
        <w:rPr>
          <w:b w:val="0"/>
          <w:color w:val="auto"/>
          <w:sz w:val="24"/>
          <w:szCs w:val="24"/>
        </w:rPr>
        <w:t>саясаты</w:t>
      </w:r>
      <w:proofErr w:type="spellEnd"/>
      <w:r w:rsidRPr="007D6E75">
        <w:rPr>
          <w:b w:val="0"/>
          <w:color w:val="auto"/>
          <w:sz w:val="24"/>
          <w:szCs w:val="24"/>
        </w:rPr>
        <w:t xml:space="preserve"> </w:t>
      </w:r>
      <w:proofErr w:type="spellStart"/>
      <w:r w:rsidRPr="007D6E75">
        <w:rPr>
          <w:b w:val="0"/>
          <w:color w:val="auto"/>
          <w:sz w:val="24"/>
          <w:szCs w:val="24"/>
        </w:rPr>
        <w:t>және</w:t>
      </w:r>
      <w:proofErr w:type="spellEnd"/>
      <w:r w:rsidRPr="007D6E75">
        <w:rPr>
          <w:b w:val="0"/>
          <w:color w:val="auto"/>
          <w:sz w:val="24"/>
          <w:szCs w:val="24"/>
        </w:rPr>
        <w:t xml:space="preserve"> </w:t>
      </w:r>
      <w:proofErr w:type="spellStart"/>
      <w:r w:rsidRPr="007D6E75">
        <w:rPr>
          <w:b w:val="0"/>
          <w:color w:val="auto"/>
          <w:sz w:val="24"/>
          <w:szCs w:val="24"/>
        </w:rPr>
        <w:t>мақсаттары</w:t>
      </w:r>
      <w:proofErr w:type="spellEnd"/>
      <w:r w:rsidRPr="007D6E75">
        <w:rPr>
          <w:b w:val="0"/>
          <w:color w:val="auto"/>
          <w:sz w:val="24"/>
          <w:szCs w:val="24"/>
        </w:rPr>
        <w:t xml:space="preserve">, </w:t>
      </w:r>
      <w:proofErr w:type="spellStart"/>
      <w:r w:rsidRPr="007D6E75">
        <w:rPr>
          <w:b w:val="0"/>
          <w:color w:val="auto"/>
          <w:sz w:val="24"/>
          <w:szCs w:val="24"/>
        </w:rPr>
        <w:t>жалғасы</w:t>
      </w:r>
      <w:proofErr w:type="spellEnd"/>
    </w:p>
    <w:p w14:paraId="6EC4FEC7" w14:textId="77777777" w:rsidR="00D44EA2" w:rsidRPr="007D6E75" w:rsidRDefault="00D44EA2" w:rsidP="00D44EA2">
      <w:pPr>
        <w:pStyle w:val="Heading60"/>
        <w:keepNext/>
        <w:keepLines/>
        <w:numPr>
          <w:ilvl w:val="0"/>
          <w:numId w:val="39"/>
        </w:numPr>
        <w:tabs>
          <w:tab w:val="left" w:pos="573"/>
        </w:tabs>
        <w:spacing w:after="180" w:line="254" w:lineRule="auto"/>
        <w:jc w:val="both"/>
        <w:rPr>
          <w:rFonts w:ascii="Times New Roman" w:hAnsi="Times New Roman" w:cs="Times New Roman"/>
          <w:b w:val="0"/>
          <w:color w:val="auto"/>
          <w:sz w:val="24"/>
          <w:szCs w:val="24"/>
        </w:rPr>
      </w:pPr>
      <w:bookmarkStart w:id="41" w:name="bookmark312"/>
      <w:proofErr w:type="spellStart"/>
      <w:r w:rsidRPr="007D6E75">
        <w:rPr>
          <w:rStyle w:val="Heading6"/>
          <w:rFonts w:ascii="Times New Roman" w:hAnsi="Times New Roman" w:cs="Times New Roman"/>
          <w:b/>
          <w:color w:val="auto"/>
          <w:sz w:val="24"/>
          <w:szCs w:val="24"/>
        </w:rPr>
        <w:t>Валюталық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тәуекел</w:t>
      </w:r>
      <w:bookmarkEnd w:id="41"/>
      <w:proofErr w:type="spellEnd"/>
    </w:p>
    <w:p w14:paraId="166F0BAF" w14:textId="77777777" w:rsidR="00347C46" w:rsidRPr="007D6E75" w:rsidRDefault="00D44EA2">
      <w:pPr>
        <w:pStyle w:val="a4"/>
        <w:spacing w:line="269" w:lineRule="auto"/>
        <w:ind w:left="540" w:firstLine="40"/>
        <w:jc w:val="both"/>
        <w:rPr>
          <w:color w:val="auto"/>
        </w:rPr>
      </w:pPr>
      <w:r w:rsidRPr="007D6E75">
        <w:rPr>
          <w:rStyle w:val="a3"/>
          <w:rFonts w:ascii="Times New Roman" w:hAnsi="Times New Roman" w:cs="Times New Roman"/>
          <w:color w:val="auto"/>
          <w:sz w:val="24"/>
          <w:szCs w:val="24"/>
        </w:rPr>
        <w:t xml:space="preserve">Компания </w:t>
      </w:r>
      <w:proofErr w:type="spellStart"/>
      <w:r w:rsidRPr="007D6E75">
        <w:rPr>
          <w:rStyle w:val="a3"/>
          <w:rFonts w:ascii="Times New Roman" w:hAnsi="Times New Roman" w:cs="Times New Roman"/>
          <w:color w:val="auto"/>
          <w:sz w:val="24"/>
          <w:szCs w:val="24"/>
        </w:rPr>
        <w:t>өзінің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қолданыстағы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валютасынан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операцияларды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w:t>
      </w:r>
      <w:proofErr w:type="spellEnd"/>
      <w:r w:rsidR="00AB57AC" w:rsidRPr="007D6E75">
        <w:rPr>
          <w:rStyle w:val="a3"/>
          <w:rFonts w:ascii="Times New Roman" w:hAnsi="Times New Roman" w:cs="Times New Roman"/>
          <w:color w:val="auto"/>
          <w:sz w:val="24"/>
          <w:szCs w:val="24"/>
          <w:lang w:val="kk-KZ"/>
        </w:rPr>
        <w:t>ған</w:t>
      </w:r>
      <w:r w:rsidR="00D73C77" w:rsidRPr="007D6E75">
        <w:rPr>
          <w:rStyle w:val="a3"/>
          <w:color w:val="auto"/>
        </w:rPr>
        <w:t>.</w:t>
      </w:r>
    </w:p>
    <w:p w14:paraId="3D2007EC" w14:textId="77777777" w:rsidR="00347C46" w:rsidRPr="007D6E75" w:rsidRDefault="00D44EA2">
      <w:pPr>
        <w:pStyle w:val="a4"/>
        <w:spacing w:after="240" w:line="269" w:lineRule="auto"/>
        <w:ind w:firstLine="540"/>
        <w:jc w:val="both"/>
        <w:rPr>
          <w:color w:val="auto"/>
        </w:rPr>
      </w:pP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төмендегідей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болды</w:t>
      </w:r>
      <w:proofErr w:type="spellEnd"/>
      <w:r w:rsidR="00D73C77" w:rsidRPr="007D6E75">
        <w:rPr>
          <w:rStyle w:val="a3"/>
          <w:color w:val="auto"/>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13"/>
        <w:gridCol w:w="1272"/>
        <w:gridCol w:w="1046"/>
        <w:gridCol w:w="1128"/>
        <w:gridCol w:w="1090"/>
        <w:gridCol w:w="1070"/>
      </w:tblGrid>
      <w:tr w:rsidR="00347C46" w:rsidRPr="007D6E75" w14:paraId="241ED14D" w14:textId="77777777">
        <w:trPr>
          <w:trHeight w:hRule="exact" w:val="418"/>
          <w:jc w:val="center"/>
        </w:trPr>
        <w:tc>
          <w:tcPr>
            <w:tcW w:w="4013" w:type="dxa"/>
            <w:shd w:val="clear" w:color="auto" w:fill="auto"/>
            <w:vAlign w:val="bottom"/>
          </w:tcPr>
          <w:p w14:paraId="10DCD04A"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272" w:type="dxa"/>
            <w:shd w:val="clear" w:color="auto" w:fill="auto"/>
            <w:vAlign w:val="bottom"/>
          </w:tcPr>
          <w:p w14:paraId="022F5B69" w14:textId="77777777" w:rsidR="00347C46" w:rsidRPr="007D6E75" w:rsidRDefault="00D44EA2" w:rsidP="00D44EA2">
            <w:pPr>
              <w:pStyle w:val="Other0"/>
              <w:spacing w:after="0" w:line="240" w:lineRule="auto"/>
              <w:rPr>
                <w:color w:val="auto"/>
                <w:sz w:val="15"/>
                <w:szCs w:val="15"/>
              </w:rPr>
            </w:pPr>
            <w:r w:rsidRPr="007D6E75">
              <w:rPr>
                <w:rStyle w:val="Other"/>
                <w:color w:val="auto"/>
                <w:sz w:val="15"/>
                <w:szCs w:val="15"/>
                <w:lang w:val="kk-KZ"/>
              </w:rPr>
              <w:t>АҚШ д</w:t>
            </w:r>
            <w:proofErr w:type="spellStart"/>
            <w:r w:rsidR="00D73C77" w:rsidRPr="007D6E75">
              <w:rPr>
                <w:rStyle w:val="Other"/>
                <w:color w:val="auto"/>
                <w:sz w:val="15"/>
                <w:szCs w:val="15"/>
              </w:rPr>
              <w:t>оллар</w:t>
            </w:r>
            <w:proofErr w:type="spellEnd"/>
            <w:r w:rsidRPr="007D6E75">
              <w:rPr>
                <w:rStyle w:val="Other"/>
                <w:color w:val="auto"/>
                <w:sz w:val="15"/>
                <w:szCs w:val="15"/>
                <w:lang w:val="kk-KZ"/>
              </w:rPr>
              <w:t>ы</w:t>
            </w:r>
          </w:p>
        </w:tc>
        <w:tc>
          <w:tcPr>
            <w:tcW w:w="1046" w:type="dxa"/>
            <w:shd w:val="clear" w:color="auto" w:fill="auto"/>
            <w:vAlign w:val="bottom"/>
          </w:tcPr>
          <w:p w14:paraId="6DD28B48"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Евро</w:t>
            </w:r>
          </w:p>
        </w:tc>
        <w:tc>
          <w:tcPr>
            <w:tcW w:w="1128" w:type="dxa"/>
            <w:shd w:val="clear" w:color="auto" w:fill="auto"/>
          </w:tcPr>
          <w:p w14:paraId="41363595" w14:textId="77777777" w:rsidR="00347C46" w:rsidRPr="007D6E75" w:rsidRDefault="00D73C77" w:rsidP="00D44EA2">
            <w:pPr>
              <w:pStyle w:val="Other0"/>
              <w:spacing w:after="0" w:line="266" w:lineRule="auto"/>
              <w:jc w:val="right"/>
              <w:rPr>
                <w:color w:val="auto"/>
                <w:sz w:val="15"/>
                <w:szCs w:val="15"/>
              </w:rPr>
            </w:pPr>
            <w:r w:rsidRPr="007D6E75">
              <w:rPr>
                <w:rStyle w:val="Other"/>
                <w:color w:val="auto"/>
                <w:sz w:val="15"/>
                <w:szCs w:val="15"/>
              </w:rPr>
              <w:t>Фунт стерлинг</w:t>
            </w:r>
          </w:p>
        </w:tc>
        <w:tc>
          <w:tcPr>
            <w:tcW w:w="1090" w:type="dxa"/>
            <w:shd w:val="clear" w:color="auto" w:fill="auto"/>
          </w:tcPr>
          <w:p w14:paraId="57B2593D" w14:textId="77777777" w:rsidR="00347C46" w:rsidRPr="007D6E75" w:rsidRDefault="00D73C77" w:rsidP="00D44EA2">
            <w:pPr>
              <w:pStyle w:val="Other0"/>
              <w:spacing w:after="0" w:line="262" w:lineRule="auto"/>
              <w:jc w:val="right"/>
              <w:rPr>
                <w:color w:val="auto"/>
                <w:sz w:val="15"/>
                <w:szCs w:val="15"/>
                <w:lang w:val="kk-KZ"/>
              </w:rPr>
            </w:pPr>
            <w:r w:rsidRPr="007D6E75">
              <w:rPr>
                <w:rStyle w:val="Other"/>
                <w:color w:val="auto"/>
                <w:sz w:val="15"/>
                <w:szCs w:val="15"/>
              </w:rPr>
              <w:t>Р</w:t>
            </w:r>
            <w:r w:rsidR="00D44EA2" w:rsidRPr="007D6E75">
              <w:rPr>
                <w:rStyle w:val="Other"/>
                <w:color w:val="auto"/>
                <w:sz w:val="15"/>
                <w:szCs w:val="15"/>
                <w:lang w:val="kk-KZ"/>
              </w:rPr>
              <w:t>есей</w:t>
            </w:r>
            <w:r w:rsidRPr="007D6E75">
              <w:rPr>
                <w:rStyle w:val="Other"/>
                <w:color w:val="auto"/>
                <w:sz w:val="15"/>
                <w:szCs w:val="15"/>
              </w:rPr>
              <w:t xml:space="preserve"> </w:t>
            </w:r>
            <w:proofErr w:type="spellStart"/>
            <w:r w:rsidRPr="007D6E75">
              <w:rPr>
                <w:rStyle w:val="Other"/>
                <w:color w:val="auto"/>
                <w:sz w:val="15"/>
                <w:szCs w:val="15"/>
              </w:rPr>
              <w:t>рубл</w:t>
            </w:r>
            <w:proofErr w:type="spellEnd"/>
            <w:r w:rsidR="00D44EA2" w:rsidRPr="007D6E75">
              <w:rPr>
                <w:rStyle w:val="Other"/>
                <w:color w:val="auto"/>
                <w:sz w:val="15"/>
                <w:szCs w:val="15"/>
                <w:lang w:val="kk-KZ"/>
              </w:rPr>
              <w:t>ә</w:t>
            </w:r>
          </w:p>
        </w:tc>
        <w:tc>
          <w:tcPr>
            <w:tcW w:w="1070" w:type="dxa"/>
            <w:shd w:val="clear" w:color="auto" w:fill="auto"/>
          </w:tcPr>
          <w:p w14:paraId="70165744" w14:textId="77777777" w:rsidR="00347C46" w:rsidRPr="007D6E75" w:rsidRDefault="00D73C77" w:rsidP="00D44EA2">
            <w:pPr>
              <w:pStyle w:val="Other0"/>
              <w:spacing w:after="0" w:line="240" w:lineRule="auto"/>
              <w:jc w:val="right"/>
              <w:rPr>
                <w:color w:val="auto"/>
                <w:sz w:val="15"/>
                <w:szCs w:val="15"/>
                <w:lang w:val="kk-KZ"/>
              </w:rPr>
            </w:pPr>
            <w:proofErr w:type="spellStart"/>
            <w:r w:rsidRPr="007D6E75">
              <w:rPr>
                <w:rStyle w:val="Other"/>
                <w:color w:val="auto"/>
                <w:sz w:val="15"/>
                <w:szCs w:val="15"/>
              </w:rPr>
              <w:t>Австрали</w:t>
            </w:r>
            <w:proofErr w:type="spellEnd"/>
            <w:r w:rsidR="00D44EA2" w:rsidRPr="007D6E75">
              <w:rPr>
                <w:rStyle w:val="Other"/>
                <w:color w:val="auto"/>
                <w:sz w:val="15"/>
                <w:szCs w:val="15"/>
                <w:lang w:val="kk-KZ"/>
              </w:rPr>
              <w:t>я</w:t>
            </w:r>
            <w:r w:rsidRPr="007D6E75">
              <w:rPr>
                <w:rStyle w:val="Other"/>
                <w:color w:val="auto"/>
                <w:sz w:val="15"/>
                <w:szCs w:val="15"/>
              </w:rPr>
              <w:t xml:space="preserve"> доллар</w:t>
            </w:r>
            <w:r w:rsidR="00D44EA2" w:rsidRPr="007D6E75">
              <w:rPr>
                <w:rStyle w:val="Other"/>
                <w:color w:val="auto"/>
                <w:sz w:val="15"/>
                <w:szCs w:val="15"/>
                <w:lang w:val="kk-KZ"/>
              </w:rPr>
              <w:t>ы</w:t>
            </w:r>
          </w:p>
        </w:tc>
      </w:tr>
      <w:tr w:rsidR="00347C46" w:rsidRPr="007D6E75" w14:paraId="424D0FC6" w14:textId="77777777">
        <w:trPr>
          <w:trHeight w:hRule="exact" w:val="533"/>
          <w:jc w:val="center"/>
        </w:trPr>
        <w:tc>
          <w:tcPr>
            <w:tcW w:w="4013" w:type="dxa"/>
            <w:shd w:val="clear" w:color="auto" w:fill="auto"/>
          </w:tcPr>
          <w:p w14:paraId="4D504BB7" w14:textId="77777777" w:rsidR="00347C46" w:rsidRPr="007D6E75" w:rsidRDefault="00D73C77">
            <w:pPr>
              <w:pStyle w:val="Other0"/>
              <w:spacing w:after="80" w:line="240" w:lineRule="auto"/>
              <w:rPr>
                <w:color w:val="auto"/>
                <w:sz w:val="17"/>
                <w:szCs w:val="17"/>
              </w:rPr>
            </w:pPr>
            <w:r w:rsidRPr="007D6E75">
              <w:rPr>
                <w:rStyle w:val="Other"/>
                <w:b/>
                <w:bCs/>
                <w:color w:val="auto"/>
                <w:sz w:val="17"/>
                <w:szCs w:val="17"/>
              </w:rPr>
              <w:t>2023</w:t>
            </w:r>
          </w:p>
          <w:p w14:paraId="1C759608" w14:textId="77777777" w:rsidR="00347C46" w:rsidRPr="007D6E75" w:rsidRDefault="00D44EA2">
            <w:pPr>
              <w:pStyle w:val="Other0"/>
              <w:spacing w:after="0" w:line="240" w:lineRule="auto"/>
              <w:rPr>
                <w:color w:val="auto"/>
                <w:lang w:val="kk-KZ"/>
              </w:rPr>
            </w:pPr>
            <w:r w:rsidRPr="007D6E75">
              <w:rPr>
                <w:rStyle w:val="Other"/>
                <w:color w:val="auto"/>
                <w:lang w:val="kk-KZ"/>
              </w:rPr>
              <w:t>Ақша қаражаттары</w:t>
            </w:r>
          </w:p>
        </w:tc>
        <w:tc>
          <w:tcPr>
            <w:tcW w:w="1272" w:type="dxa"/>
            <w:tcBorders>
              <w:top w:val="single" w:sz="4" w:space="0" w:color="auto"/>
            </w:tcBorders>
            <w:shd w:val="clear" w:color="auto" w:fill="79BFF3"/>
            <w:vAlign w:val="bottom"/>
          </w:tcPr>
          <w:p w14:paraId="66096F9F" w14:textId="77777777" w:rsidR="00347C46" w:rsidRPr="007D6E75" w:rsidRDefault="00D73C77">
            <w:pPr>
              <w:pStyle w:val="Other0"/>
              <w:spacing w:after="0" w:line="240" w:lineRule="auto"/>
              <w:jc w:val="center"/>
              <w:rPr>
                <w:color w:val="auto"/>
                <w:sz w:val="17"/>
                <w:szCs w:val="17"/>
              </w:rPr>
            </w:pPr>
            <w:r w:rsidRPr="007D6E75">
              <w:rPr>
                <w:rStyle w:val="Other"/>
                <w:b/>
                <w:bCs/>
                <w:color w:val="auto"/>
                <w:sz w:val="17"/>
                <w:szCs w:val="17"/>
              </w:rPr>
              <w:t>—</w:t>
            </w:r>
          </w:p>
        </w:tc>
        <w:tc>
          <w:tcPr>
            <w:tcW w:w="1046" w:type="dxa"/>
            <w:tcBorders>
              <w:top w:val="single" w:sz="4" w:space="0" w:color="auto"/>
            </w:tcBorders>
            <w:shd w:val="clear" w:color="auto" w:fill="79BFF3"/>
            <w:vAlign w:val="bottom"/>
          </w:tcPr>
          <w:p w14:paraId="130C01E1" w14:textId="77777777" w:rsidR="00347C46" w:rsidRPr="007D6E75" w:rsidRDefault="00D73C77">
            <w:pPr>
              <w:pStyle w:val="Other0"/>
              <w:spacing w:after="0" w:line="240" w:lineRule="auto"/>
              <w:ind w:firstLine="220"/>
              <w:rPr>
                <w:color w:val="auto"/>
              </w:rPr>
            </w:pPr>
            <w:r w:rsidRPr="007D6E75">
              <w:rPr>
                <w:rStyle w:val="Other"/>
                <w:color w:val="auto"/>
              </w:rPr>
              <w:t>146,405</w:t>
            </w:r>
          </w:p>
        </w:tc>
        <w:tc>
          <w:tcPr>
            <w:tcW w:w="1128" w:type="dxa"/>
            <w:tcBorders>
              <w:top w:val="single" w:sz="4" w:space="0" w:color="auto"/>
            </w:tcBorders>
            <w:shd w:val="clear" w:color="auto" w:fill="79BFF3"/>
            <w:vAlign w:val="bottom"/>
          </w:tcPr>
          <w:p w14:paraId="4EB0C36B" w14:textId="77777777" w:rsidR="00347C46" w:rsidRPr="007D6E75" w:rsidRDefault="00D73C77">
            <w:pPr>
              <w:pStyle w:val="Other0"/>
              <w:tabs>
                <w:tab w:val="left" w:leader="underscore" w:pos="970"/>
              </w:tabs>
              <w:spacing w:after="0" w:line="240" w:lineRule="auto"/>
              <w:ind w:firstLine="860"/>
              <w:jc w:val="both"/>
              <w:rPr>
                <w:color w:val="auto"/>
                <w:sz w:val="17"/>
                <w:szCs w:val="17"/>
              </w:rPr>
            </w:pPr>
            <w:r w:rsidRPr="007D6E75">
              <w:rPr>
                <w:rStyle w:val="Other"/>
                <w:b/>
                <w:bCs/>
                <w:color w:val="auto"/>
                <w:sz w:val="17"/>
                <w:szCs w:val="17"/>
              </w:rPr>
              <w:tab/>
            </w:r>
          </w:p>
        </w:tc>
        <w:tc>
          <w:tcPr>
            <w:tcW w:w="1090" w:type="dxa"/>
            <w:tcBorders>
              <w:top w:val="single" w:sz="4" w:space="0" w:color="auto"/>
            </w:tcBorders>
            <w:shd w:val="clear" w:color="auto" w:fill="79BFF3"/>
            <w:vAlign w:val="bottom"/>
          </w:tcPr>
          <w:p w14:paraId="6E45BFED" w14:textId="77777777" w:rsidR="00347C46" w:rsidRPr="007D6E75" w:rsidRDefault="00D73C77">
            <w:pPr>
              <w:pStyle w:val="Other0"/>
              <w:tabs>
                <w:tab w:val="left" w:leader="underscore" w:pos="966"/>
              </w:tabs>
              <w:spacing w:after="0" w:line="240" w:lineRule="auto"/>
              <w:ind w:firstLine="860"/>
              <w:jc w:val="both"/>
              <w:rPr>
                <w:color w:val="auto"/>
                <w:sz w:val="17"/>
                <w:szCs w:val="17"/>
              </w:rPr>
            </w:pPr>
            <w:r w:rsidRPr="007D6E75">
              <w:rPr>
                <w:rStyle w:val="Other"/>
                <w:b/>
                <w:bCs/>
                <w:color w:val="auto"/>
                <w:sz w:val="17"/>
                <w:szCs w:val="17"/>
              </w:rPr>
              <w:tab/>
            </w:r>
          </w:p>
        </w:tc>
        <w:tc>
          <w:tcPr>
            <w:tcW w:w="1070" w:type="dxa"/>
            <w:tcBorders>
              <w:top w:val="single" w:sz="4" w:space="0" w:color="auto"/>
            </w:tcBorders>
            <w:shd w:val="clear" w:color="auto" w:fill="79BFF3"/>
            <w:vAlign w:val="bottom"/>
          </w:tcPr>
          <w:p w14:paraId="04E0E20F" w14:textId="77777777" w:rsidR="00347C46" w:rsidRPr="007D6E75" w:rsidRDefault="00D73C77">
            <w:pPr>
              <w:pStyle w:val="Other0"/>
              <w:tabs>
                <w:tab w:val="left" w:leader="underscore" w:pos="101"/>
              </w:tabs>
              <w:spacing w:after="0" w:line="240" w:lineRule="auto"/>
              <w:jc w:val="right"/>
              <w:rPr>
                <w:color w:val="auto"/>
                <w:sz w:val="17"/>
                <w:szCs w:val="17"/>
              </w:rPr>
            </w:pPr>
            <w:r w:rsidRPr="007D6E75">
              <w:rPr>
                <w:rStyle w:val="Other"/>
                <w:b/>
                <w:bCs/>
                <w:color w:val="auto"/>
                <w:sz w:val="17"/>
                <w:szCs w:val="17"/>
              </w:rPr>
              <w:tab/>
            </w:r>
          </w:p>
        </w:tc>
      </w:tr>
      <w:tr w:rsidR="00347C46" w:rsidRPr="007D6E75" w14:paraId="7FD8A887" w14:textId="77777777">
        <w:trPr>
          <w:trHeight w:hRule="exact" w:val="514"/>
          <w:jc w:val="center"/>
        </w:trPr>
        <w:tc>
          <w:tcPr>
            <w:tcW w:w="4013" w:type="dxa"/>
            <w:shd w:val="clear" w:color="auto" w:fill="auto"/>
            <w:vAlign w:val="bottom"/>
          </w:tcPr>
          <w:p w14:paraId="2162ECDB" w14:textId="77777777" w:rsidR="00347C46" w:rsidRPr="007D6E75" w:rsidRDefault="00D44EA2">
            <w:pPr>
              <w:pStyle w:val="Other0"/>
              <w:spacing w:after="60" w:line="240" w:lineRule="auto"/>
              <w:rPr>
                <w:color w:val="auto"/>
              </w:rPr>
            </w:pPr>
            <w:proofErr w:type="spellStart"/>
            <w:r w:rsidRPr="007D6E75">
              <w:rPr>
                <w:rStyle w:val="Other"/>
                <w:rFonts w:ascii="Times New Roman" w:hAnsi="Times New Roman" w:cs="Times New Roman"/>
                <w:color w:val="auto"/>
                <w:sz w:val="24"/>
                <w:szCs w:val="24"/>
              </w:rPr>
              <w:t>Банктік</w:t>
            </w:r>
            <w:proofErr w:type="spellEnd"/>
            <w:r w:rsidRPr="007D6E75">
              <w:rPr>
                <w:rStyle w:val="Other"/>
                <w:rFonts w:ascii="Times New Roman" w:hAnsi="Times New Roman" w:cs="Times New Roman"/>
                <w:color w:val="auto"/>
                <w:sz w:val="24"/>
                <w:szCs w:val="24"/>
              </w:rPr>
              <w:t xml:space="preserve"> </w:t>
            </w:r>
            <w:proofErr w:type="spellStart"/>
            <w:r w:rsidRPr="007D6E75">
              <w:rPr>
                <w:rStyle w:val="Other"/>
                <w:rFonts w:ascii="Times New Roman" w:hAnsi="Times New Roman" w:cs="Times New Roman"/>
                <w:color w:val="auto"/>
                <w:sz w:val="24"/>
                <w:szCs w:val="24"/>
              </w:rPr>
              <w:t>депозиттер</w:t>
            </w:r>
            <w:proofErr w:type="spellEnd"/>
          </w:p>
          <w:p w14:paraId="6B2563CC" w14:textId="77777777" w:rsidR="00347C46" w:rsidRPr="007D6E75" w:rsidRDefault="00347C46">
            <w:pPr>
              <w:pStyle w:val="Other0"/>
              <w:spacing w:after="0" w:line="240" w:lineRule="auto"/>
              <w:rPr>
                <w:color w:val="auto"/>
              </w:rPr>
            </w:pPr>
          </w:p>
        </w:tc>
        <w:tc>
          <w:tcPr>
            <w:tcW w:w="1272" w:type="dxa"/>
            <w:shd w:val="clear" w:color="auto" w:fill="79BFF3"/>
          </w:tcPr>
          <w:p w14:paraId="14728BF0" w14:textId="77777777" w:rsidR="00347C46" w:rsidRPr="007D6E75" w:rsidRDefault="00D73C77">
            <w:pPr>
              <w:pStyle w:val="Other0"/>
              <w:spacing w:after="0" w:line="240" w:lineRule="auto"/>
              <w:jc w:val="center"/>
              <w:rPr>
                <w:color w:val="auto"/>
              </w:rPr>
            </w:pPr>
            <w:r w:rsidRPr="007D6E75">
              <w:rPr>
                <w:rStyle w:val="Other"/>
                <w:color w:val="auto"/>
              </w:rPr>
              <w:t>2,479,624</w:t>
            </w:r>
          </w:p>
        </w:tc>
        <w:tc>
          <w:tcPr>
            <w:tcW w:w="1046" w:type="dxa"/>
            <w:shd w:val="clear" w:color="auto" w:fill="79BFF3"/>
          </w:tcPr>
          <w:p w14:paraId="096F2F5D" w14:textId="77777777" w:rsidR="00347C46" w:rsidRPr="007D6E75" w:rsidRDefault="00D73C77">
            <w:pPr>
              <w:pStyle w:val="Other0"/>
              <w:spacing w:before="120" w:after="0" w:line="240" w:lineRule="auto"/>
              <w:ind w:firstLine="760"/>
              <w:rPr>
                <w:color w:val="auto"/>
              </w:rPr>
            </w:pPr>
            <w:r w:rsidRPr="007D6E75">
              <w:rPr>
                <w:rStyle w:val="Other"/>
                <w:color w:val="auto"/>
              </w:rPr>
              <w:t>—</w:t>
            </w:r>
          </w:p>
        </w:tc>
        <w:tc>
          <w:tcPr>
            <w:tcW w:w="1128" w:type="dxa"/>
            <w:shd w:val="clear" w:color="auto" w:fill="79BFF3"/>
          </w:tcPr>
          <w:p w14:paraId="0978A69B" w14:textId="77777777" w:rsidR="00347C46" w:rsidRPr="007D6E75" w:rsidRDefault="00D73C77">
            <w:pPr>
              <w:pStyle w:val="Other0"/>
              <w:spacing w:before="120" w:after="0" w:line="240" w:lineRule="auto"/>
              <w:ind w:firstLine="860"/>
              <w:jc w:val="both"/>
              <w:rPr>
                <w:color w:val="auto"/>
              </w:rPr>
            </w:pPr>
            <w:r w:rsidRPr="007D6E75">
              <w:rPr>
                <w:rStyle w:val="Other"/>
                <w:color w:val="auto"/>
              </w:rPr>
              <w:t>—</w:t>
            </w:r>
          </w:p>
        </w:tc>
        <w:tc>
          <w:tcPr>
            <w:tcW w:w="1090" w:type="dxa"/>
            <w:shd w:val="clear" w:color="auto" w:fill="79BFF3"/>
          </w:tcPr>
          <w:p w14:paraId="749C350A" w14:textId="77777777" w:rsidR="00347C46" w:rsidRPr="007D6E75" w:rsidRDefault="00D73C77">
            <w:pPr>
              <w:pStyle w:val="Other0"/>
              <w:spacing w:before="140"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79BFF3"/>
          </w:tcPr>
          <w:p w14:paraId="27ABAB55" w14:textId="77777777" w:rsidR="00347C46" w:rsidRPr="007D6E75" w:rsidRDefault="00D73C77">
            <w:pPr>
              <w:pStyle w:val="Other0"/>
              <w:spacing w:before="140" w:after="0" w:line="240" w:lineRule="auto"/>
              <w:jc w:val="right"/>
              <w:rPr>
                <w:color w:val="auto"/>
                <w:sz w:val="17"/>
                <w:szCs w:val="17"/>
              </w:rPr>
            </w:pPr>
            <w:r w:rsidRPr="007D6E75">
              <w:rPr>
                <w:rStyle w:val="Other"/>
                <w:b/>
                <w:bCs/>
                <w:color w:val="auto"/>
                <w:sz w:val="17"/>
                <w:szCs w:val="17"/>
              </w:rPr>
              <w:t>-</w:t>
            </w:r>
          </w:p>
        </w:tc>
      </w:tr>
      <w:tr w:rsidR="00347C46" w:rsidRPr="007D6E75" w14:paraId="00D080DA" w14:textId="77777777">
        <w:trPr>
          <w:trHeight w:hRule="exact" w:val="451"/>
          <w:jc w:val="center"/>
        </w:trPr>
        <w:tc>
          <w:tcPr>
            <w:tcW w:w="4013" w:type="dxa"/>
            <w:shd w:val="clear" w:color="auto" w:fill="auto"/>
          </w:tcPr>
          <w:p w14:paraId="35C63C47" w14:textId="77777777" w:rsidR="00347C46" w:rsidRPr="007D6E75" w:rsidRDefault="00D44EA2">
            <w:pPr>
              <w:pStyle w:val="Other0"/>
              <w:spacing w:after="0" w:line="288" w:lineRule="auto"/>
              <w:rPr>
                <w:color w:val="auto"/>
                <w:lang w:val="kk-KZ"/>
              </w:rPr>
            </w:pPr>
            <w:r w:rsidRPr="007D6E75">
              <w:rPr>
                <w:rStyle w:val="Other"/>
                <w:color w:val="auto"/>
                <w:lang w:val="kk-KZ"/>
              </w:rPr>
              <w:t>Басқа жиынтық кіріс арқылы әділ құн бойынша бағаланатын қаржылық активтер</w:t>
            </w:r>
          </w:p>
        </w:tc>
        <w:tc>
          <w:tcPr>
            <w:tcW w:w="1272" w:type="dxa"/>
            <w:shd w:val="clear" w:color="auto" w:fill="79BFF3"/>
            <w:vAlign w:val="bottom"/>
          </w:tcPr>
          <w:p w14:paraId="110345BD" w14:textId="77777777" w:rsidR="00347C46" w:rsidRPr="007D6E75" w:rsidRDefault="00D73C77">
            <w:pPr>
              <w:pStyle w:val="Other0"/>
              <w:spacing w:after="0" w:line="240" w:lineRule="auto"/>
              <w:rPr>
                <w:color w:val="auto"/>
              </w:rPr>
            </w:pPr>
            <w:r w:rsidRPr="007D6E75">
              <w:rPr>
                <w:rStyle w:val="Other"/>
                <w:color w:val="auto"/>
              </w:rPr>
              <w:t>26,540,790</w:t>
            </w:r>
          </w:p>
        </w:tc>
        <w:tc>
          <w:tcPr>
            <w:tcW w:w="1046" w:type="dxa"/>
            <w:shd w:val="clear" w:color="auto" w:fill="79BFF3"/>
            <w:vAlign w:val="bottom"/>
          </w:tcPr>
          <w:p w14:paraId="45972440" w14:textId="77777777" w:rsidR="00347C46" w:rsidRPr="007D6E75" w:rsidRDefault="00D73C77">
            <w:pPr>
              <w:pStyle w:val="Other0"/>
              <w:spacing w:after="0" w:line="240" w:lineRule="auto"/>
              <w:ind w:firstLine="220"/>
              <w:rPr>
                <w:color w:val="auto"/>
              </w:rPr>
            </w:pPr>
            <w:r w:rsidRPr="007D6E75">
              <w:rPr>
                <w:rStyle w:val="Other"/>
                <w:color w:val="auto"/>
              </w:rPr>
              <w:t>153,786</w:t>
            </w:r>
          </w:p>
        </w:tc>
        <w:tc>
          <w:tcPr>
            <w:tcW w:w="1128" w:type="dxa"/>
            <w:shd w:val="clear" w:color="auto" w:fill="79BFF3"/>
            <w:vAlign w:val="bottom"/>
          </w:tcPr>
          <w:p w14:paraId="525674C1" w14:textId="77777777" w:rsidR="00347C46" w:rsidRPr="007D6E75" w:rsidRDefault="00D73C77">
            <w:pPr>
              <w:pStyle w:val="Other0"/>
              <w:spacing w:after="0" w:line="240" w:lineRule="auto"/>
              <w:ind w:firstLine="300"/>
              <w:jc w:val="both"/>
              <w:rPr>
                <w:color w:val="auto"/>
              </w:rPr>
            </w:pPr>
            <w:r w:rsidRPr="007D6E75">
              <w:rPr>
                <w:rStyle w:val="Other"/>
                <w:color w:val="auto"/>
              </w:rPr>
              <w:t>232,288</w:t>
            </w:r>
          </w:p>
        </w:tc>
        <w:tc>
          <w:tcPr>
            <w:tcW w:w="1090" w:type="dxa"/>
            <w:shd w:val="clear" w:color="auto" w:fill="79BFF3"/>
            <w:vAlign w:val="bottom"/>
          </w:tcPr>
          <w:p w14:paraId="59C9F138"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79BFF3"/>
            <w:vAlign w:val="bottom"/>
          </w:tcPr>
          <w:p w14:paraId="3337DAC5" w14:textId="77777777" w:rsidR="00347C46" w:rsidRPr="007D6E75" w:rsidRDefault="00D73C77">
            <w:pPr>
              <w:pStyle w:val="Other0"/>
              <w:spacing w:after="0" w:line="240" w:lineRule="auto"/>
              <w:jc w:val="right"/>
              <w:rPr>
                <w:color w:val="auto"/>
              </w:rPr>
            </w:pPr>
            <w:r w:rsidRPr="007D6E75">
              <w:rPr>
                <w:rStyle w:val="Other"/>
                <w:color w:val="auto"/>
              </w:rPr>
              <w:t>1,703,302</w:t>
            </w:r>
          </w:p>
        </w:tc>
      </w:tr>
      <w:tr w:rsidR="00347C46" w:rsidRPr="007D6E75" w14:paraId="4D83A276" w14:textId="77777777">
        <w:trPr>
          <w:trHeight w:hRule="exact" w:val="490"/>
          <w:jc w:val="center"/>
        </w:trPr>
        <w:tc>
          <w:tcPr>
            <w:tcW w:w="4013" w:type="dxa"/>
            <w:shd w:val="clear" w:color="auto" w:fill="auto"/>
          </w:tcPr>
          <w:p w14:paraId="59EBD108" w14:textId="77777777" w:rsidR="00347C46" w:rsidRPr="007D6E75" w:rsidRDefault="00D44EA2">
            <w:pPr>
              <w:pStyle w:val="Other0"/>
              <w:spacing w:after="0" w:line="288" w:lineRule="auto"/>
              <w:rPr>
                <w:color w:val="auto"/>
                <w:lang w:val="kk-KZ"/>
              </w:rPr>
            </w:pPr>
            <w:r w:rsidRPr="007D6E75">
              <w:rPr>
                <w:rStyle w:val="Other"/>
                <w:color w:val="auto"/>
                <w:lang w:val="kk-KZ"/>
              </w:rPr>
              <w:t>А</w:t>
            </w:r>
            <w:proofErr w:type="spellStart"/>
            <w:r w:rsidRPr="007D6E75">
              <w:rPr>
                <w:rStyle w:val="Other"/>
                <w:color w:val="auto"/>
              </w:rPr>
              <w:t>мортиз</w:t>
            </w:r>
            <w:proofErr w:type="spellEnd"/>
            <w:r w:rsidRPr="007D6E75">
              <w:rPr>
                <w:rStyle w:val="Other"/>
                <w:color w:val="auto"/>
                <w:lang w:val="kk-KZ"/>
              </w:rPr>
              <w:t>ацияланатын құн бойынша есептелетін қаржылық активтер</w:t>
            </w:r>
          </w:p>
        </w:tc>
        <w:tc>
          <w:tcPr>
            <w:tcW w:w="1272" w:type="dxa"/>
            <w:shd w:val="clear" w:color="auto" w:fill="79BFF3"/>
            <w:vAlign w:val="bottom"/>
          </w:tcPr>
          <w:p w14:paraId="46BF15B2" w14:textId="77777777" w:rsidR="00347C46" w:rsidRPr="007D6E75" w:rsidRDefault="00D73C77">
            <w:pPr>
              <w:pStyle w:val="Other0"/>
              <w:spacing w:after="0" w:line="240" w:lineRule="auto"/>
              <w:jc w:val="center"/>
              <w:rPr>
                <w:color w:val="auto"/>
              </w:rPr>
            </w:pPr>
            <w:r w:rsidRPr="007D6E75">
              <w:rPr>
                <w:rStyle w:val="Other"/>
                <w:color w:val="auto"/>
              </w:rPr>
              <w:t>8,875,739</w:t>
            </w:r>
          </w:p>
        </w:tc>
        <w:tc>
          <w:tcPr>
            <w:tcW w:w="1046" w:type="dxa"/>
            <w:shd w:val="clear" w:color="auto" w:fill="79BFF3"/>
            <w:vAlign w:val="bottom"/>
          </w:tcPr>
          <w:p w14:paraId="2BB02149" w14:textId="77777777" w:rsidR="00347C46" w:rsidRPr="007D6E75" w:rsidRDefault="00D73C77">
            <w:pPr>
              <w:pStyle w:val="Other0"/>
              <w:spacing w:after="0" w:line="240" w:lineRule="auto"/>
              <w:ind w:firstLine="760"/>
              <w:rPr>
                <w:color w:val="auto"/>
              </w:rPr>
            </w:pPr>
            <w:r w:rsidRPr="007D6E75">
              <w:rPr>
                <w:rStyle w:val="Other"/>
                <w:color w:val="auto"/>
              </w:rPr>
              <w:t>—</w:t>
            </w:r>
          </w:p>
        </w:tc>
        <w:tc>
          <w:tcPr>
            <w:tcW w:w="1128" w:type="dxa"/>
            <w:shd w:val="clear" w:color="auto" w:fill="79BFF3"/>
            <w:vAlign w:val="bottom"/>
          </w:tcPr>
          <w:p w14:paraId="1EF9BC46" w14:textId="77777777" w:rsidR="00347C46" w:rsidRPr="007D6E75" w:rsidRDefault="00D73C77">
            <w:pPr>
              <w:pStyle w:val="Other0"/>
              <w:spacing w:after="0" w:line="240" w:lineRule="auto"/>
              <w:ind w:firstLine="860"/>
              <w:jc w:val="both"/>
              <w:rPr>
                <w:color w:val="auto"/>
              </w:rPr>
            </w:pPr>
            <w:r w:rsidRPr="007D6E75">
              <w:rPr>
                <w:rStyle w:val="Other"/>
                <w:color w:val="auto"/>
              </w:rPr>
              <w:t>—</w:t>
            </w:r>
          </w:p>
        </w:tc>
        <w:tc>
          <w:tcPr>
            <w:tcW w:w="1090" w:type="dxa"/>
            <w:shd w:val="clear" w:color="auto" w:fill="79BFF3"/>
            <w:vAlign w:val="bottom"/>
          </w:tcPr>
          <w:p w14:paraId="6DB8793B"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79BFF3"/>
            <w:vAlign w:val="bottom"/>
          </w:tcPr>
          <w:p w14:paraId="590FC84A" w14:textId="77777777" w:rsidR="00347C46" w:rsidRPr="007D6E75" w:rsidRDefault="00D73C77">
            <w:pPr>
              <w:pStyle w:val="Other0"/>
              <w:spacing w:after="0" w:line="240" w:lineRule="auto"/>
              <w:jc w:val="right"/>
              <w:rPr>
                <w:color w:val="auto"/>
              </w:rPr>
            </w:pPr>
            <w:r w:rsidRPr="007D6E75">
              <w:rPr>
                <w:rStyle w:val="Other"/>
                <w:color w:val="auto"/>
              </w:rPr>
              <w:t>—</w:t>
            </w:r>
          </w:p>
        </w:tc>
      </w:tr>
      <w:tr w:rsidR="00347C46" w:rsidRPr="007D6E75" w14:paraId="6D529B95" w14:textId="77777777">
        <w:trPr>
          <w:trHeight w:hRule="exact" w:val="264"/>
          <w:jc w:val="center"/>
        </w:trPr>
        <w:tc>
          <w:tcPr>
            <w:tcW w:w="4013" w:type="dxa"/>
            <w:shd w:val="clear" w:color="auto" w:fill="auto"/>
            <w:vAlign w:val="bottom"/>
          </w:tcPr>
          <w:p w14:paraId="4DFC7211" w14:textId="77777777" w:rsidR="00347C46" w:rsidRPr="007D6E75" w:rsidRDefault="00D44EA2" w:rsidP="00D44EA2">
            <w:pPr>
              <w:pStyle w:val="Other0"/>
              <w:spacing w:after="0" w:line="240" w:lineRule="auto"/>
              <w:rPr>
                <w:color w:val="auto"/>
                <w:lang w:val="kk-KZ"/>
              </w:rPr>
            </w:pPr>
            <w:r w:rsidRPr="007D6E75">
              <w:rPr>
                <w:rStyle w:val="Other"/>
                <w:color w:val="auto"/>
                <w:lang w:val="kk-KZ"/>
              </w:rPr>
              <w:t xml:space="preserve">Басқа </w:t>
            </w:r>
            <w:r w:rsidR="00D73C77" w:rsidRPr="007D6E75">
              <w:rPr>
                <w:rStyle w:val="Other"/>
                <w:color w:val="auto"/>
              </w:rPr>
              <w:t>актив</w:t>
            </w:r>
            <w:r w:rsidRPr="007D6E75">
              <w:rPr>
                <w:rStyle w:val="Other"/>
                <w:color w:val="auto"/>
                <w:lang w:val="kk-KZ"/>
              </w:rPr>
              <w:t>тер</w:t>
            </w:r>
          </w:p>
        </w:tc>
        <w:tc>
          <w:tcPr>
            <w:tcW w:w="1272" w:type="dxa"/>
            <w:shd w:val="clear" w:color="auto" w:fill="79BFF3"/>
            <w:vAlign w:val="bottom"/>
          </w:tcPr>
          <w:p w14:paraId="68B0D0E9" w14:textId="77777777" w:rsidR="00347C46" w:rsidRPr="007D6E75" w:rsidRDefault="00D73C77">
            <w:pPr>
              <w:pStyle w:val="Other0"/>
              <w:spacing w:after="0" w:line="240" w:lineRule="auto"/>
              <w:jc w:val="center"/>
              <w:rPr>
                <w:color w:val="auto"/>
              </w:rPr>
            </w:pPr>
            <w:r w:rsidRPr="007D6E75">
              <w:rPr>
                <w:rStyle w:val="Other"/>
                <w:color w:val="auto"/>
              </w:rPr>
              <w:t>1,485,316</w:t>
            </w:r>
          </w:p>
        </w:tc>
        <w:tc>
          <w:tcPr>
            <w:tcW w:w="1046" w:type="dxa"/>
            <w:shd w:val="clear" w:color="auto" w:fill="79BFF3"/>
            <w:vAlign w:val="bottom"/>
          </w:tcPr>
          <w:p w14:paraId="624B7992" w14:textId="77777777" w:rsidR="00347C46" w:rsidRPr="007D6E75" w:rsidRDefault="00D73C77">
            <w:pPr>
              <w:pStyle w:val="Other0"/>
              <w:spacing w:after="0" w:line="240" w:lineRule="auto"/>
              <w:ind w:firstLine="400"/>
              <w:rPr>
                <w:color w:val="auto"/>
              </w:rPr>
            </w:pPr>
            <w:r w:rsidRPr="007D6E75">
              <w:rPr>
                <w:rStyle w:val="Other"/>
                <w:color w:val="auto"/>
              </w:rPr>
              <w:t>5,726</w:t>
            </w:r>
          </w:p>
        </w:tc>
        <w:tc>
          <w:tcPr>
            <w:tcW w:w="1128" w:type="dxa"/>
            <w:shd w:val="clear" w:color="auto" w:fill="79BFF3"/>
            <w:vAlign w:val="bottom"/>
          </w:tcPr>
          <w:p w14:paraId="0483CAB5" w14:textId="77777777" w:rsidR="00347C46" w:rsidRPr="007D6E75" w:rsidRDefault="00D73C77">
            <w:pPr>
              <w:pStyle w:val="Other0"/>
              <w:spacing w:after="0" w:line="240" w:lineRule="auto"/>
              <w:ind w:firstLine="300"/>
              <w:jc w:val="both"/>
              <w:rPr>
                <w:color w:val="auto"/>
              </w:rPr>
            </w:pPr>
            <w:r w:rsidRPr="007D6E75">
              <w:rPr>
                <w:rStyle w:val="Other"/>
                <w:color w:val="auto"/>
              </w:rPr>
              <w:t>391,291</w:t>
            </w:r>
          </w:p>
        </w:tc>
        <w:tc>
          <w:tcPr>
            <w:tcW w:w="1090" w:type="dxa"/>
            <w:shd w:val="clear" w:color="auto" w:fill="79BFF3"/>
            <w:vAlign w:val="bottom"/>
          </w:tcPr>
          <w:p w14:paraId="4F042E1C" w14:textId="77777777" w:rsidR="00347C46" w:rsidRPr="007D6E75" w:rsidRDefault="00D73C77">
            <w:pPr>
              <w:pStyle w:val="Other0"/>
              <w:spacing w:after="0" w:line="240" w:lineRule="auto"/>
              <w:ind w:firstLine="660"/>
              <w:jc w:val="both"/>
              <w:rPr>
                <w:color w:val="auto"/>
              </w:rPr>
            </w:pPr>
            <w:r w:rsidRPr="007D6E75">
              <w:rPr>
                <w:rStyle w:val="Other"/>
                <w:color w:val="auto"/>
              </w:rPr>
              <w:t>178</w:t>
            </w:r>
          </w:p>
        </w:tc>
        <w:tc>
          <w:tcPr>
            <w:tcW w:w="1070" w:type="dxa"/>
            <w:shd w:val="clear" w:color="auto" w:fill="79BFF3"/>
            <w:vAlign w:val="bottom"/>
          </w:tcPr>
          <w:p w14:paraId="6E69D664" w14:textId="77777777" w:rsidR="00347C46" w:rsidRPr="007D6E75" w:rsidRDefault="00D73C77">
            <w:pPr>
              <w:pStyle w:val="Other0"/>
              <w:spacing w:after="0" w:line="240" w:lineRule="auto"/>
              <w:jc w:val="right"/>
              <w:rPr>
                <w:color w:val="auto"/>
              </w:rPr>
            </w:pPr>
            <w:r w:rsidRPr="007D6E75">
              <w:rPr>
                <w:rStyle w:val="Other"/>
                <w:color w:val="auto"/>
              </w:rPr>
              <w:t>76,914</w:t>
            </w:r>
          </w:p>
        </w:tc>
      </w:tr>
      <w:tr w:rsidR="00347C46" w:rsidRPr="007D6E75" w14:paraId="0B8F3C8A" w14:textId="77777777">
        <w:trPr>
          <w:trHeight w:hRule="exact" w:val="293"/>
          <w:jc w:val="center"/>
        </w:trPr>
        <w:tc>
          <w:tcPr>
            <w:tcW w:w="4013" w:type="dxa"/>
            <w:shd w:val="clear" w:color="auto" w:fill="auto"/>
          </w:tcPr>
          <w:p w14:paraId="15279AA4" w14:textId="77777777" w:rsidR="00347C46" w:rsidRPr="007D6E75" w:rsidRDefault="00347C46">
            <w:pPr>
              <w:rPr>
                <w:color w:val="auto"/>
                <w:sz w:val="10"/>
                <w:szCs w:val="10"/>
              </w:rPr>
            </w:pPr>
          </w:p>
        </w:tc>
        <w:tc>
          <w:tcPr>
            <w:tcW w:w="1272" w:type="dxa"/>
            <w:tcBorders>
              <w:top w:val="single" w:sz="4" w:space="0" w:color="auto"/>
            </w:tcBorders>
            <w:shd w:val="clear" w:color="auto" w:fill="79BFF3"/>
            <w:vAlign w:val="bottom"/>
          </w:tcPr>
          <w:p w14:paraId="2B6454A1"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39,381,469</w:t>
            </w:r>
          </w:p>
        </w:tc>
        <w:tc>
          <w:tcPr>
            <w:tcW w:w="1046" w:type="dxa"/>
            <w:tcBorders>
              <w:top w:val="single" w:sz="4" w:space="0" w:color="auto"/>
            </w:tcBorders>
            <w:shd w:val="clear" w:color="auto" w:fill="79BFF3"/>
            <w:vAlign w:val="bottom"/>
          </w:tcPr>
          <w:p w14:paraId="430F702A" w14:textId="77777777" w:rsidR="00347C46" w:rsidRPr="007D6E75" w:rsidRDefault="00D73C77">
            <w:pPr>
              <w:pStyle w:val="Other0"/>
              <w:spacing w:after="0" w:line="240" w:lineRule="auto"/>
              <w:ind w:firstLine="220"/>
              <w:rPr>
                <w:color w:val="auto"/>
                <w:sz w:val="17"/>
                <w:szCs w:val="17"/>
              </w:rPr>
            </w:pPr>
            <w:r w:rsidRPr="007D6E75">
              <w:rPr>
                <w:rStyle w:val="Other"/>
                <w:b/>
                <w:bCs/>
                <w:color w:val="auto"/>
                <w:sz w:val="17"/>
                <w:szCs w:val="17"/>
              </w:rPr>
              <w:t>305,917</w:t>
            </w:r>
          </w:p>
        </w:tc>
        <w:tc>
          <w:tcPr>
            <w:tcW w:w="1128" w:type="dxa"/>
            <w:tcBorders>
              <w:top w:val="single" w:sz="4" w:space="0" w:color="auto"/>
            </w:tcBorders>
            <w:shd w:val="clear" w:color="auto" w:fill="79BFF3"/>
            <w:vAlign w:val="bottom"/>
          </w:tcPr>
          <w:p w14:paraId="424EE6A1" w14:textId="77777777" w:rsidR="00347C46" w:rsidRPr="007D6E75" w:rsidRDefault="00D73C77">
            <w:pPr>
              <w:pStyle w:val="Other0"/>
              <w:spacing w:after="0" w:line="240" w:lineRule="auto"/>
              <w:ind w:firstLine="300"/>
              <w:jc w:val="both"/>
              <w:rPr>
                <w:color w:val="auto"/>
                <w:sz w:val="17"/>
                <w:szCs w:val="17"/>
              </w:rPr>
            </w:pPr>
            <w:r w:rsidRPr="007D6E75">
              <w:rPr>
                <w:rStyle w:val="Other"/>
                <w:b/>
                <w:bCs/>
                <w:color w:val="auto"/>
                <w:sz w:val="17"/>
                <w:szCs w:val="17"/>
              </w:rPr>
              <w:t>623,579</w:t>
            </w:r>
          </w:p>
        </w:tc>
        <w:tc>
          <w:tcPr>
            <w:tcW w:w="1090" w:type="dxa"/>
            <w:tcBorders>
              <w:top w:val="single" w:sz="4" w:space="0" w:color="auto"/>
            </w:tcBorders>
            <w:shd w:val="clear" w:color="auto" w:fill="79BFF3"/>
            <w:vAlign w:val="bottom"/>
          </w:tcPr>
          <w:p w14:paraId="67F2937D" w14:textId="77777777" w:rsidR="00347C46" w:rsidRPr="007D6E75" w:rsidRDefault="00D73C77">
            <w:pPr>
              <w:pStyle w:val="Other0"/>
              <w:spacing w:after="0" w:line="240" w:lineRule="auto"/>
              <w:ind w:firstLine="660"/>
              <w:jc w:val="both"/>
              <w:rPr>
                <w:color w:val="auto"/>
                <w:sz w:val="17"/>
                <w:szCs w:val="17"/>
              </w:rPr>
            </w:pPr>
            <w:r w:rsidRPr="007D6E75">
              <w:rPr>
                <w:rStyle w:val="Other"/>
                <w:b/>
                <w:bCs/>
                <w:color w:val="auto"/>
                <w:sz w:val="17"/>
                <w:szCs w:val="17"/>
              </w:rPr>
              <w:t>178</w:t>
            </w:r>
          </w:p>
        </w:tc>
        <w:tc>
          <w:tcPr>
            <w:tcW w:w="1070" w:type="dxa"/>
            <w:tcBorders>
              <w:top w:val="single" w:sz="4" w:space="0" w:color="auto"/>
            </w:tcBorders>
            <w:shd w:val="clear" w:color="auto" w:fill="79BFF3"/>
            <w:vAlign w:val="bottom"/>
          </w:tcPr>
          <w:p w14:paraId="60111CEB"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1,780,216</w:t>
            </w:r>
          </w:p>
        </w:tc>
      </w:tr>
      <w:tr w:rsidR="00347C46" w:rsidRPr="007D6E75" w14:paraId="79CBED73" w14:textId="77777777">
        <w:trPr>
          <w:trHeight w:hRule="exact" w:val="547"/>
          <w:jc w:val="center"/>
        </w:trPr>
        <w:tc>
          <w:tcPr>
            <w:tcW w:w="4013" w:type="dxa"/>
            <w:shd w:val="clear" w:color="auto" w:fill="auto"/>
            <w:vAlign w:val="center"/>
          </w:tcPr>
          <w:p w14:paraId="11123375" w14:textId="77777777" w:rsidR="00347C46" w:rsidRPr="007D6E75" w:rsidRDefault="00D73C77">
            <w:pPr>
              <w:pStyle w:val="Other0"/>
              <w:spacing w:after="60" w:line="240" w:lineRule="auto"/>
              <w:rPr>
                <w:color w:val="auto"/>
                <w:sz w:val="17"/>
                <w:szCs w:val="17"/>
              </w:rPr>
            </w:pPr>
            <w:r w:rsidRPr="007D6E75">
              <w:rPr>
                <w:rStyle w:val="Other"/>
                <w:b/>
                <w:bCs/>
                <w:color w:val="auto"/>
                <w:sz w:val="17"/>
                <w:szCs w:val="17"/>
              </w:rPr>
              <w:t xml:space="preserve">2022, </w:t>
            </w:r>
            <w:proofErr w:type="spellStart"/>
            <w:r w:rsidR="00C41850" w:rsidRPr="007D6E75">
              <w:rPr>
                <w:rStyle w:val="Other"/>
                <w:b/>
                <w:bCs/>
                <w:color w:val="auto"/>
                <w:sz w:val="17"/>
                <w:szCs w:val="17"/>
              </w:rPr>
              <w:t>қайта</w:t>
            </w:r>
            <w:proofErr w:type="spellEnd"/>
            <w:r w:rsidR="00C41850" w:rsidRPr="007D6E75">
              <w:rPr>
                <w:rStyle w:val="Other"/>
                <w:b/>
                <w:bCs/>
                <w:color w:val="auto"/>
                <w:sz w:val="17"/>
                <w:szCs w:val="17"/>
              </w:rPr>
              <w:t xml:space="preserve"> </w:t>
            </w:r>
            <w:proofErr w:type="spellStart"/>
            <w:r w:rsidR="00C41850" w:rsidRPr="007D6E75">
              <w:rPr>
                <w:rStyle w:val="Other"/>
                <w:b/>
                <w:bCs/>
                <w:color w:val="auto"/>
                <w:sz w:val="17"/>
                <w:szCs w:val="17"/>
              </w:rPr>
              <w:t>есептелген</w:t>
            </w:r>
            <w:proofErr w:type="spellEnd"/>
          </w:p>
          <w:p w14:paraId="024CC143" w14:textId="77777777" w:rsidR="00347C46" w:rsidRPr="007D6E75" w:rsidRDefault="00D44EA2">
            <w:pPr>
              <w:pStyle w:val="Other0"/>
              <w:spacing w:after="0" w:line="240" w:lineRule="auto"/>
              <w:rPr>
                <w:color w:val="auto"/>
              </w:rPr>
            </w:pPr>
            <w:r w:rsidRPr="007D6E75">
              <w:rPr>
                <w:rStyle w:val="Other"/>
                <w:color w:val="auto"/>
                <w:lang w:val="kk-KZ"/>
              </w:rPr>
              <w:t>Ақша қаражаттары</w:t>
            </w:r>
          </w:p>
        </w:tc>
        <w:tc>
          <w:tcPr>
            <w:tcW w:w="1272" w:type="dxa"/>
            <w:tcBorders>
              <w:top w:val="single" w:sz="4" w:space="0" w:color="auto"/>
            </w:tcBorders>
            <w:shd w:val="clear" w:color="auto" w:fill="auto"/>
            <w:vAlign w:val="bottom"/>
          </w:tcPr>
          <w:p w14:paraId="559ECBD4" w14:textId="77777777" w:rsidR="00347C46" w:rsidRPr="007D6E75" w:rsidRDefault="00D73C77">
            <w:pPr>
              <w:pStyle w:val="Other0"/>
              <w:spacing w:after="0" w:line="240" w:lineRule="auto"/>
              <w:jc w:val="center"/>
              <w:rPr>
                <w:color w:val="auto"/>
              </w:rPr>
            </w:pPr>
            <w:r w:rsidRPr="007D6E75">
              <w:rPr>
                <w:rStyle w:val="Other"/>
                <w:color w:val="auto"/>
              </w:rPr>
              <w:t>2,954,555</w:t>
            </w:r>
          </w:p>
        </w:tc>
        <w:tc>
          <w:tcPr>
            <w:tcW w:w="1046" w:type="dxa"/>
            <w:tcBorders>
              <w:top w:val="single" w:sz="4" w:space="0" w:color="auto"/>
            </w:tcBorders>
            <w:shd w:val="clear" w:color="auto" w:fill="auto"/>
            <w:vAlign w:val="bottom"/>
          </w:tcPr>
          <w:p w14:paraId="47FE6F77" w14:textId="77777777" w:rsidR="00347C46" w:rsidRPr="007D6E75" w:rsidRDefault="00D73C77">
            <w:pPr>
              <w:pStyle w:val="Other0"/>
              <w:spacing w:after="0" w:line="240" w:lineRule="auto"/>
              <w:ind w:firstLine="220"/>
              <w:rPr>
                <w:color w:val="auto"/>
              </w:rPr>
            </w:pPr>
            <w:r w:rsidRPr="007D6E75">
              <w:rPr>
                <w:rStyle w:val="Other"/>
                <w:color w:val="auto"/>
              </w:rPr>
              <w:t>143,671</w:t>
            </w:r>
          </w:p>
        </w:tc>
        <w:tc>
          <w:tcPr>
            <w:tcW w:w="1128" w:type="dxa"/>
            <w:tcBorders>
              <w:top w:val="single" w:sz="4" w:space="0" w:color="auto"/>
            </w:tcBorders>
            <w:shd w:val="clear" w:color="auto" w:fill="auto"/>
            <w:vAlign w:val="bottom"/>
          </w:tcPr>
          <w:p w14:paraId="070704D8" w14:textId="77777777" w:rsidR="00347C46" w:rsidRPr="007D6E75" w:rsidRDefault="00D73C77">
            <w:pPr>
              <w:pStyle w:val="Other0"/>
              <w:tabs>
                <w:tab w:val="left" w:leader="underscore" w:pos="970"/>
              </w:tabs>
              <w:spacing w:after="0" w:line="240" w:lineRule="auto"/>
              <w:ind w:firstLine="860"/>
              <w:jc w:val="both"/>
              <w:rPr>
                <w:color w:val="auto"/>
                <w:sz w:val="17"/>
                <w:szCs w:val="17"/>
              </w:rPr>
            </w:pPr>
            <w:r w:rsidRPr="007D6E75">
              <w:rPr>
                <w:rStyle w:val="Other"/>
                <w:b/>
                <w:bCs/>
                <w:color w:val="auto"/>
                <w:sz w:val="17"/>
                <w:szCs w:val="17"/>
              </w:rPr>
              <w:tab/>
            </w:r>
          </w:p>
        </w:tc>
        <w:tc>
          <w:tcPr>
            <w:tcW w:w="1090" w:type="dxa"/>
            <w:tcBorders>
              <w:top w:val="single" w:sz="4" w:space="0" w:color="auto"/>
            </w:tcBorders>
            <w:shd w:val="clear" w:color="auto" w:fill="auto"/>
            <w:vAlign w:val="bottom"/>
          </w:tcPr>
          <w:p w14:paraId="3351996D" w14:textId="77777777" w:rsidR="00347C46" w:rsidRPr="007D6E75" w:rsidRDefault="00D73C77">
            <w:pPr>
              <w:pStyle w:val="Other0"/>
              <w:tabs>
                <w:tab w:val="left" w:leader="underscore" w:pos="966"/>
              </w:tabs>
              <w:spacing w:after="0" w:line="240" w:lineRule="auto"/>
              <w:ind w:firstLine="860"/>
              <w:rPr>
                <w:color w:val="auto"/>
                <w:sz w:val="17"/>
                <w:szCs w:val="17"/>
              </w:rPr>
            </w:pPr>
            <w:r w:rsidRPr="007D6E75">
              <w:rPr>
                <w:rStyle w:val="Other"/>
                <w:b/>
                <w:bCs/>
                <w:color w:val="auto"/>
                <w:sz w:val="17"/>
                <w:szCs w:val="17"/>
              </w:rPr>
              <w:tab/>
            </w:r>
          </w:p>
        </w:tc>
        <w:tc>
          <w:tcPr>
            <w:tcW w:w="1070" w:type="dxa"/>
            <w:tcBorders>
              <w:top w:val="single" w:sz="4" w:space="0" w:color="auto"/>
            </w:tcBorders>
            <w:shd w:val="clear" w:color="auto" w:fill="auto"/>
            <w:vAlign w:val="bottom"/>
          </w:tcPr>
          <w:p w14:paraId="5C77C4F6" w14:textId="77777777" w:rsidR="00347C46" w:rsidRPr="007D6E75" w:rsidRDefault="00D73C77">
            <w:pPr>
              <w:pStyle w:val="Other0"/>
              <w:spacing w:after="0" w:line="240" w:lineRule="auto"/>
              <w:jc w:val="right"/>
              <w:rPr>
                <w:color w:val="auto"/>
              </w:rPr>
            </w:pPr>
            <w:r w:rsidRPr="007D6E75">
              <w:rPr>
                <w:rStyle w:val="Other"/>
                <w:color w:val="auto"/>
              </w:rPr>
              <w:t>—</w:t>
            </w:r>
          </w:p>
        </w:tc>
      </w:tr>
      <w:tr w:rsidR="00347C46" w:rsidRPr="007D6E75" w14:paraId="2E50056E" w14:textId="77777777">
        <w:trPr>
          <w:trHeight w:hRule="exact" w:val="514"/>
          <w:jc w:val="center"/>
        </w:trPr>
        <w:tc>
          <w:tcPr>
            <w:tcW w:w="4013" w:type="dxa"/>
            <w:shd w:val="clear" w:color="auto" w:fill="auto"/>
            <w:vAlign w:val="bottom"/>
          </w:tcPr>
          <w:p w14:paraId="1F615E0C" w14:textId="77777777" w:rsidR="00347C46" w:rsidRPr="007D6E75" w:rsidRDefault="00D73C77">
            <w:pPr>
              <w:pStyle w:val="Other0"/>
              <w:spacing w:after="60" w:line="240" w:lineRule="auto"/>
              <w:rPr>
                <w:color w:val="auto"/>
                <w:lang w:val="kk-KZ"/>
              </w:rPr>
            </w:pPr>
            <w:r w:rsidRPr="007D6E75">
              <w:rPr>
                <w:rStyle w:val="Other"/>
                <w:color w:val="auto"/>
              </w:rPr>
              <w:t>Банк</w:t>
            </w:r>
            <w:r w:rsidR="00D44EA2" w:rsidRPr="007D6E75">
              <w:rPr>
                <w:rStyle w:val="Other"/>
                <w:color w:val="auto"/>
                <w:lang w:val="kk-KZ"/>
              </w:rPr>
              <w:t>тік д</w:t>
            </w:r>
            <w:proofErr w:type="spellStart"/>
            <w:r w:rsidRPr="007D6E75">
              <w:rPr>
                <w:rStyle w:val="Other"/>
                <w:color w:val="auto"/>
              </w:rPr>
              <w:t>епозит</w:t>
            </w:r>
            <w:proofErr w:type="spellEnd"/>
            <w:r w:rsidR="00D44EA2" w:rsidRPr="007D6E75">
              <w:rPr>
                <w:rStyle w:val="Other"/>
                <w:color w:val="auto"/>
                <w:lang w:val="kk-KZ"/>
              </w:rPr>
              <w:t>тер</w:t>
            </w:r>
          </w:p>
          <w:p w14:paraId="7561C334" w14:textId="77777777" w:rsidR="00347C46" w:rsidRPr="007D6E75" w:rsidRDefault="00347C46">
            <w:pPr>
              <w:pStyle w:val="Other0"/>
              <w:spacing w:after="0" w:line="240" w:lineRule="auto"/>
              <w:rPr>
                <w:color w:val="auto"/>
              </w:rPr>
            </w:pPr>
          </w:p>
        </w:tc>
        <w:tc>
          <w:tcPr>
            <w:tcW w:w="1272" w:type="dxa"/>
            <w:shd w:val="clear" w:color="auto" w:fill="auto"/>
          </w:tcPr>
          <w:p w14:paraId="428AA1B8" w14:textId="77777777" w:rsidR="00347C46" w:rsidRPr="007D6E75" w:rsidRDefault="00D73C77">
            <w:pPr>
              <w:pStyle w:val="Other0"/>
              <w:spacing w:after="0" w:line="240" w:lineRule="auto"/>
              <w:jc w:val="center"/>
              <w:rPr>
                <w:color w:val="auto"/>
              </w:rPr>
            </w:pPr>
            <w:r w:rsidRPr="007D6E75">
              <w:rPr>
                <w:rStyle w:val="Other"/>
                <w:color w:val="auto"/>
              </w:rPr>
              <w:t>1,699,789</w:t>
            </w:r>
          </w:p>
        </w:tc>
        <w:tc>
          <w:tcPr>
            <w:tcW w:w="1046" w:type="dxa"/>
            <w:shd w:val="clear" w:color="auto" w:fill="auto"/>
          </w:tcPr>
          <w:p w14:paraId="5B6AE530" w14:textId="77777777" w:rsidR="00347C46" w:rsidRPr="007D6E75" w:rsidRDefault="00D73C77">
            <w:pPr>
              <w:pStyle w:val="Other0"/>
              <w:spacing w:before="120" w:after="0" w:line="240" w:lineRule="auto"/>
              <w:ind w:firstLine="760"/>
              <w:rPr>
                <w:color w:val="auto"/>
              </w:rPr>
            </w:pPr>
            <w:r w:rsidRPr="007D6E75">
              <w:rPr>
                <w:rStyle w:val="Other"/>
                <w:color w:val="auto"/>
              </w:rPr>
              <w:t>—</w:t>
            </w:r>
          </w:p>
        </w:tc>
        <w:tc>
          <w:tcPr>
            <w:tcW w:w="1128" w:type="dxa"/>
            <w:shd w:val="clear" w:color="auto" w:fill="auto"/>
          </w:tcPr>
          <w:p w14:paraId="2EE73802" w14:textId="77777777" w:rsidR="00347C46" w:rsidRPr="007D6E75" w:rsidRDefault="00D73C77">
            <w:pPr>
              <w:pStyle w:val="Other0"/>
              <w:spacing w:before="120" w:after="0" w:line="240" w:lineRule="auto"/>
              <w:ind w:firstLine="860"/>
              <w:jc w:val="both"/>
              <w:rPr>
                <w:color w:val="auto"/>
                <w:sz w:val="17"/>
                <w:szCs w:val="17"/>
              </w:rPr>
            </w:pPr>
            <w:r w:rsidRPr="007D6E75">
              <w:rPr>
                <w:rStyle w:val="Other"/>
                <w:b/>
                <w:bCs/>
                <w:color w:val="auto"/>
                <w:sz w:val="17"/>
                <w:szCs w:val="17"/>
              </w:rPr>
              <w:t>—</w:t>
            </w:r>
          </w:p>
        </w:tc>
        <w:tc>
          <w:tcPr>
            <w:tcW w:w="1090" w:type="dxa"/>
            <w:shd w:val="clear" w:color="auto" w:fill="auto"/>
          </w:tcPr>
          <w:p w14:paraId="775C68D5" w14:textId="77777777" w:rsidR="00347C46" w:rsidRPr="007D6E75" w:rsidRDefault="00D73C77">
            <w:pPr>
              <w:pStyle w:val="Other0"/>
              <w:spacing w:before="120" w:after="0" w:line="240" w:lineRule="auto"/>
              <w:jc w:val="right"/>
              <w:rPr>
                <w:color w:val="auto"/>
                <w:sz w:val="17"/>
                <w:szCs w:val="17"/>
              </w:rPr>
            </w:pPr>
            <w:r w:rsidRPr="007D6E75">
              <w:rPr>
                <w:rStyle w:val="Other"/>
                <w:b/>
                <w:bCs/>
                <w:color w:val="auto"/>
                <w:sz w:val="17"/>
                <w:szCs w:val="17"/>
              </w:rPr>
              <w:t>—</w:t>
            </w:r>
          </w:p>
        </w:tc>
        <w:tc>
          <w:tcPr>
            <w:tcW w:w="1070" w:type="dxa"/>
            <w:shd w:val="clear" w:color="auto" w:fill="auto"/>
          </w:tcPr>
          <w:p w14:paraId="2F2EB7DA" w14:textId="77777777" w:rsidR="00347C46" w:rsidRPr="007D6E75" w:rsidRDefault="00D73C77">
            <w:pPr>
              <w:pStyle w:val="Other0"/>
              <w:spacing w:before="120" w:after="0" w:line="240" w:lineRule="auto"/>
              <w:jc w:val="right"/>
              <w:rPr>
                <w:color w:val="auto"/>
                <w:sz w:val="17"/>
                <w:szCs w:val="17"/>
              </w:rPr>
            </w:pPr>
            <w:r w:rsidRPr="007D6E75">
              <w:rPr>
                <w:rStyle w:val="Other"/>
                <w:b/>
                <w:bCs/>
                <w:color w:val="auto"/>
                <w:sz w:val="17"/>
                <w:szCs w:val="17"/>
              </w:rPr>
              <w:t>-</w:t>
            </w:r>
          </w:p>
        </w:tc>
      </w:tr>
      <w:tr w:rsidR="00347C46" w:rsidRPr="007D6E75" w14:paraId="686B979B" w14:textId="77777777">
        <w:trPr>
          <w:trHeight w:hRule="exact" w:val="446"/>
          <w:jc w:val="center"/>
        </w:trPr>
        <w:tc>
          <w:tcPr>
            <w:tcW w:w="4013" w:type="dxa"/>
            <w:shd w:val="clear" w:color="auto" w:fill="auto"/>
          </w:tcPr>
          <w:p w14:paraId="4EED21A1" w14:textId="77777777" w:rsidR="00347C46" w:rsidRPr="007D6E75" w:rsidRDefault="00D44EA2">
            <w:pPr>
              <w:pStyle w:val="Other0"/>
              <w:spacing w:after="0" w:line="288" w:lineRule="auto"/>
              <w:rPr>
                <w:color w:val="auto"/>
              </w:rPr>
            </w:pPr>
            <w:r w:rsidRPr="007D6E75">
              <w:rPr>
                <w:rStyle w:val="Other"/>
                <w:color w:val="auto"/>
                <w:lang w:val="kk-KZ"/>
              </w:rPr>
              <w:t>Басқа жиынтық кіріс арқылы әділ құн бойынша бағаланатын қаржылық активтер</w:t>
            </w:r>
          </w:p>
        </w:tc>
        <w:tc>
          <w:tcPr>
            <w:tcW w:w="1272" w:type="dxa"/>
            <w:shd w:val="clear" w:color="auto" w:fill="auto"/>
            <w:vAlign w:val="bottom"/>
          </w:tcPr>
          <w:p w14:paraId="7A300111" w14:textId="77777777" w:rsidR="00347C46" w:rsidRPr="007D6E75" w:rsidRDefault="00D73C77">
            <w:pPr>
              <w:pStyle w:val="Other0"/>
              <w:spacing w:after="0" w:line="240" w:lineRule="auto"/>
              <w:rPr>
                <w:color w:val="auto"/>
              </w:rPr>
            </w:pPr>
            <w:r w:rsidRPr="007D6E75">
              <w:rPr>
                <w:rStyle w:val="Other"/>
                <w:color w:val="auto"/>
              </w:rPr>
              <w:t>25,214,856</w:t>
            </w:r>
          </w:p>
        </w:tc>
        <w:tc>
          <w:tcPr>
            <w:tcW w:w="1046" w:type="dxa"/>
            <w:shd w:val="clear" w:color="auto" w:fill="auto"/>
            <w:vAlign w:val="bottom"/>
          </w:tcPr>
          <w:p w14:paraId="1EA5D261" w14:textId="77777777" w:rsidR="00347C46" w:rsidRPr="007D6E75" w:rsidRDefault="00D73C77">
            <w:pPr>
              <w:pStyle w:val="Other0"/>
              <w:spacing w:after="0" w:line="240" w:lineRule="auto"/>
              <w:ind w:firstLine="220"/>
              <w:rPr>
                <w:color w:val="auto"/>
              </w:rPr>
            </w:pPr>
            <w:r w:rsidRPr="007D6E75">
              <w:rPr>
                <w:rStyle w:val="Other"/>
                <w:color w:val="auto"/>
              </w:rPr>
              <w:t>140,973</w:t>
            </w:r>
          </w:p>
        </w:tc>
        <w:tc>
          <w:tcPr>
            <w:tcW w:w="1128" w:type="dxa"/>
            <w:shd w:val="clear" w:color="auto" w:fill="auto"/>
            <w:vAlign w:val="bottom"/>
          </w:tcPr>
          <w:p w14:paraId="5A84879D" w14:textId="77777777" w:rsidR="00347C46" w:rsidRPr="007D6E75" w:rsidRDefault="00D73C77">
            <w:pPr>
              <w:pStyle w:val="Other0"/>
              <w:spacing w:after="0" w:line="240" w:lineRule="auto"/>
              <w:ind w:firstLine="140"/>
              <w:rPr>
                <w:color w:val="auto"/>
              </w:rPr>
            </w:pPr>
            <w:r w:rsidRPr="007D6E75">
              <w:rPr>
                <w:rStyle w:val="Other"/>
                <w:color w:val="auto"/>
              </w:rPr>
              <w:t>1,050,626</w:t>
            </w:r>
          </w:p>
        </w:tc>
        <w:tc>
          <w:tcPr>
            <w:tcW w:w="1090" w:type="dxa"/>
            <w:shd w:val="clear" w:color="auto" w:fill="auto"/>
            <w:vAlign w:val="bottom"/>
          </w:tcPr>
          <w:p w14:paraId="29536A9A"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auto"/>
            <w:vAlign w:val="bottom"/>
          </w:tcPr>
          <w:p w14:paraId="002D6440" w14:textId="77777777" w:rsidR="00347C46" w:rsidRPr="007D6E75" w:rsidRDefault="00D73C77">
            <w:pPr>
              <w:pStyle w:val="Other0"/>
              <w:spacing w:after="0" w:line="240" w:lineRule="auto"/>
              <w:jc w:val="right"/>
              <w:rPr>
                <w:color w:val="auto"/>
              </w:rPr>
            </w:pPr>
            <w:r w:rsidRPr="007D6E75">
              <w:rPr>
                <w:rStyle w:val="Other"/>
                <w:color w:val="auto"/>
              </w:rPr>
              <w:t>548,741</w:t>
            </w:r>
          </w:p>
        </w:tc>
      </w:tr>
      <w:tr w:rsidR="00347C46" w:rsidRPr="007D6E75" w14:paraId="2E24C942" w14:textId="77777777">
        <w:trPr>
          <w:trHeight w:hRule="exact" w:val="499"/>
          <w:jc w:val="center"/>
        </w:trPr>
        <w:tc>
          <w:tcPr>
            <w:tcW w:w="4013" w:type="dxa"/>
            <w:shd w:val="clear" w:color="auto" w:fill="auto"/>
          </w:tcPr>
          <w:p w14:paraId="02A40389" w14:textId="77777777" w:rsidR="00347C46" w:rsidRPr="007D6E75" w:rsidRDefault="00D44EA2">
            <w:pPr>
              <w:pStyle w:val="Other0"/>
              <w:spacing w:after="0" w:line="300" w:lineRule="auto"/>
              <w:rPr>
                <w:color w:val="auto"/>
              </w:rPr>
            </w:pPr>
            <w:r w:rsidRPr="007D6E75">
              <w:rPr>
                <w:rStyle w:val="Other"/>
                <w:color w:val="auto"/>
                <w:lang w:val="kk-KZ"/>
              </w:rPr>
              <w:t>А</w:t>
            </w:r>
            <w:proofErr w:type="spellStart"/>
            <w:r w:rsidRPr="007D6E75">
              <w:rPr>
                <w:rStyle w:val="Other"/>
                <w:color w:val="auto"/>
              </w:rPr>
              <w:t>мортиз</w:t>
            </w:r>
            <w:proofErr w:type="spellEnd"/>
            <w:r w:rsidRPr="007D6E75">
              <w:rPr>
                <w:rStyle w:val="Other"/>
                <w:color w:val="auto"/>
                <w:lang w:val="kk-KZ"/>
              </w:rPr>
              <w:t>ацияланатын құн бойынша есептелетін қаржылық активтер</w:t>
            </w:r>
          </w:p>
        </w:tc>
        <w:tc>
          <w:tcPr>
            <w:tcW w:w="1272" w:type="dxa"/>
            <w:shd w:val="clear" w:color="auto" w:fill="auto"/>
            <w:vAlign w:val="bottom"/>
          </w:tcPr>
          <w:p w14:paraId="692841AF" w14:textId="77777777" w:rsidR="00347C46" w:rsidRPr="007D6E75" w:rsidRDefault="00D73C77">
            <w:pPr>
              <w:pStyle w:val="Other0"/>
              <w:spacing w:after="0" w:line="240" w:lineRule="auto"/>
              <w:jc w:val="center"/>
              <w:rPr>
                <w:color w:val="auto"/>
              </w:rPr>
            </w:pPr>
            <w:r w:rsidRPr="007D6E75">
              <w:rPr>
                <w:rStyle w:val="Other"/>
                <w:color w:val="auto"/>
              </w:rPr>
              <w:t>8,486,710</w:t>
            </w:r>
          </w:p>
        </w:tc>
        <w:tc>
          <w:tcPr>
            <w:tcW w:w="1046" w:type="dxa"/>
            <w:shd w:val="clear" w:color="auto" w:fill="auto"/>
            <w:vAlign w:val="bottom"/>
          </w:tcPr>
          <w:p w14:paraId="486CC924" w14:textId="77777777" w:rsidR="00347C46" w:rsidRPr="007D6E75" w:rsidRDefault="00D73C77">
            <w:pPr>
              <w:pStyle w:val="Other0"/>
              <w:spacing w:after="0" w:line="240" w:lineRule="auto"/>
              <w:ind w:firstLine="760"/>
              <w:rPr>
                <w:color w:val="auto"/>
              </w:rPr>
            </w:pPr>
            <w:r w:rsidRPr="007D6E75">
              <w:rPr>
                <w:rStyle w:val="Other"/>
                <w:color w:val="auto"/>
              </w:rPr>
              <w:t>—</w:t>
            </w:r>
          </w:p>
        </w:tc>
        <w:tc>
          <w:tcPr>
            <w:tcW w:w="1128" w:type="dxa"/>
            <w:shd w:val="clear" w:color="auto" w:fill="auto"/>
            <w:vAlign w:val="bottom"/>
          </w:tcPr>
          <w:p w14:paraId="106D5082" w14:textId="77777777" w:rsidR="00347C46" w:rsidRPr="007D6E75" w:rsidRDefault="00D73C77">
            <w:pPr>
              <w:pStyle w:val="Other0"/>
              <w:spacing w:after="0" w:line="240" w:lineRule="auto"/>
              <w:ind w:firstLine="140"/>
              <w:rPr>
                <w:color w:val="auto"/>
              </w:rPr>
            </w:pPr>
            <w:r w:rsidRPr="007D6E75">
              <w:rPr>
                <w:rStyle w:val="Other"/>
                <w:color w:val="auto"/>
              </w:rPr>
              <w:t>1,112,263</w:t>
            </w:r>
          </w:p>
        </w:tc>
        <w:tc>
          <w:tcPr>
            <w:tcW w:w="1090" w:type="dxa"/>
            <w:shd w:val="clear" w:color="auto" w:fill="auto"/>
            <w:vAlign w:val="bottom"/>
          </w:tcPr>
          <w:p w14:paraId="4CB64A51"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auto"/>
            <w:vAlign w:val="bottom"/>
          </w:tcPr>
          <w:p w14:paraId="084DDD05" w14:textId="77777777" w:rsidR="00347C46" w:rsidRPr="007D6E75" w:rsidRDefault="00D73C77">
            <w:pPr>
              <w:pStyle w:val="Other0"/>
              <w:spacing w:after="0" w:line="240" w:lineRule="auto"/>
              <w:jc w:val="right"/>
              <w:rPr>
                <w:color w:val="auto"/>
              </w:rPr>
            </w:pPr>
            <w:r w:rsidRPr="007D6E75">
              <w:rPr>
                <w:rStyle w:val="Other"/>
                <w:color w:val="auto"/>
              </w:rPr>
              <w:t>—</w:t>
            </w:r>
          </w:p>
        </w:tc>
      </w:tr>
      <w:tr w:rsidR="00347C46" w:rsidRPr="007D6E75" w14:paraId="5B26A042" w14:textId="77777777">
        <w:trPr>
          <w:trHeight w:hRule="exact" w:val="264"/>
          <w:jc w:val="center"/>
        </w:trPr>
        <w:tc>
          <w:tcPr>
            <w:tcW w:w="4013" w:type="dxa"/>
            <w:shd w:val="clear" w:color="auto" w:fill="auto"/>
            <w:vAlign w:val="bottom"/>
          </w:tcPr>
          <w:p w14:paraId="5449A48B" w14:textId="77777777" w:rsidR="00347C46" w:rsidRPr="007D6E75" w:rsidRDefault="00D44EA2">
            <w:pPr>
              <w:pStyle w:val="Other0"/>
              <w:spacing w:after="0" w:line="240" w:lineRule="auto"/>
              <w:rPr>
                <w:color w:val="auto"/>
              </w:rPr>
            </w:pPr>
            <w:r w:rsidRPr="007D6E75">
              <w:rPr>
                <w:rStyle w:val="Other"/>
                <w:color w:val="auto"/>
                <w:lang w:val="kk-KZ"/>
              </w:rPr>
              <w:t xml:space="preserve">Басқа </w:t>
            </w:r>
            <w:r w:rsidRPr="007D6E75">
              <w:rPr>
                <w:rStyle w:val="Other"/>
                <w:color w:val="auto"/>
              </w:rPr>
              <w:t>актив</w:t>
            </w:r>
            <w:r w:rsidRPr="007D6E75">
              <w:rPr>
                <w:rStyle w:val="Other"/>
                <w:color w:val="auto"/>
                <w:lang w:val="kk-KZ"/>
              </w:rPr>
              <w:t>тер</w:t>
            </w:r>
          </w:p>
        </w:tc>
        <w:tc>
          <w:tcPr>
            <w:tcW w:w="1272" w:type="dxa"/>
            <w:shd w:val="clear" w:color="auto" w:fill="auto"/>
            <w:vAlign w:val="bottom"/>
          </w:tcPr>
          <w:p w14:paraId="283A51D9" w14:textId="77777777" w:rsidR="00347C46" w:rsidRPr="007D6E75" w:rsidRDefault="00D73C77">
            <w:pPr>
              <w:pStyle w:val="Other0"/>
              <w:spacing w:after="0" w:line="240" w:lineRule="auto"/>
              <w:jc w:val="center"/>
              <w:rPr>
                <w:color w:val="auto"/>
              </w:rPr>
            </w:pPr>
            <w:r w:rsidRPr="007D6E75">
              <w:rPr>
                <w:rStyle w:val="Other"/>
                <w:color w:val="auto"/>
              </w:rPr>
              <w:t>936,064</w:t>
            </w:r>
          </w:p>
        </w:tc>
        <w:tc>
          <w:tcPr>
            <w:tcW w:w="1046" w:type="dxa"/>
            <w:shd w:val="clear" w:color="auto" w:fill="auto"/>
            <w:vAlign w:val="bottom"/>
          </w:tcPr>
          <w:p w14:paraId="6062B424" w14:textId="77777777" w:rsidR="00347C46" w:rsidRPr="007D6E75" w:rsidRDefault="00D73C77">
            <w:pPr>
              <w:pStyle w:val="Other0"/>
              <w:spacing w:after="0" w:line="240" w:lineRule="auto"/>
              <w:ind w:firstLine="400"/>
              <w:rPr>
                <w:color w:val="auto"/>
              </w:rPr>
            </w:pPr>
            <w:r w:rsidRPr="007D6E75">
              <w:rPr>
                <w:rStyle w:val="Other"/>
                <w:color w:val="auto"/>
              </w:rPr>
              <w:t>2,809</w:t>
            </w:r>
          </w:p>
        </w:tc>
        <w:tc>
          <w:tcPr>
            <w:tcW w:w="1128" w:type="dxa"/>
            <w:shd w:val="clear" w:color="auto" w:fill="auto"/>
            <w:vAlign w:val="bottom"/>
          </w:tcPr>
          <w:p w14:paraId="45A5BFC4" w14:textId="77777777" w:rsidR="00347C46" w:rsidRPr="007D6E75" w:rsidRDefault="00D73C77">
            <w:pPr>
              <w:pStyle w:val="Other0"/>
              <w:spacing w:after="0" w:line="240" w:lineRule="auto"/>
              <w:jc w:val="right"/>
              <w:rPr>
                <w:color w:val="auto"/>
              </w:rPr>
            </w:pPr>
            <w:r w:rsidRPr="007D6E75">
              <w:rPr>
                <w:rStyle w:val="Other"/>
                <w:color w:val="auto"/>
              </w:rPr>
              <w:t>49,949</w:t>
            </w:r>
          </w:p>
        </w:tc>
        <w:tc>
          <w:tcPr>
            <w:tcW w:w="1090" w:type="dxa"/>
            <w:shd w:val="clear" w:color="auto" w:fill="auto"/>
            <w:vAlign w:val="bottom"/>
          </w:tcPr>
          <w:p w14:paraId="02BA9142"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shd w:val="clear" w:color="auto" w:fill="auto"/>
            <w:vAlign w:val="bottom"/>
          </w:tcPr>
          <w:p w14:paraId="4A63364A" w14:textId="77777777" w:rsidR="00347C46" w:rsidRPr="007D6E75" w:rsidRDefault="00D73C77">
            <w:pPr>
              <w:pStyle w:val="Other0"/>
              <w:spacing w:after="0" w:line="240" w:lineRule="auto"/>
              <w:jc w:val="right"/>
              <w:rPr>
                <w:color w:val="auto"/>
              </w:rPr>
            </w:pPr>
            <w:r w:rsidRPr="007D6E75">
              <w:rPr>
                <w:rStyle w:val="Other"/>
                <w:color w:val="auto"/>
              </w:rPr>
              <w:t>63,025</w:t>
            </w:r>
          </w:p>
        </w:tc>
      </w:tr>
      <w:tr w:rsidR="00347C46" w:rsidRPr="007D6E75" w14:paraId="7B1D27BE" w14:textId="77777777">
        <w:trPr>
          <w:trHeight w:hRule="exact" w:val="283"/>
          <w:jc w:val="center"/>
        </w:trPr>
        <w:tc>
          <w:tcPr>
            <w:tcW w:w="4013" w:type="dxa"/>
            <w:shd w:val="clear" w:color="auto" w:fill="auto"/>
          </w:tcPr>
          <w:p w14:paraId="73DED99E" w14:textId="77777777" w:rsidR="00347C46" w:rsidRPr="007D6E75" w:rsidRDefault="00347C46">
            <w:pPr>
              <w:rPr>
                <w:color w:val="auto"/>
                <w:sz w:val="10"/>
                <w:szCs w:val="10"/>
              </w:rPr>
            </w:pPr>
          </w:p>
        </w:tc>
        <w:tc>
          <w:tcPr>
            <w:tcW w:w="1272" w:type="dxa"/>
            <w:tcBorders>
              <w:top w:val="single" w:sz="4" w:space="0" w:color="auto"/>
            </w:tcBorders>
            <w:shd w:val="clear" w:color="auto" w:fill="auto"/>
            <w:vAlign w:val="bottom"/>
          </w:tcPr>
          <w:p w14:paraId="474F73D7" w14:textId="77777777" w:rsidR="00347C46" w:rsidRPr="007D6E75" w:rsidRDefault="00D73C77">
            <w:pPr>
              <w:pStyle w:val="Other0"/>
              <w:spacing w:after="0" w:line="240" w:lineRule="auto"/>
              <w:rPr>
                <w:color w:val="auto"/>
                <w:sz w:val="17"/>
                <w:szCs w:val="17"/>
              </w:rPr>
            </w:pPr>
            <w:r w:rsidRPr="007D6E75">
              <w:rPr>
                <w:rStyle w:val="Other"/>
                <w:b/>
                <w:bCs/>
                <w:color w:val="auto"/>
                <w:sz w:val="17"/>
                <w:szCs w:val="17"/>
              </w:rPr>
              <w:t>39,291,974</w:t>
            </w:r>
          </w:p>
        </w:tc>
        <w:tc>
          <w:tcPr>
            <w:tcW w:w="1046" w:type="dxa"/>
            <w:tcBorders>
              <w:top w:val="single" w:sz="4" w:space="0" w:color="auto"/>
            </w:tcBorders>
            <w:shd w:val="clear" w:color="auto" w:fill="auto"/>
            <w:vAlign w:val="bottom"/>
          </w:tcPr>
          <w:p w14:paraId="4E1BD93E" w14:textId="77777777" w:rsidR="00347C46" w:rsidRPr="007D6E75" w:rsidRDefault="00D73C77">
            <w:pPr>
              <w:pStyle w:val="Other0"/>
              <w:spacing w:after="0" w:line="240" w:lineRule="auto"/>
              <w:ind w:firstLine="220"/>
              <w:rPr>
                <w:color w:val="auto"/>
                <w:sz w:val="17"/>
                <w:szCs w:val="17"/>
              </w:rPr>
            </w:pPr>
            <w:r w:rsidRPr="007D6E75">
              <w:rPr>
                <w:rStyle w:val="Other"/>
                <w:b/>
                <w:bCs/>
                <w:color w:val="auto"/>
                <w:sz w:val="17"/>
                <w:szCs w:val="17"/>
              </w:rPr>
              <w:t>287,453</w:t>
            </w:r>
          </w:p>
        </w:tc>
        <w:tc>
          <w:tcPr>
            <w:tcW w:w="1128" w:type="dxa"/>
            <w:tcBorders>
              <w:top w:val="single" w:sz="4" w:space="0" w:color="auto"/>
            </w:tcBorders>
            <w:shd w:val="clear" w:color="auto" w:fill="auto"/>
            <w:vAlign w:val="bottom"/>
          </w:tcPr>
          <w:p w14:paraId="1D6A0D12" w14:textId="77777777" w:rsidR="00347C46" w:rsidRPr="007D6E75" w:rsidRDefault="00D73C77">
            <w:pPr>
              <w:pStyle w:val="Other0"/>
              <w:spacing w:after="0" w:line="240" w:lineRule="auto"/>
              <w:ind w:firstLine="140"/>
              <w:rPr>
                <w:color w:val="auto"/>
                <w:sz w:val="17"/>
                <w:szCs w:val="17"/>
              </w:rPr>
            </w:pPr>
            <w:r w:rsidRPr="007D6E75">
              <w:rPr>
                <w:rStyle w:val="Other"/>
                <w:b/>
                <w:bCs/>
                <w:color w:val="auto"/>
                <w:sz w:val="17"/>
                <w:szCs w:val="17"/>
              </w:rPr>
              <w:t>2,212,838</w:t>
            </w:r>
          </w:p>
        </w:tc>
        <w:tc>
          <w:tcPr>
            <w:tcW w:w="1090" w:type="dxa"/>
            <w:tcBorders>
              <w:top w:val="single" w:sz="4" w:space="0" w:color="auto"/>
            </w:tcBorders>
            <w:shd w:val="clear" w:color="auto" w:fill="auto"/>
            <w:vAlign w:val="bottom"/>
          </w:tcPr>
          <w:p w14:paraId="08843473" w14:textId="77777777" w:rsidR="00347C46" w:rsidRPr="007D6E75" w:rsidRDefault="00D73C77">
            <w:pPr>
              <w:pStyle w:val="Other0"/>
              <w:spacing w:after="0" w:line="240" w:lineRule="auto"/>
              <w:ind w:firstLine="860"/>
              <w:jc w:val="both"/>
              <w:rPr>
                <w:color w:val="auto"/>
                <w:sz w:val="17"/>
                <w:szCs w:val="17"/>
              </w:rPr>
            </w:pPr>
            <w:r w:rsidRPr="007D6E75">
              <w:rPr>
                <w:rStyle w:val="Other"/>
                <w:b/>
                <w:bCs/>
                <w:color w:val="auto"/>
                <w:sz w:val="17"/>
                <w:szCs w:val="17"/>
              </w:rPr>
              <w:t>—</w:t>
            </w:r>
          </w:p>
        </w:tc>
        <w:tc>
          <w:tcPr>
            <w:tcW w:w="1070" w:type="dxa"/>
            <w:tcBorders>
              <w:top w:val="single" w:sz="4" w:space="0" w:color="auto"/>
            </w:tcBorders>
            <w:shd w:val="clear" w:color="auto" w:fill="auto"/>
            <w:vAlign w:val="bottom"/>
          </w:tcPr>
          <w:p w14:paraId="52DCC923"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611,766</w:t>
            </w:r>
          </w:p>
        </w:tc>
      </w:tr>
      <w:tr w:rsidR="00347C46" w:rsidRPr="007D6E75" w14:paraId="6592CF68" w14:textId="77777777">
        <w:trPr>
          <w:trHeight w:hRule="exact" w:val="418"/>
          <w:jc w:val="center"/>
        </w:trPr>
        <w:tc>
          <w:tcPr>
            <w:tcW w:w="4013" w:type="dxa"/>
            <w:shd w:val="clear" w:color="auto" w:fill="auto"/>
            <w:vAlign w:val="bottom"/>
          </w:tcPr>
          <w:p w14:paraId="288A90AC" w14:textId="77777777" w:rsidR="00347C46" w:rsidRPr="007D6E75" w:rsidRDefault="00D44EA2">
            <w:pPr>
              <w:pStyle w:val="Other0"/>
              <w:spacing w:after="0" w:line="240" w:lineRule="auto"/>
              <w:rPr>
                <w:color w:val="auto"/>
                <w:sz w:val="17"/>
                <w:szCs w:val="17"/>
              </w:rPr>
            </w:pPr>
            <w:proofErr w:type="spellStart"/>
            <w:r w:rsidRPr="007D6E75">
              <w:rPr>
                <w:rStyle w:val="Other"/>
                <w:rFonts w:ascii="Times New Roman" w:hAnsi="Times New Roman" w:cs="Times New Roman"/>
                <w:b/>
                <w:bCs/>
                <w:color w:val="auto"/>
                <w:sz w:val="24"/>
                <w:szCs w:val="24"/>
              </w:rPr>
              <w:t>Сезімталдықты</w:t>
            </w:r>
            <w:proofErr w:type="spellEnd"/>
            <w:r w:rsidRPr="007D6E75">
              <w:rPr>
                <w:rStyle w:val="Other"/>
                <w:rFonts w:ascii="Times New Roman" w:hAnsi="Times New Roman" w:cs="Times New Roman"/>
                <w:b/>
                <w:bCs/>
                <w:color w:val="auto"/>
                <w:sz w:val="24"/>
                <w:szCs w:val="24"/>
              </w:rPr>
              <w:t xml:space="preserve"> </w:t>
            </w:r>
            <w:proofErr w:type="spellStart"/>
            <w:r w:rsidRPr="007D6E75">
              <w:rPr>
                <w:rStyle w:val="Other"/>
                <w:rFonts w:ascii="Times New Roman" w:hAnsi="Times New Roman" w:cs="Times New Roman"/>
                <w:b/>
                <w:bCs/>
                <w:color w:val="auto"/>
                <w:sz w:val="24"/>
                <w:szCs w:val="24"/>
              </w:rPr>
              <w:t>талдау</w:t>
            </w:r>
            <w:proofErr w:type="spellEnd"/>
          </w:p>
        </w:tc>
        <w:tc>
          <w:tcPr>
            <w:tcW w:w="1272" w:type="dxa"/>
            <w:tcBorders>
              <w:top w:val="single" w:sz="4" w:space="0" w:color="auto"/>
            </w:tcBorders>
            <w:shd w:val="clear" w:color="auto" w:fill="auto"/>
          </w:tcPr>
          <w:p w14:paraId="66DCD8A5" w14:textId="77777777" w:rsidR="00347C46" w:rsidRPr="007D6E75" w:rsidRDefault="00347C46">
            <w:pPr>
              <w:rPr>
                <w:color w:val="auto"/>
                <w:sz w:val="10"/>
                <w:szCs w:val="10"/>
              </w:rPr>
            </w:pPr>
          </w:p>
        </w:tc>
        <w:tc>
          <w:tcPr>
            <w:tcW w:w="1046" w:type="dxa"/>
            <w:tcBorders>
              <w:top w:val="single" w:sz="4" w:space="0" w:color="auto"/>
            </w:tcBorders>
            <w:shd w:val="clear" w:color="auto" w:fill="auto"/>
          </w:tcPr>
          <w:p w14:paraId="41701AB1" w14:textId="77777777" w:rsidR="00347C46" w:rsidRPr="007D6E75" w:rsidRDefault="00347C46">
            <w:pPr>
              <w:rPr>
                <w:color w:val="auto"/>
                <w:sz w:val="10"/>
                <w:szCs w:val="10"/>
              </w:rPr>
            </w:pPr>
          </w:p>
        </w:tc>
        <w:tc>
          <w:tcPr>
            <w:tcW w:w="1128" w:type="dxa"/>
            <w:tcBorders>
              <w:top w:val="single" w:sz="4" w:space="0" w:color="auto"/>
            </w:tcBorders>
            <w:shd w:val="clear" w:color="auto" w:fill="auto"/>
          </w:tcPr>
          <w:p w14:paraId="04BCCF99" w14:textId="77777777" w:rsidR="00347C46" w:rsidRPr="007D6E75" w:rsidRDefault="00347C46">
            <w:pPr>
              <w:rPr>
                <w:color w:val="auto"/>
                <w:sz w:val="10"/>
                <w:szCs w:val="10"/>
              </w:rPr>
            </w:pPr>
          </w:p>
        </w:tc>
        <w:tc>
          <w:tcPr>
            <w:tcW w:w="1090" w:type="dxa"/>
            <w:tcBorders>
              <w:top w:val="single" w:sz="4" w:space="0" w:color="auto"/>
            </w:tcBorders>
            <w:shd w:val="clear" w:color="auto" w:fill="auto"/>
          </w:tcPr>
          <w:p w14:paraId="5A74C525" w14:textId="77777777" w:rsidR="00347C46" w:rsidRPr="007D6E75" w:rsidRDefault="00347C46">
            <w:pPr>
              <w:rPr>
                <w:color w:val="auto"/>
                <w:sz w:val="10"/>
                <w:szCs w:val="10"/>
              </w:rPr>
            </w:pPr>
          </w:p>
        </w:tc>
        <w:tc>
          <w:tcPr>
            <w:tcW w:w="1070" w:type="dxa"/>
            <w:tcBorders>
              <w:top w:val="single" w:sz="4" w:space="0" w:color="auto"/>
            </w:tcBorders>
            <w:shd w:val="clear" w:color="auto" w:fill="auto"/>
          </w:tcPr>
          <w:p w14:paraId="4CBC0EDB" w14:textId="77777777" w:rsidR="00347C46" w:rsidRPr="007D6E75" w:rsidRDefault="00347C46">
            <w:pPr>
              <w:rPr>
                <w:color w:val="auto"/>
                <w:sz w:val="10"/>
                <w:szCs w:val="10"/>
              </w:rPr>
            </w:pPr>
          </w:p>
        </w:tc>
      </w:tr>
    </w:tbl>
    <w:p w14:paraId="4C2BBF8B" w14:textId="77777777" w:rsidR="00347C46" w:rsidRPr="007D6E75" w:rsidRDefault="00347C46">
      <w:pPr>
        <w:spacing w:after="99" w:line="1" w:lineRule="exact"/>
        <w:rPr>
          <w:color w:val="auto"/>
        </w:rPr>
      </w:pPr>
    </w:p>
    <w:p w14:paraId="45600D84" w14:textId="77777777" w:rsidR="00347C46" w:rsidRPr="007D6E75" w:rsidRDefault="00D44EA2">
      <w:pPr>
        <w:pStyle w:val="a4"/>
        <w:spacing w:after="180" w:line="288" w:lineRule="auto"/>
        <w:ind w:left="540" w:firstLine="40"/>
        <w:jc w:val="both"/>
        <w:rPr>
          <w:color w:val="auto"/>
        </w:rPr>
      </w:pPr>
      <w:r w:rsidRPr="007D6E75">
        <w:rPr>
          <w:rStyle w:val="a3"/>
          <w:rFonts w:ascii="Times New Roman" w:hAnsi="Times New Roman" w:cs="Times New Roman"/>
          <w:color w:val="auto"/>
          <w:sz w:val="24"/>
          <w:szCs w:val="24"/>
        </w:rPr>
        <w:t xml:space="preserve">31 </w:t>
      </w:r>
      <w:proofErr w:type="spellStart"/>
      <w:r w:rsidRPr="007D6E75">
        <w:rPr>
          <w:rStyle w:val="a3"/>
          <w:rFonts w:ascii="Times New Roman" w:hAnsi="Times New Roman" w:cs="Times New Roman"/>
          <w:color w:val="auto"/>
          <w:sz w:val="24"/>
          <w:szCs w:val="24"/>
        </w:rPr>
        <w:t>желтоқсандағы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келесі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валюталарға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10%-</w:t>
      </w:r>
      <w:proofErr w:type="spellStart"/>
      <w:r w:rsidRPr="007D6E75">
        <w:rPr>
          <w:rStyle w:val="a3"/>
          <w:rFonts w:ascii="Times New Roman" w:hAnsi="Times New Roman" w:cs="Times New Roman"/>
          <w:color w:val="auto"/>
          <w:sz w:val="24"/>
          <w:szCs w:val="24"/>
        </w:rPr>
        <w:t>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құнсыздануы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ұлғаюына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азаюына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әкелетін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талдау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а</w:t>
      </w:r>
      <w:r w:rsidRPr="007D6E75">
        <w:rPr>
          <w:rStyle w:val="a3"/>
          <w:rFonts w:ascii="Times New Roman" w:hAnsi="Times New Roman" w:cs="Times New Roman"/>
          <w:color w:val="auto"/>
          <w:sz w:val="24"/>
          <w:szCs w:val="24"/>
          <w:lang w:val="kk-KZ"/>
        </w:rPr>
        <w:t>уыспалылар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болжайды</w:t>
      </w:r>
      <w:proofErr w:type="spellEnd"/>
      <w:r w:rsidR="00D73C77" w:rsidRPr="007D6E75">
        <w:rPr>
          <w:rStyle w:val="a3"/>
          <w:color w:val="auto"/>
        </w:rPr>
        <w:t>.</w:t>
      </w:r>
    </w:p>
    <w:p w14:paraId="10F34883" w14:textId="77777777" w:rsidR="00347C46" w:rsidRPr="007D6E75" w:rsidRDefault="00D73C77">
      <w:pPr>
        <w:pStyle w:val="Tablecaption0"/>
        <w:ind w:left="9149"/>
        <w:jc w:val="left"/>
        <w:rPr>
          <w:color w:val="auto"/>
        </w:rPr>
      </w:pPr>
      <w:r w:rsidRPr="007D6E75">
        <w:rPr>
          <w:rStyle w:val="Tablecaption"/>
          <w:color w:val="auto"/>
        </w:rPr>
        <w:t>2022,</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21"/>
        <w:gridCol w:w="1138"/>
        <w:gridCol w:w="1152"/>
      </w:tblGrid>
      <w:tr w:rsidR="00347C46" w:rsidRPr="007D6E75" w14:paraId="561BD564" w14:textId="77777777" w:rsidTr="00D44EA2">
        <w:trPr>
          <w:trHeight w:hRule="exact" w:val="485"/>
          <w:jc w:val="center"/>
        </w:trPr>
        <w:tc>
          <w:tcPr>
            <w:tcW w:w="7421" w:type="dxa"/>
            <w:shd w:val="clear" w:color="auto" w:fill="auto"/>
          </w:tcPr>
          <w:p w14:paraId="60318EF9"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38" w:type="dxa"/>
            <w:shd w:val="clear" w:color="auto" w:fill="auto"/>
          </w:tcPr>
          <w:p w14:paraId="6846C7F0"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2" w:type="dxa"/>
            <w:shd w:val="clear" w:color="auto" w:fill="auto"/>
          </w:tcPr>
          <w:p w14:paraId="7E712816" w14:textId="77777777" w:rsidR="00347C46" w:rsidRPr="007D6E75" w:rsidRDefault="00C41850">
            <w:pPr>
              <w:pStyle w:val="Other0"/>
              <w:spacing w:after="0" w:line="240" w:lineRule="auto"/>
              <w:jc w:val="right"/>
              <w:rPr>
                <w:color w:val="auto"/>
                <w:sz w:val="15"/>
                <w:szCs w:val="15"/>
              </w:rPr>
            </w:pPr>
            <w:proofErr w:type="spellStart"/>
            <w:r w:rsidRPr="007D6E75">
              <w:rPr>
                <w:rStyle w:val="Other"/>
                <w:color w:val="auto"/>
                <w:sz w:val="15"/>
                <w:szCs w:val="15"/>
              </w:rPr>
              <w:t>қайта</w:t>
            </w:r>
            <w:proofErr w:type="spellEnd"/>
            <w:r w:rsidRPr="007D6E75">
              <w:rPr>
                <w:rStyle w:val="Other"/>
                <w:color w:val="auto"/>
                <w:sz w:val="15"/>
                <w:szCs w:val="15"/>
              </w:rPr>
              <w:t xml:space="preserve"> </w:t>
            </w:r>
            <w:proofErr w:type="spellStart"/>
            <w:r w:rsidRPr="007D6E75">
              <w:rPr>
                <w:rStyle w:val="Other"/>
                <w:color w:val="auto"/>
                <w:sz w:val="15"/>
                <w:szCs w:val="15"/>
              </w:rPr>
              <w:t>есептелген</w:t>
            </w:r>
            <w:proofErr w:type="spellEnd"/>
          </w:p>
        </w:tc>
      </w:tr>
      <w:tr w:rsidR="00347C46" w:rsidRPr="007D6E75" w14:paraId="5C066FA0" w14:textId="77777777">
        <w:trPr>
          <w:trHeight w:hRule="exact" w:val="269"/>
          <w:jc w:val="center"/>
        </w:trPr>
        <w:tc>
          <w:tcPr>
            <w:tcW w:w="7421" w:type="dxa"/>
            <w:shd w:val="clear" w:color="auto" w:fill="auto"/>
            <w:vAlign w:val="bottom"/>
          </w:tcPr>
          <w:p w14:paraId="04D651D8" w14:textId="77777777" w:rsidR="00347C46" w:rsidRPr="007D6E75" w:rsidRDefault="00D44EA2" w:rsidP="00D44EA2">
            <w:pPr>
              <w:pStyle w:val="Other0"/>
              <w:spacing w:after="0" w:line="240" w:lineRule="auto"/>
              <w:rPr>
                <w:color w:val="auto"/>
              </w:rPr>
            </w:pPr>
            <w:r w:rsidRPr="007D6E75">
              <w:rPr>
                <w:rStyle w:val="Other"/>
                <w:color w:val="auto"/>
                <w:lang w:val="kk-KZ"/>
              </w:rPr>
              <w:t>АҚШ д</w:t>
            </w:r>
            <w:proofErr w:type="spellStart"/>
            <w:r w:rsidR="00D73C77" w:rsidRPr="007D6E75">
              <w:rPr>
                <w:rStyle w:val="Other"/>
                <w:color w:val="auto"/>
              </w:rPr>
              <w:t>оллар</w:t>
            </w:r>
            <w:proofErr w:type="spellEnd"/>
            <w:r w:rsidRPr="007D6E75">
              <w:rPr>
                <w:rStyle w:val="Other"/>
                <w:color w:val="auto"/>
                <w:lang w:val="kk-KZ"/>
              </w:rPr>
              <w:t>ы</w:t>
            </w:r>
          </w:p>
        </w:tc>
        <w:tc>
          <w:tcPr>
            <w:tcW w:w="1138" w:type="dxa"/>
            <w:tcBorders>
              <w:top w:val="single" w:sz="4" w:space="0" w:color="auto"/>
            </w:tcBorders>
            <w:shd w:val="clear" w:color="auto" w:fill="79BFF3"/>
            <w:vAlign w:val="bottom"/>
          </w:tcPr>
          <w:p w14:paraId="2D0E9041" w14:textId="77777777" w:rsidR="00347C46" w:rsidRPr="007D6E75" w:rsidRDefault="00D73C77">
            <w:pPr>
              <w:pStyle w:val="Other0"/>
              <w:spacing w:after="0" w:line="240" w:lineRule="auto"/>
              <w:jc w:val="right"/>
              <w:rPr>
                <w:color w:val="auto"/>
              </w:rPr>
            </w:pPr>
            <w:r w:rsidRPr="007D6E75">
              <w:rPr>
                <w:rStyle w:val="Other"/>
                <w:color w:val="auto"/>
              </w:rPr>
              <w:t>3,150,068</w:t>
            </w:r>
          </w:p>
        </w:tc>
        <w:tc>
          <w:tcPr>
            <w:tcW w:w="1152" w:type="dxa"/>
            <w:tcBorders>
              <w:top w:val="single" w:sz="4" w:space="0" w:color="auto"/>
            </w:tcBorders>
            <w:shd w:val="clear" w:color="auto" w:fill="auto"/>
            <w:vAlign w:val="bottom"/>
          </w:tcPr>
          <w:p w14:paraId="22C0DDB7" w14:textId="77777777" w:rsidR="00347C46" w:rsidRPr="007D6E75" w:rsidRDefault="00D73C77">
            <w:pPr>
              <w:pStyle w:val="Other0"/>
              <w:spacing w:after="0" w:line="240" w:lineRule="auto"/>
              <w:jc w:val="right"/>
              <w:rPr>
                <w:color w:val="auto"/>
              </w:rPr>
            </w:pPr>
            <w:r w:rsidRPr="007D6E75">
              <w:rPr>
                <w:rStyle w:val="Other"/>
                <w:color w:val="auto"/>
              </w:rPr>
              <w:t>3,143,358</w:t>
            </w:r>
          </w:p>
        </w:tc>
      </w:tr>
      <w:tr w:rsidR="00347C46" w:rsidRPr="007D6E75" w14:paraId="34DB314D" w14:textId="77777777">
        <w:trPr>
          <w:trHeight w:hRule="exact" w:val="269"/>
          <w:jc w:val="center"/>
        </w:trPr>
        <w:tc>
          <w:tcPr>
            <w:tcW w:w="7421" w:type="dxa"/>
            <w:shd w:val="clear" w:color="auto" w:fill="auto"/>
            <w:vAlign w:val="bottom"/>
          </w:tcPr>
          <w:p w14:paraId="7DF5252A" w14:textId="77777777" w:rsidR="00347C46" w:rsidRPr="007D6E75" w:rsidRDefault="00D73C77">
            <w:pPr>
              <w:pStyle w:val="Other0"/>
              <w:spacing w:after="0" w:line="240" w:lineRule="auto"/>
              <w:rPr>
                <w:color w:val="auto"/>
              </w:rPr>
            </w:pPr>
            <w:r w:rsidRPr="007D6E75">
              <w:rPr>
                <w:rStyle w:val="Other"/>
                <w:color w:val="auto"/>
              </w:rPr>
              <w:t>Евро</w:t>
            </w:r>
          </w:p>
        </w:tc>
        <w:tc>
          <w:tcPr>
            <w:tcW w:w="1138" w:type="dxa"/>
            <w:shd w:val="clear" w:color="auto" w:fill="79BFF3"/>
            <w:vAlign w:val="bottom"/>
          </w:tcPr>
          <w:p w14:paraId="409FA682" w14:textId="77777777" w:rsidR="00347C46" w:rsidRPr="007D6E75" w:rsidRDefault="00D73C77">
            <w:pPr>
              <w:pStyle w:val="Other0"/>
              <w:spacing w:after="0" w:line="240" w:lineRule="auto"/>
              <w:ind w:firstLine="440"/>
              <w:jc w:val="both"/>
              <w:rPr>
                <w:color w:val="auto"/>
              </w:rPr>
            </w:pPr>
            <w:r w:rsidRPr="007D6E75">
              <w:rPr>
                <w:rStyle w:val="Other"/>
                <w:color w:val="auto"/>
              </w:rPr>
              <w:t>24,473</w:t>
            </w:r>
          </w:p>
        </w:tc>
        <w:tc>
          <w:tcPr>
            <w:tcW w:w="1152" w:type="dxa"/>
            <w:shd w:val="clear" w:color="auto" w:fill="auto"/>
            <w:vAlign w:val="bottom"/>
          </w:tcPr>
          <w:p w14:paraId="47C39295" w14:textId="77777777" w:rsidR="00347C46" w:rsidRPr="007D6E75" w:rsidRDefault="00D73C77">
            <w:pPr>
              <w:pStyle w:val="Other0"/>
              <w:spacing w:after="0" w:line="240" w:lineRule="auto"/>
              <w:ind w:firstLine="440"/>
              <w:rPr>
                <w:color w:val="auto"/>
              </w:rPr>
            </w:pPr>
            <w:r w:rsidRPr="007D6E75">
              <w:rPr>
                <w:rStyle w:val="Other"/>
                <w:color w:val="auto"/>
              </w:rPr>
              <w:t>22,996</w:t>
            </w:r>
          </w:p>
        </w:tc>
      </w:tr>
      <w:tr w:rsidR="00347C46" w:rsidRPr="007D6E75" w14:paraId="67E6E866" w14:textId="77777777">
        <w:trPr>
          <w:trHeight w:hRule="exact" w:val="264"/>
          <w:jc w:val="center"/>
        </w:trPr>
        <w:tc>
          <w:tcPr>
            <w:tcW w:w="7421" w:type="dxa"/>
            <w:shd w:val="clear" w:color="auto" w:fill="auto"/>
          </w:tcPr>
          <w:p w14:paraId="57FF2246" w14:textId="77777777" w:rsidR="00347C46" w:rsidRPr="007D6E75" w:rsidRDefault="00D73C77" w:rsidP="00D44EA2">
            <w:pPr>
              <w:pStyle w:val="Other0"/>
              <w:spacing w:after="0" w:line="240" w:lineRule="auto"/>
              <w:rPr>
                <w:color w:val="auto"/>
              </w:rPr>
            </w:pPr>
            <w:r w:rsidRPr="007D6E75">
              <w:rPr>
                <w:rStyle w:val="Other"/>
                <w:color w:val="auto"/>
              </w:rPr>
              <w:t>Фунт стерлинг</w:t>
            </w:r>
          </w:p>
        </w:tc>
        <w:tc>
          <w:tcPr>
            <w:tcW w:w="1138" w:type="dxa"/>
            <w:shd w:val="clear" w:color="auto" w:fill="79BFF3"/>
          </w:tcPr>
          <w:p w14:paraId="71D2C652" w14:textId="77777777" w:rsidR="00347C46" w:rsidRPr="007D6E75" w:rsidRDefault="00D73C77">
            <w:pPr>
              <w:pStyle w:val="Other0"/>
              <w:spacing w:after="0" w:line="240" w:lineRule="auto"/>
              <w:ind w:firstLine="440"/>
              <w:jc w:val="both"/>
              <w:rPr>
                <w:color w:val="auto"/>
              </w:rPr>
            </w:pPr>
            <w:r w:rsidRPr="007D6E75">
              <w:rPr>
                <w:rStyle w:val="Other"/>
                <w:color w:val="auto"/>
              </w:rPr>
              <w:t>49,886</w:t>
            </w:r>
          </w:p>
        </w:tc>
        <w:tc>
          <w:tcPr>
            <w:tcW w:w="1152" w:type="dxa"/>
            <w:shd w:val="clear" w:color="auto" w:fill="auto"/>
          </w:tcPr>
          <w:p w14:paraId="3E0F3166" w14:textId="77777777" w:rsidR="00347C46" w:rsidRPr="007D6E75" w:rsidRDefault="00D73C77">
            <w:pPr>
              <w:pStyle w:val="Other0"/>
              <w:spacing w:after="0" w:line="240" w:lineRule="auto"/>
              <w:jc w:val="right"/>
              <w:rPr>
                <w:color w:val="auto"/>
              </w:rPr>
            </w:pPr>
            <w:r w:rsidRPr="007D6E75">
              <w:rPr>
                <w:rStyle w:val="Other"/>
                <w:color w:val="auto"/>
              </w:rPr>
              <w:t>177,027</w:t>
            </w:r>
          </w:p>
        </w:tc>
      </w:tr>
      <w:tr w:rsidR="00347C46" w:rsidRPr="007D6E75" w14:paraId="2EAF2AC2" w14:textId="77777777">
        <w:trPr>
          <w:trHeight w:hRule="exact" w:val="259"/>
          <w:jc w:val="center"/>
        </w:trPr>
        <w:tc>
          <w:tcPr>
            <w:tcW w:w="7421" w:type="dxa"/>
            <w:shd w:val="clear" w:color="auto" w:fill="auto"/>
          </w:tcPr>
          <w:p w14:paraId="206E82CC" w14:textId="77777777" w:rsidR="00347C46" w:rsidRPr="007D6E75" w:rsidRDefault="00D44EA2">
            <w:pPr>
              <w:pStyle w:val="Other0"/>
              <w:spacing w:after="0" w:line="240" w:lineRule="auto"/>
              <w:rPr>
                <w:color w:val="auto"/>
                <w:lang w:val="kk-KZ"/>
              </w:rPr>
            </w:pPr>
            <w:proofErr w:type="spellStart"/>
            <w:r w:rsidRPr="007D6E75">
              <w:rPr>
                <w:rStyle w:val="Other"/>
                <w:color w:val="auto"/>
              </w:rPr>
              <w:t>Ресей</w:t>
            </w:r>
            <w:proofErr w:type="spellEnd"/>
            <w:r w:rsidRPr="007D6E75">
              <w:rPr>
                <w:rStyle w:val="Other"/>
                <w:color w:val="auto"/>
                <w:lang w:val="kk-KZ"/>
              </w:rPr>
              <w:t xml:space="preserve"> рублі</w:t>
            </w:r>
          </w:p>
        </w:tc>
        <w:tc>
          <w:tcPr>
            <w:tcW w:w="1138" w:type="dxa"/>
            <w:shd w:val="clear" w:color="auto" w:fill="79BFF3"/>
          </w:tcPr>
          <w:p w14:paraId="4A9C9B9C" w14:textId="77777777" w:rsidR="00347C46" w:rsidRPr="007D6E75" w:rsidRDefault="00D73C77">
            <w:pPr>
              <w:pStyle w:val="Other0"/>
              <w:spacing w:after="0" w:line="240" w:lineRule="auto"/>
              <w:jc w:val="right"/>
              <w:rPr>
                <w:color w:val="auto"/>
              </w:rPr>
            </w:pPr>
            <w:r w:rsidRPr="007D6E75">
              <w:rPr>
                <w:rStyle w:val="Other"/>
                <w:color w:val="auto"/>
              </w:rPr>
              <w:t>14</w:t>
            </w:r>
          </w:p>
        </w:tc>
        <w:tc>
          <w:tcPr>
            <w:tcW w:w="1152" w:type="dxa"/>
            <w:shd w:val="clear" w:color="auto" w:fill="auto"/>
          </w:tcPr>
          <w:p w14:paraId="750A7ECB" w14:textId="77777777" w:rsidR="00347C46" w:rsidRPr="007D6E75" w:rsidRDefault="00D73C77">
            <w:pPr>
              <w:pStyle w:val="Other0"/>
              <w:spacing w:before="100" w:after="0" w:line="240" w:lineRule="auto"/>
              <w:jc w:val="right"/>
              <w:rPr>
                <w:color w:val="auto"/>
              </w:rPr>
            </w:pPr>
            <w:r w:rsidRPr="007D6E75">
              <w:rPr>
                <w:rStyle w:val="Other"/>
                <w:color w:val="auto"/>
              </w:rPr>
              <w:t>-</w:t>
            </w:r>
          </w:p>
        </w:tc>
      </w:tr>
      <w:tr w:rsidR="00347C46" w:rsidRPr="007D6E75" w14:paraId="415067F0" w14:textId="77777777">
        <w:trPr>
          <w:trHeight w:hRule="exact" w:val="259"/>
          <w:jc w:val="center"/>
        </w:trPr>
        <w:tc>
          <w:tcPr>
            <w:tcW w:w="7421" w:type="dxa"/>
            <w:shd w:val="clear" w:color="auto" w:fill="auto"/>
            <w:vAlign w:val="bottom"/>
          </w:tcPr>
          <w:p w14:paraId="11081571" w14:textId="77777777" w:rsidR="00347C46" w:rsidRPr="007D6E75" w:rsidRDefault="00D73C77" w:rsidP="00D44EA2">
            <w:pPr>
              <w:pStyle w:val="Other0"/>
              <w:spacing w:after="0" w:line="240" w:lineRule="auto"/>
              <w:rPr>
                <w:color w:val="auto"/>
                <w:lang w:val="kk-KZ"/>
              </w:rPr>
            </w:pPr>
            <w:proofErr w:type="spellStart"/>
            <w:r w:rsidRPr="007D6E75">
              <w:rPr>
                <w:rStyle w:val="Other"/>
                <w:color w:val="auto"/>
              </w:rPr>
              <w:t>Австрали</w:t>
            </w:r>
            <w:proofErr w:type="spellEnd"/>
            <w:r w:rsidR="00D44EA2" w:rsidRPr="007D6E75">
              <w:rPr>
                <w:rStyle w:val="Other"/>
                <w:color w:val="auto"/>
                <w:lang w:val="kk-KZ"/>
              </w:rPr>
              <w:t>я</w:t>
            </w:r>
            <w:r w:rsidRPr="007D6E75">
              <w:rPr>
                <w:rStyle w:val="Other"/>
                <w:color w:val="auto"/>
              </w:rPr>
              <w:t xml:space="preserve"> доллар</w:t>
            </w:r>
            <w:r w:rsidR="00D44EA2" w:rsidRPr="007D6E75">
              <w:rPr>
                <w:rStyle w:val="Other"/>
                <w:color w:val="auto"/>
                <w:lang w:val="kk-KZ"/>
              </w:rPr>
              <w:t>ы</w:t>
            </w:r>
          </w:p>
        </w:tc>
        <w:tc>
          <w:tcPr>
            <w:tcW w:w="1138" w:type="dxa"/>
            <w:shd w:val="clear" w:color="auto" w:fill="79BFF3"/>
            <w:vAlign w:val="bottom"/>
          </w:tcPr>
          <w:p w14:paraId="7E2B5608" w14:textId="77777777" w:rsidR="00347C46" w:rsidRPr="007D6E75" w:rsidRDefault="00D73C77">
            <w:pPr>
              <w:pStyle w:val="Other0"/>
              <w:spacing w:after="0" w:line="240" w:lineRule="auto"/>
              <w:jc w:val="right"/>
              <w:rPr>
                <w:color w:val="auto"/>
              </w:rPr>
            </w:pPr>
            <w:r w:rsidRPr="007D6E75">
              <w:rPr>
                <w:rStyle w:val="Other"/>
                <w:color w:val="auto"/>
              </w:rPr>
              <w:t>142,417</w:t>
            </w:r>
          </w:p>
        </w:tc>
        <w:tc>
          <w:tcPr>
            <w:tcW w:w="1152" w:type="dxa"/>
            <w:shd w:val="clear" w:color="auto" w:fill="auto"/>
            <w:vAlign w:val="bottom"/>
          </w:tcPr>
          <w:p w14:paraId="5F9063C5" w14:textId="77777777" w:rsidR="00347C46" w:rsidRPr="007D6E75" w:rsidRDefault="00D73C77">
            <w:pPr>
              <w:pStyle w:val="Other0"/>
              <w:spacing w:after="0" w:line="240" w:lineRule="auto"/>
              <w:ind w:firstLine="440"/>
              <w:rPr>
                <w:color w:val="auto"/>
              </w:rPr>
            </w:pPr>
            <w:r w:rsidRPr="007D6E75">
              <w:rPr>
                <w:rStyle w:val="Other"/>
                <w:color w:val="auto"/>
              </w:rPr>
              <w:t>48,941</w:t>
            </w:r>
          </w:p>
        </w:tc>
      </w:tr>
    </w:tbl>
    <w:p w14:paraId="44B04731" w14:textId="77777777" w:rsidR="00347C46" w:rsidRPr="007D6E75" w:rsidRDefault="00347C46">
      <w:pPr>
        <w:spacing w:after="239" w:line="1" w:lineRule="exact"/>
        <w:rPr>
          <w:color w:val="auto"/>
        </w:rPr>
      </w:pPr>
    </w:p>
    <w:p w14:paraId="39A7F6F2" w14:textId="77777777" w:rsidR="00347C46" w:rsidRPr="007D6E75" w:rsidRDefault="00B602AD">
      <w:pPr>
        <w:pStyle w:val="a4"/>
        <w:spacing w:after="180" w:line="298" w:lineRule="auto"/>
        <w:ind w:left="540" w:firstLine="40"/>
        <w:jc w:val="both"/>
        <w:rPr>
          <w:color w:val="auto"/>
          <w:sz w:val="24"/>
          <w:szCs w:val="24"/>
          <w:lang w:val="kk-KZ"/>
        </w:rPr>
      </w:pPr>
      <w:r w:rsidRPr="007D6E75">
        <w:rPr>
          <w:rStyle w:val="a3"/>
          <w:color w:val="auto"/>
          <w:sz w:val="24"/>
          <w:szCs w:val="24"/>
          <w:lang w:val="kk-KZ"/>
        </w:rPr>
        <w:t xml:space="preserve">31 желтоқсандағы жағдай бойынша жоғарыда көрсетілген валюталарға қатысты теңге бағамының 10%-ға нығаюы – барлық басқа айнымалы мәндер өзгеріс қалғанда, бірдей мәнді, бірақ қарама-қарсы сипат алар еді. </w:t>
      </w:r>
    </w:p>
    <w:p w14:paraId="7BB97B13" w14:textId="77777777" w:rsidR="00D44EA2" w:rsidRPr="007D6E75" w:rsidRDefault="00D44EA2" w:rsidP="00D44EA2">
      <w:pPr>
        <w:pStyle w:val="Heading60"/>
        <w:keepNext/>
        <w:keepLines/>
        <w:numPr>
          <w:ilvl w:val="0"/>
          <w:numId w:val="66"/>
        </w:numPr>
        <w:tabs>
          <w:tab w:val="left" w:pos="573"/>
        </w:tabs>
        <w:jc w:val="both"/>
        <w:rPr>
          <w:rFonts w:ascii="Times New Roman" w:hAnsi="Times New Roman" w:cs="Times New Roman"/>
          <w:b w:val="0"/>
          <w:color w:val="auto"/>
          <w:sz w:val="24"/>
          <w:szCs w:val="24"/>
        </w:rPr>
      </w:pPr>
      <w:bookmarkStart w:id="42" w:name="bookmark314"/>
      <w:proofErr w:type="spellStart"/>
      <w:r w:rsidRPr="007D6E75">
        <w:rPr>
          <w:rStyle w:val="Heading6"/>
          <w:rFonts w:ascii="Times New Roman" w:hAnsi="Times New Roman" w:cs="Times New Roman"/>
          <w:b/>
          <w:color w:val="auto"/>
          <w:sz w:val="24"/>
          <w:szCs w:val="24"/>
        </w:rPr>
        <w:t>Баға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тәуекелі</w:t>
      </w:r>
      <w:bookmarkEnd w:id="42"/>
      <w:proofErr w:type="spellEnd"/>
    </w:p>
    <w:p w14:paraId="15B38DF4" w14:textId="77777777" w:rsidR="00347C46" w:rsidRPr="007D6E75" w:rsidRDefault="00D44EA2">
      <w:pPr>
        <w:pStyle w:val="a4"/>
        <w:spacing w:line="300" w:lineRule="auto"/>
        <w:ind w:left="540" w:firstLine="40"/>
        <w:jc w:val="both"/>
        <w:rPr>
          <w:color w:val="auto"/>
          <w:sz w:val="24"/>
          <w:szCs w:val="24"/>
        </w:rPr>
      </w:pPr>
      <w:proofErr w:type="spellStart"/>
      <w:r w:rsidRPr="007D6E75">
        <w:rPr>
          <w:rStyle w:val="a3"/>
          <w:rFonts w:ascii="Times New Roman" w:hAnsi="Times New Roman" w:cs="Times New Roman"/>
          <w:color w:val="auto"/>
          <w:sz w:val="24"/>
          <w:szCs w:val="24"/>
        </w:rPr>
        <w:t>Баға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w:t>
      </w:r>
      <w:proofErr w:type="spellEnd"/>
      <w:r w:rsidRPr="007D6E75">
        <w:rPr>
          <w:rStyle w:val="a3"/>
          <w:rFonts w:ascii="Times New Roman" w:hAnsi="Times New Roman" w:cs="Times New Roman"/>
          <w:color w:val="auto"/>
          <w:sz w:val="24"/>
          <w:szCs w:val="24"/>
        </w:rPr>
        <w:t xml:space="preserve"> –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қағазға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эмитентіне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факторлардың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қағаздарға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факторлардың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болатынына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қарамастан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нәтижесінде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жалпы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арнайы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етуіне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ұшырайды</w:t>
      </w:r>
      <w:proofErr w:type="spellEnd"/>
      <w:r w:rsidR="00D73C77" w:rsidRPr="007D6E75">
        <w:rPr>
          <w:rStyle w:val="a3"/>
          <w:color w:val="auto"/>
          <w:sz w:val="24"/>
          <w:szCs w:val="24"/>
        </w:rPr>
        <w:t>.</w:t>
      </w:r>
    </w:p>
    <w:p w14:paraId="24597B78" w14:textId="77777777" w:rsidR="00347C46" w:rsidRPr="007D6E75" w:rsidRDefault="00D44EA2">
      <w:pPr>
        <w:pStyle w:val="a4"/>
        <w:spacing w:after="180" w:line="298" w:lineRule="auto"/>
        <w:ind w:left="540" w:firstLine="40"/>
        <w:jc w:val="both"/>
        <w:rPr>
          <w:color w:val="auto"/>
        </w:rPr>
      </w:pPr>
      <w:r w:rsidRPr="007D6E75">
        <w:rPr>
          <w:rStyle w:val="a3"/>
          <w:rFonts w:ascii="Times New Roman" w:hAnsi="Times New Roman" w:cs="Times New Roman"/>
          <w:color w:val="auto"/>
          <w:sz w:val="24"/>
          <w:szCs w:val="24"/>
        </w:rPr>
        <w:t xml:space="preserve">31 </w:t>
      </w:r>
      <w:proofErr w:type="spellStart"/>
      <w:r w:rsidRPr="007D6E75">
        <w:rPr>
          <w:rStyle w:val="a3"/>
          <w:rFonts w:ascii="Times New Roman" w:hAnsi="Times New Roman" w:cs="Times New Roman"/>
          <w:color w:val="auto"/>
          <w:sz w:val="24"/>
          <w:szCs w:val="24"/>
        </w:rPr>
        <w:t>желтоқсандағы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бағасының</w:t>
      </w:r>
      <w:proofErr w:type="spellEnd"/>
      <w:r w:rsidRPr="007D6E75">
        <w:rPr>
          <w:rStyle w:val="a3"/>
          <w:rFonts w:ascii="Times New Roman" w:hAnsi="Times New Roman" w:cs="Times New Roman"/>
          <w:color w:val="auto"/>
          <w:sz w:val="24"/>
          <w:szCs w:val="24"/>
        </w:rPr>
        <w:t xml:space="preserve"> 1%-</w:t>
      </w:r>
      <w:proofErr w:type="spellStart"/>
      <w:r w:rsidRPr="007D6E75">
        <w:rPr>
          <w:rStyle w:val="a3"/>
          <w:rFonts w:ascii="Times New Roman" w:hAnsi="Times New Roman" w:cs="Times New Roman"/>
          <w:color w:val="auto"/>
          <w:sz w:val="24"/>
          <w:szCs w:val="24"/>
        </w:rPr>
        <w:t>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салынғаннан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ұлғаюына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азаюына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әкеледі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талдау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айнымалылар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болжайды</w:t>
      </w:r>
      <w:proofErr w:type="spellEnd"/>
      <w:r w:rsidR="00D73C77" w:rsidRPr="007D6E75">
        <w:rPr>
          <w:rStyle w:val="a3"/>
          <w:color w:val="auto"/>
          <w:sz w:val="24"/>
          <w:szCs w:val="24"/>
        </w:rPr>
        <w:t>.</w:t>
      </w:r>
    </w:p>
    <w:p w14:paraId="17E27C6B" w14:textId="77777777" w:rsidR="00347C46" w:rsidRPr="007D6E75" w:rsidRDefault="00D73C77">
      <w:pPr>
        <w:rPr>
          <w:color w:val="auto"/>
          <w:sz w:val="2"/>
          <w:szCs w:val="2"/>
        </w:rPr>
      </w:pPr>
      <w:r w:rsidRPr="007D6E75">
        <w:rPr>
          <w:noProof/>
          <w:color w:val="auto"/>
          <w:lang w:bidi="ar-SA"/>
        </w:rPr>
        <w:drawing>
          <wp:inline distT="0" distB="0" distL="0" distR="0" wp14:anchorId="119AAE78" wp14:editId="7623E823">
            <wp:extent cx="316865" cy="328930"/>
            <wp:effectExtent l="0" t="0" r="0" b="0"/>
            <wp:docPr id="419" name="Picutre 419"/>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127"/>
                    <a:stretch/>
                  </pic:blipFill>
                  <pic:spPr>
                    <a:xfrm>
                      <a:off x="0" y="0"/>
                      <a:ext cx="316865" cy="328930"/>
                    </a:xfrm>
                    <a:prstGeom prst="rect">
                      <a:avLst/>
                    </a:prstGeom>
                  </pic:spPr>
                </pic:pic>
              </a:graphicData>
            </a:graphic>
          </wp:inline>
        </w:drawing>
      </w:r>
    </w:p>
    <w:p w14:paraId="66CBD5D5" w14:textId="77777777" w:rsidR="00347C46" w:rsidRPr="007D6E75" w:rsidRDefault="00347C46">
      <w:pPr>
        <w:spacing w:after="639" w:line="1" w:lineRule="exact"/>
        <w:rPr>
          <w:color w:val="auto"/>
        </w:rPr>
      </w:pPr>
    </w:p>
    <w:p w14:paraId="34D738BA" w14:textId="77777777" w:rsidR="00347C46" w:rsidRPr="007D6E75" w:rsidRDefault="00BF5EBD">
      <w:pPr>
        <w:pStyle w:val="Heading50"/>
        <w:keepNext/>
        <w:keepLines/>
        <w:numPr>
          <w:ilvl w:val="0"/>
          <w:numId w:val="40"/>
        </w:numPr>
        <w:tabs>
          <w:tab w:val="left" w:pos="569"/>
        </w:tabs>
        <w:spacing w:after="260"/>
        <w:jc w:val="both"/>
        <w:rPr>
          <w:color w:val="auto"/>
          <w:sz w:val="24"/>
          <w:szCs w:val="24"/>
        </w:rPr>
      </w:pPr>
      <w:proofErr w:type="spellStart"/>
      <w:r w:rsidRPr="007D6E75">
        <w:rPr>
          <w:b w:val="0"/>
          <w:color w:val="auto"/>
          <w:sz w:val="24"/>
          <w:szCs w:val="24"/>
        </w:rPr>
        <w:t>Қаржылық</w:t>
      </w:r>
      <w:proofErr w:type="spellEnd"/>
      <w:r w:rsidRPr="007D6E75">
        <w:rPr>
          <w:b w:val="0"/>
          <w:color w:val="auto"/>
          <w:sz w:val="24"/>
          <w:szCs w:val="24"/>
        </w:rPr>
        <w:t xml:space="preserve"> </w:t>
      </w:r>
      <w:proofErr w:type="spellStart"/>
      <w:r w:rsidRPr="007D6E75">
        <w:rPr>
          <w:b w:val="0"/>
          <w:color w:val="auto"/>
          <w:sz w:val="24"/>
          <w:szCs w:val="24"/>
        </w:rPr>
        <w:t>тәуекелдерді</w:t>
      </w:r>
      <w:proofErr w:type="spellEnd"/>
      <w:r w:rsidRPr="007D6E75">
        <w:rPr>
          <w:b w:val="0"/>
          <w:color w:val="auto"/>
          <w:sz w:val="24"/>
          <w:szCs w:val="24"/>
        </w:rPr>
        <w:t xml:space="preserve"> </w:t>
      </w:r>
      <w:proofErr w:type="spellStart"/>
      <w:r w:rsidRPr="007D6E75">
        <w:rPr>
          <w:b w:val="0"/>
          <w:color w:val="auto"/>
          <w:sz w:val="24"/>
          <w:szCs w:val="24"/>
        </w:rPr>
        <w:t>басқару</w:t>
      </w:r>
      <w:proofErr w:type="spellEnd"/>
      <w:r w:rsidRPr="007D6E75">
        <w:rPr>
          <w:b w:val="0"/>
          <w:color w:val="auto"/>
          <w:sz w:val="24"/>
          <w:szCs w:val="24"/>
        </w:rPr>
        <w:t xml:space="preserve"> </w:t>
      </w:r>
      <w:proofErr w:type="spellStart"/>
      <w:r w:rsidRPr="007D6E75">
        <w:rPr>
          <w:b w:val="0"/>
          <w:color w:val="auto"/>
          <w:sz w:val="24"/>
          <w:szCs w:val="24"/>
        </w:rPr>
        <w:t>саясаты</w:t>
      </w:r>
      <w:proofErr w:type="spellEnd"/>
      <w:r w:rsidRPr="007D6E75">
        <w:rPr>
          <w:b w:val="0"/>
          <w:color w:val="auto"/>
          <w:sz w:val="24"/>
          <w:szCs w:val="24"/>
        </w:rPr>
        <w:t xml:space="preserve"> </w:t>
      </w:r>
      <w:proofErr w:type="spellStart"/>
      <w:r w:rsidRPr="007D6E75">
        <w:rPr>
          <w:b w:val="0"/>
          <w:color w:val="auto"/>
          <w:sz w:val="24"/>
          <w:szCs w:val="24"/>
        </w:rPr>
        <w:t>және</w:t>
      </w:r>
      <w:proofErr w:type="spellEnd"/>
      <w:r w:rsidRPr="007D6E75">
        <w:rPr>
          <w:b w:val="0"/>
          <w:color w:val="auto"/>
          <w:sz w:val="24"/>
          <w:szCs w:val="24"/>
        </w:rPr>
        <w:t xml:space="preserve"> </w:t>
      </w:r>
      <w:proofErr w:type="spellStart"/>
      <w:r w:rsidRPr="007D6E75">
        <w:rPr>
          <w:b w:val="0"/>
          <w:color w:val="auto"/>
          <w:sz w:val="24"/>
          <w:szCs w:val="24"/>
        </w:rPr>
        <w:t>мақсаттары</w:t>
      </w:r>
      <w:proofErr w:type="spellEnd"/>
      <w:r w:rsidRPr="007D6E75">
        <w:rPr>
          <w:b w:val="0"/>
          <w:color w:val="auto"/>
          <w:sz w:val="24"/>
          <w:szCs w:val="24"/>
        </w:rPr>
        <w:t xml:space="preserve">, </w:t>
      </w:r>
      <w:proofErr w:type="spellStart"/>
      <w:r w:rsidRPr="007D6E75">
        <w:rPr>
          <w:b w:val="0"/>
          <w:color w:val="auto"/>
          <w:sz w:val="24"/>
          <w:szCs w:val="24"/>
        </w:rPr>
        <w:t>жалғасы</w:t>
      </w:r>
      <w:proofErr w:type="spellEnd"/>
    </w:p>
    <w:p w14:paraId="3FA80413" w14:textId="77777777" w:rsidR="00347C46" w:rsidRPr="007D6E75" w:rsidRDefault="00D73C77">
      <w:pPr>
        <w:pStyle w:val="a4"/>
        <w:tabs>
          <w:tab w:val="left" w:pos="8579"/>
        </w:tabs>
        <w:spacing w:line="228" w:lineRule="auto"/>
        <w:ind w:left="520"/>
        <w:jc w:val="right"/>
        <w:rPr>
          <w:color w:val="auto"/>
        </w:rPr>
      </w:pPr>
      <w:r w:rsidRPr="007D6E75">
        <w:rPr>
          <w:rStyle w:val="a3"/>
          <w:color w:val="auto"/>
          <w:sz w:val="24"/>
          <w:szCs w:val="24"/>
        </w:rPr>
        <w:t xml:space="preserve">2022, </w:t>
      </w:r>
      <w:proofErr w:type="spellStart"/>
      <w:r w:rsidR="00C41850" w:rsidRPr="007D6E75">
        <w:rPr>
          <w:rStyle w:val="a3"/>
          <w:color w:val="auto"/>
          <w:sz w:val="24"/>
          <w:szCs w:val="24"/>
        </w:rPr>
        <w:t>мың</w:t>
      </w:r>
      <w:proofErr w:type="spellEnd"/>
      <w:r w:rsidR="00C41850" w:rsidRPr="007D6E75">
        <w:rPr>
          <w:rStyle w:val="a3"/>
          <w:color w:val="auto"/>
          <w:sz w:val="24"/>
          <w:szCs w:val="24"/>
        </w:rPr>
        <w:t xml:space="preserve"> </w:t>
      </w:r>
      <w:proofErr w:type="spellStart"/>
      <w:r w:rsidR="00C41850" w:rsidRPr="007D6E75">
        <w:rPr>
          <w:rStyle w:val="a3"/>
          <w:color w:val="auto"/>
          <w:sz w:val="24"/>
          <w:szCs w:val="24"/>
        </w:rPr>
        <w:t>теңге</w:t>
      </w:r>
      <w:proofErr w:type="spellEnd"/>
      <w:r w:rsidRPr="007D6E75">
        <w:rPr>
          <w:rStyle w:val="a3"/>
          <w:color w:val="auto"/>
          <w:sz w:val="24"/>
          <w:szCs w:val="24"/>
        </w:rPr>
        <w:tab/>
      </w:r>
      <w:r w:rsidRPr="007D6E75">
        <w:rPr>
          <w:rStyle w:val="a3"/>
          <w:color w:val="auto"/>
        </w:rPr>
        <w:t xml:space="preserve">2023 </w:t>
      </w:r>
      <w:proofErr w:type="spellStart"/>
      <w:r w:rsidR="00C41850" w:rsidRPr="007D6E75">
        <w:rPr>
          <w:rStyle w:val="a3"/>
          <w:color w:val="auto"/>
        </w:rPr>
        <w:t>қайта</w:t>
      </w:r>
      <w:proofErr w:type="spellEnd"/>
      <w:r w:rsidR="00C41850" w:rsidRPr="007D6E75">
        <w:rPr>
          <w:rStyle w:val="a3"/>
          <w:color w:val="auto"/>
        </w:rPr>
        <w:t xml:space="preserve"> </w:t>
      </w:r>
      <w:proofErr w:type="spellStart"/>
      <w:r w:rsidR="00C41850" w:rsidRPr="007D6E75">
        <w:rPr>
          <w:rStyle w:val="a3"/>
          <w:color w:val="auto"/>
        </w:rPr>
        <w:t>есептелген</w:t>
      </w:r>
      <w:proofErr w:type="spellEnd"/>
    </w:p>
    <w:p w14:paraId="2BB111D7" w14:textId="77777777" w:rsidR="00347C46" w:rsidRPr="007D6E75" w:rsidRDefault="00D44EA2">
      <w:pPr>
        <w:pStyle w:val="a4"/>
        <w:tabs>
          <w:tab w:val="left" w:pos="8531"/>
          <w:tab w:val="left" w:pos="9659"/>
        </w:tabs>
        <w:spacing w:after="0" w:line="298" w:lineRule="auto"/>
        <w:ind w:firstLine="640"/>
        <w:jc w:val="both"/>
        <w:rPr>
          <w:color w:val="auto"/>
        </w:rPr>
      </w:pPr>
      <w:r w:rsidRPr="007D6E75">
        <w:rPr>
          <w:rStyle w:val="a3"/>
          <w:color w:val="auto"/>
          <w:lang w:val="kk-KZ"/>
        </w:rPr>
        <w:t>Кірістер мен шығыстар арқылы әділ құн бойынша бағаланатын қаржылық активтер</w:t>
      </w:r>
      <w:r w:rsidR="00D73C77" w:rsidRPr="007D6E75">
        <w:rPr>
          <w:rStyle w:val="a3"/>
          <w:color w:val="auto"/>
        </w:rPr>
        <w:tab/>
        <w:t>2,639</w:t>
      </w:r>
      <w:r w:rsidR="00D73C77" w:rsidRPr="007D6E75">
        <w:rPr>
          <w:rStyle w:val="a3"/>
          <w:color w:val="auto"/>
        </w:rPr>
        <w:tab/>
        <w:t>2,297</w:t>
      </w:r>
    </w:p>
    <w:p w14:paraId="43061CC7" w14:textId="77777777" w:rsidR="00347C46" w:rsidRPr="007D6E75" w:rsidRDefault="00D44EA2">
      <w:pPr>
        <w:pStyle w:val="a4"/>
        <w:tabs>
          <w:tab w:val="left" w:pos="8262"/>
          <w:tab w:val="left" w:pos="9405"/>
        </w:tabs>
        <w:spacing w:after="160" w:line="298" w:lineRule="auto"/>
        <w:ind w:firstLine="640"/>
        <w:jc w:val="both"/>
        <w:rPr>
          <w:color w:val="auto"/>
        </w:rPr>
      </w:pPr>
      <w:r w:rsidRPr="007D6E75">
        <w:rPr>
          <w:rStyle w:val="a3"/>
          <w:color w:val="auto"/>
          <w:lang w:val="kk-KZ"/>
        </w:rPr>
        <w:t xml:space="preserve">Басқа жиынтық кіріс арқылы әділ құн бойынша бағаланатын қаржылық активтер </w:t>
      </w:r>
      <w:r w:rsidR="00D73C77" w:rsidRPr="007D6E75">
        <w:rPr>
          <w:rStyle w:val="a3"/>
          <w:color w:val="auto"/>
        </w:rPr>
        <w:tab/>
      </w:r>
      <w:r w:rsidR="00D73C77" w:rsidRPr="007D6E75">
        <w:rPr>
          <w:rStyle w:val="a3"/>
          <w:color w:val="auto"/>
          <w:u w:val="single"/>
        </w:rPr>
        <w:t>390,527</w:t>
      </w:r>
      <w:r w:rsidR="00D73C77" w:rsidRPr="007D6E75">
        <w:rPr>
          <w:rStyle w:val="a3"/>
          <w:color w:val="auto"/>
          <w:u w:val="single"/>
        </w:rPr>
        <w:tab/>
        <w:t>361,150</w:t>
      </w:r>
    </w:p>
    <w:p w14:paraId="5C8AD68F" w14:textId="77777777" w:rsidR="00347C46" w:rsidRPr="007D6E75" w:rsidRDefault="00D44EA2">
      <w:pPr>
        <w:pStyle w:val="Heading60"/>
        <w:keepNext/>
        <w:keepLines/>
        <w:numPr>
          <w:ilvl w:val="0"/>
          <w:numId w:val="35"/>
        </w:numPr>
        <w:tabs>
          <w:tab w:val="left" w:pos="569"/>
        </w:tabs>
        <w:jc w:val="both"/>
        <w:rPr>
          <w:b w:val="0"/>
          <w:color w:val="auto"/>
          <w:sz w:val="24"/>
          <w:szCs w:val="24"/>
        </w:rPr>
      </w:pPr>
      <w:bookmarkStart w:id="43" w:name="bookmark318"/>
      <w:proofErr w:type="spellStart"/>
      <w:r w:rsidRPr="007D6E75">
        <w:rPr>
          <w:rStyle w:val="Heading6"/>
          <w:rFonts w:ascii="Times New Roman" w:hAnsi="Times New Roman" w:cs="Times New Roman"/>
          <w:b/>
          <w:color w:val="auto"/>
          <w:sz w:val="24"/>
          <w:szCs w:val="24"/>
        </w:rPr>
        <w:t>Капиталды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басқару</w:t>
      </w:r>
      <w:bookmarkEnd w:id="43"/>
      <w:proofErr w:type="spellEnd"/>
    </w:p>
    <w:p w14:paraId="555604BD" w14:textId="77777777" w:rsidR="00347C46" w:rsidRPr="007D6E75" w:rsidRDefault="00D44EA2">
      <w:pPr>
        <w:pStyle w:val="a4"/>
        <w:spacing w:after="200" w:line="298" w:lineRule="auto"/>
        <w:ind w:left="560" w:firstLine="20"/>
        <w:jc w:val="both"/>
        <w:rPr>
          <w:color w:val="auto"/>
          <w:sz w:val="24"/>
          <w:szCs w:val="24"/>
          <w:lang w:val="kk-KZ"/>
        </w:rPr>
      </w:pPr>
      <w:r w:rsidRPr="007D6E75">
        <w:rPr>
          <w:rStyle w:val="a3"/>
          <w:rFonts w:ascii="Times New Roman" w:hAnsi="Times New Roman" w:cs="Times New Roman"/>
          <w:color w:val="auto"/>
          <w:sz w:val="24"/>
          <w:szCs w:val="24"/>
        </w:rPr>
        <w:t xml:space="preserve">Компания </w:t>
      </w:r>
      <w:proofErr w:type="spellStart"/>
      <w:r w:rsidRPr="007D6E75">
        <w:rPr>
          <w:rStyle w:val="a3"/>
          <w:rFonts w:ascii="Times New Roman" w:hAnsi="Times New Roman" w:cs="Times New Roman"/>
          <w:color w:val="auto"/>
          <w:sz w:val="24"/>
          <w:szCs w:val="24"/>
        </w:rPr>
        <w:t>реттелетін</w:t>
      </w:r>
      <w:proofErr w:type="spellEnd"/>
      <w:r w:rsidRPr="007D6E75">
        <w:rPr>
          <w:rStyle w:val="a3"/>
          <w:rFonts w:ascii="Times New Roman" w:hAnsi="Times New Roman" w:cs="Times New Roman"/>
          <w:color w:val="auto"/>
          <w:sz w:val="24"/>
          <w:szCs w:val="24"/>
        </w:rPr>
        <w:t xml:space="preserve"> сала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секторында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жұмыс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істейді</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ережелерді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пруденциялық</w:t>
      </w:r>
      <w:proofErr w:type="spellEnd"/>
      <w:r w:rsidRPr="007D6E75">
        <w:rPr>
          <w:rStyle w:val="a3"/>
          <w:rFonts w:ascii="Times New Roman" w:hAnsi="Times New Roman" w:cs="Times New Roman"/>
          <w:color w:val="auto"/>
          <w:sz w:val="24"/>
          <w:szCs w:val="24"/>
        </w:rPr>
        <w:t xml:space="preserve"> капитал </w:t>
      </w:r>
      <w:proofErr w:type="spellStart"/>
      <w:r w:rsidRPr="007D6E75">
        <w:rPr>
          <w:rStyle w:val="a3"/>
          <w:rFonts w:ascii="Times New Roman" w:hAnsi="Times New Roman" w:cs="Times New Roman"/>
          <w:color w:val="auto"/>
          <w:sz w:val="24"/>
          <w:szCs w:val="24"/>
        </w:rPr>
        <w:t>талаптарын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Пруденциалдық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ережелер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қабілеттілігі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қабілеттілігінің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қабілеттілігі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қабілеттілігі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әдістемесін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белгілейді</w:t>
      </w:r>
      <w:proofErr w:type="spellEnd"/>
      <w:r w:rsidRPr="007D6E75">
        <w:rPr>
          <w:rStyle w:val="a3"/>
          <w:rFonts w:ascii="Times New Roman" w:hAnsi="Times New Roman" w:cs="Times New Roman"/>
          <w:color w:val="auto"/>
          <w:sz w:val="24"/>
          <w:szCs w:val="24"/>
          <w:lang w:val="kk-KZ"/>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16"/>
        <w:gridCol w:w="1138"/>
        <w:gridCol w:w="1157"/>
      </w:tblGrid>
      <w:tr w:rsidR="00347C46" w:rsidRPr="007D6E75" w14:paraId="19578773" w14:textId="77777777">
        <w:trPr>
          <w:trHeight w:hRule="exact" w:val="408"/>
          <w:jc w:val="center"/>
        </w:trPr>
        <w:tc>
          <w:tcPr>
            <w:tcW w:w="7416" w:type="dxa"/>
            <w:shd w:val="clear" w:color="auto" w:fill="auto"/>
            <w:vAlign w:val="bottom"/>
          </w:tcPr>
          <w:p w14:paraId="6000A9DD" w14:textId="77777777" w:rsidR="00347C46" w:rsidRPr="007D6E75" w:rsidRDefault="00C41850">
            <w:pPr>
              <w:pStyle w:val="Other0"/>
              <w:spacing w:after="0" w:line="240" w:lineRule="auto"/>
              <w:rPr>
                <w:color w:val="auto"/>
                <w:sz w:val="15"/>
                <w:szCs w:val="15"/>
              </w:rPr>
            </w:pPr>
            <w:proofErr w:type="spellStart"/>
            <w:r w:rsidRPr="007D6E75">
              <w:rPr>
                <w:rStyle w:val="Other"/>
                <w:color w:val="auto"/>
                <w:sz w:val="15"/>
                <w:szCs w:val="15"/>
              </w:rPr>
              <w:t>мың</w:t>
            </w:r>
            <w:proofErr w:type="spellEnd"/>
            <w:r w:rsidRPr="007D6E75">
              <w:rPr>
                <w:rStyle w:val="Other"/>
                <w:color w:val="auto"/>
                <w:sz w:val="15"/>
                <w:szCs w:val="15"/>
              </w:rPr>
              <w:t xml:space="preserve"> </w:t>
            </w:r>
            <w:proofErr w:type="spellStart"/>
            <w:r w:rsidRPr="007D6E75">
              <w:rPr>
                <w:rStyle w:val="Other"/>
                <w:color w:val="auto"/>
                <w:sz w:val="15"/>
                <w:szCs w:val="15"/>
              </w:rPr>
              <w:t>теңге</w:t>
            </w:r>
            <w:proofErr w:type="spellEnd"/>
          </w:p>
        </w:tc>
        <w:tc>
          <w:tcPr>
            <w:tcW w:w="1138" w:type="dxa"/>
            <w:shd w:val="clear" w:color="auto" w:fill="auto"/>
            <w:vAlign w:val="bottom"/>
          </w:tcPr>
          <w:p w14:paraId="14817002"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2023</w:t>
            </w:r>
          </w:p>
        </w:tc>
        <w:tc>
          <w:tcPr>
            <w:tcW w:w="1157" w:type="dxa"/>
            <w:shd w:val="clear" w:color="auto" w:fill="auto"/>
          </w:tcPr>
          <w:p w14:paraId="44B2C5B5" w14:textId="77777777" w:rsidR="00347C46" w:rsidRPr="007D6E75" w:rsidRDefault="00D73C77">
            <w:pPr>
              <w:pStyle w:val="Other0"/>
              <w:spacing w:after="0" w:line="262" w:lineRule="auto"/>
              <w:jc w:val="right"/>
              <w:rPr>
                <w:color w:val="auto"/>
                <w:sz w:val="15"/>
                <w:szCs w:val="15"/>
              </w:rPr>
            </w:pPr>
            <w:r w:rsidRPr="007D6E75">
              <w:rPr>
                <w:rStyle w:val="Other"/>
                <w:color w:val="auto"/>
                <w:sz w:val="15"/>
                <w:szCs w:val="15"/>
              </w:rPr>
              <w:t xml:space="preserve">2022, </w:t>
            </w:r>
            <w:proofErr w:type="spellStart"/>
            <w:r w:rsidR="00C41850" w:rsidRPr="007D6E75">
              <w:rPr>
                <w:rStyle w:val="Other"/>
                <w:color w:val="auto"/>
                <w:sz w:val="15"/>
                <w:szCs w:val="15"/>
              </w:rPr>
              <w:t>қайта</w:t>
            </w:r>
            <w:proofErr w:type="spellEnd"/>
            <w:r w:rsidR="00C41850" w:rsidRPr="007D6E75">
              <w:rPr>
                <w:rStyle w:val="Other"/>
                <w:color w:val="auto"/>
                <w:sz w:val="15"/>
                <w:szCs w:val="15"/>
              </w:rPr>
              <w:t xml:space="preserve"> </w:t>
            </w:r>
            <w:proofErr w:type="spellStart"/>
            <w:r w:rsidR="00C41850" w:rsidRPr="007D6E75">
              <w:rPr>
                <w:rStyle w:val="Other"/>
                <w:color w:val="auto"/>
                <w:sz w:val="15"/>
                <w:szCs w:val="15"/>
              </w:rPr>
              <w:t>есептелген</w:t>
            </w:r>
            <w:proofErr w:type="spellEnd"/>
          </w:p>
        </w:tc>
      </w:tr>
      <w:tr w:rsidR="00347C46" w:rsidRPr="007D6E75" w14:paraId="07B7E9A8" w14:textId="77777777">
        <w:trPr>
          <w:trHeight w:hRule="exact" w:val="509"/>
          <w:jc w:val="center"/>
        </w:trPr>
        <w:tc>
          <w:tcPr>
            <w:tcW w:w="7416" w:type="dxa"/>
            <w:shd w:val="clear" w:color="auto" w:fill="auto"/>
            <w:vAlign w:val="bottom"/>
          </w:tcPr>
          <w:p w14:paraId="4DF40052" w14:textId="77777777" w:rsidR="00347C46" w:rsidRPr="007D6E75" w:rsidRDefault="00D73C77">
            <w:pPr>
              <w:pStyle w:val="Other0"/>
              <w:spacing w:after="60" w:line="240" w:lineRule="auto"/>
              <w:rPr>
                <w:color w:val="auto"/>
                <w:sz w:val="17"/>
                <w:szCs w:val="17"/>
              </w:rPr>
            </w:pPr>
            <w:r w:rsidRPr="007D6E75">
              <w:rPr>
                <w:rStyle w:val="Other"/>
                <w:b/>
                <w:bCs/>
                <w:color w:val="auto"/>
                <w:sz w:val="17"/>
                <w:szCs w:val="17"/>
              </w:rPr>
              <w:t>Ре</w:t>
            </w:r>
            <w:r w:rsidR="00D44EA2" w:rsidRPr="007D6E75">
              <w:rPr>
                <w:rStyle w:val="Other"/>
                <w:b/>
                <w:bCs/>
                <w:color w:val="auto"/>
                <w:sz w:val="17"/>
                <w:szCs w:val="17"/>
                <w:lang w:val="kk-KZ"/>
              </w:rPr>
              <w:t>ттеу</w:t>
            </w:r>
            <w:r w:rsidRPr="007D6E75">
              <w:rPr>
                <w:rStyle w:val="Other"/>
                <w:b/>
                <w:bCs/>
                <w:color w:val="auto"/>
                <w:sz w:val="17"/>
                <w:szCs w:val="17"/>
              </w:rPr>
              <w:t xml:space="preserve"> капитал</w:t>
            </w:r>
          </w:p>
          <w:p w14:paraId="24BD36D0" w14:textId="77777777" w:rsidR="00347C46" w:rsidRPr="007D6E75" w:rsidRDefault="00D44EA2">
            <w:pPr>
              <w:pStyle w:val="Other0"/>
              <w:spacing w:after="0" w:line="240" w:lineRule="auto"/>
              <w:rPr>
                <w:color w:val="auto"/>
                <w:lang w:val="kk-KZ"/>
              </w:rPr>
            </w:pPr>
            <w:r w:rsidRPr="007D6E75">
              <w:rPr>
                <w:rStyle w:val="Other"/>
                <w:color w:val="auto"/>
                <w:lang w:val="kk-KZ"/>
              </w:rPr>
              <w:t>Төлеу қабілеттілігінің ең төменгі маржасы</w:t>
            </w:r>
          </w:p>
        </w:tc>
        <w:tc>
          <w:tcPr>
            <w:tcW w:w="1138" w:type="dxa"/>
            <w:tcBorders>
              <w:top w:val="single" w:sz="4" w:space="0" w:color="auto"/>
            </w:tcBorders>
            <w:shd w:val="clear" w:color="auto" w:fill="79BFF3"/>
            <w:vAlign w:val="bottom"/>
          </w:tcPr>
          <w:p w14:paraId="09EC880E" w14:textId="77777777" w:rsidR="00347C46" w:rsidRPr="007D6E75" w:rsidRDefault="00D73C77">
            <w:pPr>
              <w:pStyle w:val="Other0"/>
              <w:spacing w:after="0" w:line="240" w:lineRule="auto"/>
              <w:jc w:val="right"/>
              <w:rPr>
                <w:color w:val="auto"/>
              </w:rPr>
            </w:pPr>
            <w:r w:rsidRPr="007D6E75">
              <w:rPr>
                <w:rStyle w:val="Other"/>
                <w:color w:val="auto"/>
              </w:rPr>
              <w:t>2,438,191</w:t>
            </w:r>
          </w:p>
        </w:tc>
        <w:tc>
          <w:tcPr>
            <w:tcW w:w="1157" w:type="dxa"/>
            <w:tcBorders>
              <w:top w:val="single" w:sz="4" w:space="0" w:color="auto"/>
            </w:tcBorders>
            <w:shd w:val="clear" w:color="auto" w:fill="auto"/>
            <w:vAlign w:val="bottom"/>
          </w:tcPr>
          <w:p w14:paraId="522C474B" w14:textId="77777777" w:rsidR="00347C46" w:rsidRPr="007D6E75" w:rsidRDefault="00D73C77">
            <w:pPr>
              <w:pStyle w:val="Other0"/>
              <w:spacing w:after="0" w:line="240" w:lineRule="auto"/>
              <w:jc w:val="right"/>
              <w:rPr>
                <w:color w:val="auto"/>
              </w:rPr>
            </w:pPr>
            <w:r w:rsidRPr="007D6E75">
              <w:rPr>
                <w:rStyle w:val="Other"/>
                <w:color w:val="auto"/>
              </w:rPr>
              <w:t>2,165,306</w:t>
            </w:r>
          </w:p>
        </w:tc>
      </w:tr>
      <w:tr w:rsidR="00347C46" w:rsidRPr="007D6E75" w14:paraId="649FB4ED" w14:textId="77777777">
        <w:trPr>
          <w:trHeight w:hRule="exact" w:val="269"/>
          <w:jc w:val="center"/>
        </w:trPr>
        <w:tc>
          <w:tcPr>
            <w:tcW w:w="7416" w:type="dxa"/>
            <w:shd w:val="clear" w:color="auto" w:fill="auto"/>
            <w:vAlign w:val="bottom"/>
          </w:tcPr>
          <w:p w14:paraId="358B8A9A" w14:textId="77777777" w:rsidR="00347C46" w:rsidRPr="007D6E75" w:rsidRDefault="00D44EA2" w:rsidP="00D44EA2">
            <w:pPr>
              <w:pStyle w:val="Other0"/>
              <w:spacing w:after="0" w:line="240" w:lineRule="auto"/>
              <w:rPr>
                <w:color w:val="auto"/>
                <w:lang w:val="kk-KZ"/>
              </w:rPr>
            </w:pPr>
            <w:r w:rsidRPr="007D6E75">
              <w:rPr>
                <w:rStyle w:val="Other"/>
                <w:color w:val="auto"/>
                <w:lang w:val="kk-KZ"/>
              </w:rPr>
              <w:t>Төлеу қабілеттілігінің нақты маржасы</w:t>
            </w:r>
          </w:p>
        </w:tc>
        <w:tc>
          <w:tcPr>
            <w:tcW w:w="1138" w:type="dxa"/>
            <w:shd w:val="clear" w:color="auto" w:fill="79BFF3"/>
            <w:vAlign w:val="bottom"/>
          </w:tcPr>
          <w:p w14:paraId="4551151B" w14:textId="77777777" w:rsidR="00347C46" w:rsidRPr="007D6E75" w:rsidRDefault="00D73C77">
            <w:pPr>
              <w:pStyle w:val="Other0"/>
              <w:spacing w:after="0" w:line="240" w:lineRule="auto"/>
              <w:jc w:val="right"/>
              <w:rPr>
                <w:color w:val="auto"/>
              </w:rPr>
            </w:pPr>
            <w:r w:rsidRPr="007D6E75">
              <w:rPr>
                <w:rStyle w:val="Other"/>
                <w:color w:val="auto"/>
              </w:rPr>
              <w:t>57,597,846</w:t>
            </w:r>
          </w:p>
        </w:tc>
        <w:tc>
          <w:tcPr>
            <w:tcW w:w="1157" w:type="dxa"/>
            <w:shd w:val="clear" w:color="auto" w:fill="auto"/>
            <w:vAlign w:val="bottom"/>
          </w:tcPr>
          <w:p w14:paraId="52A37A82" w14:textId="77777777" w:rsidR="00347C46" w:rsidRPr="007D6E75" w:rsidRDefault="00D73C77">
            <w:pPr>
              <w:pStyle w:val="Other0"/>
              <w:spacing w:after="0" w:line="240" w:lineRule="auto"/>
              <w:jc w:val="right"/>
              <w:rPr>
                <w:color w:val="auto"/>
              </w:rPr>
            </w:pPr>
            <w:r w:rsidRPr="007D6E75">
              <w:rPr>
                <w:rStyle w:val="Other"/>
                <w:color w:val="auto"/>
              </w:rPr>
              <w:t>66,563,208</w:t>
            </w:r>
          </w:p>
        </w:tc>
      </w:tr>
      <w:tr w:rsidR="00347C46" w:rsidRPr="007D6E75" w14:paraId="4FBF2DD7" w14:textId="77777777">
        <w:trPr>
          <w:trHeight w:hRule="exact" w:val="331"/>
          <w:jc w:val="center"/>
        </w:trPr>
        <w:tc>
          <w:tcPr>
            <w:tcW w:w="7416" w:type="dxa"/>
            <w:shd w:val="clear" w:color="auto" w:fill="auto"/>
          </w:tcPr>
          <w:p w14:paraId="5DECD0EC" w14:textId="77777777" w:rsidR="00347C46" w:rsidRPr="007D6E75" w:rsidRDefault="00D44EA2">
            <w:pPr>
              <w:pStyle w:val="Other0"/>
              <w:spacing w:after="0" w:line="240" w:lineRule="auto"/>
              <w:rPr>
                <w:color w:val="auto"/>
                <w:sz w:val="17"/>
                <w:szCs w:val="17"/>
                <w:lang w:val="kk-KZ"/>
              </w:rPr>
            </w:pPr>
            <w:r w:rsidRPr="007D6E75">
              <w:rPr>
                <w:rStyle w:val="Other"/>
                <w:b/>
                <w:bCs/>
                <w:color w:val="auto"/>
                <w:sz w:val="17"/>
                <w:szCs w:val="17"/>
                <w:lang w:val="kk-KZ"/>
              </w:rPr>
              <w:t>Төлем қабілеттілігі маржасы</w:t>
            </w:r>
          </w:p>
        </w:tc>
        <w:tc>
          <w:tcPr>
            <w:tcW w:w="1138" w:type="dxa"/>
            <w:tcBorders>
              <w:top w:val="single" w:sz="4" w:space="0" w:color="auto"/>
              <w:bottom w:val="single" w:sz="4" w:space="0" w:color="auto"/>
            </w:tcBorders>
            <w:shd w:val="clear" w:color="auto" w:fill="79BFF3"/>
          </w:tcPr>
          <w:p w14:paraId="6117CBFE"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23.62</w:t>
            </w:r>
          </w:p>
        </w:tc>
        <w:tc>
          <w:tcPr>
            <w:tcW w:w="1157" w:type="dxa"/>
            <w:tcBorders>
              <w:top w:val="single" w:sz="4" w:space="0" w:color="auto"/>
              <w:bottom w:val="single" w:sz="4" w:space="0" w:color="auto"/>
            </w:tcBorders>
            <w:shd w:val="clear" w:color="auto" w:fill="auto"/>
          </w:tcPr>
          <w:p w14:paraId="68F9BC71" w14:textId="77777777" w:rsidR="00347C46" w:rsidRPr="007D6E75" w:rsidRDefault="00D73C77">
            <w:pPr>
              <w:pStyle w:val="Other0"/>
              <w:spacing w:after="0" w:line="240" w:lineRule="auto"/>
              <w:jc w:val="right"/>
              <w:rPr>
                <w:color w:val="auto"/>
                <w:sz w:val="17"/>
                <w:szCs w:val="17"/>
              </w:rPr>
            </w:pPr>
            <w:r w:rsidRPr="007D6E75">
              <w:rPr>
                <w:rStyle w:val="Other"/>
                <w:b/>
                <w:bCs/>
                <w:color w:val="auto"/>
                <w:sz w:val="17"/>
                <w:szCs w:val="17"/>
              </w:rPr>
              <w:t>30.74</w:t>
            </w:r>
          </w:p>
        </w:tc>
      </w:tr>
    </w:tbl>
    <w:p w14:paraId="744E756E" w14:textId="77777777" w:rsidR="00347C46" w:rsidRPr="007D6E75" w:rsidRDefault="00347C46">
      <w:pPr>
        <w:spacing w:after="259" w:line="1" w:lineRule="exact"/>
        <w:rPr>
          <w:color w:val="auto"/>
        </w:rPr>
      </w:pPr>
    </w:p>
    <w:p w14:paraId="00FC057C" w14:textId="77777777" w:rsidR="00347C46" w:rsidRPr="007D6E75" w:rsidRDefault="00D44EA2">
      <w:pPr>
        <w:pStyle w:val="Heading50"/>
        <w:keepNext/>
        <w:keepLines/>
        <w:numPr>
          <w:ilvl w:val="0"/>
          <w:numId w:val="34"/>
        </w:numPr>
        <w:tabs>
          <w:tab w:val="left" w:pos="569"/>
        </w:tabs>
        <w:spacing w:after="200"/>
        <w:jc w:val="both"/>
        <w:rPr>
          <w:b w:val="0"/>
          <w:color w:val="auto"/>
        </w:rPr>
      </w:pPr>
      <w:bookmarkStart w:id="44" w:name="bookmark320"/>
      <w:proofErr w:type="spellStart"/>
      <w:r w:rsidRPr="007D6E75">
        <w:rPr>
          <w:rStyle w:val="Heading5"/>
          <w:rFonts w:ascii="Times New Roman" w:hAnsi="Times New Roman" w:cs="Times New Roman"/>
          <w:b/>
          <w:color w:val="auto"/>
          <w:sz w:val="24"/>
          <w:szCs w:val="24"/>
        </w:rPr>
        <w:t>Шартты</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және</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ықтимал</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міндеттемелер</w:t>
      </w:r>
      <w:bookmarkEnd w:id="44"/>
      <w:proofErr w:type="spellEnd"/>
    </w:p>
    <w:p w14:paraId="5F6B17B9" w14:textId="77777777" w:rsidR="00347C46" w:rsidRPr="007D6E75" w:rsidRDefault="00D44EA2">
      <w:pPr>
        <w:pStyle w:val="Heading60"/>
        <w:keepNext/>
        <w:keepLines/>
        <w:numPr>
          <w:ilvl w:val="0"/>
          <w:numId w:val="41"/>
        </w:numPr>
        <w:tabs>
          <w:tab w:val="left" w:pos="569"/>
        </w:tabs>
        <w:spacing w:after="160"/>
        <w:jc w:val="both"/>
        <w:rPr>
          <w:color w:val="auto"/>
          <w:sz w:val="24"/>
          <w:szCs w:val="24"/>
        </w:rPr>
      </w:pPr>
      <w:r w:rsidRPr="007D6E75">
        <w:rPr>
          <w:rStyle w:val="Heading6"/>
          <w:b/>
          <w:bCs/>
          <w:color w:val="auto"/>
          <w:sz w:val="24"/>
          <w:szCs w:val="24"/>
          <w:lang w:val="kk-KZ"/>
        </w:rPr>
        <w:t>Қазақстанда салық салу бойынша шартты міндеттемелер</w:t>
      </w:r>
    </w:p>
    <w:p w14:paraId="2A79FE75" w14:textId="77777777" w:rsidR="00347C46" w:rsidRPr="007D6E75" w:rsidRDefault="00D44EA2">
      <w:pPr>
        <w:pStyle w:val="Heading60"/>
        <w:keepNext/>
        <w:keepLines/>
        <w:ind w:firstLine="560"/>
        <w:jc w:val="both"/>
        <w:rPr>
          <w:color w:val="auto"/>
          <w:sz w:val="24"/>
          <w:szCs w:val="24"/>
          <w:lang w:val="kk-KZ"/>
        </w:rPr>
      </w:pPr>
      <w:r w:rsidRPr="007D6E75">
        <w:rPr>
          <w:rStyle w:val="Heading6"/>
          <w:b/>
          <w:bCs/>
          <w:color w:val="auto"/>
          <w:sz w:val="24"/>
          <w:szCs w:val="24"/>
          <w:lang w:val="kk-KZ"/>
        </w:rPr>
        <w:t>Салық заңнамасының білгісіз түсіндірулері</w:t>
      </w:r>
    </w:p>
    <w:p w14:paraId="2523A32D" w14:textId="77777777" w:rsidR="00347C46" w:rsidRPr="007D6E75" w:rsidRDefault="00D44EA2">
      <w:pPr>
        <w:pStyle w:val="a4"/>
        <w:spacing w:line="290" w:lineRule="auto"/>
        <w:ind w:left="560" w:firstLine="20"/>
        <w:jc w:val="both"/>
        <w:rPr>
          <w:color w:val="auto"/>
          <w:sz w:val="24"/>
          <w:szCs w:val="24"/>
        </w:rPr>
      </w:pPr>
      <w:r w:rsidRPr="007D6E75">
        <w:rPr>
          <w:rStyle w:val="a3"/>
          <w:rFonts w:ascii="Times New Roman" w:hAnsi="Times New Roman" w:cs="Times New Roman"/>
          <w:color w:val="auto"/>
          <w:sz w:val="24"/>
          <w:szCs w:val="24"/>
        </w:rPr>
        <w:t xml:space="preserve">Компания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белгісіздікке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ұшырайды</w:t>
      </w:r>
      <w:proofErr w:type="spellEnd"/>
      <w:r w:rsidR="00D73C77" w:rsidRPr="007D6E75">
        <w:rPr>
          <w:rStyle w:val="a3"/>
          <w:color w:val="auto"/>
          <w:sz w:val="24"/>
          <w:szCs w:val="24"/>
        </w:rPr>
        <w:t xml:space="preserve">. </w:t>
      </w:r>
      <w:proofErr w:type="spellStart"/>
      <w:r w:rsidRPr="007D6E75">
        <w:rPr>
          <w:rStyle w:val="a3"/>
          <w:rFonts w:ascii="Times New Roman" w:hAnsi="Times New Roman" w:cs="Times New Roman"/>
          <w:color w:val="auto"/>
          <w:sz w:val="24"/>
          <w:szCs w:val="24"/>
        </w:rPr>
        <w:t>Қазақстандағы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заңнамасы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тәжірибесі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үздіксіз</w:t>
      </w:r>
      <w:proofErr w:type="spellEnd"/>
      <w:r w:rsidRPr="007D6E75">
        <w:rPr>
          <w:rStyle w:val="a3"/>
          <w:rFonts w:ascii="Times New Roman" w:hAnsi="Times New Roman" w:cs="Times New Roman"/>
          <w:color w:val="auto"/>
          <w:sz w:val="24"/>
          <w:szCs w:val="24"/>
        </w:rPr>
        <w:t xml:space="preserve"> даму </w:t>
      </w:r>
      <w:proofErr w:type="spellStart"/>
      <w:r w:rsidRPr="007D6E75">
        <w:rPr>
          <w:rStyle w:val="a3"/>
          <w:rFonts w:ascii="Times New Roman" w:hAnsi="Times New Roman" w:cs="Times New Roman"/>
          <w:color w:val="auto"/>
          <w:sz w:val="24"/>
          <w:szCs w:val="24"/>
        </w:rPr>
        <w:t>жағдайында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сондықтан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ретроспективті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әртүрлі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түсіндірулерге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ұшырайды</w:t>
      </w:r>
      <w:proofErr w:type="spellEnd"/>
      <w:r w:rsidR="00D73C77" w:rsidRPr="007D6E75">
        <w:rPr>
          <w:rStyle w:val="a3"/>
          <w:color w:val="auto"/>
          <w:sz w:val="24"/>
          <w:szCs w:val="24"/>
        </w:rPr>
        <w:t>.</w:t>
      </w:r>
    </w:p>
    <w:p w14:paraId="6337B290" w14:textId="77777777" w:rsidR="00347C46" w:rsidRPr="007D6E75" w:rsidRDefault="00D44EA2">
      <w:pPr>
        <w:pStyle w:val="a4"/>
        <w:spacing w:after="160" w:line="298" w:lineRule="auto"/>
        <w:ind w:left="560" w:firstLine="20"/>
        <w:jc w:val="both"/>
        <w:rPr>
          <w:color w:val="auto"/>
          <w:sz w:val="24"/>
          <w:szCs w:val="24"/>
        </w:rPr>
      </w:pPr>
      <w:r w:rsidRPr="007D6E75">
        <w:rPr>
          <w:rStyle w:val="a3"/>
          <w:rFonts w:ascii="Times New Roman" w:hAnsi="Times New Roman" w:cs="Times New Roman"/>
          <w:color w:val="auto"/>
          <w:sz w:val="24"/>
          <w:szCs w:val="24"/>
          <w:lang w:val="kk-KZ"/>
        </w:rPr>
        <w:t xml:space="preserve">Компанияның </w:t>
      </w:r>
      <w:proofErr w:type="spellStart"/>
      <w:r w:rsidRPr="007D6E75">
        <w:rPr>
          <w:rStyle w:val="a3"/>
          <w:rFonts w:ascii="Times New Roman" w:hAnsi="Times New Roman" w:cs="Times New Roman"/>
          <w:color w:val="auto"/>
          <w:sz w:val="24"/>
          <w:szCs w:val="24"/>
        </w:rPr>
        <w:t>операциялары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қызметіне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заңнаманы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басшылықтың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түсіндіруі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органдарының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түсіндіруімен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сәйкес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келмеуі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салдарынан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мәмілелер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операциялар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органдары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тарапынан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даулануы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кезегінде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Компанияға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өсімпұлдар</w:t>
      </w:r>
      <w:proofErr w:type="spellEnd"/>
      <w:r w:rsidRPr="007D6E75">
        <w:rPr>
          <w:rStyle w:val="a3"/>
          <w:rFonts w:ascii="Times New Roman" w:hAnsi="Times New Roman" w:cs="Times New Roman"/>
          <w:color w:val="auto"/>
          <w:sz w:val="24"/>
          <w:szCs w:val="24"/>
        </w:rPr>
        <w:t xml:space="preserve"> мен </w:t>
      </w:r>
      <w:r w:rsidRPr="007D6E75">
        <w:rPr>
          <w:rStyle w:val="a3"/>
          <w:rFonts w:ascii="Times New Roman" w:hAnsi="Times New Roman" w:cs="Times New Roman"/>
          <w:color w:val="auto"/>
          <w:sz w:val="24"/>
          <w:szCs w:val="24"/>
          <w:lang w:val="kk-KZ"/>
        </w:rPr>
        <w:t>айыппұлдар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Компанияның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нәтижелеріне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едәуір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жағымсыз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00D73C77" w:rsidRPr="007D6E75">
        <w:rPr>
          <w:rStyle w:val="a3"/>
          <w:color w:val="auto"/>
          <w:sz w:val="24"/>
          <w:szCs w:val="24"/>
        </w:rPr>
        <w:t>.</w:t>
      </w:r>
    </w:p>
    <w:p w14:paraId="6ACA2782" w14:textId="77777777" w:rsidR="00347C46" w:rsidRPr="007D6E75" w:rsidRDefault="00D44EA2">
      <w:pPr>
        <w:pStyle w:val="Heading60"/>
        <w:keepNext/>
        <w:keepLines/>
        <w:ind w:firstLine="560"/>
        <w:jc w:val="both"/>
        <w:rPr>
          <w:b w:val="0"/>
          <w:color w:val="auto"/>
          <w:sz w:val="24"/>
          <w:szCs w:val="24"/>
        </w:rPr>
      </w:pPr>
      <w:bookmarkStart w:id="45" w:name="bookmark325"/>
      <w:proofErr w:type="spellStart"/>
      <w:r w:rsidRPr="007D6E75">
        <w:rPr>
          <w:rStyle w:val="Heading6"/>
          <w:rFonts w:ascii="Times New Roman" w:hAnsi="Times New Roman" w:cs="Times New Roman"/>
          <w:b/>
          <w:color w:val="auto"/>
          <w:sz w:val="24"/>
          <w:szCs w:val="24"/>
        </w:rPr>
        <w:t>Қосымша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салық</w:t>
      </w:r>
      <w:proofErr w:type="spellEnd"/>
      <w:r w:rsidRPr="007D6E75">
        <w:rPr>
          <w:rStyle w:val="Heading6"/>
          <w:rFonts w:ascii="Times New Roman" w:hAnsi="Times New Roman" w:cs="Times New Roman"/>
          <w:b/>
          <w:color w:val="auto"/>
          <w:sz w:val="24"/>
          <w:szCs w:val="24"/>
        </w:rPr>
        <w:t xml:space="preserve"> салу </w:t>
      </w:r>
      <w:proofErr w:type="spellStart"/>
      <w:r w:rsidRPr="007D6E75">
        <w:rPr>
          <w:rStyle w:val="Heading6"/>
          <w:rFonts w:ascii="Times New Roman" w:hAnsi="Times New Roman" w:cs="Times New Roman"/>
          <w:b/>
          <w:color w:val="auto"/>
          <w:sz w:val="24"/>
          <w:szCs w:val="24"/>
        </w:rPr>
        <w:t>кезеңі</w:t>
      </w:r>
      <w:bookmarkEnd w:id="45"/>
      <w:proofErr w:type="spellEnd"/>
    </w:p>
    <w:p w14:paraId="685AA753" w14:textId="77777777" w:rsidR="00347C46" w:rsidRPr="007D6E75" w:rsidRDefault="00D44EA2">
      <w:pPr>
        <w:pStyle w:val="a4"/>
        <w:spacing w:after="160" w:line="288"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Қазақстанның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органдары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төлеушінің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санатына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өткеннен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бес </w:t>
      </w:r>
      <w:proofErr w:type="spellStart"/>
      <w:r w:rsidRPr="007D6E75">
        <w:rPr>
          <w:rStyle w:val="a3"/>
          <w:rFonts w:ascii="Times New Roman" w:hAnsi="Times New Roman" w:cs="Times New Roman"/>
          <w:color w:val="auto"/>
          <w:sz w:val="24"/>
          <w:szCs w:val="24"/>
        </w:rPr>
        <w:t>жыл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есептеуге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заңнамасында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жағдайларда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жылға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ұзартылуы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00D73C77" w:rsidRPr="007D6E75">
        <w:rPr>
          <w:rStyle w:val="a3"/>
          <w:color w:val="auto"/>
          <w:sz w:val="24"/>
          <w:szCs w:val="24"/>
        </w:rPr>
        <w:t>.</w:t>
      </w:r>
    </w:p>
    <w:p w14:paraId="78D21A27" w14:textId="77777777" w:rsidR="00347C46" w:rsidRPr="007D6E75" w:rsidRDefault="00D44EA2">
      <w:pPr>
        <w:pStyle w:val="Heading60"/>
        <w:keepNext/>
        <w:keepLines/>
        <w:ind w:firstLine="560"/>
        <w:jc w:val="both"/>
        <w:rPr>
          <w:b w:val="0"/>
          <w:color w:val="auto"/>
          <w:sz w:val="24"/>
          <w:szCs w:val="24"/>
        </w:rPr>
      </w:pPr>
      <w:bookmarkStart w:id="46" w:name="bookmark327"/>
      <w:r w:rsidRPr="007D6E75">
        <w:rPr>
          <w:rStyle w:val="Heading6"/>
          <w:rFonts w:ascii="Times New Roman" w:hAnsi="Times New Roman" w:cs="Times New Roman"/>
          <w:b/>
          <w:color w:val="auto"/>
          <w:sz w:val="24"/>
          <w:szCs w:val="24"/>
          <w:lang w:val="kk-KZ"/>
        </w:rPr>
        <w:t>Ықтимал</w:t>
      </w:r>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қосымша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салық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міндеттемелері</w:t>
      </w:r>
      <w:bookmarkEnd w:id="46"/>
      <w:proofErr w:type="spellEnd"/>
    </w:p>
    <w:p w14:paraId="2F4245CD" w14:textId="77777777" w:rsidR="00347C46" w:rsidRPr="007D6E75" w:rsidRDefault="00D44EA2">
      <w:pPr>
        <w:pStyle w:val="a4"/>
        <w:spacing w:line="298"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Басшылық</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Қазақстандағы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қолданыстағы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заңнамасының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сондай-ақ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шарттарын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осыған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туындамауы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санайды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жоғарыда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себептерге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органдарының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ережелері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заңнамасының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түсіндіру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тәуекелі</w:t>
      </w:r>
      <w:r w:rsidRPr="007D6E75">
        <w:rPr>
          <w:rStyle w:val="a3"/>
          <w:rFonts w:ascii="Times New Roman" w:hAnsi="Times New Roman" w:cs="Times New Roman"/>
          <w:color w:val="auto"/>
          <w:sz w:val="24"/>
          <w:szCs w:val="24"/>
        </w:rPr>
        <w:t xml:space="preserve"> бар</w:t>
      </w:r>
      <w:r w:rsidR="00D73C77" w:rsidRPr="007D6E75">
        <w:rPr>
          <w:rStyle w:val="a3"/>
          <w:color w:val="auto"/>
          <w:sz w:val="24"/>
          <w:szCs w:val="24"/>
        </w:rPr>
        <w:t>.</w:t>
      </w:r>
    </w:p>
    <w:p w14:paraId="1C7C983A" w14:textId="77777777" w:rsidR="00347C46" w:rsidRPr="007D6E75" w:rsidRDefault="00D44EA2">
      <w:pPr>
        <w:pStyle w:val="a4"/>
        <w:spacing w:after="120"/>
        <w:ind w:left="560" w:firstLine="20"/>
        <w:jc w:val="both"/>
        <w:rPr>
          <w:color w:val="auto"/>
        </w:rPr>
        <w:sectPr w:rsidR="00347C46" w:rsidRPr="007D6E75">
          <w:headerReference w:type="even" r:id="rId128"/>
          <w:headerReference w:type="default" r:id="rId129"/>
          <w:footerReference w:type="even" r:id="rId130"/>
          <w:footerReference w:type="default" r:id="rId131"/>
          <w:headerReference w:type="first" r:id="rId132"/>
          <w:footerReference w:type="first" r:id="rId133"/>
          <w:pgSz w:w="11900" w:h="16840"/>
          <w:pgMar w:top="1446" w:right="655" w:bottom="845" w:left="945" w:header="0" w:footer="3" w:gutter="0"/>
          <w:cols w:space="720"/>
          <w:noEndnote/>
          <w:titlePg/>
          <w:docGrid w:linePitch="360"/>
        </w:sectPr>
      </w:pPr>
      <w:r w:rsidRPr="007D6E75">
        <w:rPr>
          <w:rStyle w:val="a3"/>
          <w:rFonts w:ascii="Times New Roman" w:hAnsi="Times New Roman" w:cs="Times New Roman"/>
          <w:color w:val="auto"/>
          <w:sz w:val="24"/>
          <w:szCs w:val="24"/>
          <w:lang w:val="kk-KZ"/>
        </w:rPr>
        <w:t>Соның нәтижесінде</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туындауы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жоғарыда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сипатталған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ықтимал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жоғарыда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бірқатар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белгісіздіктерге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басшылықтың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егер</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болса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сондай-ақ</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жауапты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өсімпұлдар</w:t>
      </w:r>
      <w:proofErr w:type="spellEnd"/>
      <w:r w:rsidRPr="007D6E75">
        <w:rPr>
          <w:rStyle w:val="a3"/>
          <w:rFonts w:ascii="Times New Roman" w:hAnsi="Times New Roman" w:cs="Times New Roman"/>
          <w:color w:val="auto"/>
          <w:sz w:val="24"/>
          <w:szCs w:val="24"/>
        </w:rPr>
        <w:t xml:space="preserve"> мен </w:t>
      </w:r>
      <w:r w:rsidRPr="007D6E75">
        <w:rPr>
          <w:rStyle w:val="a3"/>
          <w:rFonts w:ascii="Times New Roman" w:hAnsi="Times New Roman" w:cs="Times New Roman"/>
          <w:color w:val="auto"/>
          <w:sz w:val="24"/>
          <w:szCs w:val="24"/>
          <w:lang w:val="kk-KZ"/>
        </w:rPr>
        <w:t>айып</w:t>
      </w:r>
      <w:proofErr w:type="spellStart"/>
      <w:r w:rsidRPr="007D6E75">
        <w:rPr>
          <w:rStyle w:val="a3"/>
          <w:rFonts w:ascii="Times New Roman" w:hAnsi="Times New Roman" w:cs="Times New Roman"/>
          <w:color w:val="auto"/>
          <w:sz w:val="24"/>
          <w:szCs w:val="24"/>
        </w:rPr>
        <w:t>пұлдарды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w:t>
      </w:r>
      <w:proofErr w:type="spellEnd"/>
      <w:r w:rsidRPr="007D6E75">
        <w:rPr>
          <w:rStyle w:val="a3"/>
          <w:rFonts w:ascii="Times New Roman" w:hAnsi="Times New Roman" w:cs="Times New Roman"/>
          <w:color w:val="auto"/>
          <w:sz w:val="24"/>
          <w:szCs w:val="24"/>
          <w:lang w:val="kk-KZ"/>
        </w:rPr>
        <w:t>сыз</w:t>
      </w:r>
      <w:r w:rsidR="00D73C77" w:rsidRPr="007D6E75">
        <w:rPr>
          <w:rStyle w:val="a3"/>
          <w:color w:val="auto"/>
        </w:rPr>
        <w:t>.</w:t>
      </w:r>
    </w:p>
    <w:p w14:paraId="72E898DF" w14:textId="77777777" w:rsidR="00347C46" w:rsidRPr="007D6E75" w:rsidRDefault="00D44EA2">
      <w:pPr>
        <w:pStyle w:val="Heading50"/>
        <w:keepNext/>
        <w:keepLines/>
        <w:numPr>
          <w:ilvl w:val="0"/>
          <w:numId w:val="42"/>
        </w:numPr>
        <w:tabs>
          <w:tab w:val="left" w:pos="566"/>
        </w:tabs>
        <w:spacing w:after="160"/>
        <w:rPr>
          <w:b w:val="0"/>
          <w:color w:val="auto"/>
          <w:sz w:val="24"/>
          <w:szCs w:val="24"/>
        </w:rPr>
      </w:pPr>
      <w:bookmarkStart w:id="47" w:name="bookmark329"/>
      <w:proofErr w:type="spellStart"/>
      <w:r w:rsidRPr="007D6E75">
        <w:rPr>
          <w:rStyle w:val="Heading5"/>
          <w:rFonts w:ascii="Times New Roman" w:hAnsi="Times New Roman" w:cs="Times New Roman"/>
          <w:b/>
          <w:color w:val="auto"/>
          <w:sz w:val="24"/>
          <w:szCs w:val="24"/>
        </w:rPr>
        <w:lastRenderedPageBreak/>
        <w:t>Шартты</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және</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әлеуетті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міндеттемелер</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47"/>
      <w:proofErr w:type="spellEnd"/>
    </w:p>
    <w:p w14:paraId="603D9EDE" w14:textId="77777777" w:rsidR="00347C46" w:rsidRPr="007D6E75" w:rsidRDefault="00D44EA2">
      <w:pPr>
        <w:pStyle w:val="Heading60"/>
        <w:keepNext/>
        <w:keepLines/>
        <w:numPr>
          <w:ilvl w:val="0"/>
          <w:numId w:val="41"/>
        </w:numPr>
        <w:tabs>
          <w:tab w:val="left" w:pos="566"/>
        </w:tabs>
        <w:spacing w:after="160" w:line="269" w:lineRule="auto"/>
        <w:rPr>
          <w:color w:val="auto"/>
          <w:sz w:val="24"/>
          <w:szCs w:val="24"/>
        </w:rPr>
      </w:pPr>
      <w:r w:rsidRPr="007D6E75">
        <w:rPr>
          <w:rStyle w:val="Heading6"/>
          <w:b/>
          <w:bCs/>
          <w:color w:val="auto"/>
          <w:sz w:val="24"/>
          <w:szCs w:val="24"/>
          <w:lang w:val="kk-KZ"/>
        </w:rPr>
        <w:t>Сот талап-арыздары</w:t>
      </w:r>
    </w:p>
    <w:p w14:paraId="37048E3B" w14:textId="77777777" w:rsidR="00347C46" w:rsidRPr="007D6E75" w:rsidRDefault="00D44EA2">
      <w:pPr>
        <w:pStyle w:val="a4"/>
        <w:spacing w:after="260" w:line="286" w:lineRule="auto"/>
        <w:ind w:left="540" w:firstLine="20"/>
        <w:jc w:val="both"/>
        <w:rPr>
          <w:color w:val="auto"/>
          <w:sz w:val="24"/>
          <w:szCs w:val="24"/>
          <w:lang w:val="kk-KZ"/>
        </w:rPr>
      </w:pPr>
      <w:proofErr w:type="spellStart"/>
      <w:r w:rsidRPr="007D6E75">
        <w:rPr>
          <w:rStyle w:val="a3"/>
          <w:rFonts w:ascii="Times New Roman" w:hAnsi="Times New Roman" w:cs="Times New Roman"/>
          <w:color w:val="auto"/>
          <w:sz w:val="24"/>
          <w:szCs w:val="24"/>
        </w:rPr>
        <w:t>Кәдімгі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барысында</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сотқа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тартылуы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мұндай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әрекеттерден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түпкілікті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жауапкершілік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егер</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болса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елеулі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жағымсыз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етпейді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санайды</w:t>
      </w:r>
      <w:proofErr w:type="spellEnd"/>
      <w:r w:rsidRPr="007D6E75">
        <w:rPr>
          <w:rStyle w:val="a3"/>
          <w:rFonts w:ascii="Times New Roman" w:hAnsi="Times New Roman" w:cs="Times New Roman"/>
          <w:color w:val="auto"/>
          <w:sz w:val="24"/>
          <w:szCs w:val="24"/>
        </w:rPr>
        <w:t xml:space="preserve">. 2023 </w:t>
      </w:r>
      <w:proofErr w:type="spellStart"/>
      <w:r w:rsidRPr="007D6E75">
        <w:rPr>
          <w:rStyle w:val="a3"/>
          <w:rFonts w:ascii="Times New Roman" w:hAnsi="Times New Roman" w:cs="Times New Roman"/>
          <w:color w:val="auto"/>
          <w:sz w:val="24"/>
          <w:szCs w:val="24"/>
        </w:rPr>
        <w:t>жылдың</w:t>
      </w:r>
      <w:proofErr w:type="spellEnd"/>
      <w:r w:rsidRPr="007D6E75">
        <w:rPr>
          <w:rStyle w:val="a3"/>
          <w:rFonts w:ascii="Times New Roman" w:hAnsi="Times New Roman" w:cs="Times New Roman"/>
          <w:color w:val="auto"/>
          <w:sz w:val="24"/>
          <w:szCs w:val="24"/>
        </w:rPr>
        <w:t xml:space="preserve"> 31 </w:t>
      </w:r>
      <w:proofErr w:type="spellStart"/>
      <w:r w:rsidRPr="007D6E75">
        <w:rPr>
          <w:rStyle w:val="a3"/>
          <w:rFonts w:ascii="Times New Roman" w:hAnsi="Times New Roman" w:cs="Times New Roman"/>
          <w:color w:val="auto"/>
          <w:sz w:val="24"/>
          <w:szCs w:val="24"/>
        </w:rPr>
        <w:t>желтоқсанындағы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Компания </w:t>
      </w:r>
      <w:r w:rsidRPr="007D6E75">
        <w:rPr>
          <w:rStyle w:val="a3"/>
          <w:rFonts w:ascii="Times New Roman" w:hAnsi="Times New Roman" w:cs="Times New Roman"/>
          <w:color w:val="auto"/>
          <w:sz w:val="24"/>
          <w:szCs w:val="24"/>
          <w:lang w:val="kk-KZ"/>
        </w:rPr>
        <w:t xml:space="preserve">ешқандай </w:t>
      </w:r>
      <w:proofErr w:type="spellStart"/>
      <w:r w:rsidRPr="007D6E75">
        <w:rPr>
          <w:rStyle w:val="a3"/>
          <w:rFonts w:ascii="Times New Roman" w:hAnsi="Times New Roman" w:cs="Times New Roman"/>
          <w:color w:val="auto"/>
          <w:sz w:val="24"/>
          <w:szCs w:val="24"/>
        </w:rPr>
        <w:t>маңызды</w:t>
      </w:r>
      <w:proofErr w:type="spellEnd"/>
      <w:r w:rsidRPr="007D6E75">
        <w:rPr>
          <w:rStyle w:val="a3"/>
          <w:rFonts w:ascii="Times New Roman" w:hAnsi="Times New Roman" w:cs="Times New Roman"/>
          <w:color w:val="auto"/>
          <w:sz w:val="24"/>
          <w:szCs w:val="24"/>
        </w:rPr>
        <w:t xml:space="preserve"> сот </w:t>
      </w:r>
      <w:proofErr w:type="spellStart"/>
      <w:r w:rsidRPr="007D6E75">
        <w:rPr>
          <w:rStyle w:val="a3"/>
          <w:rFonts w:ascii="Times New Roman" w:hAnsi="Times New Roman" w:cs="Times New Roman"/>
          <w:color w:val="auto"/>
          <w:sz w:val="24"/>
          <w:szCs w:val="24"/>
        </w:rPr>
        <w:t>процестеріне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қатысқан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жоқ</w:t>
      </w:r>
      <w:proofErr w:type="spellEnd"/>
      <w:r w:rsidR="00D73C77" w:rsidRPr="007D6E75">
        <w:rPr>
          <w:rStyle w:val="a3"/>
          <w:color w:val="auto"/>
          <w:sz w:val="24"/>
          <w:szCs w:val="24"/>
        </w:rPr>
        <w:t>.</w:t>
      </w:r>
      <w:r w:rsidRPr="007D6E75">
        <w:rPr>
          <w:rStyle w:val="a3"/>
          <w:color w:val="auto"/>
          <w:sz w:val="24"/>
          <w:szCs w:val="24"/>
          <w:lang w:val="kk-KZ"/>
        </w:rPr>
        <w:t xml:space="preserve"> </w:t>
      </w:r>
    </w:p>
    <w:p w14:paraId="44D13045" w14:textId="77777777" w:rsidR="00347C46" w:rsidRPr="007D6E75" w:rsidRDefault="00D44EA2">
      <w:pPr>
        <w:pStyle w:val="Heading50"/>
        <w:keepNext/>
        <w:keepLines/>
        <w:numPr>
          <w:ilvl w:val="0"/>
          <w:numId w:val="34"/>
        </w:numPr>
        <w:tabs>
          <w:tab w:val="left" w:pos="566"/>
        </w:tabs>
        <w:spacing w:after="160"/>
        <w:rPr>
          <w:color w:val="auto"/>
          <w:sz w:val="24"/>
          <w:szCs w:val="24"/>
        </w:rPr>
      </w:pPr>
      <w:r w:rsidRPr="007D6E75">
        <w:rPr>
          <w:rStyle w:val="Heading5"/>
          <w:b/>
          <w:bCs/>
          <w:color w:val="auto"/>
          <w:sz w:val="24"/>
          <w:szCs w:val="24"/>
          <w:lang w:val="kk-KZ"/>
        </w:rPr>
        <w:t>Байланысты тараптармен жасалған операциялар</w:t>
      </w:r>
    </w:p>
    <w:p w14:paraId="2835A1CE" w14:textId="77777777" w:rsidR="00347C46" w:rsidRPr="007D6E75" w:rsidRDefault="00D44EA2">
      <w:pPr>
        <w:pStyle w:val="a4"/>
        <w:spacing w:after="80" w:line="286" w:lineRule="auto"/>
        <w:ind w:firstLine="540"/>
        <w:jc w:val="both"/>
        <w:rPr>
          <w:color w:val="auto"/>
          <w:sz w:val="24"/>
          <w:szCs w:val="24"/>
        </w:rPr>
      </w:pPr>
      <w:r w:rsidRPr="007D6E75">
        <w:rPr>
          <w:rStyle w:val="a3"/>
          <w:color w:val="auto"/>
          <w:sz w:val="24"/>
          <w:szCs w:val="24"/>
          <w:lang w:val="kk-KZ"/>
        </w:rPr>
        <w:t>Келесі тұлғалар – байланысты тараптар болып саналады</w:t>
      </w:r>
      <w:r w:rsidR="00D73C77" w:rsidRPr="007D6E75">
        <w:rPr>
          <w:rStyle w:val="a3"/>
          <w:color w:val="auto"/>
          <w:sz w:val="24"/>
          <w:szCs w:val="24"/>
        </w:rPr>
        <w:t>:</w:t>
      </w:r>
    </w:p>
    <w:p w14:paraId="2C8D3467" w14:textId="77777777" w:rsidR="00347C46" w:rsidRPr="007D6E75" w:rsidRDefault="001C19B9">
      <w:pPr>
        <w:pStyle w:val="a4"/>
        <w:numPr>
          <w:ilvl w:val="0"/>
          <w:numId w:val="43"/>
        </w:numPr>
        <w:tabs>
          <w:tab w:val="left" w:pos="828"/>
        </w:tabs>
        <w:spacing w:after="80" w:line="286"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басшылар</w:t>
      </w:r>
      <w:proofErr w:type="spellEnd"/>
      <w:r w:rsidR="00D73C77" w:rsidRPr="007D6E75">
        <w:rPr>
          <w:rStyle w:val="a3"/>
          <w:color w:val="auto"/>
          <w:sz w:val="24"/>
          <w:szCs w:val="24"/>
        </w:rPr>
        <w:t>;</w:t>
      </w:r>
    </w:p>
    <w:p w14:paraId="402021B8" w14:textId="77777777" w:rsidR="00347C46" w:rsidRPr="007D6E75" w:rsidRDefault="001C19B9">
      <w:pPr>
        <w:pStyle w:val="a4"/>
        <w:numPr>
          <w:ilvl w:val="0"/>
          <w:numId w:val="43"/>
        </w:numPr>
        <w:tabs>
          <w:tab w:val="left" w:pos="828"/>
        </w:tabs>
        <w:spacing w:after="160" w:line="286"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Ортақ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бақылаудағы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компаниялар</w:t>
      </w:r>
      <w:proofErr w:type="spellEnd"/>
      <w:r w:rsidR="00D73C77" w:rsidRPr="007D6E75">
        <w:rPr>
          <w:rStyle w:val="a3"/>
          <w:color w:val="auto"/>
          <w:sz w:val="24"/>
          <w:szCs w:val="24"/>
        </w:rPr>
        <w:t>.</w:t>
      </w:r>
    </w:p>
    <w:p w14:paraId="2BBA6291" w14:textId="77777777" w:rsidR="00347C46" w:rsidRPr="007D6E75" w:rsidRDefault="001C19B9">
      <w:pPr>
        <w:pStyle w:val="Heading60"/>
        <w:keepNext/>
        <w:keepLines/>
        <w:numPr>
          <w:ilvl w:val="0"/>
          <w:numId w:val="44"/>
        </w:numPr>
        <w:tabs>
          <w:tab w:val="left" w:pos="566"/>
        </w:tabs>
        <w:spacing w:after="160" w:line="269" w:lineRule="auto"/>
        <w:jc w:val="both"/>
        <w:rPr>
          <w:color w:val="auto"/>
          <w:sz w:val="24"/>
          <w:szCs w:val="24"/>
        </w:rPr>
      </w:pPr>
      <w:r w:rsidRPr="007D6E75">
        <w:rPr>
          <w:rStyle w:val="Heading6"/>
          <w:b/>
          <w:bCs/>
          <w:color w:val="auto"/>
          <w:sz w:val="24"/>
          <w:szCs w:val="24"/>
          <w:lang w:val="kk-KZ"/>
        </w:rPr>
        <w:t>Басшылықтың сыйақысы</w:t>
      </w:r>
    </w:p>
    <w:p w14:paraId="28641C89" w14:textId="77777777" w:rsidR="00347C46" w:rsidRPr="007D6E75" w:rsidRDefault="001C19B9">
      <w:pPr>
        <w:pStyle w:val="a4"/>
        <w:spacing w:after="160" w:line="300"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басшылар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сыйақы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жалпы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әкімшілік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еңбекақы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қосылады</w:t>
      </w:r>
      <w:proofErr w:type="spellEnd"/>
      <w:r w:rsidRPr="007D6E75">
        <w:rPr>
          <w:rStyle w:val="a3"/>
          <w:rFonts w:ascii="Times New Roman" w:hAnsi="Times New Roman" w:cs="Times New Roman"/>
          <w:color w:val="auto"/>
          <w:sz w:val="24"/>
          <w:szCs w:val="24"/>
        </w:rPr>
        <w:t xml:space="preserve"> (8-ескертуді </w:t>
      </w:r>
      <w:proofErr w:type="spellStart"/>
      <w:r w:rsidRPr="007D6E75">
        <w:rPr>
          <w:rStyle w:val="a3"/>
          <w:rFonts w:ascii="Times New Roman" w:hAnsi="Times New Roman" w:cs="Times New Roman"/>
          <w:color w:val="auto"/>
          <w:sz w:val="24"/>
          <w:szCs w:val="24"/>
        </w:rPr>
        <w:t>қараңыз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86 165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теңгені</w:t>
      </w:r>
      <w:proofErr w:type="spellEnd"/>
      <w:r w:rsidRPr="007D6E75">
        <w:rPr>
          <w:rStyle w:val="a3"/>
          <w:rFonts w:ascii="Times New Roman" w:hAnsi="Times New Roman" w:cs="Times New Roman"/>
          <w:color w:val="auto"/>
          <w:sz w:val="24"/>
          <w:szCs w:val="24"/>
        </w:rPr>
        <w:t xml:space="preserve"> (2022: 72 052 </w:t>
      </w:r>
      <w:proofErr w:type="spellStart"/>
      <w:r w:rsidRPr="007D6E75">
        <w:rPr>
          <w:rStyle w:val="a3"/>
          <w:rFonts w:ascii="Times New Roman" w:hAnsi="Times New Roman" w:cs="Times New Roman"/>
          <w:color w:val="auto"/>
          <w:sz w:val="24"/>
          <w:szCs w:val="24"/>
        </w:rPr>
        <w:t>мың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құрады</w:t>
      </w:r>
      <w:proofErr w:type="spellEnd"/>
      <w:r w:rsidR="00D73C77" w:rsidRPr="007D6E75">
        <w:rPr>
          <w:rStyle w:val="a3"/>
          <w:color w:val="auto"/>
          <w:sz w:val="24"/>
          <w:szCs w:val="24"/>
        </w:rPr>
        <w:t>.</w:t>
      </w:r>
    </w:p>
    <w:tbl>
      <w:tblPr>
        <w:tblpPr w:leftFromText="180" w:rightFromText="180" w:topFromText="379" w:vertAnchor="text" w:horzAnchor="page" w:tblpX="8901" w:tblpY="899"/>
        <w:tblW w:w="0" w:type="auto"/>
        <w:tblLayout w:type="fixed"/>
        <w:tblCellMar>
          <w:left w:w="10" w:type="dxa"/>
          <w:right w:w="10" w:type="dxa"/>
        </w:tblCellMar>
        <w:tblLook w:val="0000" w:firstRow="0" w:lastRow="0" w:firstColumn="0" w:lastColumn="0" w:noHBand="0" w:noVBand="0"/>
      </w:tblPr>
      <w:tblGrid>
        <w:gridCol w:w="1157"/>
        <w:gridCol w:w="1152"/>
      </w:tblGrid>
      <w:tr w:rsidR="00347C46" w:rsidRPr="007D6E75" w14:paraId="0B43B909" w14:textId="77777777">
        <w:trPr>
          <w:trHeight w:hRule="exact" w:val="1085"/>
          <w:tblHeader/>
        </w:trPr>
        <w:tc>
          <w:tcPr>
            <w:tcW w:w="1157" w:type="dxa"/>
            <w:tcBorders>
              <w:top w:val="single" w:sz="4" w:space="0" w:color="auto"/>
            </w:tcBorders>
            <w:shd w:val="clear" w:color="auto" w:fill="79BFF3"/>
            <w:vAlign w:val="bottom"/>
          </w:tcPr>
          <w:p w14:paraId="23A76EAA" w14:textId="77777777" w:rsidR="00347C46" w:rsidRPr="007D6E75" w:rsidRDefault="00D73C77">
            <w:pPr>
              <w:pStyle w:val="Other0"/>
              <w:spacing w:after="80" w:line="240" w:lineRule="auto"/>
              <w:ind w:firstLine="360"/>
              <w:rPr>
                <w:color w:val="auto"/>
              </w:rPr>
            </w:pPr>
            <w:r w:rsidRPr="007D6E75">
              <w:rPr>
                <w:rStyle w:val="Other"/>
                <w:color w:val="auto"/>
              </w:rPr>
              <w:t>162,785</w:t>
            </w:r>
          </w:p>
          <w:p w14:paraId="694D40C1" w14:textId="77777777" w:rsidR="00347C46" w:rsidRPr="007D6E75" w:rsidRDefault="00D73C77">
            <w:pPr>
              <w:pStyle w:val="Other0"/>
              <w:spacing w:after="80" w:line="240" w:lineRule="auto"/>
              <w:jc w:val="right"/>
              <w:rPr>
                <w:color w:val="auto"/>
              </w:rPr>
            </w:pPr>
            <w:r w:rsidRPr="007D6E75">
              <w:rPr>
                <w:rStyle w:val="Other"/>
                <w:color w:val="auto"/>
              </w:rPr>
              <w:t>2,702,082</w:t>
            </w:r>
          </w:p>
          <w:p w14:paraId="53BA1383" w14:textId="77777777" w:rsidR="00347C46" w:rsidRPr="007D6E75" w:rsidRDefault="00D73C77">
            <w:pPr>
              <w:pStyle w:val="Other0"/>
              <w:spacing w:after="80" w:line="240" w:lineRule="auto"/>
              <w:ind w:firstLine="360"/>
              <w:rPr>
                <w:color w:val="auto"/>
              </w:rPr>
            </w:pPr>
            <w:r w:rsidRPr="007D6E75">
              <w:rPr>
                <w:rStyle w:val="Other"/>
                <w:color w:val="auto"/>
              </w:rPr>
              <w:t>685,154</w:t>
            </w:r>
          </w:p>
          <w:p w14:paraId="248B7BE8" w14:textId="77777777" w:rsidR="00347C46" w:rsidRPr="007D6E75" w:rsidRDefault="00D73C77">
            <w:pPr>
              <w:pStyle w:val="Other0"/>
              <w:spacing w:after="80" w:line="240" w:lineRule="auto"/>
              <w:jc w:val="right"/>
              <w:rPr>
                <w:color w:val="auto"/>
              </w:rPr>
            </w:pPr>
            <w:r w:rsidRPr="007D6E75">
              <w:rPr>
                <w:rStyle w:val="Other"/>
                <w:color w:val="auto"/>
              </w:rPr>
              <w:t>(4,252)</w:t>
            </w:r>
          </w:p>
        </w:tc>
        <w:tc>
          <w:tcPr>
            <w:tcW w:w="1152" w:type="dxa"/>
            <w:tcBorders>
              <w:top w:val="single" w:sz="4" w:space="0" w:color="auto"/>
            </w:tcBorders>
            <w:shd w:val="clear" w:color="auto" w:fill="auto"/>
            <w:vAlign w:val="bottom"/>
          </w:tcPr>
          <w:p w14:paraId="161D3BAA" w14:textId="77777777" w:rsidR="00347C46" w:rsidRPr="007D6E75" w:rsidRDefault="00D73C77">
            <w:pPr>
              <w:pStyle w:val="Other0"/>
              <w:spacing w:after="80" w:line="240" w:lineRule="auto"/>
              <w:jc w:val="right"/>
              <w:rPr>
                <w:color w:val="auto"/>
              </w:rPr>
            </w:pPr>
            <w:r w:rsidRPr="007D6E75">
              <w:rPr>
                <w:rStyle w:val="Other"/>
                <w:color w:val="auto"/>
              </w:rPr>
              <w:t>1,155,078</w:t>
            </w:r>
          </w:p>
          <w:p w14:paraId="7A86AE10" w14:textId="77777777" w:rsidR="00347C46" w:rsidRPr="007D6E75" w:rsidRDefault="00D73C77">
            <w:pPr>
              <w:pStyle w:val="Other0"/>
              <w:spacing w:after="80" w:line="240" w:lineRule="auto"/>
              <w:jc w:val="right"/>
              <w:rPr>
                <w:color w:val="auto"/>
              </w:rPr>
            </w:pPr>
            <w:r w:rsidRPr="007D6E75">
              <w:rPr>
                <w:rStyle w:val="Other"/>
                <w:color w:val="auto"/>
              </w:rPr>
              <w:t>1,707,495</w:t>
            </w:r>
          </w:p>
          <w:p w14:paraId="1BD09CB1" w14:textId="77777777" w:rsidR="00347C46" w:rsidRPr="007D6E75" w:rsidRDefault="00D73C77">
            <w:pPr>
              <w:pStyle w:val="Other0"/>
              <w:spacing w:after="80" w:line="240" w:lineRule="auto"/>
              <w:ind w:firstLine="440"/>
              <w:rPr>
                <w:color w:val="auto"/>
              </w:rPr>
            </w:pPr>
            <w:r w:rsidRPr="007D6E75">
              <w:rPr>
                <w:rStyle w:val="Other"/>
                <w:color w:val="auto"/>
              </w:rPr>
              <w:t>23,120</w:t>
            </w:r>
          </w:p>
          <w:p w14:paraId="2D17F5F6" w14:textId="77777777" w:rsidR="00347C46" w:rsidRPr="007D6E75" w:rsidRDefault="00D73C77">
            <w:pPr>
              <w:pStyle w:val="Other0"/>
              <w:spacing w:after="80" w:line="240" w:lineRule="auto"/>
              <w:jc w:val="right"/>
              <w:rPr>
                <w:color w:val="auto"/>
              </w:rPr>
            </w:pPr>
            <w:r w:rsidRPr="007D6E75">
              <w:rPr>
                <w:rStyle w:val="Other"/>
                <w:color w:val="auto"/>
              </w:rPr>
              <w:t>(68)</w:t>
            </w:r>
          </w:p>
        </w:tc>
      </w:tr>
      <w:tr w:rsidR="00347C46" w:rsidRPr="007D6E75" w14:paraId="4BBF4A0B" w14:textId="77777777">
        <w:trPr>
          <w:trHeight w:hRule="exact" w:val="542"/>
        </w:trPr>
        <w:tc>
          <w:tcPr>
            <w:tcW w:w="1157" w:type="dxa"/>
            <w:tcBorders>
              <w:top w:val="single" w:sz="4" w:space="0" w:color="auto"/>
            </w:tcBorders>
            <w:shd w:val="clear" w:color="auto" w:fill="79BFF3"/>
            <w:vAlign w:val="bottom"/>
          </w:tcPr>
          <w:p w14:paraId="401E3981" w14:textId="77777777" w:rsidR="00347C46" w:rsidRPr="007D6E75" w:rsidRDefault="00D73C77">
            <w:pPr>
              <w:pStyle w:val="Other0"/>
              <w:spacing w:after="80" w:line="240" w:lineRule="auto"/>
              <w:ind w:firstLine="360"/>
              <w:rPr>
                <w:color w:val="auto"/>
              </w:rPr>
            </w:pPr>
            <w:r w:rsidRPr="007D6E75">
              <w:rPr>
                <w:rStyle w:val="Other"/>
                <w:color w:val="auto"/>
              </w:rPr>
              <w:t>929,024</w:t>
            </w:r>
          </w:p>
          <w:p w14:paraId="6290DC48" w14:textId="77777777" w:rsidR="00347C46" w:rsidRPr="007D6E75" w:rsidRDefault="00D73C77">
            <w:pPr>
              <w:pStyle w:val="Other0"/>
              <w:spacing w:after="0" w:line="240" w:lineRule="auto"/>
              <w:jc w:val="right"/>
              <w:rPr>
                <w:color w:val="auto"/>
              </w:rPr>
            </w:pPr>
            <w:r w:rsidRPr="007D6E75">
              <w:rPr>
                <w:rStyle w:val="Other"/>
                <w:color w:val="auto"/>
              </w:rPr>
              <w:t>152,499,596</w:t>
            </w:r>
          </w:p>
        </w:tc>
        <w:tc>
          <w:tcPr>
            <w:tcW w:w="1152" w:type="dxa"/>
            <w:tcBorders>
              <w:top w:val="single" w:sz="4" w:space="0" w:color="auto"/>
            </w:tcBorders>
            <w:shd w:val="clear" w:color="auto" w:fill="auto"/>
            <w:vAlign w:val="bottom"/>
          </w:tcPr>
          <w:p w14:paraId="6A5FAEDD" w14:textId="77777777" w:rsidR="00347C46" w:rsidRPr="007D6E75" w:rsidRDefault="00D73C77">
            <w:pPr>
              <w:pStyle w:val="Other0"/>
              <w:spacing w:after="60" w:line="240" w:lineRule="auto"/>
              <w:jc w:val="right"/>
              <w:rPr>
                <w:color w:val="auto"/>
              </w:rPr>
            </w:pPr>
            <w:r w:rsidRPr="007D6E75">
              <w:rPr>
                <w:rStyle w:val="Other"/>
                <w:color w:val="auto"/>
              </w:rPr>
              <w:t>806,627</w:t>
            </w:r>
          </w:p>
          <w:p w14:paraId="73C44606" w14:textId="77777777" w:rsidR="00347C46" w:rsidRPr="007D6E75" w:rsidRDefault="00D73C77">
            <w:pPr>
              <w:pStyle w:val="Other0"/>
              <w:spacing w:after="0" w:line="240" w:lineRule="auto"/>
              <w:jc w:val="right"/>
              <w:rPr>
                <w:color w:val="auto"/>
              </w:rPr>
            </w:pPr>
            <w:r w:rsidRPr="007D6E75">
              <w:rPr>
                <w:rStyle w:val="Other"/>
                <w:color w:val="auto"/>
              </w:rPr>
              <w:t>113,264,774</w:t>
            </w:r>
          </w:p>
        </w:tc>
      </w:tr>
      <w:tr w:rsidR="00347C46" w:rsidRPr="007D6E75" w14:paraId="16BF9F6D" w14:textId="77777777">
        <w:trPr>
          <w:trHeight w:hRule="exact" w:val="293"/>
        </w:trPr>
        <w:tc>
          <w:tcPr>
            <w:tcW w:w="1157" w:type="dxa"/>
            <w:tcBorders>
              <w:top w:val="single" w:sz="4" w:space="0" w:color="auto"/>
              <w:bottom w:val="single" w:sz="4" w:space="0" w:color="auto"/>
            </w:tcBorders>
            <w:shd w:val="clear" w:color="auto" w:fill="79BFF3"/>
            <w:vAlign w:val="bottom"/>
          </w:tcPr>
          <w:p w14:paraId="04885733" w14:textId="77777777" w:rsidR="00347C46" w:rsidRPr="007D6E75" w:rsidRDefault="00D73C77">
            <w:pPr>
              <w:pStyle w:val="Other0"/>
              <w:spacing w:after="0" w:line="240" w:lineRule="auto"/>
              <w:ind w:firstLine="360"/>
              <w:rPr>
                <w:color w:val="auto"/>
              </w:rPr>
            </w:pPr>
            <w:r w:rsidRPr="007D6E75">
              <w:rPr>
                <w:rStyle w:val="Other"/>
                <w:color w:val="auto"/>
              </w:rPr>
              <w:t>183,294</w:t>
            </w:r>
          </w:p>
        </w:tc>
        <w:tc>
          <w:tcPr>
            <w:tcW w:w="1152" w:type="dxa"/>
            <w:tcBorders>
              <w:top w:val="single" w:sz="4" w:space="0" w:color="auto"/>
              <w:bottom w:val="single" w:sz="4" w:space="0" w:color="auto"/>
            </w:tcBorders>
            <w:shd w:val="clear" w:color="auto" w:fill="auto"/>
            <w:vAlign w:val="bottom"/>
          </w:tcPr>
          <w:p w14:paraId="7D85F2C6" w14:textId="77777777" w:rsidR="00347C46" w:rsidRPr="007D6E75" w:rsidRDefault="00D73C77">
            <w:pPr>
              <w:pStyle w:val="Other0"/>
              <w:spacing w:after="0" w:line="240" w:lineRule="auto"/>
              <w:jc w:val="right"/>
              <w:rPr>
                <w:color w:val="auto"/>
              </w:rPr>
            </w:pPr>
            <w:r w:rsidRPr="007D6E75">
              <w:rPr>
                <w:rStyle w:val="Other"/>
                <w:color w:val="auto"/>
              </w:rPr>
              <w:t>86,123</w:t>
            </w:r>
          </w:p>
        </w:tc>
      </w:tr>
    </w:tbl>
    <w:p w14:paraId="5053D810" w14:textId="77777777" w:rsidR="00347C46" w:rsidRPr="007D6E75" w:rsidRDefault="00D73C77">
      <w:pPr>
        <w:pStyle w:val="Heading60"/>
        <w:keepNext/>
        <w:keepLines/>
        <w:numPr>
          <w:ilvl w:val="0"/>
          <w:numId w:val="44"/>
        </w:numPr>
        <w:tabs>
          <w:tab w:val="left" w:pos="566"/>
        </w:tabs>
        <w:spacing w:after="440" w:line="269" w:lineRule="auto"/>
        <w:jc w:val="both"/>
        <w:rPr>
          <w:color w:val="auto"/>
        </w:rPr>
      </w:pPr>
      <w:r w:rsidRPr="007D6E75">
        <w:rPr>
          <w:noProof/>
          <w:color w:val="auto"/>
          <w:lang w:bidi="ar-SA"/>
        </w:rPr>
        <mc:AlternateContent>
          <mc:Choice Requires="wps">
            <w:drawing>
              <wp:anchor distT="0" distB="0" distL="0" distR="0" simplePos="0" relativeHeight="251667456" behindDoc="0" locked="0" layoutInCell="1" allowOverlap="1" wp14:anchorId="5A8D8FE8" wp14:editId="03D6A79A">
                <wp:simplePos x="0" y="0"/>
                <wp:positionH relativeFrom="page">
                  <wp:posOffset>6072505</wp:posOffset>
                </wp:positionH>
                <wp:positionV relativeFrom="paragraph">
                  <wp:posOffset>330200</wp:posOffset>
                </wp:positionV>
                <wp:extent cx="975360" cy="247015"/>
                <wp:effectExtent l="0" t="0" r="0" b="0"/>
                <wp:wrapNone/>
                <wp:docPr id="438" name="Shape 438"/>
                <wp:cNvGraphicFramePr/>
                <a:graphic xmlns:a="http://schemas.openxmlformats.org/drawingml/2006/main">
                  <a:graphicData uri="http://schemas.microsoft.com/office/word/2010/wordprocessingShape">
                    <wps:wsp>
                      <wps:cNvSpPr txBox="1"/>
                      <wps:spPr>
                        <a:xfrm>
                          <a:off x="0" y="0"/>
                          <a:ext cx="975360" cy="247015"/>
                        </a:xfrm>
                        <a:prstGeom prst="rect">
                          <a:avLst/>
                        </a:prstGeom>
                        <a:noFill/>
                      </wps:spPr>
                      <wps:txbx>
                        <w:txbxContent>
                          <w:p w14:paraId="1AE3F4C0" w14:textId="77777777" w:rsidR="0092094D" w:rsidRDefault="0092094D">
                            <w:pPr>
                              <w:pStyle w:val="Tablecaption0"/>
                            </w:pPr>
                            <w:r>
                              <w:rPr>
                                <w:rStyle w:val="Tablecaption"/>
                              </w:rPr>
                              <w:t>2022,</w:t>
                            </w:r>
                          </w:p>
                          <w:p w14:paraId="36313295" w14:textId="77777777" w:rsidR="0092094D" w:rsidRDefault="0092094D">
                            <w:pPr>
                              <w:pStyle w:val="Tablecaption0"/>
                            </w:pPr>
                            <w:r>
                              <w:rPr>
                                <w:rStyle w:val="Tablecaption"/>
                              </w:rPr>
                              <w:t xml:space="preserve">2023 </w:t>
                            </w:r>
                            <w:proofErr w:type="spellStart"/>
                            <w:r>
                              <w:rPr>
                                <w:rStyle w:val="Tablecaption"/>
                              </w:rPr>
                              <w:t>қайта</w:t>
                            </w:r>
                            <w:proofErr w:type="spellEnd"/>
                            <w:r>
                              <w:rPr>
                                <w:rStyle w:val="Tablecaption"/>
                              </w:rPr>
                              <w:t xml:space="preserve"> </w:t>
                            </w:r>
                            <w:proofErr w:type="spellStart"/>
                            <w:r>
                              <w:rPr>
                                <w:rStyle w:val="Tablecaption"/>
                              </w:rPr>
                              <w:t>есептелген</w:t>
                            </w:r>
                            <w:proofErr w:type="spellEnd"/>
                          </w:p>
                        </w:txbxContent>
                      </wps:txbx>
                      <wps:bodyPr lIns="0" tIns="0" rIns="0" bIns="0"/>
                    </wps:wsp>
                  </a:graphicData>
                </a:graphic>
              </wp:anchor>
            </w:drawing>
          </mc:Choice>
          <mc:Fallback>
            <w:pict>
              <v:shape id="Shape 438" o:spid="_x0000_s1071" type="#_x0000_t202" style="position:absolute;left:0;text-align:left;margin-left:478.15pt;margin-top:26pt;width:76.8pt;height:19.45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YChQEAAAcDAAAOAAAAZHJzL2Uyb0RvYy54bWysUstOwzAQvCPxD5bvNOkboqaVUFWEhACp&#10;8AGuYzeWYq9lmyb9e9ZuUxDcEBdnPbuZnZ31YtXphhyE8wpMSYeDnBJhOFTK7Ev6/ra5uaXEB2Yq&#10;1oARJT0KT1fL66tFawsxghqaSjiCJMYXrS1pHYItsszzWmjmB2CFwaQEp1nAq9tnlWMtsusmG+X5&#10;LGvBVdYBF94juj4l6TLxSyl4eJHSi0CakqK2kE6Xzl08s+WCFXvHbK34WQb7gwrNlMGmF6o1C4x8&#10;OPWLSivuwIMMAw46AykVF2kGnGaY/5hmWzMr0ixojrcXm/z/0fLnw6sjqirpZIyrMkzjklJfEgG0&#10;p7W+wKqtxbrQ3UOHa+5xj2CcupNOxy/OQzCPRh8v5oouEI7g3Xw6nmGGY2o0mefDaWTJvn62zocH&#10;AZrEoKQOd5csZYcnH06lfUnsZWCjmibiUeFJSYxCt+tOA6UGEdpBdUT1zaNB5+Ir6APXB7tz0NOh&#10;20nb+WXEdX6/p6Zf73f5CQAA//8DAFBLAwQUAAYACAAAACEAZpErD94AAAAKAQAADwAAAGRycy9k&#10;b3ducmV2LnhtbEyPwU7DMBBE70j8g7VI3KjdokY4xKkqBCckRBoOHJ14m1iN1yF22/D3uCd6XM3T&#10;7JtiM7uBnXAK1pOC5UIAQ2q9sdQp+KrfHp6AhajJ6METKvjFAJvy9qbQufFnqvC0ix1LJRRyraCP&#10;ccw5D22PToeFH5FStveT0zGdU8fNpM+p3A18JUTGnbaUPvR6xJce28Pu6BRsv6l6tT8fzWe1r2xd&#10;S0Hv2UGp+7t5+wws4hz/YbjoJ3Uok1Pjj2QCGxTIdfaYUAXrVdp0AZZCSmBNioQEXhb8ekL5BwAA&#10;//8DAFBLAQItABQABgAIAAAAIQC2gziS/gAAAOEBAAATAAAAAAAAAAAAAAAAAAAAAABbQ29udGVu&#10;dF9UeXBlc10ueG1sUEsBAi0AFAAGAAgAAAAhADj9If/WAAAAlAEAAAsAAAAAAAAAAAAAAAAALwEA&#10;AF9yZWxzLy5yZWxzUEsBAi0AFAAGAAgAAAAhAG+iZgKFAQAABwMAAA4AAAAAAAAAAAAAAAAALgIA&#10;AGRycy9lMm9Eb2MueG1sUEsBAi0AFAAGAAgAAAAhAGaRKw/eAAAACgEAAA8AAAAAAAAAAAAAAAAA&#10;3wMAAGRycy9kb3ducmV2LnhtbFBLBQYAAAAABAAEAPMAAADqBAAAAAA=&#10;" filled="f" stroked="f">
                <v:textbox inset="0,0,0,0">
                  <w:txbxContent>
                    <w:p w:rsidR="0092094D" w:rsidRDefault="0092094D">
                      <w:pPr>
                        <w:pStyle w:val="Tablecaption0"/>
                      </w:pPr>
                      <w:r>
                        <w:rPr>
                          <w:rStyle w:val="Tablecaption"/>
                        </w:rPr>
                        <w:t>2022,</w:t>
                      </w:r>
                    </w:p>
                    <w:p w:rsidR="0092094D" w:rsidRDefault="0092094D">
                      <w:pPr>
                        <w:pStyle w:val="Tablecaption0"/>
                      </w:pPr>
                      <w:r>
                        <w:rPr>
                          <w:rStyle w:val="Tablecaption"/>
                        </w:rPr>
                        <w:t>2023 қайта есептелген</w:t>
                      </w:r>
                    </w:p>
                  </w:txbxContent>
                </v:textbox>
                <w10:wrap anchorx="page"/>
              </v:shape>
            </w:pict>
          </mc:Fallback>
        </mc:AlternateContent>
      </w:r>
      <w:r w:rsidR="001C19B9" w:rsidRPr="007D6E75">
        <w:rPr>
          <w:rStyle w:val="Heading6"/>
          <w:b/>
          <w:bCs/>
          <w:color w:val="auto"/>
          <w:lang w:val="kk-KZ"/>
        </w:rPr>
        <w:t>Байланысты тараптармен жасалған операциялар</w:t>
      </w:r>
    </w:p>
    <w:p w14:paraId="3B94B1E2" w14:textId="77777777" w:rsidR="00347C46" w:rsidRPr="007D6E75" w:rsidRDefault="00C41850">
      <w:pPr>
        <w:pStyle w:val="a4"/>
        <w:spacing w:after="80" w:line="240" w:lineRule="auto"/>
        <w:ind w:firstLine="540"/>
        <w:rPr>
          <w:color w:val="auto"/>
          <w:sz w:val="15"/>
          <w:szCs w:val="15"/>
        </w:rPr>
      </w:pPr>
      <w:proofErr w:type="spellStart"/>
      <w:r w:rsidRPr="007D6E75">
        <w:rPr>
          <w:rStyle w:val="a3"/>
          <w:color w:val="auto"/>
          <w:sz w:val="15"/>
          <w:szCs w:val="15"/>
        </w:rPr>
        <w:t>мың</w:t>
      </w:r>
      <w:proofErr w:type="spellEnd"/>
      <w:r w:rsidRPr="007D6E75">
        <w:rPr>
          <w:rStyle w:val="a3"/>
          <w:color w:val="auto"/>
          <w:sz w:val="15"/>
          <w:szCs w:val="15"/>
        </w:rPr>
        <w:t xml:space="preserve"> </w:t>
      </w:r>
      <w:proofErr w:type="spellStart"/>
      <w:r w:rsidRPr="007D6E75">
        <w:rPr>
          <w:rStyle w:val="a3"/>
          <w:color w:val="auto"/>
          <w:sz w:val="15"/>
          <w:szCs w:val="15"/>
        </w:rPr>
        <w:t>теңге</w:t>
      </w:r>
      <w:proofErr w:type="spellEnd"/>
    </w:p>
    <w:p w14:paraId="5278FD4C" w14:textId="77777777" w:rsidR="00347C46" w:rsidRPr="007D6E75" w:rsidRDefault="001C19B9">
      <w:pPr>
        <w:pStyle w:val="a4"/>
        <w:spacing w:after="80" w:line="240" w:lineRule="auto"/>
        <w:ind w:firstLine="540"/>
        <w:rPr>
          <w:color w:val="auto"/>
          <w:lang w:val="kk-KZ"/>
        </w:rPr>
      </w:pPr>
      <w:r w:rsidRPr="007D6E75">
        <w:rPr>
          <w:rStyle w:val="a3"/>
          <w:color w:val="auto"/>
          <w:lang w:val="kk-KZ"/>
        </w:rPr>
        <w:t>Ақша қаражаттары</w:t>
      </w:r>
    </w:p>
    <w:p w14:paraId="069A306B" w14:textId="77777777" w:rsidR="00347C46" w:rsidRPr="007D6E75" w:rsidRDefault="00D73C77">
      <w:pPr>
        <w:pStyle w:val="a4"/>
        <w:spacing w:after="80" w:line="240" w:lineRule="auto"/>
        <w:ind w:firstLine="540"/>
        <w:rPr>
          <w:color w:val="auto"/>
          <w:lang w:val="kk-KZ"/>
        </w:rPr>
      </w:pPr>
      <w:r w:rsidRPr="007D6E75">
        <w:rPr>
          <w:rStyle w:val="a3"/>
          <w:color w:val="auto"/>
        </w:rPr>
        <w:t>Банк</w:t>
      </w:r>
      <w:r w:rsidR="001C19B9" w:rsidRPr="007D6E75">
        <w:rPr>
          <w:rStyle w:val="a3"/>
          <w:color w:val="auto"/>
          <w:lang w:val="kk-KZ"/>
        </w:rPr>
        <w:t xml:space="preserve">тік </w:t>
      </w:r>
      <w:r w:rsidRPr="007D6E75">
        <w:rPr>
          <w:rStyle w:val="a3"/>
          <w:color w:val="auto"/>
        </w:rPr>
        <w:t>депозит</w:t>
      </w:r>
      <w:r w:rsidR="001C19B9" w:rsidRPr="007D6E75">
        <w:rPr>
          <w:rStyle w:val="a3"/>
          <w:color w:val="auto"/>
          <w:lang w:val="kk-KZ"/>
        </w:rPr>
        <w:t>тер</w:t>
      </w:r>
    </w:p>
    <w:p w14:paraId="64402A3F" w14:textId="77777777" w:rsidR="00347C46" w:rsidRPr="007D6E75" w:rsidRDefault="001C19B9">
      <w:pPr>
        <w:pStyle w:val="a4"/>
        <w:spacing w:after="80" w:line="240" w:lineRule="auto"/>
        <w:ind w:firstLine="540"/>
        <w:jc w:val="both"/>
        <w:rPr>
          <w:color w:val="auto"/>
          <w:lang w:val="kk-KZ"/>
        </w:rPr>
      </w:pPr>
      <w:r w:rsidRPr="007D6E75">
        <w:rPr>
          <w:rStyle w:val="a3"/>
          <w:color w:val="auto"/>
          <w:lang w:val="kk-KZ"/>
        </w:rPr>
        <w:t>Басқа</w:t>
      </w:r>
      <w:r w:rsidR="00D73C77" w:rsidRPr="007D6E75">
        <w:rPr>
          <w:rStyle w:val="a3"/>
          <w:color w:val="auto"/>
        </w:rPr>
        <w:t xml:space="preserve"> актив</w:t>
      </w:r>
      <w:r w:rsidRPr="007D6E75">
        <w:rPr>
          <w:rStyle w:val="a3"/>
          <w:color w:val="auto"/>
          <w:lang w:val="kk-KZ"/>
        </w:rPr>
        <w:t>тер</w:t>
      </w:r>
    </w:p>
    <w:p w14:paraId="0CA1A7A1" w14:textId="77777777" w:rsidR="00347C46" w:rsidRPr="007D6E75" w:rsidRDefault="001C19B9">
      <w:pPr>
        <w:pStyle w:val="a4"/>
        <w:spacing w:after="80" w:line="240" w:lineRule="auto"/>
        <w:ind w:firstLine="540"/>
        <w:jc w:val="both"/>
        <w:rPr>
          <w:color w:val="auto"/>
        </w:rPr>
      </w:pPr>
      <w:r w:rsidRPr="007D6E75">
        <w:rPr>
          <w:rStyle w:val="a3"/>
          <w:color w:val="auto"/>
          <w:lang w:val="kk-KZ"/>
        </w:rPr>
        <w:t>Басқа міндеттемелер</w:t>
      </w:r>
      <w:r w:rsidR="00D73C77" w:rsidRPr="007D6E75">
        <w:rPr>
          <w:rStyle w:val="a3"/>
          <w:color w:val="auto"/>
        </w:rPr>
        <w:t>а</w:t>
      </w:r>
    </w:p>
    <w:p w14:paraId="30A87ED1" w14:textId="77777777" w:rsidR="00347C46" w:rsidRPr="007D6E75" w:rsidRDefault="001C19B9">
      <w:pPr>
        <w:pStyle w:val="a4"/>
        <w:spacing w:after="80" w:line="240" w:lineRule="auto"/>
        <w:ind w:firstLine="540"/>
        <w:jc w:val="both"/>
        <w:rPr>
          <w:color w:val="auto"/>
          <w:lang w:val="kk-KZ"/>
        </w:rPr>
      </w:pPr>
      <w:r w:rsidRPr="007D6E75">
        <w:rPr>
          <w:rStyle w:val="a3"/>
          <w:color w:val="auto"/>
        </w:rPr>
        <w:t>С</w:t>
      </w:r>
      <w:r w:rsidRPr="007D6E75">
        <w:rPr>
          <w:rStyle w:val="a3"/>
          <w:color w:val="auto"/>
          <w:lang w:val="kk-KZ"/>
        </w:rPr>
        <w:t>ақтандыру сыйлықақылары</w:t>
      </w:r>
    </w:p>
    <w:p w14:paraId="4B15DBA9" w14:textId="77777777" w:rsidR="00347C46" w:rsidRPr="007D6E75" w:rsidRDefault="001C19B9">
      <w:pPr>
        <w:pStyle w:val="a4"/>
        <w:spacing w:after="80" w:line="240" w:lineRule="auto"/>
        <w:ind w:firstLine="540"/>
        <w:jc w:val="both"/>
        <w:rPr>
          <w:color w:val="auto"/>
          <w:lang w:val="kk-KZ"/>
        </w:rPr>
      </w:pPr>
      <w:r w:rsidRPr="007D6E75">
        <w:rPr>
          <w:rStyle w:val="a3"/>
          <w:color w:val="auto"/>
        </w:rPr>
        <w:t>С</w:t>
      </w:r>
      <w:r w:rsidRPr="007D6E75">
        <w:rPr>
          <w:rStyle w:val="a3"/>
          <w:color w:val="auto"/>
          <w:lang w:val="kk-KZ"/>
        </w:rPr>
        <w:t>ақтандыру сомасы</w:t>
      </w:r>
    </w:p>
    <w:p w14:paraId="2098C407" w14:textId="77777777" w:rsidR="00347C46" w:rsidRPr="007D6E75" w:rsidRDefault="001C19B9">
      <w:pPr>
        <w:pStyle w:val="a4"/>
        <w:spacing w:after="160" w:line="240" w:lineRule="auto"/>
        <w:ind w:firstLine="540"/>
        <w:jc w:val="both"/>
        <w:rPr>
          <w:color w:val="auto"/>
          <w:lang w:val="kk-KZ"/>
        </w:rPr>
      </w:pPr>
      <w:r w:rsidRPr="007D6E75">
        <w:rPr>
          <w:rStyle w:val="a3"/>
          <w:color w:val="auto"/>
          <w:lang w:val="kk-KZ"/>
        </w:rPr>
        <w:t>Бантік депозиттер бойынша пайыздық кіріс</w:t>
      </w:r>
    </w:p>
    <w:p w14:paraId="1FA50E05" w14:textId="77777777" w:rsidR="00347C46" w:rsidRPr="007D6E75" w:rsidRDefault="001C19B9">
      <w:pPr>
        <w:pStyle w:val="a4"/>
        <w:spacing w:after="160" w:line="290" w:lineRule="auto"/>
        <w:ind w:left="540" w:firstLine="20"/>
        <w:jc w:val="both"/>
        <w:rPr>
          <w:color w:val="auto"/>
          <w:lang w:val="kk-KZ"/>
        </w:rPr>
      </w:pPr>
      <w:r w:rsidRPr="007D6E75">
        <w:rPr>
          <w:rStyle w:val="a3"/>
          <w:rFonts w:ascii="Times New Roman" w:hAnsi="Times New Roman" w:cs="Times New Roman"/>
          <w:color w:val="auto"/>
          <w:sz w:val="24"/>
          <w:szCs w:val="24"/>
          <w:lang w:val="kk-KZ"/>
        </w:rPr>
        <w:t>2023 жылғы 31 желтоқсандағы жағдай бойынша байланысты тұлғалардағы банктік депозиттердің құнсыздануына арналған қор 71,077 мың теңгені (2022: 40,554 мың теңге) құрады. Байланысты тұлғалардың банктік депозиттері бойынша құнсыздану төлемдері 30 523 мың теңгені құрады (2022: 40 554 мың теңге)</w:t>
      </w:r>
      <w:r w:rsidR="00D73C77" w:rsidRPr="007D6E75">
        <w:rPr>
          <w:rStyle w:val="a3"/>
          <w:color w:val="auto"/>
          <w:lang w:val="kk-KZ"/>
        </w:rPr>
        <w:t>.</w:t>
      </w:r>
    </w:p>
    <w:p w14:paraId="1A17A89D" w14:textId="77777777" w:rsidR="00347C46" w:rsidRPr="007D6E75" w:rsidRDefault="001C19B9">
      <w:pPr>
        <w:pStyle w:val="Heading60"/>
        <w:keepNext/>
        <w:keepLines/>
        <w:numPr>
          <w:ilvl w:val="0"/>
          <w:numId w:val="44"/>
        </w:numPr>
        <w:tabs>
          <w:tab w:val="left" w:pos="566"/>
        </w:tabs>
        <w:spacing w:after="80"/>
        <w:jc w:val="both"/>
        <w:rPr>
          <w:b w:val="0"/>
          <w:color w:val="auto"/>
          <w:sz w:val="24"/>
          <w:szCs w:val="24"/>
        </w:rPr>
      </w:pPr>
      <w:bookmarkStart w:id="48" w:name="bookmark339"/>
      <w:proofErr w:type="spellStart"/>
      <w:r w:rsidRPr="007D6E75">
        <w:rPr>
          <w:rStyle w:val="Heading6"/>
          <w:rFonts w:ascii="Times New Roman" w:hAnsi="Times New Roman" w:cs="Times New Roman"/>
          <w:b/>
          <w:color w:val="auto"/>
          <w:sz w:val="24"/>
          <w:szCs w:val="24"/>
        </w:rPr>
        <w:t>Байланысты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тараптармен</w:t>
      </w:r>
      <w:proofErr w:type="spellEnd"/>
      <w:r w:rsidRPr="007D6E75">
        <w:rPr>
          <w:rStyle w:val="Heading6"/>
          <w:rFonts w:ascii="Times New Roman" w:hAnsi="Times New Roman" w:cs="Times New Roman"/>
          <w:b/>
          <w:color w:val="auto"/>
          <w:sz w:val="24"/>
          <w:szCs w:val="24"/>
        </w:rPr>
        <w:t xml:space="preserve"> </w:t>
      </w:r>
      <w:r w:rsidRPr="007D6E75">
        <w:rPr>
          <w:rStyle w:val="Heading6"/>
          <w:rFonts w:ascii="Times New Roman" w:hAnsi="Times New Roman" w:cs="Times New Roman"/>
          <w:b/>
          <w:color w:val="auto"/>
          <w:sz w:val="24"/>
          <w:szCs w:val="24"/>
          <w:lang w:val="kk-KZ"/>
        </w:rPr>
        <w:t xml:space="preserve">жасалатын </w:t>
      </w:r>
      <w:proofErr w:type="spellStart"/>
      <w:r w:rsidRPr="007D6E75">
        <w:rPr>
          <w:rStyle w:val="Heading6"/>
          <w:rFonts w:ascii="Times New Roman" w:hAnsi="Times New Roman" w:cs="Times New Roman"/>
          <w:b/>
          <w:color w:val="auto"/>
          <w:sz w:val="24"/>
          <w:szCs w:val="24"/>
        </w:rPr>
        <w:t>мәмілелердің</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шарттары</w:t>
      </w:r>
      <w:bookmarkEnd w:id="48"/>
      <w:proofErr w:type="spellEnd"/>
    </w:p>
    <w:p w14:paraId="18AC5DDD" w14:textId="77777777" w:rsidR="00347C46" w:rsidRPr="007D6E75" w:rsidRDefault="001C19B9">
      <w:pPr>
        <w:pStyle w:val="a4"/>
        <w:spacing w:after="260"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тараптармен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мәмілелердің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сипатына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белгіленеді</w:t>
      </w:r>
      <w:r w:rsidR="00D73C77" w:rsidRPr="007D6E75">
        <w:rPr>
          <w:rStyle w:val="a3"/>
          <w:color w:val="auto"/>
          <w:sz w:val="24"/>
          <w:szCs w:val="24"/>
        </w:rPr>
        <w:t>.</w:t>
      </w:r>
    </w:p>
    <w:p w14:paraId="27999E0F" w14:textId="77777777" w:rsidR="00347C46" w:rsidRPr="007D6E75" w:rsidRDefault="001C19B9">
      <w:pPr>
        <w:pStyle w:val="Heading50"/>
        <w:keepNext/>
        <w:keepLines/>
        <w:numPr>
          <w:ilvl w:val="0"/>
          <w:numId w:val="45"/>
        </w:numPr>
        <w:tabs>
          <w:tab w:val="left" w:pos="566"/>
        </w:tabs>
        <w:spacing w:after="160"/>
        <w:rPr>
          <w:b w:val="0"/>
          <w:color w:val="auto"/>
          <w:sz w:val="24"/>
          <w:szCs w:val="24"/>
        </w:rPr>
      </w:pPr>
      <w:bookmarkStart w:id="49" w:name="bookmark341"/>
      <w:proofErr w:type="spellStart"/>
      <w:r w:rsidRPr="007D6E75">
        <w:rPr>
          <w:rStyle w:val="Heading5"/>
          <w:rFonts w:ascii="Times New Roman" w:hAnsi="Times New Roman" w:cs="Times New Roman"/>
          <w:b/>
          <w:color w:val="auto"/>
          <w:sz w:val="24"/>
          <w:szCs w:val="24"/>
        </w:rPr>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bookmarkEnd w:id="49"/>
      <w:proofErr w:type="spellEnd"/>
    </w:p>
    <w:p w14:paraId="4B5176D2" w14:textId="77777777" w:rsidR="00347C46" w:rsidRPr="007D6E75" w:rsidRDefault="001C19B9">
      <w:pPr>
        <w:pStyle w:val="a4"/>
        <w:spacing w:after="160" w:line="307"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есептілікті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дайындау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келесі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маңызды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дәйекті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қолданды</w:t>
      </w:r>
      <w:proofErr w:type="spellEnd"/>
      <w:r w:rsidR="00D73C77" w:rsidRPr="007D6E75">
        <w:rPr>
          <w:rStyle w:val="a3"/>
          <w:color w:val="auto"/>
          <w:sz w:val="24"/>
          <w:szCs w:val="24"/>
        </w:rPr>
        <w:t>.</w:t>
      </w:r>
    </w:p>
    <w:p w14:paraId="0F483A2C" w14:textId="77777777" w:rsidR="00347C46" w:rsidRPr="007D6E75" w:rsidRDefault="001C19B9">
      <w:pPr>
        <w:pStyle w:val="Heading60"/>
        <w:keepNext/>
        <w:keepLines/>
        <w:numPr>
          <w:ilvl w:val="0"/>
          <w:numId w:val="46"/>
        </w:numPr>
        <w:tabs>
          <w:tab w:val="left" w:pos="566"/>
        </w:tabs>
        <w:spacing w:after="80"/>
        <w:jc w:val="both"/>
        <w:rPr>
          <w:color w:val="auto"/>
          <w:sz w:val="24"/>
          <w:szCs w:val="24"/>
        </w:rPr>
      </w:pPr>
      <w:r w:rsidRPr="007D6E75">
        <w:rPr>
          <w:rStyle w:val="Heading6"/>
          <w:b/>
          <w:bCs/>
          <w:color w:val="auto"/>
          <w:sz w:val="24"/>
          <w:szCs w:val="24"/>
          <w:lang w:val="kk-KZ"/>
        </w:rPr>
        <w:t>Шетел валютасымен жасалатын операциялар</w:t>
      </w:r>
    </w:p>
    <w:p w14:paraId="60EC6254" w14:textId="77777777" w:rsidR="00347C46" w:rsidRPr="007D6E75" w:rsidRDefault="001C19B9">
      <w:pPr>
        <w:pStyle w:val="a4"/>
        <w:spacing w:after="160" w:line="298" w:lineRule="auto"/>
        <w:ind w:left="540" w:firstLine="20"/>
        <w:jc w:val="both"/>
        <w:rPr>
          <w:color w:val="auto"/>
          <w:lang w:val="kk-KZ"/>
        </w:rPr>
      </w:pPr>
      <w:proofErr w:type="spellStart"/>
      <w:r w:rsidRPr="007D6E75">
        <w:rPr>
          <w:rStyle w:val="a3"/>
          <w:rFonts w:ascii="Times New Roman" w:hAnsi="Times New Roman" w:cs="Times New Roman"/>
          <w:color w:val="auto"/>
          <w:sz w:val="24"/>
          <w:szCs w:val="24"/>
        </w:rPr>
        <w:t>Шетел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валютасы</w:t>
      </w:r>
      <w:proofErr w:type="spellEnd"/>
      <w:r w:rsidRPr="007D6E75">
        <w:rPr>
          <w:rStyle w:val="a3"/>
          <w:rFonts w:ascii="Times New Roman" w:hAnsi="Times New Roman" w:cs="Times New Roman"/>
          <w:color w:val="auto"/>
          <w:sz w:val="24"/>
          <w:szCs w:val="24"/>
          <w:lang w:val="kk-KZ"/>
        </w:rPr>
        <w:t>мен жасалған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операциялар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Қоғамның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функционалдық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валютасына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валюта </w:t>
      </w:r>
      <w:proofErr w:type="spellStart"/>
      <w:r w:rsidRPr="007D6E75">
        <w:rPr>
          <w:rStyle w:val="a3"/>
          <w:rFonts w:ascii="Times New Roman" w:hAnsi="Times New Roman" w:cs="Times New Roman"/>
          <w:color w:val="auto"/>
          <w:sz w:val="24"/>
          <w:szCs w:val="24"/>
        </w:rPr>
        <w:t>бағамы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шетел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валютасында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валюта </w:t>
      </w:r>
      <w:proofErr w:type="spellStart"/>
      <w:r w:rsidRPr="007D6E75">
        <w:rPr>
          <w:rStyle w:val="a3"/>
          <w:rFonts w:ascii="Times New Roman" w:hAnsi="Times New Roman" w:cs="Times New Roman"/>
          <w:color w:val="auto"/>
          <w:sz w:val="24"/>
          <w:szCs w:val="24"/>
        </w:rPr>
        <w:t>бағамы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функционалдық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Шетел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валютасында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монетарлық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қалыптасқан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айырбастау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бағамы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функционалдық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валютаға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ал </w:t>
      </w:r>
      <w:proofErr w:type="spellStart"/>
      <w:r w:rsidRPr="007D6E75">
        <w:rPr>
          <w:rStyle w:val="a3"/>
          <w:rFonts w:ascii="Times New Roman" w:hAnsi="Times New Roman" w:cs="Times New Roman"/>
          <w:color w:val="auto"/>
          <w:sz w:val="24"/>
          <w:szCs w:val="24"/>
        </w:rPr>
        <w:t>тарихи</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бағаланғандар</w:t>
      </w:r>
      <w:proofErr w:type="spellEnd"/>
      <w:r w:rsidRPr="007D6E75">
        <w:rPr>
          <w:rStyle w:val="a3"/>
          <w:rFonts w:ascii="Times New Roman" w:hAnsi="Times New Roman" w:cs="Times New Roman"/>
          <w:color w:val="auto"/>
          <w:sz w:val="24"/>
          <w:szCs w:val="24"/>
        </w:rPr>
        <w:t xml:space="preserve"> операция </w:t>
      </w:r>
      <w:proofErr w:type="spellStart"/>
      <w:r w:rsidRPr="007D6E75">
        <w:rPr>
          <w:rStyle w:val="a3"/>
          <w:rFonts w:ascii="Times New Roman" w:hAnsi="Times New Roman" w:cs="Times New Roman"/>
          <w:color w:val="auto"/>
          <w:sz w:val="24"/>
          <w:szCs w:val="24"/>
        </w:rPr>
        <w:t>жасалған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есептеуден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сондай-ақ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есептеуден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бағамдық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айырмашылықтар</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кірістер</w:t>
      </w:r>
      <w:r w:rsidRPr="007D6E75">
        <w:rPr>
          <w:rStyle w:val="a3"/>
          <w:rFonts w:ascii="Times New Roman" w:hAnsi="Times New Roman" w:cs="Times New Roman"/>
          <w:color w:val="auto"/>
          <w:sz w:val="24"/>
          <w:szCs w:val="24"/>
        </w:rPr>
        <w:t xml:space="preserve"> мен </w:t>
      </w:r>
      <w:r w:rsidRPr="007D6E75">
        <w:rPr>
          <w:rStyle w:val="a3"/>
          <w:rFonts w:ascii="Times New Roman" w:hAnsi="Times New Roman" w:cs="Times New Roman"/>
          <w:color w:val="auto"/>
          <w:sz w:val="24"/>
          <w:szCs w:val="24"/>
          <w:lang w:val="kk-KZ"/>
        </w:rPr>
        <w:t>шығыстар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r w:rsidRPr="007D6E75">
        <w:rPr>
          <w:rStyle w:val="a3"/>
          <w:color w:val="auto"/>
          <w:sz w:val="24"/>
          <w:szCs w:val="24"/>
          <w:lang w:val="kk-KZ"/>
        </w:rPr>
        <w:t xml:space="preserve"> </w:t>
      </w:r>
    </w:p>
    <w:p w14:paraId="67852121" w14:textId="77777777" w:rsidR="00347C46" w:rsidRPr="007D6E75" w:rsidRDefault="000516A6">
      <w:pPr>
        <w:pStyle w:val="Heading50"/>
        <w:keepNext/>
        <w:keepLines/>
        <w:numPr>
          <w:ilvl w:val="0"/>
          <w:numId w:val="47"/>
        </w:numPr>
        <w:tabs>
          <w:tab w:val="left" w:pos="564"/>
        </w:tabs>
        <w:spacing w:after="140"/>
        <w:jc w:val="both"/>
        <w:rPr>
          <w:b w:val="0"/>
          <w:color w:val="auto"/>
          <w:lang w:val="kk-KZ"/>
        </w:rPr>
      </w:pPr>
      <w:bookmarkStart w:id="50" w:name="bookmark345"/>
      <w:r w:rsidRPr="007D6E75">
        <w:rPr>
          <w:rStyle w:val="Heading5"/>
          <w:rFonts w:ascii="Times New Roman" w:hAnsi="Times New Roman" w:cs="Times New Roman"/>
          <w:b/>
          <w:color w:val="auto"/>
          <w:sz w:val="24"/>
          <w:szCs w:val="24"/>
          <w:lang w:val="kk-KZ"/>
        </w:rPr>
        <w:t>Есеп саясатының негізгі ережелері, жалғасы</w:t>
      </w:r>
      <w:bookmarkEnd w:id="50"/>
    </w:p>
    <w:p w14:paraId="7954EF6A" w14:textId="77777777" w:rsidR="00347C46" w:rsidRPr="007D6E75" w:rsidRDefault="000516A6">
      <w:pPr>
        <w:pStyle w:val="a4"/>
        <w:spacing w:line="240" w:lineRule="auto"/>
        <w:ind w:firstLine="540"/>
        <w:jc w:val="both"/>
        <w:rPr>
          <w:color w:val="auto"/>
          <w:lang w:val="kk-KZ"/>
        </w:rPr>
      </w:pPr>
      <w:r w:rsidRPr="007D6E75">
        <w:rPr>
          <w:rStyle w:val="a3"/>
          <w:rFonts w:ascii="Times New Roman" w:hAnsi="Times New Roman" w:cs="Times New Roman"/>
          <w:color w:val="auto"/>
          <w:sz w:val="24"/>
          <w:szCs w:val="24"/>
          <w:lang w:val="kk-KZ"/>
        </w:rPr>
        <w:t>Қаржылық есептілікті жасау кезінде келесі валюта бағамдары пайдаланылды</w:t>
      </w:r>
      <w:r w:rsidR="00D73C77" w:rsidRPr="007D6E75">
        <w:rPr>
          <w:rStyle w:val="a3"/>
          <w:color w:val="auto"/>
          <w:lang w:val="kk-KZ"/>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20"/>
        <w:gridCol w:w="1358"/>
        <w:gridCol w:w="1027"/>
        <w:gridCol w:w="1354"/>
        <w:gridCol w:w="1056"/>
      </w:tblGrid>
      <w:tr w:rsidR="00347C46" w:rsidRPr="007D6E75" w14:paraId="73B13CB2" w14:textId="77777777">
        <w:trPr>
          <w:trHeight w:hRule="exact" w:val="230"/>
          <w:jc w:val="center"/>
        </w:trPr>
        <w:tc>
          <w:tcPr>
            <w:tcW w:w="4920" w:type="dxa"/>
            <w:vMerge w:val="restart"/>
            <w:shd w:val="clear" w:color="auto" w:fill="auto"/>
          </w:tcPr>
          <w:p w14:paraId="4A719C16" w14:textId="77777777" w:rsidR="00347C46" w:rsidRPr="007D6E75" w:rsidRDefault="00347C46">
            <w:pPr>
              <w:rPr>
                <w:color w:val="auto"/>
                <w:sz w:val="10"/>
                <w:szCs w:val="10"/>
                <w:lang w:val="kk-KZ"/>
              </w:rPr>
            </w:pPr>
          </w:p>
        </w:tc>
        <w:tc>
          <w:tcPr>
            <w:tcW w:w="3739" w:type="dxa"/>
            <w:gridSpan w:val="3"/>
            <w:shd w:val="clear" w:color="auto" w:fill="auto"/>
          </w:tcPr>
          <w:p w14:paraId="037DC519" w14:textId="77777777" w:rsidR="00347C46" w:rsidRPr="007D6E75" w:rsidRDefault="00D73C77">
            <w:pPr>
              <w:pStyle w:val="Other0"/>
              <w:spacing w:after="0" w:line="240" w:lineRule="auto"/>
              <w:jc w:val="center"/>
              <w:rPr>
                <w:color w:val="auto"/>
                <w:sz w:val="15"/>
                <w:szCs w:val="15"/>
              </w:rPr>
            </w:pPr>
            <w:r w:rsidRPr="007D6E75">
              <w:rPr>
                <w:rStyle w:val="Other"/>
                <w:color w:val="auto"/>
                <w:sz w:val="15"/>
                <w:szCs w:val="15"/>
              </w:rPr>
              <w:t>2023</w:t>
            </w:r>
          </w:p>
        </w:tc>
        <w:tc>
          <w:tcPr>
            <w:tcW w:w="1056" w:type="dxa"/>
            <w:shd w:val="clear" w:color="auto" w:fill="auto"/>
          </w:tcPr>
          <w:p w14:paraId="0AFF000A" w14:textId="77777777" w:rsidR="00347C46" w:rsidRPr="007D6E75" w:rsidRDefault="00D73C77">
            <w:pPr>
              <w:pStyle w:val="Other0"/>
              <w:spacing w:after="0" w:line="240" w:lineRule="auto"/>
              <w:jc w:val="right"/>
              <w:rPr>
                <w:color w:val="auto"/>
                <w:sz w:val="15"/>
                <w:szCs w:val="15"/>
              </w:rPr>
            </w:pPr>
            <w:r w:rsidRPr="007D6E75">
              <w:rPr>
                <w:rStyle w:val="Other"/>
                <w:color w:val="auto"/>
                <w:sz w:val="15"/>
                <w:szCs w:val="15"/>
              </w:rPr>
              <w:t>2022</w:t>
            </w:r>
          </w:p>
        </w:tc>
      </w:tr>
      <w:tr w:rsidR="00347C46" w:rsidRPr="007D6E75" w14:paraId="6A21D8B0" w14:textId="77777777">
        <w:trPr>
          <w:trHeight w:hRule="exact" w:val="254"/>
          <w:jc w:val="center"/>
        </w:trPr>
        <w:tc>
          <w:tcPr>
            <w:tcW w:w="4920" w:type="dxa"/>
            <w:vMerge/>
            <w:shd w:val="clear" w:color="auto" w:fill="auto"/>
          </w:tcPr>
          <w:p w14:paraId="71727A4A" w14:textId="77777777" w:rsidR="00347C46" w:rsidRPr="007D6E75" w:rsidRDefault="00347C46">
            <w:pPr>
              <w:rPr>
                <w:color w:val="auto"/>
              </w:rPr>
            </w:pPr>
          </w:p>
        </w:tc>
        <w:tc>
          <w:tcPr>
            <w:tcW w:w="1358" w:type="dxa"/>
            <w:tcBorders>
              <w:top w:val="single" w:sz="4" w:space="0" w:color="auto"/>
            </w:tcBorders>
            <w:shd w:val="clear" w:color="auto" w:fill="auto"/>
            <w:vAlign w:val="bottom"/>
          </w:tcPr>
          <w:p w14:paraId="4FCA4C03" w14:textId="77777777" w:rsidR="00347C46" w:rsidRPr="007D6E75" w:rsidRDefault="000516A6">
            <w:pPr>
              <w:pStyle w:val="Other0"/>
              <w:spacing w:after="0" w:line="240" w:lineRule="auto"/>
              <w:ind w:firstLine="240"/>
              <w:rPr>
                <w:color w:val="auto"/>
                <w:lang w:val="kk-KZ"/>
              </w:rPr>
            </w:pPr>
            <w:r w:rsidRPr="007D6E75">
              <w:rPr>
                <w:rStyle w:val="Other"/>
                <w:color w:val="auto"/>
                <w:lang w:val="kk-KZ"/>
              </w:rPr>
              <w:t>Жыл соңы</w:t>
            </w:r>
          </w:p>
        </w:tc>
        <w:tc>
          <w:tcPr>
            <w:tcW w:w="1027" w:type="dxa"/>
            <w:tcBorders>
              <w:top w:val="single" w:sz="4" w:space="0" w:color="auto"/>
            </w:tcBorders>
            <w:shd w:val="clear" w:color="auto" w:fill="auto"/>
            <w:vAlign w:val="bottom"/>
          </w:tcPr>
          <w:p w14:paraId="1ED2F4EB" w14:textId="77777777" w:rsidR="00347C46" w:rsidRPr="007D6E75" w:rsidRDefault="000516A6">
            <w:pPr>
              <w:pStyle w:val="Other0"/>
              <w:spacing w:after="0" w:line="240" w:lineRule="auto"/>
              <w:jc w:val="right"/>
              <w:rPr>
                <w:color w:val="auto"/>
                <w:lang w:val="kk-KZ"/>
              </w:rPr>
            </w:pPr>
            <w:r w:rsidRPr="007D6E75">
              <w:rPr>
                <w:color w:val="auto"/>
                <w:lang w:val="kk-KZ"/>
              </w:rPr>
              <w:t>Орташа</w:t>
            </w:r>
          </w:p>
        </w:tc>
        <w:tc>
          <w:tcPr>
            <w:tcW w:w="1354" w:type="dxa"/>
            <w:tcBorders>
              <w:top w:val="single" w:sz="4" w:space="0" w:color="auto"/>
            </w:tcBorders>
            <w:shd w:val="clear" w:color="auto" w:fill="auto"/>
            <w:vAlign w:val="bottom"/>
          </w:tcPr>
          <w:p w14:paraId="1E0AAF71" w14:textId="77777777" w:rsidR="00347C46" w:rsidRPr="007D6E75" w:rsidRDefault="000516A6">
            <w:pPr>
              <w:pStyle w:val="Other0"/>
              <w:spacing w:after="0" w:line="240" w:lineRule="auto"/>
              <w:ind w:firstLine="240"/>
              <w:rPr>
                <w:color w:val="auto"/>
                <w:lang w:val="kk-KZ"/>
              </w:rPr>
            </w:pPr>
            <w:r w:rsidRPr="007D6E75">
              <w:rPr>
                <w:color w:val="auto"/>
                <w:lang w:val="kk-KZ"/>
              </w:rPr>
              <w:t>Жыл соңы</w:t>
            </w:r>
          </w:p>
        </w:tc>
        <w:tc>
          <w:tcPr>
            <w:tcW w:w="1056" w:type="dxa"/>
            <w:tcBorders>
              <w:top w:val="single" w:sz="4" w:space="0" w:color="auto"/>
            </w:tcBorders>
            <w:shd w:val="clear" w:color="auto" w:fill="auto"/>
            <w:vAlign w:val="bottom"/>
          </w:tcPr>
          <w:p w14:paraId="1AF95440" w14:textId="77777777" w:rsidR="00347C46" w:rsidRPr="007D6E75" w:rsidRDefault="000516A6">
            <w:pPr>
              <w:pStyle w:val="Other0"/>
              <w:spacing w:after="0" w:line="240" w:lineRule="auto"/>
              <w:jc w:val="right"/>
              <w:rPr>
                <w:color w:val="auto"/>
                <w:lang w:val="kk-KZ"/>
              </w:rPr>
            </w:pPr>
            <w:r w:rsidRPr="007D6E75">
              <w:rPr>
                <w:color w:val="auto"/>
                <w:lang w:val="kk-KZ"/>
              </w:rPr>
              <w:t>орташа</w:t>
            </w:r>
          </w:p>
        </w:tc>
      </w:tr>
      <w:tr w:rsidR="00347C46" w:rsidRPr="007D6E75" w14:paraId="11812D08" w14:textId="77777777">
        <w:trPr>
          <w:trHeight w:hRule="exact" w:val="269"/>
          <w:jc w:val="center"/>
        </w:trPr>
        <w:tc>
          <w:tcPr>
            <w:tcW w:w="4920" w:type="dxa"/>
            <w:shd w:val="clear" w:color="auto" w:fill="auto"/>
            <w:vAlign w:val="bottom"/>
          </w:tcPr>
          <w:p w14:paraId="2F82D60B" w14:textId="77777777" w:rsidR="00347C46" w:rsidRPr="007D6E75" w:rsidRDefault="000516A6" w:rsidP="000516A6">
            <w:pPr>
              <w:pStyle w:val="Other0"/>
              <w:spacing w:after="0" w:line="240" w:lineRule="auto"/>
              <w:rPr>
                <w:color w:val="auto"/>
              </w:rPr>
            </w:pPr>
            <w:r w:rsidRPr="007D6E75">
              <w:rPr>
                <w:rStyle w:val="Other"/>
                <w:color w:val="auto"/>
                <w:lang w:val="kk-KZ"/>
              </w:rPr>
              <w:t>АҚШ д</w:t>
            </w:r>
            <w:proofErr w:type="spellStart"/>
            <w:r w:rsidR="00D73C77" w:rsidRPr="007D6E75">
              <w:rPr>
                <w:rStyle w:val="Other"/>
                <w:color w:val="auto"/>
              </w:rPr>
              <w:t>оллар</w:t>
            </w:r>
            <w:proofErr w:type="spellEnd"/>
            <w:r w:rsidRPr="007D6E75">
              <w:rPr>
                <w:rStyle w:val="Other"/>
                <w:color w:val="auto"/>
                <w:lang w:val="kk-KZ"/>
              </w:rPr>
              <w:t>ы</w:t>
            </w:r>
          </w:p>
        </w:tc>
        <w:tc>
          <w:tcPr>
            <w:tcW w:w="1358" w:type="dxa"/>
            <w:tcBorders>
              <w:top w:val="single" w:sz="4" w:space="0" w:color="auto"/>
            </w:tcBorders>
            <w:shd w:val="clear" w:color="auto" w:fill="79BFF3"/>
            <w:vAlign w:val="bottom"/>
          </w:tcPr>
          <w:p w14:paraId="495A325F" w14:textId="77777777" w:rsidR="00347C46" w:rsidRPr="007D6E75" w:rsidRDefault="00D73C77">
            <w:pPr>
              <w:pStyle w:val="Other0"/>
              <w:spacing w:after="0" w:line="240" w:lineRule="auto"/>
              <w:ind w:firstLine="500"/>
              <w:rPr>
                <w:color w:val="auto"/>
              </w:rPr>
            </w:pPr>
            <w:r w:rsidRPr="007D6E75">
              <w:rPr>
                <w:rStyle w:val="Other"/>
                <w:color w:val="auto"/>
              </w:rPr>
              <w:t>454.56</w:t>
            </w:r>
          </w:p>
        </w:tc>
        <w:tc>
          <w:tcPr>
            <w:tcW w:w="1027" w:type="dxa"/>
            <w:tcBorders>
              <w:top w:val="single" w:sz="4" w:space="0" w:color="auto"/>
            </w:tcBorders>
            <w:shd w:val="clear" w:color="auto" w:fill="79BFF3"/>
            <w:vAlign w:val="bottom"/>
          </w:tcPr>
          <w:p w14:paraId="244B4034" w14:textId="77777777" w:rsidR="00347C46" w:rsidRPr="007D6E75" w:rsidRDefault="00D73C77">
            <w:pPr>
              <w:pStyle w:val="Other0"/>
              <w:spacing w:after="0" w:line="240" w:lineRule="auto"/>
              <w:ind w:firstLine="340"/>
              <w:rPr>
                <w:color w:val="auto"/>
              </w:rPr>
            </w:pPr>
            <w:r w:rsidRPr="007D6E75">
              <w:rPr>
                <w:rStyle w:val="Other"/>
                <w:color w:val="auto"/>
              </w:rPr>
              <w:t>456.31</w:t>
            </w:r>
          </w:p>
        </w:tc>
        <w:tc>
          <w:tcPr>
            <w:tcW w:w="1354" w:type="dxa"/>
            <w:tcBorders>
              <w:top w:val="single" w:sz="4" w:space="0" w:color="auto"/>
            </w:tcBorders>
            <w:shd w:val="clear" w:color="auto" w:fill="auto"/>
            <w:vAlign w:val="bottom"/>
          </w:tcPr>
          <w:p w14:paraId="75EACE9F" w14:textId="77777777" w:rsidR="00347C46" w:rsidRPr="007D6E75" w:rsidRDefault="00D73C77">
            <w:pPr>
              <w:pStyle w:val="Other0"/>
              <w:spacing w:after="0" w:line="240" w:lineRule="auto"/>
              <w:ind w:firstLine="500"/>
              <w:rPr>
                <w:color w:val="auto"/>
              </w:rPr>
            </w:pPr>
            <w:r w:rsidRPr="007D6E75">
              <w:rPr>
                <w:rStyle w:val="Other"/>
                <w:color w:val="auto"/>
              </w:rPr>
              <w:t>462.65</w:t>
            </w:r>
          </w:p>
        </w:tc>
        <w:tc>
          <w:tcPr>
            <w:tcW w:w="1056" w:type="dxa"/>
            <w:tcBorders>
              <w:top w:val="single" w:sz="4" w:space="0" w:color="auto"/>
            </w:tcBorders>
            <w:shd w:val="clear" w:color="auto" w:fill="auto"/>
            <w:vAlign w:val="bottom"/>
          </w:tcPr>
          <w:p w14:paraId="4C05B1C2" w14:textId="77777777" w:rsidR="00347C46" w:rsidRPr="007D6E75" w:rsidRDefault="00D73C77">
            <w:pPr>
              <w:pStyle w:val="Other0"/>
              <w:spacing w:after="0" w:line="240" w:lineRule="auto"/>
              <w:ind w:firstLine="340"/>
              <w:rPr>
                <w:color w:val="auto"/>
              </w:rPr>
            </w:pPr>
            <w:r w:rsidRPr="007D6E75">
              <w:rPr>
                <w:rStyle w:val="Other"/>
                <w:color w:val="auto"/>
              </w:rPr>
              <w:t>460.48</w:t>
            </w:r>
          </w:p>
        </w:tc>
      </w:tr>
      <w:tr w:rsidR="00347C46" w:rsidRPr="007D6E75" w14:paraId="59CD57D3" w14:textId="77777777">
        <w:trPr>
          <w:trHeight w:hRule="exact" w:val="264"/>
          <w:jc w:val="center"/>
        </w:trPr>
        <w:tc>
          <w:tcPr>
            <w:tcW w:w="4920" w:type="dxa"/>
            <w:shd w:val="clear" w:color="auto" w:fill="auto"/>
          </w:tcPr>
          <w:p w14:paraId="23A93F4F" w14:textId="77777777" w:rsidR="00347C46" w:rsidRPr="007D6E75" w:rsidRDefault="00D73C77">
            <w:pPr>
              <w:pStyle w:val="Other0"/>
              <w:spacing w:after="0" w:line="240" w:lineRule="auto"/>
              <w:rPr>
                <w:color w:val="auto"/>
              </w:rPr>
            </w:pPr>
            <w:r w:rsidRPr="007D6E75">
              <w:rPr>
                <w:rStyle w:val="Other"/>
                <w:color w:val="auto"/>
              </w:rPr>
              <w:t>Евро</w:t>
            </w:r>
          </w:p>
        </w:tc>
        <w:tc>
          <w:tcPr>
            <w:tcW w:w="1358" w:type="dxa"/>
            <w:shd w:val="clear" w:color="auto" w:fill="79BFF3"/>
          </w:tcPr>
          <w:p w14:paraId="2EEE8467" w14:textId="77777777" w:rsidR="00347C46" w:rsidRPr="007D6E75" w:rsidRDefault="00D73C77">
            <w:pPr>
              <w:pStyle w:val="Other0"/>
              <w:spacing w:after="0" w:line="240" w:lineRule="auto"/>
              <w:ind w:firstLine="500"/>
              <w:rPr>
                <w:color w:val="auto"/>
              </w:rPr>
            </w:pPr>
            <w:r w:rsidRPr="007D6E75">
              <w:rPr>
                <w:rStyle w:val="Other"/>
                <w:color w:val="auto"/>
              </w:rPr>
              <w:t>502.24</w:t>
            </w:r>
          </w:p>
        </w:tc>
        <w:tc>
          <w:tcPr>
            <w:tcW w:w="1027" w:type="dxa"/>
            <w:shd w:val="clear" w:color="auto" w:fill="79BFF3"/>
          </w:tcPr>
          <w:p w14:paraId="0F5A40EF" w14:textId="77777777" w:rsidR="00347C46" w:rsidRPr="007D6E75" w:rsidRDefault="00D73C77">
            <w:pPr>
              <w:pStyle w:val="Other0"/>
              <w:spacing w:after="0" w:line="240" w:lineRule="auto"/>
              <w:jc w:val="right"/>
              <w:rPr>
                <w:color w:val="auto"/>
              </w:rPr>
            </w:pPr>
            <w:r w:rsidRPr="007D6E75">
              <w:rPr>
                <w:rStyle w:val="Other"/>
                <w:color w:val="auto"/>
              </w:rPr>
              <w:t>493.33</w:t>
            </w:r>
          </w:p>
        </w:tc>
        <w:tc>
          <w:tcPr>
            <w:tcW w:w="1354" w:type="dxa"/>
            <w:shd w:val="clear" w:color="auto" w:fill="auto"/>
          </w:tcPr>
          <w:p w14:paraId="1479B850" w14:textId="77777777" w:rsidR="00347C46" w:rsidRPr="007D6E75" w:rsidRDefault="00D73C77">
            <w:pPr>
              <w:pStyle w:val="Other0"/>
              <w:spacing w:after="0" w:line="240" w:lineRule="auto"/>
              <w:ind w:firstLine="500"/>
              <w:rPr>
                <w:color w:val="auto"/>
              </w:rPr>
            </w:pPr>
            <w:r w:rsidRPr="007D6E75">
              <w:rPr>
                <w:rStyle w:val="Other"/>
                <w:color w:val="auto"/>
              </w:rPr>
              <w:t>492.86</w:t>
            </w:r>
          </w:p>
        </w:tc>
        <w:tc>
          <w:tcPr>
            <w:tcW w:w="1056" w:type="dxa"/>
            <w:shd w:val="clear" w:color="auto" w:fill="auto"/>
          </w:tcPr>
          <w:p w14:paraId="1CA0A457" w14:textId="77777777" w:rsidR="00347C46" w:rsidRPr="007D6E75" w:rsidRDefault="00D73C77">
            <w:pPr>
              <w:pStyle w:val="Other0"/>
              <w:spacing w:after="0" w:line="240" w:lineRule="auto"/>
              <w:ind w:firstLine="340"/>
              <w:rPr>
                <w:color w:val="auto"/>
              </w:rPr>
            </w:pPr>
            <w:r w:rsidRPr="007D6E75">
              <w:rPr>
                <w:rStyle w:val="Other"/>
                <w:color w:val="auto"/>
              </w:rPr>
              <w:t>484.22</w:t>
            </w:r>
          </w:p>
        </w:tc>
      </w:tr>
      <w:tr w:rsidR="00347C46" w:rsidRPr="007D6E75" w14:paraId="63F87111" w14:textId="77777777">
        <w:trPr>
          <w:trHeight w:hRule="exact" w:val="254"/>
          <w:jc w:val="center"/>
        </w:trPr>
        <w:tc>
          <w:tcPr>
            <w:tcW w:w="4920" w:type="dxa"/>
            <w:shd w:val="clear" w:color="auto" w:fill="auto"/>
            <w:vAlign w:val="bottom"/>
          </w:tcPr>
          <w:p w14:paraId="35AF18AA" w14:textId="77777777" w:rsidR="00347C46" w:rsidRPr="007D6E75" w:rsidRDefault="00D73C77" w:rsidP="000516A6">
            <w:pPr>
              <w:pStyle w:val="Other0"/>
              <w:spacing w:after="0" w:line="240" w:lineRule="auto"/>
              <w:rPr>
                <w:color w:val="auto"/>
              </w:rPr>
            </w:pPr>
            <w:r w:rsidRPr="007D6E75">
              <w:rPr>
                <w:rStyle w:val="Other"/>
                <w:color w:val="auto"/>
              </w:rPr>
              <w:t>Фунт стерлинг</w:t>
            </w:r>
          </w:p>
        </w:tc>
        <w:tc>
          <w:tcPr>
            <w:tcW w:w="1358" w:type="dxa"/>
            <w:shd w:val="clear" w:color="auto" w:fill="79BFF3"/>
            <w:vAlign w:val="bottom"/>
          </w:tcPr>
          <w:p w14:paraId="1951F186" w14:textId="77777777" w:rsidR="00347C46" w:rsidRPr="007D6E75" w:rsidRDefault="00D73C77">
            <w:pPr>
              <w:pStyle w:val="Other0"/>
              <w:spacing w:after="0" w:line="240" w:lineRule="auto"/>
              <w:ind w:firstLine="500"/>
              <w:rPr>
                <w:color w:val="auto"/>
              </w:rPr>
            </w:pPr>
            <w:r w:rsidRPr="007D6E75">
              <w:rPr>
                <w:rStyle w:val="Other"/>
                <w:color w:val="auto"/>
              </w:rPr>
              <w:t>577.47</w:t>
            </w:r>
          </w:p>
        </w:tc>
        <w:tc>
          <w:tcPr>
            <w:tcW w:w="1027" w:type="dxa"/>
            <w:shd w:val="clear" w:color="auto" w:fill="79BFF3"/>
            <w:vAlign w:val="bottom"/>
          </w:tcPr>
          <w:p w14:paraId="77AB6B42" w14:textId="77777777" w:rsidR="00347C46" w:rsidRPr="007D6E75" w:rsidRDefault="00D73C77">
            <w:pPr>
              <w:pStyle w:val="Other0"/>
              <w:spacing w:after="0" w:line="240" w:lineRule="auto"/>
              <w:jc w:val="right"/>
              <w:rPr>
                <w:color w:val="auto"/>
              </w:rPr>
            </w:pPr>
            <w:r w:rsidRPr="007D6E75">
              <w:rPr>
                <w:rStyle w:val="Other"/>
                <w:color w:val="auto"/>
              </w:rPr>
              <w:t>567.30</w:t>
            </w:r>
          </w:p>
        </w:tc>
        <w:tc>
          <w:tcPr>
            <w:tcW w:w="1354" w:type="dxa"/>
            <w:shd w:val="clear" w:color="auto" w:fill="auto"/>
            <w:vAlign w:val="bottom"/>
          </w:tcPr>
          <w:p w14:paraId="063EAB0E" w14:textId="77777777" w:rsidR="00347C46" w:rsidRPr="007D6E75" w:rsidRDefault="00D73C77">
            <w:pPr>
              <w:pStyle w:val="Other0"/>
              <w:spacing w:after="0" w:line="240" w:lineRule="auto"/>
              <w:ind w:firstLine="500"/>
              <w:rPr>
                <w:color w:val="auto"/>
              </w:rPr>
            </w:pPr>
            <w:r w:rsidRPr="007D6E75">
              <w:rPr>
                <w:rStyle w:val="Other"/>
                <w:color w:val="auto"/>
              </w:rPr>
              <w:t>556.57</w:t>
            </w:r>
          </w:p>
        </w:tc>
        <w:tc>
          <w:tcPr>
            <w:tcW w:w="1056" w:type="dxa"/>
            <w:shd w:val="clear" w:color="auto" w:fill="auto"/>
            <w:vAlign w:val="bottom"/>
          </w:tcPr>
          <w:p w14:paraId="2D34F71A" w14:textId="77777777" w:rsidR="00347C46" w:rsidRPr="007D6E75" w:rsidRDefault="00D73C77">
            <w:pPr>
              <w:pStyle w:val="Other0"/>
              <w:spacing w:after="0" w:line="240" w:lineRule="auto"/>
              <w:ind w:firstLine="340"/>
              <w:rPr>
                <w:color w:val="auto"/>
              </w:rPr>
            </w:pPr>
            <w:r w:rsidRPr="007D6E75">
              <w:rPr>
                <w:rStyle w:val="Other"/>
                <w:color w:val="auto"/>
              </w:rPr>
              <w:t>568.22</w:t>
            </w:r>
          </w:p>
        </w:tc>
      </w:tr>
      <w:tr w:rsidR="00347C46" w:rsidRPr="007D6E75" w14:paraId="51AD6044" w14:textId="77777777">
        <w:trPr>
          <w:trHeight w:hRule="exact" w:val="259"/>
          <w:jc w:val="center"/>
        </w:trPr>
        <w:tc>
          <w:tcPr>
            <w:tcW w:w="4920" w:type="dxa"/>
            <w:shd w:val="clear" w:color="auto" w:fill="auto"/>
            <w:vAlign w:val="bottom"/>
          </w:tcPr>
          <w:p w14:paraId="4D168419" w14:textId="77777777" w:rsidR="00347C46" w:rsidRPr="007D6E75" w:rsidRDefault="000516A6" w:rsidP="000516A6">
            <w:pPr>
              <w:pStyle w:val="Other0"/>
              <w:spacing w:after="0" w:line="240" w:lineRule="auto"/>
              <w:rPr>
                <w:color w:val="auto"/>
              </w:rPr>
            </w:pPr>
            <w:proofErr w:type="spellStart"/>
            <w:r w:rsidRPr="007D6E75">
              <w:rPr>
                <w:rStyle w:val="Other"/>
                <w:color w:val="auto"/>
              </w:rPr>
              <w:t>Ресей</w:t>
            </w:r>
            <w:proofErr w:type="spellEnd"/>
            <w:r w:rsidRPr="007D6E75">
              <w:rPr>
                <w:rStyle w:val="Other"/>
                <w:color w:val="auto"/>
                <w:lang w:val="kk-KZ"/>
              </w:rPr>
              <w:t xml:space="preserve"> рублі</w:t>
            </w:r>
          </w:p>
        </w:tc>
        <w:tc>
          <w:tcPr>
            <w:tcW w:w="1358" w:type="dxa"/>
            <w:shd w:val="clear" w:color="auto" w:fill="79BFF3"/>
            <w:vAlign w:val="bottom"/>
          </w:tcPr>
          <w:p w14:paraId="73D694A3" w14:textId="77777777" w:rsidR="00347C46" w:rsidRPr="007D6E75" w:rsidRDefault="00D73C77">
            <w:pPr>
              <w:pStyle w:val="Other0"/>
              <w:spacing w:after="0" w:line="240" w:lineRule="auto"/>
              <w:ind w:right="260"/>
              <w:jc w:val="right"/>
              <w:rPr>
                <w:color w:val="auto"/>
              </w:rPr>
            </w:pPr>
            <w:r w:rsidRPr="007D6E75">
              <w:rPr>
                <w:rStyle w:val="Other"/>
                <w:color w:val="auto"/>
              </w:rPr>
              <w:t>5.06</w:t>
            </w:r>
          </w:p>
        </w:tc>
        <w:tc>
          <w:tcPr>
            <w:tcW w:w="1027" w:type="dxa"/>
            <w:shd w:val="clear" w:color="auto" w:fill="79BFF3"/>
            <w:vAlign w:val="bottom"/>
          </w:tcPr>
          <w:p w14:paraId="0A111E17" w14:textId="77777777" w:rsidR="00347C46" w:rsidRPr="007D6E75" w:rsidRDefault="00D73C77">
            <w:pPr>
              <w:pStyle w:val="Other0"/>
              <w:spacing w:after="0" w:line="240" w:lineRule="auto"/>
              <w:jc w:val="right"/>
              <w:rPr>
                <w:color w:val="auto"/>
              </w:rPr>
            </w:pPr>
            <w:r w:rsidRPr="007D6E75">
              <w:rPr>
                <w:rStyle w:val="Other"/>
                <w:color w:val="auto"/>
              </w:rPr>
              <w:t>5.40</w:t>
            </w:r>
          </w:p>
        </w:tc>
        <w:tc>
          <w:tcPr>
            <w:tcW w:w="1354" w:type="dxa"/>
            <w:shd w:val="clear" w:color="auto" w:fill="auto"/>
            <w:vAlign w:val="bottom"/>
          </w:tcPr>
          <w:p w14:paraId="4DBC08FC" w14:textId="77777777" w:rsidR="00347C46" w:rsidRPr="007D6E75" w:rsidRDefault="00D73C77">
            <w:pPr>
              <w:pStyle w:val="Other0"/>
              <w:spacing w:after="0" w:line="240" w:lineRule="auto"/>
              <w:ind w:right="260"/>
              <w:jc w:val="right"/>
              <w:rPr>
                <w:color w:val="auto"/>
              </w:rPr>
            </w:pPr>
            <w:r w:rsidRPr="007D6E75">
              <w:rPr>
                <w:rStyle w:val="Other"/>
                <w:color w:val="auto"/>
              </w:rPr>
              <w:t>6.43</w:t>
            </w:r>
          </w:p>
        </w:tc>
        <w:tc>
          <w:tcPr>
            <w:tcW w:w="1056" w:type="dxa"/>
            <w:shd w:val="clear" w:color="auto" w:fill="auto"/>
            <w:vAlign w:val="bottom"/>
          </w:tcPr>
          <w:p w14:paraId="41B180F7" w14:textId="77777777" w:rsidR="00347C46" w:rsidRPr="007D6E75" w:rsidRDefault="00D73C77">
            <w:pPr>
              <w:pStyle w:val="Other0"/>
              <w:spacing w:after="0" w:line="240" w:lineRule="auto"/>
              <w:jc w:val="right"/>
              <w:rPr>
                <w:color w:val="auto"/>
              </w:rPr>
            </w:pPr>
            <w:r w:rsidRPr="007D6E75">
              <w:rPr>
                <w:rStyle w:val="Other"/>
                <w:color w:val="auto"/>
              </w:rPr>
              <w:t>6.96</w:t>
            </w:r>
          </w:p>
        </w:tc>
      </w:tr>
      <w:tr w:rsidR="00347C46" w:rsidRPr="007D6E75" w14:paraId="03FDCD80" w14:textId="77777777">
        <w:trPr>
          <w:trHeight w:hRule="exact" w:val="288"/>
          <w:jc w:val="center"/>
        </w:trPr>
        <w:tc>
          <w:tcPr>
            <w:tcW w:w="4920" w:type="dxa"/>
            <w:shd w:val="clear" w:color="auto" w:fill="auto"/>
          </w:tcPr>
          <w:p w14:paraId="0352F70F" w14:textId="77777777" w:rsidR="00347C46" w:rsidRPr="007D6E75" w:rsidRDefault="00D73C77" w:rsidP="000516A6">
            <w:pPr>
              <w:pStyle w:val="Other0"/>
              <w:spacing w:after="0" w:line="240" w:lineRule="auto"/>
              <w:rPr>
                <w:color w:val="auto"/>
                <w:lang w:val="kk-KZ"/>
              </w:rPr>
            </w:pPr>
            <w:proofErr w:type="spellStart"/>
            <w:r w:rsidRPr="007D6E75">
              <w:rPr>
                <w:rStyle w:val="Other"/>
                <w:color w:val="auto"/>
              </w:rPr>
              <w:t>Австрали</w:t>
            </w:r>
            <w:proofErr w:type="spellEnd"/>
            <w:r w:rsidR="000516A6" w:rsidRPr="007D6E75">
              <w:rPr>
                <w:rStyle w:val="Other"/>
                <w:color w:val="auto"/>
                <w:lang w:val="kk-KZ"/>
              </w:rPr>
              <w:t xml:space="preserve">я </w:t>
            </w:r>
            <w:r w:rsidRPr="007D6E75">
              <w:rPr>
                <w:rStyle w:val="Other"/>
                <w:color w:val="auto"/>
              </w:rPr>
              <w:t>доллар</w:t>
            </w:r>
            <w:r w:rsidR="000516A6" w:rsidRPr="007D6E75">
              <w:rPr>
                <w:rStyle w:val="Other"/>
                <w:color w:val="auto"/>
                <w:lang w:val="kk-KZ"/>
              </w:rPr>
              <w:t>ы</w:t>
            </w:r>
          </w:p>
        </w:tc>
        <w:tc>
          <w:tcPr>
            <w:tcW w:w="1358" w:type="dxa"/>
            <w:tcBorders>
              <w:bottom w:val="single" w:sz="4" w:space="0" w:color="auto"/>
            </w:tcBorders>
            <w:shd w:val="clear" w:color="auto" w:fill="79BFF3"/>
          </w:tcPr>
          <w:p w14:paraId="20DCB293" w14:textId="77777777" w:rsidR="00347C46" w:rsidRPr="007D6E75" w:rsidRDefault="00D73C77">
            <w:pPr>
              <w:pStyle w:val="Other0"/>
              <w:spacing w:after="0" w:line="240" w:lineRule="auto"/>
              <w:ind w:firstLine="500"/>
              <w:rPr>
                <w:color w:val="auto"/>
              </w:rPr>
            </w:pPr>
            <w:r w:rsidRPr="007D6E75">
              <w:rPr>
                <w:rStyle w:val="Other"/>
                <w:color w:val="auto"/>
              </w:rPr>
              <w:t>305.87</w:t>
            </w:r>
          </w:p>
        </w:tc>
        <w:tc>
          <w:tcPr>
            <w:tcW w:w="1027" w:type="dxa"/>
            <w:tcBorders>
              <w:bottom w:val="single" w:sz="4" w:space="0" w:color="auto"/>
            </w:tcBorders>
            <w:shd w:val="clear" w:color="auto" w:fill="79BFF3"/>
          </w:tcPr>
          <w:p w14:paraId="4DBB66C1" w14:textId="77777777" w:rsidR="00347C46" w:rsidRPr="007D6E75" w:rsidRDefault="00D73C77">
            <w:pPr>
              <w:pStyle w:val="Other0"/>
              <w:spacing w:after="0" w:line="240" w:lineRule="auto"/>
              <w:jc w:val="right"/>
              <w:rPr>
                <w:color w:val="auto"/>
              </w:rPr>
            </w:pPr>
            <w:r w:rsidRPr="007D6E75">
              <w:rPr>
                <w:rStyle w:val="Other"/>
                <w:color w:val="auto"/>
              </w:rPr>
              <w:t>303.00</w:t>
            </w:r>
          </w:p>
        </w:tc>
        <w:tc>
          <w:tcPr>
            <w:tcW w:w="1354" w:type="dxa"/>
            <w:tcBorders>
              <w:bottom w:val="single" w:sz="4" w:space="0" w:color="auto"/>
            </w:tcBorders>
            <w:shd w:val="clear" w:color="auto" w:fill="auto"/>
          </w:tcPr>
          <w:p w14:paraId="2961D12F" w14:textId="77777777" w:rsidR="00347C46" w:rsidRPr="007D6E75" w:rsidRDefault="00D73C77">
            <w:pPr>
              <w:pStyle w:val="Other0"/>
              <w:spacing w:after="0" w:line="240" w:lineRule="auto"/>
              <w:ind w:firstLine="500"/>
              <w:rPr>
                <w:color w:val="auto"/>
              </w:rPr>
            </w:pPr>
            <w:r w:rsidRPr="007D6E75">
              <w:rPr>
                <w:rStyle w:val="Other"/>
                <w:color w:val="auto"/>
              </w:rPr>
              <w:t>314.19</w:t>
            </w:r>
          </w:p>
        </w:tc>
        <w:tc>
          <w:tcPr>
            <w:tcW w:w="1056" w:type="dxa"/>
            <w:tcBorders>
              <w:bottom w:val="single" w:sz="4" w:space="0" w:color="auto"/>
            </w:tcBorders>
            <w:shd w:val="clear" w:color="auto" w:fill="auto"/>
          </w:tcPr>
          <w:p w14:paraId="28A2AE19" w14:textId="77777777" w:rsidR="00347C46" w:rsidRPr="007D6E75" w:rsidRDefault="00D73C77">
            <w:pPr>
              <w:pStyle w:val="Other0"/>
              <w:spacing w:after="0" w:line="240" w:lineRule="auto"/>
              <w:ind w:firstLine="340"/>
              <w:rPr>
                <w:color w:val="auto"/>
              </w:rPr>
            </w:pPr>
            <w:r w:rsidRPr="007D6E75">
              <w:rPr>
                <w:rStyle w:val="Other"/>
                <w:color w:val="auto"/>
              </w:rPr>
              <w:t>319.19</w:t>
            </w:r>
          </w:p>
        </w:tc>
      </w:tr>
    </w:tbl>
    <w:p w14:paraId="3AC167DD" w14:textId="77777777" w:rsidR="00347C46" w:rsidRPr="007D6E75" w:rsidRDefault="00347C46">
      <w:pPr>
        <w:spacing w:after="179" w:line="1" w:lineRule="exact"/>
        <w:rPr>
          <w:color w:val="auto"/>
        </w:rPr>
      </w:pPr>
    </w:p>
    <w:p w14:paraId="28BA6440" w14:textId="77777777" w:rsidR="00347C46" w:rsidRPr="007D6E75" w:rsidRDefault="000516A6">
      <w:pPr>
        <w:pStyle w:val="Heading60"/>
        <w:keepNext/>
        <w:keepLines/>
        <w:numPr>
          <w:ilvl w:val="0"/>
          <w:numId w:val="46"/>
        </w:numPr>
        <w:tabs>
          <w:tab w:val="left" w:pos="564"/>
        </w:tabs>
        <w:spacing w:after="140"/>
        <w:jc w:val="both"/>
        <w:rPr>
          <w:b w:val="0"/>
          <w:color w:val="auto"/>
          <w:sz w:val="24"/>
          <w:szCs w:val="24"/>
        </w:rPr>
      </w:pPr>
      <w:bookmarkStart w:id="51" w:name="bookmark347"/>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және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қайта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rPr>
        <w:t xml:space="preserve"> </w:t>
      </w:r>
      <w:r w:rsidRPr="007D6E75">
        <w:rPr>
          <w:rStyle w:val="Heading6"/>
          <w:rFonts w:ascii="Times New Roman" w:hAnsi="Times New Roman" w:cs="Times New Roman"/>
          <w:b/>
          <w:color w:val="auto"/>
          <w:sz w:val="24"/>
          <w:szCs w:val="24"/>
          <w:lang w:val="kk-KZ"/>
        </w:rPr>
        <w:t>келісім</w:t>
      </w:r>
      <w:proofErr w:type="spellStart"/>
      <w:r w:rsidRPr="007D6E75">
        <w:rPr>
          <w:rStyle w:val="Heading6"/>
          <w:rFonts w:ascii="Times New Roman" w:hAnsi="Times New Roman" w:cs="Times New Roman"/>
          <w:b/>
          <w:color w:val="auto"/>
          <w:sz w:val="24"/>
          <w:szCs w:val="24"/>
        </w:rPr>
        <w:t>шарттары</w:t>
      </w:r>
      <w:bookmarkEnd w:id="51"/>
      <w:proofErr w:type="spellEnd"/>
    </w:p>
    <w:p w14:paraId="11A4B25C" w14:textId="77777777" w:rsidR="00347C46" w:rsidRPr="007D6E75" w:rsidRDefault="000516A6">
      <w:pPr>
        <w:pStyle w:val="Heading60"/>
        <w:keepNext/>
        <w:keepLines/>
        <w:ind w:firstLine="540"/>
        <w:jc w:val="both"/>
        <w:rPr>
          <w:color w:val="auto"/>
          <w:sz w:val="24"/>
          <w:szCs w:val="24"/>
          <w:lang w:val="kk-KZ"/>
        </w:rPr>
      </w:pPr>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және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қайта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rPr>
        <w:t xml:space="preserve"> </w:t>
      </w:r>
      <w:r w:rsidRPr="007D6E75">
        <w:rPr>
          <w:rStyle w:val="Heading6"/>
          <w:rFonts w:ascii="Times New Roman" w:hAnsi="Times New Roman" w:cs="Times New Roman"/>
          <w:b/>
          <w:color w:val="auto"/>
          <w:sz w:val="24"/>
          <w:szCs w:val="24"/>
          <w:lang w:val="kk-KZ"/>
        </w:rPr>
        <w:t>келісім</w:t>
      </w:r>
      <w:proofErr w:type="spellStart"/>
      <w:r w:rsidRPr="007D6E75">
        <w:rPr>
          <w:rStyle w:val="Heading6"/>
          <w:rFonts w:ascii="Times New Roman" w:hAnsi="Times New Roman" w:cs="Times New Roman"/>
          <w:b/>
          <w:color w:val="auto"/>
          <w:sz w:val="24"/>
          <w:szCs w:val="24"/>
        </w:rPr>
        <w:t>шарттары</w:t>
      </w:r>
      <w:proofErr w:type="spellEnd"/>
      <w:r w:rsidRPr="007D6E75">
        <w:rPr>
          <w:rStyle w:val="Heading6"/>
          <w:rFonts w:ascii="Times New Roman" w:hAnsi="Times New Roman" w:cs="Times New Roman"/>
          <w:b/>
          <w:color w:val="auto"/>
          <w:sz w:val="24"/>
          <w:szCs w:val="24"/>
          <w:lang w:val="kk-KZ"/>
        </w:rPr>
        <w:t>н жіктеу</w:t>
      </w:r>
    </w:p>
    <w:p w14:paraId="765B355B" w14:textId="77777777" w:rsidR="00347C46" w:rsidRPr="007D6E75" w:rsidRDefault="000516A6">
      <w:pPr>
        <w:pStyle w:val="a4"/>
        <w:spacing w:after="140" w:line="28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әдеттегі қызмет барысында сақтандыру шарттарын жасасады, олар бойынша ол сақтанушылардан елеулі сақтандыру тәуекелін алады. Компания, әдетте, сақтандыру жағдайы болғаннан кейін төленетін сыйақы мен сақтандыру жағдайы болмаған жағдайда төленетін сыйақыны салыстыру арқылы елеулі сақтандыру тәуекелінің бар-жоғын анықтайды. Сақтандыру келісімшарттары қаржылық тәуекелді де бере алады</w:t>
      </w:r>
      <w:r w:rsidR="00D73C77" w:rsidRPr="007D6E75">
        <w:rPr>
          <w:rStyle w:val="a3"/>
          <w:color w:val="auto"/>
          <w:sz w:val="24"/>
          <w:szCs w:val="24"/>
          <w:lang w:val="kk-KZ"/>
        </w:rPr>
        <w:t>.</w:t>
      </w:r>
    </w:p>
    <w:p w14:paraId="241ADE45" w14:textId="77777777" w:rsidR="00347C46" w:rsidRPr="007D6E75" w:rsidRDefault="000516A6">
      <w:pPr>
        <w:pStyle w:val="a4"/>
        <w:spacing w:after="140" w:line="28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сондай-ақ кәдімгі қызмет барысында басқа ұйымдардың сол ұйымдар жасаған бір немесе бірнеше сақтандыру келісімшарттарынан туындайтын талаптарын өтеу үшін қайта сақтандыру келісімшарттарын жасайды</w:t>
      </w:r>
      <w:r w:rsidR="00D73C77" w:rsidRPr="007D6E75">
        <w:rPr>
          <w:rStyle w:val="a3"/>
          <w:color w:val="auto"/>
          <w:sz w:val="24"/>
          <w:szCs w:val="24"/>
          <w:lang w:val="kk-KZ"/>
        </w:rPr>
        <w:t>.</w:t>
      </w:r>
    </w:p>
    <w:p w14:paraId="35CDBA6F" w14:textId="77777777" w:rsidR="00347C46" w:rsidRPr="007D6E75" w:rsidRDefault="000516A6">
      <w:pPr>
        <w:pStyle w:val="Heading60"/>
        <w:keepNext/>
        <w:keepLines/>
        <w:spacing w:after="140"/>
        <w:ind w:firstLine="540"/>
        <w:jc w:val="both"/>
        <w:rPr>
          <w:color w:val="auto"/>
          <w:sz w:val="24"/>
          <w:szCs w:val="24"/>
          <w:lang w:val="kk-KZ"/>
        </w:rPr>
      </w:pPr>
      <w:r w:rsidRPr="007D6E75">
        <w:rPr>
          <w:rStyle w:val="Heading6"/>
          <w:rFonts w:ascii="Times New Roman" w:hAnsi="Times New Roman" w:cs="Times New Roman"/>
          <w:b/>
          <w:color w:val="auto"/>
          <w:sz w:val="24"/>
          <w:szCs w:val="24"/>
          <w:lang w:val="kk-KZ"/>
        </w:rPr>
        <w:t>Сақтандыру және қайта сақтандыру келісімшарттарын есепке алі тәртібі</w:t>
      </w:r>
    </w:p>
    <w:p w14:paraId="30760519" w14:textId="77777777" w:rsidR="00347C46" w:rsidRPr="007D6E75" w:rsidRDefault="000516A6">
      <w:pPr>
        <w:pStyle w:val="Heading60"/>
        <w:keepNext/>
        <w:keepLines/>
        <w:ind w:firstLine="540"/>
        <w:jc w:val="both"/>
        <w:rPr>
          <w:b w:val="0"/>
          <w:color w:val="auto"/>
          <w:sz w:val="24"/>
          <w:szCs w:val="24"/>
          <w:lang w:val="kk-KZ"/>
        </w:rPr>
      </w:pPr>
      <w:r w:rsidRPr="007D6E75">
        <w:rPr>
          <w:rStyle w:val="Heading6"/>
          <w:rFonts w:ascii="Times New Roman" w:hAnsi="Times New Roman" w:cs="Times New Roman"/>
          <w:b/>
          <w:color w:val="auto"/>
          <w:sz w:val="24"/>
          <w:szCs w:val="24"/>
          <w:lang w:val="kk-KZ"/>
        </w:rPr>
        <w:t>Сақтандыру және қайта сақтандыру шарттарынан құрамдас бөліктерді бөлу</w:t>
      </w:r>
    </w:p>
    <w:p w14:paraId="3AAE6294" w14:textId="77777777" w:rsidR="00347C46" w:rsidRPr="007D6E75" w:rsidRDefault="000516A6">
      <w:pPr>
        <w:pStyle w:val="a4"/>
        <w:spacing w:after="140"/>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Сақтандыру келісімшартында, егер олар бөлек келісімшарттар болғанда, басқа стандарттарды қолдану аясына жататын бір немесе бірнеше құрамдас бөліктер болуы мүмкін. Кез келген жеке құрамдас бөліктер бөлінгеннен кейін Компания сақтандыру келісімшартының барлық қалған құрамдастарына 17 ХҚЕС қолданады. Қазіргі уақытта Компанияның өнімдерінде бөлуді қажет ететін жеке құрамдас бөліктер жоқ</w:t>
      </w:r>
      <w:r w:rsidR="00D73C77" w:rsidRPr="007D6E75">
        <w:rPr>
          <w:rStyle w:val="a3"/>
          <w:color w:val="auto"/>
          <w:sz w:val="24"/>
          <w:szCs w:val="24"/>
          <w:lang w:val="kk-KZ"/>
        </w:rPr>
        <w:t>.</w:t>
      </w:r>
    </w:p>
    <w:p w14:paraId="4F08A114" w14:textId="77777777" w:rsidR="00347C46" w:rsidRPr="007D6E75" w:rsidRDefault="000516A6">
      <w:pPr>
        <w:pStyle w:val="Heading60"/>
        <w:keepNext/>
        <w:keepLines/>
        <w:ind w:firstLine="540"/>
        <w:jc w:val="both"/>
        <w:rPr>
          <w:b w:val="0"/>
          <w:color w:val="auto"/>
          <w:sz w:val="24"/>
          <w:szCs w:val="24"/>
          <w:lang w:val="kk-KZ"/>
        </w:rPr>
      </w:pPr>
      <w:bookmarkStart w:id="52" w:name="bookmark353"/>
      <w:r w:rsidRPr="007D6E75">
        <w:rPr>
          <w:rStyle w:val="Heading6"/>
          <w:rFonts w:ascii="Times New Roman" w:hAnsi="Times New Roman" w:cs="Times New Roman"/>
          <w:b/>
          <w:color w:val="auto"/>
          <w:sz w:val="24"/>
          <w:szCs w:val="24"/>
          <w:lang w:val="kk-KZ"/>
        </w:rPr>
        <w:t>Агрегациялау деңгейі</w:t>
      </w:r>
      <w:bookmarkEnd w:id="52"/>
    </w:p>
    <w:p w14:paraId="191869E3" w14:textId="77777777" w:rsidR="00347C46" w:rsidRPr="007D6E75" w:rsidRDefault="00915BB1">
      <w:pPr>
        <w:pStyle w:val="a4"/>
        <w:spacing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сақтандыру шарттарының портфельдерін сәйкестендіреді. Портфельге ұқсас тәуекелдерге ұшырайтын және бірге басқарылатын келісімшарттар кіреді</w:t>
      </w:r>
      <w:r w:rsidR="00D73C77" w:rsidRPr="007D6E75">
        <w:rPr>
          <w:rStyle w:val="a3"/>
          <w:color w:val="auto"/>
          <w:sz w:val="24"/>
          <w:szCs w:val="24"/>
          <w:lang w:val="kk-KZ"/>
        </w:rPr>
        <w:t>.</w:t>
      </w:r>
    </w:p>
    <w:p w14:paraId="58A2F956" w14:textId="77777777" w:rsidR="00347C46" w:rsidRPr="007D6E75" w:rsidRDefault="00915BB1">
      <w:pPr>
        <w:pStyle w:val="a4"/>
        <w:spacing w:line="29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 xml:space="preserve">Егер Компанияда келісімшарттар тобының бір топқа жататындығы туралы қорытынды жасауға негізді және дәлелді ақпарат болса, Компания келісімшарттардың ауыр екенін анықтау үшін топ ішіндегі келісімшарттардың санын бағалайды және келісімшарттардың кейіннен ауыр </w:t>
      </w:r>
      <w:r w:rsidRPr="007D6E75">
        <w:rPr>
          <w:rStyle w:val="a3"/>
          <w:rFonts w:ascii="Times New Roman" w:hAnsi="Times New Roman" w:cs="Times New Roman"/>
          <w:color w:val="auto"/>
          <w:sz w:val="24"/>
          <w:szCs w:val="24"/>
          <w:lang w:val="kk-KZ"/>
        </w:rPr>
        <w:lastRenderedPageBreak/>
        <w:t>болуы мүмкін еместігін анықтау үшін келісімшарттардың жиынтығын бағалайды. Келісімшарттардың барлық топтамасы бір топқа жатқызылатыны туралы қорытынды жасауға негізді және дәлелді ақпарат болмаған жағдайда, Компания оның қай топқа жатқызылғанын анықтау үшін әрбір келісімшартты жеке-жеке бағалайды</w:t>
      </w:r>
      <w:r w:rsidR="00D73C77" w:rsidRPr="007D6E75">
        <w:rPr>
          <w:rStyle w:val="a3"/>
          <w:color w:val="auto"/>
          <w:sz w:val="24"/>
          <w:szCs w:val="24"/>
          <w:lang w:val="kk-KZ"/>
        </w:rPr>
        <w:t>.</w:t>
      </w:r>
    </w:p>
    <w:p w14:paraId="7F444A34" w14:textId="77777777" w:rsidR="00347C46" w:rsidRPr="007D6E75" w:rsidRDefault="00915BB1">
      <w:pPr>
        <w:pStyle w:val="a4"/>
        <w:spacing w:line="298" w:lineRule="auto"/>
        <w:ind w:left="540" w:firstLine="20"/>
        <w:jc w:val="both"/>
        <w:rPr>
          <w:color w:val="auto"/>
          <w:sz w:val="24"/>
          <w:szCs w:val="24"/>
          <w:lang w:val="kk-KZ"/>
        </w:rPr>
      </w:pPr>
      <w:r w:rsidRPr="007D6E75">
        <w:rPr>
          <w:rStyle w:val="a3"/>
          <w:color w:val="auto"/>
          <w:sz w:val="24"/>
          <w:szCs w:val="24"/>
          <w:lang w:val="kk-KZ"/>
        </w:rPr>
        <w:t>Компания заң немесе нормативтік актілер сипаттамалары әртүрлі сақтанушылар үшін түрлі бағалар немесе жеңілдіктер дейгейін тікелей белгілейтін оның практикалық мүмкіндігін шектейтін түрлі топтарға жататын барлық келісімшарттарды реттейді.</w:t>
      </w:r>
    </w:p>
    <w:p w14:paraId="79DFB7A8" w14:textId="77777777" w:rsidR="00347C46" w:rsidRPr="007D6E75" w:rsidRDefault="00915BB1">
      <w:pPr>
        <w:pStyle w:val="a4"/>
        <w:spacing w:line="30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Портфельдер тану және бағалау мақсатында шығарылған жылдар мен табыстылығы бойынша жіктеледі. Осылайша, әрбір шығарылған жыл ішінде келісімшарттық портфельдер келесідей үш топқа бөлінеді</w:t>
      </w:r>
      <w:r w:rsidR="00D73C77" w:rsidRPr="007D6E75">
        <w:rPr>
          <w:rStyle w:val="a3"/>
          <w:color w:val="auto"/>
          <w:sz w:val="24"/>
          <w:szCs w:val="24"/>
          <w:lang w:val="kk-KZ"/>
        </w:rPr>
        <w:t>:</w:t>
      </w:r>
    </w:p>
    <w:p w14:paraId="16959129" w14:textId="77777777" w:rsidR="00347C46" w:rsidRPr="007D6E75" w:rsidRDefault="00915BB1">
      <w:pPr>
        <w:pStyle w:val="a4"/>
        <w:numPr>
          <w:ilvl w:val="0"/>
          <w:numId w:val="48"/>
        </w:numPr>
        <w:tabs>
          <w:tab w:val="left" w:pos="828"/>
        </w:tabs>
        <w:ind w:firstLine="540"/>
        <w:jc w:val="both"/>
        <w:rPr>
          <w:color w:val="auto"/>
          <w:sz w:val="24"/>
          <w:szCs w:val="24"/>
          <w:lang w:val="kk-KZ"/>
        </w:rPr>
      </w:pPr>
      <w:r w:rsidRPr="007D6E75">
        <w:rPr>
          <w:rStyle w:val="a3"/>
          <w:rFonts w:ascii="Times New Roman" w:hAnsi="Times New Roman" w:cs="Times New Roman"/>
          <w:color w:val="auto"/>
          <w:sz w:val="24"/>
          <w:szCs w:val="24"/>
          <w:lang w:val="kk-KZ"/>
        </w:rPr>
        <w:t>Бастапқы тану кезінде ауыртпалық туғызатын келісімшарттар тобы (егер бар болса)</w:t>
      </w:r>
      <w:r w:rsidR="00D73C77" w:rsidRPr="007D6E75">
        <w:rPr>
          <w:rStyle w:val="a3"/>
          <w:color w:val="auto"/>
          <w:sz w:val="24"/>
          <w:szCs w:val="24"/>
          <w:lang w:val="kk-KZ"/>
        </w:rPr>
        <w:t>;</w:t>
      </w:r>
    </w:p>
    <w:p w14:paraId="02EE7F61" w14:textId="77777777" w:rsidR="00347C46" w:rsidRPr="007D6E75" w:rsidRDefault="00915BB1">
      <w:pPr>
        <w:pStyle w:val="a4"/>
        <w:numPr>
          <w:ilvl w:val="0"/>
          <w:numId w:val="48"/>
        </w:numPr>
        <w:tabs>
          <w:tab w:val="left" w:pos="848"/>
        </w:tabs>
        <w:spacing w:line="276"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Бастапқыда тану кезінде кейіннен ауыртпалыққа айналудың айтарлықтай ықтималдығы бар (егер бар болса) келісімшарттар тобы</w:t>
      </w:r>
      <w:r w:rsidR="00D73C77" w:rsidRPr="007D6E75">
        <w:rPr>
          <w:rStyle w:val="a3"/>
          <w:color w:val="auto"/>
          <w:sz w:val="24"/>
          <w:szCs w:val="24"/>
          <w:lang w:val="kk-KZ"/>
        </w:rPr>
        <w:t>;</w:t>
      </w:r>
    </w:p>
    <w:p w14:paraId="12996988" w14:textId="77777777" w:rsidR="00347C46" w:rsidRPr="007D6E75" w:rsidRDefault="00915BB1">
      <w:pPr>
        <w:pStyle w:val="a4"/>
        <w:numPr>
          <w:ilvl w:val="0"/>
          <w:numId w:val="48"/>
        </w:numPr>
        <w:tabs>
          <w:tab w:val="left" w:pos="828"/>
        </w:tabs>
        <w:ind w:firstLine="540"/>
        <w:jc w:val="both"/>
        <w:rPr>
          <w:color w:val="auto"/>
          <w:sz w:val="24"/>
          <w:szCs w:val="24"/>
          <w:lang w:val="kk-KZ"/>
        </w:rPr>
      </w:pPr>
      <w:r w:rsidRPr="007D6E75">
        <w:rPr>
          <w:rStyle w:val="a3"/>
          <w:rFonts w:ascii="Times New Roman" w:hAnsi="Times New Roman" w:cs="Times New Roman"/>
          <w:color w:val="auto"/>
          <w:sz w:val="24"/>
          <w:szCs w:val="24"/>
          <w:lang w:val="kk-KZ"/>
        </w:rPr>
        <w:t>Портфельдегі қалған келісімшарттар тобы (егер бар болса)</w:t>
      </w:r>
      <w:r w:rsidR="00D73C77" w:rsidRPr="007D6E75">
        <w:rPr>
          <w:rStyle w:val="a3"/>
          <w:color w:val="auto"/>
          <w:sz w:val="24"/>
          <w:szCs w:val="24"/>
          <w:lang w:val="kk-KZ"/>
        </w:rPr>
        <w:t>.</w:t>
      </w:r>
    </w:p>
    <w:p w14:paraId="22725037" w14:textId="77777777" w:rsidR="00347C46" w:rsidRPr="007D6E75" w:rsidRDefault="00EC5CFF">
      <w:pPr>
        <w:pStyle w:val="a4"/>
        <w:spacing w:line="298" w:lineRule="auto"/>
        <w:ind w:left="540" w:firstLine="20"/>
        <w:jc w:val="both"/>
        <w:rPr>
          <w:color w:val="auto"/>
          <w:sz w:val="24"/>
          <w:szCs w:val="24"/>
          <w:lang w:val="kk-KZ"/>
        </w:rPr>
        <w:sectPr w:rsidR="00347C46" w:rsidRPr="007D6E75">
          <w:headerReference w:type="even" r:id="rId134"/>
          <w:headerReference w:type="default" r:id="rId135"/>
          <w:footerReference w:type="even" r:id="rId136"/>
          <w:footerReference w:type="default" r:id="rId137"/>
          <w:headerReference w:type="first" r:id="rId138"/>
          <w:footerReference w:type="first" r:id="rId139"/>
          <w:pgSz w:w="11900" w:h="16840"/>
          <w:pgMar w:top="1446" w:right="655" w:bottom="845" w:left="945" w:header="0" w:footer="3" w:gutter="0"/>
          <w:cols w:space="720"/>
          <w:noEndnote/>
          <w:titlePg/>
          <w:docGrid w:linePitch="360"/>
        </w:sectPr>
      </w:pPr>
      <w:r w:rsidRPr="007D6E75">
        <w:rPr>
          <w:rStyle w:val="a3"/>
          <w:rFonts w:ascii="Times New Roman" w:hAnsi="Times New Roman" w:cs="Times New Roman"/>
          <w:color w:val="auto"/>
          <w:sz w:val="24"/>
          <w:szCs w:val="24"/>
          <w:lang w:val="kk-KZ"/>
        </w:rPr>
        <w:t>Келісімшарттар топтарының кірістілігі актуарлық бағалау үлгілері арқылы бағаланады. Компания, егер фактілер мен жағдайлар басқаша көрсетпесе, портфельдегі бірде-бір келісімшарт бастапқы тану кезінде ауыртпалық туғызбайды деп есептейді. Ауыртпалығы жоқ келісімшарттар үшін Компания бастапқы тану кезінде қолданылатын фактілер мен мән-жайлардың өзгеру ықтималдығын бағалау арқылы олардың кейін ауыртпалыққа айналу мүмкіндігінің бар-жоғын бағалайды. Компания келісімшарттар тобының  ауыр екенін анықтау үшін барлық тиісті фактілер мен жағдайларды қарастырады</w:t>
      </w:r>
      <w:r w:rsidR="00D73C77" w:rsidRPr="007D6E75">
        <w:rPr>
          <w:rStyle w:val="a3"/>
          <w:color w:val="auto"/>
          <w:sz w:val="24"/>
          <w:szCs w:val="24"/>
          <w:lang w:val="kk-KZ"/>
        </w:rPr>
        <w:t>.</w:t>
      </w:r>
    </w:p>
    <w:p w14:paraId="167C153D" w14:textId="77777777" w:rsidR="00347C46" w:rsidRPr="007D6E75" w:rsidRDefault="00D73C77">
      <w:pPr>
        <w:pStyle w:val="Heading50"/>
        <w:keepNext/>
        <w:keepLines/>
        <w:rPr>
          <w:color w:val="auto"/>
          <w:sz w:val="24"/>
          <w:szCs w:val="24"/>
          <w:lang w:val="kk-KZ"/>
        </w:rPr>
      </w:pPr>
      <w:bookmarkStart w:id="53" w:name="bookmark355"/>
      <w:r w:rsidRPr="007D6E75">
        <w:rPr>
          <w:rStyle w:val="Heading5"/>
          <w:b/>
          <w:bCs/>
          <w:color w:val="auto"/>
          <w:lang w:val="kk-KZ"/>
        </w:rPr>
        <w:lastRenderedPageBreak/>
        <w:t xml:space="preserve">25. </w:t>
      </w:r>
      <w:bookmarkEnd w:id="53"/>
      <w:r w:rsidR="00EC5CFF" w:rsidRPr="007D6E75">
        <w:rPr>
          <w:rStyle w:val="Heading5"/>
          <w:rFonts w:ascii="Times New Roman" w:hAnsi="Times New Roman" w:cs="Times New Roman"/>
          <w:b/>
          <w:color w:val="auto"/>
          <w:sz w:val="24"/>
          <w:szCs w:val="24"/>
          <w:lang w:val="kk-KZ"/>
        </w:rPr>
        <w:t>Есеп саясатының негізгі ережелері, жалғасы</w:t>
      </w:r>
    </w:p>
    <w:p w14:paraId="31479509" w14:textId="77777777" w:rsidR="00347C46" w:rsidRPr="007D6E75" w:rsidRDefault="00EC5CFF">
      <w:pPr>
        <w:pStyle w:val="a4"/>
        <w:spacing w:after="120" w:line="29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қайта сақтандыру келісімшарттарының портфелін жоғарыда көрсетілген қағидаттарды пайдалана отырып, бөлектейді, тек ауыртпалықтары бар келісімшарттарға сілтемелер бастапқы тану кезінде таза кірісі бар келісімшарттарға қатысты. Қайта сақтандыру келісімшарттарының кейбір топтары үшін топ бір келісімшарттан тұруы мүмкін</w:t>
      </w:r>
      <w:r w:rsidR="00D73C77" w:rsidRPr="007D6E75">
        <w:rPr>
          <w:rStyle w:val="a3"/>
          <w:color w:val="auto"/>
          <w:sz w:val="24"/>
          <w:szCs w:val="24"/>
          <w:lang w:val="kk-KZ"/>
        </w:rPr>
        <w:t>.</w:t>
      </w:r>
    </w:p>
    <w:p w14:paraId="222D45E0" w14:textId="77777777" w:rsidR="00347C46" w:rsidRPr="007D6E75" w:rsidRDefault="00B602AD">
      <w:pPr>
        <w:pStyle w:val="Heading60"/>
        <w:keepNext/>
        <w:keepLines/>
        <w:spacing w:after="120"/>
        <w:ind w:firstLine="540"/>
        <w:jc w:val="both"/>
        <w:rPr>
          <w:b w:val="0"/>
          <w:color w:val="auto"/>
          <w:sz w:val="24"/>
          <w:szCs w:val="24"/>
          <w:lang w:val="kk-KZ"/>
        </w:rPr>
      </w:pPr>
      <w:bookmarkStart w:id="54" w:name="bookmark357"/>
      <w:r w:rsidRPr="007D6E75">
        <w:rPr>
          <w:rStyle w:val="Heading6"/>
          <w:rFonts w:ascii="Times New Roman" w:hAnsi="Times New Roman" w:cs="Times New Roman"/>
          <w:b/>
          <w:color w:val="auto"/>
          <w:sz w:val="24"/>
          <w:szCs w:val="24"/>
          <w:lang w:val="kk-KZ"/>
        </w:rPr>
        <w:t>Тан</w:t>
      </w:r>
      <w:r w:rsidR="00EC5CFF" w:rsidRPr="007D6E75">
        <w:rPr>
          <w:rStyle w:val="Heading6"/>
          <w:rFonts w:ascii="Times New Roman" w:hAnsi="Times New Roman" w:cs="Times New Roman"/>
          <w:b/>
          <w:color w:val="auto"/>
          <w:sz w:val="24"/>
          <w:szCs w:val="24"/>
          <w:lang w:val="kk-KZ"/>
        </w:rPr>
        <w:t>у</w:t>
      </w:r>
      <w:bookmarkEnd w:id="54"/>
    </w:p>
    <w:p w14:paraId="3DDE606B" w14:textId="77777777" w:rsidR="00347C46" w:rsidRPr="007D6E75" w:rsidRDefault="00EC5CFF">
      <w:pPr>
        <w:pStyle w:val="a4"/>
        <w:spacing w:after="60" w:line="276"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келесілердің ең бұрынғысынан бастап өзі жасайтын сақтандыру келісімшарттарының топтарын таниды</w:t>
      </w:r>
      <w:r w:rsidR="00D73C77" w:rsidRPr="007D6E75">
        <w:rPr>
          <w:rStyle w:val="a3"/>
          <w:color w:val="auto"/>
          <w:sz w:val="24"/>
          <w:szCs w:val="24"/>
          <w:lang w:val="kk-KZ"/>
        </w:rPr>
        <w:t>:</w:t>
      </w:r>
    </w:p>
    <w:p w14:paraId="1725ABA3" w14:textId="77777777" w:rsidR="00347C46" w:rsidRPr="007D6E75" w:rsidRDefault="00EC5CFF">
      <w:pPr>
        <w:pStyle w:val="a4"/>
        <w:numPr>
          <w:ilvl w:val="0"/>
          <w:numId w:val="49"/>
        </w:numPr>
        <w:tabs>
          <w:tab w:val="left" w:pos="828"/>
        </w:tabs>
        <w:spacing w:after="60" w:line="295" w:lineRule="auto"/>
        <w:ind w:firstLine="540"/>
        <w:jc w:val="both"/>
        <w:rPr>
          <w:color w:val="auto"/>
          <w:sz w:val="24"/>
          <w:szCs w:val="24"/>
          <w:lang w:val="kk-KZ"/>
        </w:rPr>
      </w:pPr>
      <w:r w:rsidRPr="007D6E75">
        <w:rPr>
          <w:rStyle w:val="a3"/>
          <w:rFonts w:ascii="Times New Roman" w:hAnsi="Times New Roman" w:cs="Times New Roman"/>
          <w:color w:val="auto"/>
          <w:sz w:val="24"/>
          <w:szCs w:val="24"/>
          <w:lang w:val="kk-KZ"/>
        </w:rPr>
        <w:t>келісімшарттар тобы бойынша сақтандыруды өтеу кезеңінің басталуы</w:t>
      </w:r>
      <w:r w:rsidR="00D73C77" w:rsidRPr="007D6E75">
        <w:rPr>
          <w:rStyle w:val="a3"/>
          <w:color w:val="auto"/>
          <w:sz w:val="24"/>
          <w:szCs w:val="24"/>
          <w:lang w:val="kk-KZ"/>
        </w:rPr>
        <w:t>;</w:t>
      </w:r>
    </w:p>
    <w:p w14:paraId="1B3639A0" w14:textId="77777777" w:rsidR="00347C46" w:rsidRPr="007D6E75" w:rsidRDefault="00EC5CFF">
      <w:pPr>
        <w:pStyle w:val="a4"/>
        <w:numPr>
          <w:ilvl w:val="0"/>
          <w:numId w:val="49"/>
        </w:numPr>
        <w:tabs>
          <w:tab w:val="left" w:pos="848"/>
        </w:tabs>
        <w:spacing w:after="60" w:line="257"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шарттардың тиісті тобында сақтанушыдан бірінші төлемді төлеу мерзіміне жеткен күн</w:t>
      </w:r>
      <w:r w:rsidR="00D73C77" w:rsidRPr="007D6E75">
        <w:rPr>
          <w:rStyle w:val="a3"/>
          <w:color w:val="auto"/>
          <w:sz w:val="24"/>
          <w:szCs w:val="24"/>
          <w:lang w:val="kk-KZ"/>
        </w:rPr>
        <w:t xml:space="preserve">; </w:t>
      </w:r>
      <w:r w:rsidRPr="007D6E75">
        <w:rPr>
          <w:rStyle w:val="a3"/>
          <w:color w:val="auto"/>
          <w:sz w:val="24"/>
          <w:szCs w:val="24"/>
          <w:lang w:val="kk-KZ"/>
        </w:rPr>
        <w:t>және</w:t>
      </w:r>
    </w:p>
    <w:p w14:paraId="0A4D6574" w14:textId="77777777" w:rsidR="00347C46" w:rsidRPr="007D6E75" w:rsidRDefault="00EC5CFF">
      <w:pPr>
        <w:pStyle w:val="a4"/>
        <w:numPr>
          <w:ilvl w:val="0"/>
          <w:numId w:val="49"/>
        </w:numPr>
        <w:tabs>
          <w:tab w:val="left" w:pos="848"/>
        </w:tabs>
        <w:spacing w:after="120" w:line="264"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ауыртпалығы бар келісімшарттар тобына қатысты – берілген топ ауыртпалыққа айналатын күн</w:t>
      </w:r>
      <w:r w:rsidR="00D73C77" w:rsidRPr="007D6E75">
        <w:rPr>
          <w:rStyle w:val="a3"/>
          <w:color w:val="auto"/>
          <w:sz w:val="24"/>
          <w:szCs w:val="24"/>
          <w:lang w:val="kk-KZ"/>
        </w:rPr>
        <w:t>.</w:t>
      </w:r>
    </w:p>
    <w:p w14:paraId="5639BAB4" w14:textId="77777777" w:rsidR="00347C46" w:rsidRPr="007D6E75" w:rsidRDefault="00EC5CFF">
      <w:pPr>
        <w:pStyle w:val="a4"/>
        <w:spacing w:after="60" w:line="295" w:lineRule="auto"/>
        <w:ind w:firstLine="540"/>
        <w:jc w:val="both"/>
        <w:rPr>
          <w:color w:val="auto"/>
          <w:sz w:val="24"/>
          <w:szCs w:val="24"/>
          <w:lang w:val="kk-KZ"/>
        </w:rPr>
      </w:pPr>
      <w:r w:rsidRPr="007D6E75">
        <w:rPr>
          <w:rStyle w:val="a3"/>
          <w:rFonts w:ascii="Times New Roman" w:hAnsi="Times New Roman" w:cs="Times New Roman"/>
          <w:color w:val="auto"/>
          <w:sz w:val="24"/>
          <w:szCs w:val="24"/>
          <w:lang w:val="kk-KZ"/>
        </w:rPr>
        <w:t xml:space="preserve">Компания келесі екі күннен ертерек басталған қайта сақтандыру келісімшарттарының тобын </w:t>
      </w:r>
      <w:r w:rsidR="00B602AD" w:rsidRPr="007D6E75">
        <w:rPr>
          <w:rStyle w:val="a3"/>
          <w:rFonts w:ascii="Times New Roman" w:hAnsi="Times New Roman" w:cs="Times New Roman"/>
          <w:color w:val="auto"/>
          <w:sz w:val="24"/>
          <w:szCs w:val="24"/>
          <w:lang w:val="kk-KZ"/>
        </w:rPr>
        <w:t>тани</w:t>
      </w:r>
      <w:r w:rsidRPr="007D6E75">
        <w:rPr>
          <w:rStyle w:val="a3"/>
          <w:rFonts w:ascii="Times New Roman" w:hAnsi="Times New Roman" w:cs="Times New Roman"/>
          <w:color w:val="auto"/>
          <w:sz w:val="24"/>
          <w:szCs w:val="24"/>
          <w:lang w:val="kk-KZ"/>
        </w:rPr>
        <w:t>ды</w:t>
      </w:r>
      <w:r w:rsidR="00D73C77" w:rsidRPr="007D6E75">
        <w:rPr>
          <w:rStyle w:val="a3"/>
          <w:color w:val="auto"/>
          <w:sz w:val="24"/>
          <w:szCs w:val="24"/>
          <w:lang w:val="kk-KZ"/>
        </w:rPr>
        <w:t>:</w:t>
      </w:r>
    </w:p>
    <w:p w14:paraId="7FBC61A1" w14:textId="77777777" w:rsidR="00347C46" w:rsidRPr="007D6E75" w:rsidRDefault="00EC5CFF">
      <w:pPr>
        <w:pStyle w:val="a4"/>
        <w:numPr>
          <w:ilvl w:val="0"/>
          <w:numId w:val="49"/>
        </w:numPr>
        <w:tabs>
          <w:tab w:val="left" w:pos="828"/>
        </w:tabs>
        <w:spacing w:after="60" w:line="295" w:lineRule="auto"/>
        <w:ind w:firstLine="540"/>
        <w:jc w:val="both"/>
        <w:rPr>
          <w:color w:val="auto"/>
          <w:sz w:val="24"/>
          <w:szCs w:val="24"/>
          <w:lang w:val="kk-KZ"/>
        </w:rPr>
      </w:pPr>
      <w:r w:rsidRPr="007D6E75">
        <w:rPr>
          <w:rStyle w:val="a3"/>
          <w:rFonts w:ascii="Times New Roman" w:hAnsi="Times New Roman" w:cs="Times New Roman"/>
          <w:color w:val="auto"/>
          <w:sz w:val="24"/>
          <w:szCs w:val="24"/>
          <w:lang w:val="kk-KZ"/>
        </w:rPr>
        <w:t>өткізілетін қайта сақтандыру келісімшарттары тобы бойынша сақтандыру өтемі кезеңінің басталу күндері</w:t>
      </w:r>
      <w:r w:rsidR="00D73C77" w:rsidRPr="007D6E75">
        <w:rPr>
          <w:rStyle w:val="a3"/>
          <w:color w:val="auto"/>
          <w:sz w:val="24"/>
          <w:szCs w:val="24"/>
          <w:lang w:val="kk-KZ"/>
        </w:rPr>
        <w:t xml:space="preserve">; </w:t>
      </w:r>
      <w:r w:rsidRPr="007D6E75">
        <w:rPr>
          <w:rStyle w:val="a3"/>
          <w:color w:val="auto"/>
          <w:sz w:val="24"/>
          <w:szCs w:val="24"/>
          <w:lang w:val="kk-KZ"/>
        </w:rPr>
        <w:t>және</w:t>
      </w:r>
    </w:p>
    <w:p w14:paraId="78FA604F" w14:textId="77777777" w:rsidR="00347C46" w:rsidRPr="007D6E75" w:rsidRDefault="00EC5CFF">
      <w:pPr>
        <w:pStyle w:val="a4"/>
        <w:numPr>
          <w:ilvl w:val="0"/>
          <w:numId w:val="49"/>
        </w:numPr>
        <w:tabs>
          <w:tab w:val="left" w:pos="848"/>
        </w:tabs>
        <w:spacing w:after="120" w:line="269"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 xml:space="preserve">Компания ауыртпалық туғызатын негізгі сақтандыру келісімшарттары тобын </w:t>
      </w:r>
      <w:r w:rsidR="00B602AD" w:rsidRPr="007D6E75">
        <w:rPr>
          <w:rStyle w:val="a3"/>
          <w:rFonts w:ascii="Times New Roman" w:hAnsi="Times New Roman" w:cs="Times New Roman"/>
          <w:color w:val="auto"/>
          <w:sz w:val="24"/>
          <w:szCs w:val="24"/>
          <w:lang w:val="kk-KZ"/>
        </w:rPr>
        <w:t>тани</w:t>
      </w:r>
      <w:r w:rsidRPr="007D6E75">
        <w:rPr>
          <w:rStyle w:val="a3"/>
          <w:rFonts w:ascii="Times New Roman" w:hAnsi="Times New Roman" w:cs="Times New Roman"/>
          <w:color w:val="auto"/>
          <w:sz w:val="24"/>
          <w:szCs w:val="24"/>
          <w:lang w:val="kk-KZ"/>
        </w:rPr>
        <w:t>тын күн, егер бұл қайта сақтандыру келісімшарттары тобына енгізілген тиісті қайта сақтандыру келісімшарты осы күнге дейін немесе одан бұрын Компаниямен жасалған болса</w:t>
      </w:r>
      <w:r w:rsidR="00D73C77" w:rsidRPr="007D6E75">
        <w:rPr>
          <w:rStyle w:val="a3"/>
          <w:color w:val="auto"/>
          <w:sz w:val="24"/>
          <w:szCs w:val="24"/>
          <w:lang w:val="kk-KZ"/>
        </w:rPr>
        <w:t>.</w:t>
      </w:r>
    </w:p>
    <w:p w14:paraId="384DBC99" w14:textId="77777777" w:rsidR="00347C46" w:rsidRPr="007D6E75" w:rsidRDefault="00EC5CFF">
      <w:pPr>
        <w:pStyle w:val="a4"/>
        <w:spacing w:after="120" w:line="283"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есепті кезеңде келісімшарт жоғарыда көрсетілген критерийлердің біріне сәйкес келетін топқа жаңа келісімшарттарды қосады</w:t>
      </w:r>
      <w:r w:rsidR="00D73C77" w:rsidRPr="007D6E75">
        <w:rPr>
          <w:rStyle w:val="a3"/>
          <w:color w:val="auto"/>
          <w:sz w:val="24"/>
          <w:szCs w:val="24"/>
          <w:lang w:val="kk-KZ"/>
        </w:rPr>
        <w:t>.</w:t>
      </w:r>
    </w:p>
    <w:p w14:paraId="194903D7" w14:textId="77777777" w:rsidR="00347C46" w:rsidRPr="007D6E75" w:rsidRDefault="00EC5CFF">
      <w:pPr>
        <w:pStyle w:val="Heading60"/>
        <w:keepNext/>
        <w:keepLines/>
        <w:spacing w:after="120"/>
        <w:ind w:firstLine="540"/>
        <w:jc w:val="both"/>
        <w:rPr>
          <w:color w:val="auto"/>
          <w:sz w:val="24"/>
          <w:szCs w:val="24"/>
          <w:lang w:val="kk-KZ"/>
        </w:rPr>
      </w:pPr>
      <w:r w:rsidRPr="007D6E75">
        <w:rPr>
          <w:rStyle w:val="Heading6"/>
          <w:b/>
          <w:bCs/>
          <w:color w:val="auto"/>
          <w:sz w:val="24"/>
          <w:szCs w:val="24"/>
          <w:lang w:val="kk-KZ"/>
        </w:rPr>
        <w:t>Келісімшарттың шегі</w:t>
      </w:r>
    </w:p>
    <w:p w14:paraId="212502CF" w14:textId="77777777" w:rsidR="00347C46" w:rsidRPr="007D6E75" w:rsidRDefault="00EC5CFF">
      <w:pPr>
        <w:pStyle w:val="a4"/>
        <w:spacing w:after="120"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сақтандыру келісімшарттары тобын бағалауға топтағы әрбір келісімшарт бойынша барлық болашақ ақша түсімдерін қосады</w:t>
      </w:r>
      <w:r w:rsidR="00D73C77" w:rsidRPr="007D6E75">
        <w:rPr>
          <w:rStyle w:val="a3"/>
          <w:color w:val="auto"/>
          <w:sz w:val="24"/>
          <w:szCs w:val="24"/>
          <w:lang w:val="kk-KZ"/>
        </w:rPr>
        <w:t>.</w:t>
      </w:r>
    </w:p>
    <w:p w14:paraId="23E97F6A" w14:textId="77777777" w:rsidR="00347C46" w:rsidRPr="007D6E75" w:rsidRDefault="00193317">
      <w:pPr>
        <w:pStyle w:val="a4"/>
        <w:spacing w:after="60"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Ақша қаражатының қозғалысы, егер олар Қоғам сақтанушыны сыйлықақыларды төлеуге мәжбүрлей алатын есепті кезеңде болған материалдық құқықтар мен міндеттерден туындаса немесе Компанияның сақтандыру келісімшарты бойынша сақтанушыға қызмет көрсетуге елеулі міндеттемесі болса, сақтандыру келісімшартының аясына жатады. Сақтандыру келісімшарты бойынша қызмет көрсету бойынша елеулі міндеттеме келесі жағдайларда тоқтатылады</w:t>
      </w:r>
      <w:r w:rsidR="00D73C77" w:rsidRPr="007D6E75">
        <w:rPr>
          <w:rStyle w:val="a3"/>
          <w:color w:val="auto"/>
          <w:sz w:val="24"/>
          <w:szCs w:val="24"/>
          <w:lang w:val="kk-KZ"/>
        </w:rPr>
        <w:t>:</w:t>
      </w:r>
    </w:p>
    <w:p w14:paraId="4FC9D289" w14:textId="77777777" w:rsidR="00347C46" w:rsidRPr="007D6E75" w:rsidRDefault="00193317">
      <w:pPr>
        <w:pStyle w:val="a4"/>
        <w:numPr>
          <w:ilvl w:val="0"/>
          <w:numId w:val="49"/>
        </w:numPr>
        <w:tabs>
          <w:tab w:val="left" w:pos="848"/>
        </w:tabs>
        <w:spacing w:after="60" w:line="264"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Компанияның нақты сақтанушының тәуекелдерін асыра бағалаудың практикалық мүмкіндігі бар және соның нәтижесінде осы тәуекелдерді толық көрсететін бағаны немесе сыйақы деңгейін белгілей алады; немесе</w:t>
      </w:r>
    </w:p>
    <w:p w14:paraId="0C9EA11F" w14:textId="77777777" w:rsidR="00347C46" w:rsidRPr="007D6E75" w:rsidRDefault="00193317">
      <w:pPr>
        <w:pStyle w:val="a4"/>
        <w:numPr>
          <w:ilvl w:val="0"/>
          <w:numId w:val="49"/>
        </w:numPr>
        <w:tabs>
          <w:tab w:val="left" w:pos="828"/>
        </w:tabs>
        <w:spacing w:after="120" w:line="295"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келесі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критерийлердің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екеуі</w:t>
      </w:r>
      <w:proofErr w:type="spellEnd"/>
      <w:r w:rsidRPr="007D6E75">
        <w:rPr>
          <w:rStyle w:val="a3"/>
          <w:rFonts w:ascii="Times New Roman" w:hAnsi="Times New Roman" w:cs="Times New Roman"/>
          <w:color w:val="auto"/>
          <w:sz w:val="24"/>
          <w:szCs w:val="24"/>
        </w:rPr>
        <w:t xml:space="preserve"> де </w:t>
      </w:r>
      <w:proofErr w:type="spellStart"/>
      <w:r w:rsidRPr="007D6E75">
        <w:rPr>
          <w:rStyle w:val="a3"/>
          <w:rFonts w:ascii="Times New Roman" w:hAnsi="Times New Roman" w:cs="Times New Roman"/>
          <w:color w:val="auto"/>
          <w:sz w:val="24"/>
          <w:szCs w:val="24"/>
        </w:rPr>
        <w:t>орындал</w:t>
      </w:r>
      <w:proofErr w:type="spellEnd"/>
      <w:r w:rsidRPr="007D6E75">
        <w:rPr>
          <w:rStyle w:val="a3"/>
          <w:rFonts w:ascii="Times New Roman" w:hAnsi="Times New Roman" w:cs="Times New Roman"/>
          <w:color w:val="auto"/>
          <w:sz w:val="24"/>
          <w:szCs w:val="24"/>
          <w:lang w:val="kk-KZ"/>
        </w:rPr>
        <w:t>ған</w:t>
      </w:r>
      <w:r w:rsidR="00D73C77" w:rsidRPr="007D6E75">
        <w:rPr>
          <w:rStyle w:val="a3"/>
          <w:color w:val="auto"/>
          <w:sz w:val="24"/>
          <w:szCs w:val="24"/>
        </w:rPr>
        <w:t>:</w:t>
      </w:r>
    </w:p>
    <w:p w14:paraId="3C97E373" w14:textId="77777777" w:rsidR="00347C46" w:rsidRPr="007D6E75" w:rsidRDefault="00D73C77">
      <w:pPr>
        <w:pStyle w:val="a4"/>
        <w:spacing w:after="0" w:line="295" w:lineRule="auto"/>
        <w:ind w:left="1120" w:hanging="280"/>
        <w:jc w:val="both"/>
        <w:rPr>
          <w:color w:val="auto"/>
          <w:sz w:val="24"/>
          <w:szCs w:val="24"/>
        </w:rPr>
      </w:pPr>
      <w:r w:rsidRPr="007D6E75">
        <w:rPr>
          <w:rStyle w:val="a3"/>
          <w:color w:val="auto"/>
          <w:sz w:val="24"/>
          <w:szCs w:val="24"/>
        </w:rPr>
        <w:t xml:space="preserve">- </w:t>
      </w:r>
      <w:proofErr w:type="spellStart"/>
      <w:r w:rsidR="00193317" w:rsidRPr="007D6E75">
        <w:rPr>
          <w:rStyle w:val="a3"/>
          <w:rFonts w:ascii="Times New Roman" w:hAnsi="Times New Roman" w:cs="Times New Roman"/>
          <w:color w:val="auto"/>
          <w:sz w:val="24"/>
          <w:szCs w:val="24"/>
        </w:rPr>
        <w:t>Компанияның</w:t>
      </w:r>
      <w:proofErr w:type="spellEnd"/>
      <w:r w:rsidR="00193317" w:rsidRPr="007D6E75">
        <w:rPr>
          <w:rStyle w:val="a3"/>
          <w:rFonts w:ascii="Times New Roman" w:hAnsi="Times New Roman" w:cs="Times New Roman"/>
          <w:color w:val="auto"/>
          <w:sz w:val="24"/>
          <w:szCs w:val="24"/>
        </w:rPr>
        <w:t xml:space="preserve"> </w:t>
      </w:r>
      <w:r w:rsidR="00193317" w:rsidRPr="007D6E75">
        <w:rPr>
          <w:rStyle w:val="a3"/>
          <w:rFonts w:ascii="Times New Roman" w:hAnsi="Times New Roman" w:cs="Times New Roman"/>
          <w:color w:val="auto"/>
          <w:sz w:val="24"/>
          <w:szCs w:val="24"/>
          <w:lang w:val="kk-KZ"/>
        </w:rPr>
        <w:t>келісім</w:t>
      </w:r>
      <w:proofErr w:type="spellStart"/>
      <w:r w:rsidR="00193317" w:rsidRPr="007D6E75">
        <w:rPr>
          <w:rStyle w:val="a3"/>
          <w:rFonts w:ascii="Times New Roman" w:hAnsi="Times New Roman" w:cs="Times New Roman"/>
          <w:color w:val="auto"/>
          <w:sz w:val="24"/>
          <w:szCs w:val="24"/>
        </w:rPr>
        <w:t>шартты</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қамтитын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сақтандыру</w:t>
      </w:r>
      <w:proofErr w:type="spellEnd"/>
      <w:r w:rsidR="00193317" w:rsidRPr="007D6E75">
        <w:rPr>
          <w:rStyle w:val="a3"/>
          <w:rFonts w:ascii="Times New Roman" w:hAnsi="Times New Roman" w:cs="Times New Roman"/>
          <w:color w:val="auto"/>
          <w:sz w:val="24"/>
          <w:szCs w:val="24"/>
        </w:rPr>
        <w:t xml:space="preserve"> </w:t>
      </w:r>
      <w:r w:rsidR="00193317" w:rsidRPr="007D6E75">
        <w:rPr>
          <w:rStyle w:val="a3"/>
          <w:rFonts w:ascii="Times New Roman" w:hAnsi="Times New Roman" w:cs="Times New Roman"/>
          <w:color w:val="auto"/>
          <w:sz w:val="24"/>
          <w:szCs w:val="24"/>
          <w:lang w:val="kk-KZ"/>
        </w:rPr>
        <w:t>келісім</w:t>
      </w:r>
      <w:proofErr w:type="spellStart"/>
      <w:r w:rsidR="00193317" w:rsidRPr="007D6E75">
        <w:rPr>
          <w:rStyle w:val="a3"/>
          <w:rFonts w:ascii="Times New Roman" w:hAnsi="Times New Roman" w:cs="Times New Roman"/>
          <w:color w:val="auto"/>
          <w:sz w:val="24"/>
          <w:szCs w:val="24"/>
        </w:rPr>
        <w:t>шарттары</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портфелінің</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тәуекелдерін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асыра</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бағалауға</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практикалық</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мүмкіндігі</w:t>
      </w:r>
      <w:proofErr w:type="spellEnd"/>
      <w:r w:rsidR="00193317" w:rsidRPr="007D6E75">
        <w:rPr>
          <w:rStyle w:val="a3"/>
          <w:rFonts w:ascii="Times New Roman" w:hAnsi="Times New Roman" w:cs="Times New Roman"/>
          <w:color w:val="auto"/>
          <w:sz w:val="24"/>
          <w:szCs w:val="24"/>
        </w:rPr>
        <w:t xml:space="preserve"> бар </w:t>
      </w:r>
      <w:proofErr w:type="spellStart"/>
      <w:r w:rsidR="00193317" w:rsidRPr="007D6E75">
        <w:rPr>
          <w:rStyle w:val="a3"/>
          <w:rFonts w:ascii="Times New Roman" w:hAnsi="Times New Roman" w:cs="Times New Roman"/>
          <w:color w:val="auto"/>
          <w:sz w:val="24"/>
          <w:szCs w:val="24"/>
        </w:rPr>
        <w:t>және</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соның</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нәтижесінде</w:t>
      </w:r>
      <w:proofErr w:type="spellEnd"/>
      <w:r w:rsidR="00193317" w:rsidRPr="007D6E75">
        <w:rPr>
          <w:rStyle w:val="a3"/>
          <w:rFonts w:ascii="Times New Roman" w:hAnsi="Times New Roman" w:cs="Times New Roman"/>
          <w:color w:val="auto"/>
          <w:sz w:val="24"/>
          <w:szCs w:val="24"/>
        </w:rPr>
        <w:t xml:space="preserve"> осы </w:t>
      </w:r>
      <w:proofErr w:type="spellStart"/>
      <w:r w:rsidR="00193317" w:rsidRPr="007D6E75">
        <w:rPr>
          <w:rStyle w:val="a3"/>
          <w:rFonts w:ascii="Times New Roman" w:hAnsi="Times New Roman" w:cs="Times New Roman"/>
          <w:color w:val="auto"/>
          <w:sz w:val="24"/>
          <w:szCs w:val="24"/>
        </w:rPr>
        <w:t>портфельдің</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тәуекелін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толық</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көрсететін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баға</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немесе</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сыйақы</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деңгейін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белгілей</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алады</w:t>
      </w:r>
      <w:proofErr w:type="spellEnd"/>
      <w:r w:rsidRPr="007D6E75">
        <w:rPr>
          <w:rStyle w:val="a3"/>
          <w:color w:val="auto"/>
          <w:sz w:val="24"/>
          <w:szCs w:val="24"/>
        </w:rPr>
        <w:t>.</w:t>
      </w:r>
    </w:p>
    <w:p w14:paraId="29FD8DAB" w14:textId="77777777" w:rsidR="00347C46" w:rsidRPr="007D6E75" w:rsidRDefault="00B602AD">
      <w:pPr>
        <w:pStyle w:val="a4"/>
        <w:spacing w:after="60" w:line="307" w:lineRule="auto"/>
        <w:ind w:left="1120"/>
        <w:jc w:val="both"/>
        <w:rPr>
          <w:color w:val="auto"/>
          <w:sz w:val="24"/>
          <w:szCs w:val="24"/>
        </w:rPr>
      </w:pPr>
      <w:r w:rsidRPr="007D6E75">
        <w:rPr>
          <w:rStyle w:val="a3"/>
          <w:rFonts w:ascii="Times New Roman" w:hAnsi="Times New Roman" w:cs="Times New Roman"/>
          <w:color w:val="auto"/>
          <w:sz w:val="24"/>
          <w:szCs w:val="24"/>
          <w:lang w:val="kk-KZ"/>
        </w:rPr>
        <w:t>Т</w:t>
      </w:r>
      <w:proofErr w:type="spellStart"/>
      <w:r w:rsidR="00193317" w:rsidRPr="007D6E75">
        <w:rPr>
          <w:rStyle w:val="a3"/>
          <w:rFonts w:ascii="Times New Roman" w:hAnsi="Times New Roman" w:cs="Times New Roman"/>
          <w:color w:val="auto"/>
          <w:sz w:val="24"/>
          <w:szCs w:val="24"/>
        </w:rPr>
        <w:t>әуекелді</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қайта</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бағалау</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күніне</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дейін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сыйлықақыларды</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белгілеу</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қайта</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бағалау</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күнінен</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кейінгі</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кезеңдерге</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қатысты</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тәуекелдерді</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есепке</w:t>
      </w:r>
      <w:proofErr w:type="spellEnd"/>
      <w:r w:rsidR="00193317" w:rsidRPr="007D6E75">
        <w:rPr>
          <w:rStyle w:val="a3"/>
          <w:rFonts w:ascii="Times New Roman" w:hAnsi="Times New Roman" w:cs="Times New Roman"/>
          <w:color w:val="auto"/>
          <w:sz w:val="24"/>
          <w:szCs w:val="24"/>
        </w:rPr>
        <w:t xml:space="preserve"> </w:t>
      </w:r>
      <w:proofErr w:type="spellStart"/>
      <w:r w:rsidR="00193317" w:rsidRPr="007D6E75">
        <w:rPr>
          <w:rStyle w:val="a3"/>
          <w:rFonts w:ascii="Times New Roman" w:hAnsi="Times New Roman" w:cs="Times New Roman"/>
          <w:color w:val="auto"/>
          <w:sz w:val="24"/>
          <w:szCs w:val="24"/>
        </w:rPr>
        <w:t>алмайды</w:t>
      </w:r>
      <w:proofErr w:type="spellEnd"/>
      <w:r w:rsidR="00D73C77" w:rsidRPr="007D6E75">
        <w:rPr>
          <w:rStyle w:val="a3"/>
          <w:color w:val="auto"/>
          <w:sz w:val="24"/>
          <w:szCs w:val="24"/>
        </w:rPr>
        <w:t>.</w:t>
      </w:r>
    </w:p>
    <w:p w14:paraId="7F309942" w14:textId="77777777" w:rsidR="00347C46" w:rsidRPr="007D6E75" w:rsidRDefault="004C4F18">
      <w:pPr>
        <w:pStyle w:val="a4"/>
        <w:spacing w:after="120" w:line="300"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lastRenderedPageBreak/>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аясынан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сыйлықақыларға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актив </w:t>
      </w:r>
      <w:r w:rsidR="00B602AD" w:rsidRPr="007D6E75">
        <w:rPr>
          <w:rStyle w:val="a3"/>
          <w:rFonts w:ascii="Times New Roman" w:hAnsi="Times New Roman" w:cs="Times New Roman"/>
          <w:color w:val="auto"/>
          <w:sz w:val="24"/>
          <w:szCs w:val="24"/>
          <w:lang w:val="kk-KZ"/>
        </w:rPr>
        <w:t>таны</w:t>
      </w:r>
      <w:r w:rsidRPr="007D6E75">
        <w:rPr>
          <w:rStyle w:val="a3"/>
          <w:rFonts w:ascii="Times New Roman" w:hAnsi="Times New Roman" w:cs="Times New Roman"/>
          <w:color w:val="auto"/>
          <w:sz w:val="24"/>
          <w:szCs w:val="24"/>
          <w:lang w:val="kk-KZ"/>
        </w:rPr>
        <w:t>л</w:t>
      </w:r>
      <w:proofErr w:type="spellStart"/>
      <w:r w:rsidRPr="007D6E75">
        <w:rPr>
          <w:rStyle w:val="a3"/>
          <w:rFonts w:ascii="Times New Roman" w:hAnsi="Times New Roman" w:cs="Times New Roman"/>
          <w:color w:val="auto"/>
          <w:sz w:val="24"/>
          <w:szCs w:val="24"/>
        </w:rPr>
        <w:t>майды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Мұндай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жатады</w:t>
      </w:r>
      <w:proofErr w:type="spellEnd"/>
      <w:r w:rsidR="00D73C77" w:rsidRPr="007D6E75">
        <w:rPr>
          <w:rStyle w:val="a3"/>
          <w:color w:val="auto"/>
          <w:sz w:val="24"/>
          <w:szCs w:val="24"/>
        </w:rPr>
        <w:t>.</w:t>
      </w:r>
    </w:p>
    <w:p w14:paraId="06746567" w14:textId="77777777" w:rsidR="00347C46" w:rsidRPr="007D6E75" w:rsidRDefault="004C4F18">
      <w:pPr>
        <w:pStyle w:val="a4"/>
        <w:spacing w:after="60" w:line="298"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қаражатының</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егер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Қоғам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сақтандырушыға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төлеуге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сақтандырушыдан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елеулі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құқығы</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құқықтар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сақтандырушыдан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сақтандырушы</w:t>
      </w:r>
      <w:proofErr w:type="spellEnd"/>
      <w:r w:rsidR="00D73C77" w:rsidRPr="007D6E75">
        <w:rPr>
          <w:rStyle w:val="a3"/>
          <w:color w:val="auto"/>
          <w:sz w:val="24"/>
          <w:szCs w:val="24"/>
        </w:rPr>
        <w:t>:</w:t>
      </w:r>
    </w:p>
    <w:p w14:paraId="3A62CD9A" w14:textId="77777777" w:rsidR="00347C46" w:rsidRPr="007D6E75" w:rsidRDefault="004C4F18">
      <w:pPr>
        <w:pStyle w:val="a4"/>
        <w:numPr>
          <w:ilvl w:val="0"/>
          <w:numId w:val="50"/>
        </w:numPr>
        <w:tabs>
          <w:tab w:val="left" w:pos="848"/>
        </w:tabs>
        <w:spacing w:after="60" w:line="283" w:lineRule="auto"/>
        <w:ind w:left="840" w:hanging="280"/>
        <w:jc w:val="both"/>
        <w:rPr>
          <w:color w:val="auto"/>
          <w:sz w:val="24"/>
          <w:szCs w:val="24"/>
        </w:rPr>
      </w:pPr>
      <w:proofErr w:type="spellStart"/>
      <w:r w:rsidRPr="007D6E75">
        <w:rPr>
          <w:rStyle w:val="a3"/>
          <w:rFonts w:ascii="Times New Roman" w:hAnsi="Times New Roman" w:cs="Times New Roman"/>
          <w:color w:val="auto"/>
          <w:sz w:val="24"/>
          <w:szCs w:val="24"/>
        </w:rPr>
        <w:t>өзіне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практикалық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мүмкіндігі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толығымен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деңгейін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белгілей</w:t>
      </w:r>
      <w:proofErr w:type="spellEnd"/>
      <w:r w:rsidRPr="007D6E75">
        <w:rPr>
          <w:rStyle w:val="a3"/>
          <w:rFonts w:ascii="Times New Roman" w:hAnsi="Times New Roman" w:cs="Times New Roman"/>
          <w:color w:val="auto"/>
          <w:sz w:val="24"/>
          <w:szCs w:val="24"/>
        </w:rPr>
        <w:t xml:space="preserve"> ал</w:t>
      </w:r>
      <w:r w:rsidRPr="007D6E75">
        <w:rPr>
          <w:rStyle w:val="a3"/>
          <w:rFonts w:ascii="Times New Roman" w:hAnsi="Times New Roman" w:cs="Times New Roman"/>
          <w:color w:val="auto"/>
          <w:sz w:val="24"/>
          <w:szCs w:val="24"/>
          <w:lang w:val="kk-KZ"/>
        </w:rPr>
        <w:t>ғанда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p>
    <w:p w14:paraId="7B7654B9" w14:textId="77777777" w:rsidR="00347C46" w:rsidRPr="007D6E75" w:rsidRDefault="004C4F18">
      <w:pPr>
        <w:pStyle w:val="a4"/>
        <w:numPr>
          <w:ilvl w:val="0"/>
          <w:numId w:val="50"/>
        </w:numPr>
        <w:tabs>
          <w:tab w:val="left" w:pos="828"/>
        </w:tabs>
        <w:spacing w:after="60" w:line="295"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сақтандыруды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тоқтатуға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құқығы</w:t>
      </w:r>
      <w:proofErr w:type="spellEnd"/>
      <w:r w:rsidRPr="007D6E75">
        <w:rPr>
          <w:rStyle w:val="a3"/>
          <w:rFonts w:ascii="Times New Roman" w:hAnsi="Times New Roman" w:cs="Times New Roman"/>
          <w:color w:val="auto"/>
          <w:sz w:val="24"/>
          <w:szCs w:val="24"/>
        </w:rPr>
        <w:t xml:space="preserve"> б</w:t>
      </w:r>
      <w:r w:rsidRPr="007D6E75">
        <w:rPr>
          <w:rStyle w:val="a3"/>
          <w:rFonts w:ascii="Times New Roman" w:hAnsi="Times New Roman" w:cs="Times New Roman"/>
          <w:color w:val="auto"/>
          <w:sz w:val="24"/>
          <w:szCs w:val="24"/>
          <w:lang w:val="kk-KZ"/>
        </w:rPr>
        <w:t>олғанда тоқтатылады</w:t>
      </w:r>
      <w:r w:rsidR="00D73C77" w:rsidRPr="007D6E75">
        <w:rPr>
          <w:rStyle w:val="a3"/>
          <w:color w:val="auto"/>
          <w:sz w:val="24"/>
          <w:szCs w:val="24"/>
        </w:rPr>
        <w:t>.</w:t>
      </w:r>
    </w:p>
    <w:p w14:paraId="059D3DDD" w14:textId="77777777" w:rsidR="00347C46" w:rsidRPr="007D6E75" w:rsidRDefault="004C4F18">
      <w:pPr>
        <w:pStyle w:val="a4"/>
        <w:spacing w:after="60"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Келісімшарттық</w:t>
      </w:r>
      <w:proofErr w:type="spellEnd"/>
      <w:r w:rsidRPr="007D6E75">
        <w:rPr>
          <w:rStyle w:val="a3"/>
          <w:rFonts w:ascii="Times New Roman" w:hAnsi="Times New Roman" w:cs="Times New Roman"/>
          <w:color w:val="auto"/>
          <w:sz w:val="24"/>
          <w:szCs w:val="24"/>
        </w:rPr>
        <w:t xml:space="preserve"> шек </w:t>
      </w:r>
      <w:proofErr w:type="spellStart"/>
      <w:r w:rsidRPr="007D6E75">
        <w:rPr>
          <w:rStyle w:val="a3"/>
          <w:rFonts w:ascii="Times New Roman" w:hAnsi="Times New Roman" w:cs="Times New Roman"/>
          <w:color w:val="auto"/>
          <w:sz w:val="24"/>
          <w:szCs w:val="24"/>
        </w:rPr>
        <w:t>жағдайлардың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құқықтары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сондықтан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00D73C77" w:rsidRPr="007D6E75">
        <w:rPr>
          <w:rStyle w:val="a3"/>
          <w:color w:val="auto"/>
          <w:sz w:val="24"/>
          <w:szCs w:val="24"/>
        </w:rPr>
        <w:t>.</w:t>
      </w:r>
    </w:p>
    <w:p w14:paraId="7C5AF61D" w14:textId="77777777" w:rsidR="00347C46" w:rsidRPr="007D6E75" w:rsidRDefault="00D73C77">
      <w:pPr>
        <w:pStyle w:val="Heading50"/>
        <w:keepNext/>
        <w:keepLines/>
        <w:spacing w:after="160"/>
        <w:jc w:val="both"/>
        <w:rPr>
          <w:color w:val="auto"/>
          <w:sz w:val="24"/>
          <w:szCs w:val="24"/>
        </w:rPr>
      </w:pPr>
      <w:bookmarkStart w:id="55" w:name="bookmark361"/>
      <w:r w:rsidRPr="007D6E75">
        <w:rPr>
          <w:rStyle w:val="Heading5"/>
          <w:b/>
          <w:bCs/>
          <w:color w:val="auto"/>
          <w:sz w:val="24"/>
          <w:szCs w:val="24"/>
        </w:rPr>
        <w:t xml:space="preserve">25. </w:t>
      </w:r>
      <w:bookmarkEnd w:id="55"/>
      <w:proofErr w:type="spellStart"/>
      <w:r w:rsidR="004C4F18" w:rsidRPr="007D6E75">
        <w:rPr>
          <w:rStyle w:val="Heading5"/>
          <w:rFonts w:ascii="Times New Roman" w:hAnsi="Times New Roman" w:cs="Times New Roman"/>
          <w:b/>
          <w:color w:val="auto"/>
          <w:sz w:val="24"/>
          <w:szCs w:val="24"/>
        </w:rPr>
        <w:t>Есеп</w:t>
      </w:r>
      <w:proofErr w:type="spellEnd"/>
      <w:r w:rsidR="004C4F18" w:rsidRPr="007D6E75">
        <w:rPr>
          <w:rStyle w:val="Heading5"/>
          <w:rFonts w:ascii="Times New Roman" w:hAnsi="Times New Roman" w:cs="Times New Roman"/>
          <w:b/>
          <w:color w:val="auto"/>
          <w:sz w:val="24"/>
          <w:szCs w:val="24"/>
        </w:rPr>
        <w:t xml:space="preserve"> </w:t>
      </w:r>
      <w:proofErr w:type="spellStart"/>
      <w:r w:rsidR="004C4F18" w:rsidRPr="007D6E75">
        <w:rPr>
          <w:rStyle w:val="Heading5"/>
          <w:rFonts w:ascii="Times New Roman" w:hAnsi="Times New Roman" w:cs="Times New Roman"/>
          <w:b/>
          <w:color w:val="auto"/>
          <w:sz w:val="24"/>
          <w:szCs w:val="24"/>
        </w:rPr>
        <w:t>саясатының</w:t>
      </w:r>
      <w:proofErr w:type="spellEnd"/>
      <w:r w:rsidR="004C4F18" w:rsidRPr="007D6E75">
        <w:rPr>
          <w:rStyle w:val="Heading5"/>
          <w:rFonts w:ascii="Times New Roman" w:hAnsi="Times New Roman" w:cs="Times New Roman"/>
          <w:b/>
          <w:color w:val="auto"/>
          <w:sz w:val="24"/>
          <w:szCs w:val="24"/>
        </w:rPr>
        <w:t xml:space="preserve"> </w:t>
      </w:r>
      <w:proofErr w:type="spellStart"/>
      <w:r w:rsidR="004C4F18" w:rsidRPr="007D6E75">
        <w:rPr>
          <w:rStyle w:val="Heading5"/>
          <w:rFonts w:ascii="Times New Roman" w:hAnsi="Times New Roman" w:cs="Times New Roman"/>
          <w:b/>
          <w:color w:val="auto"/>
          <w:sz w:val="24"/>
          <w:szCs w:val="24"/>
        </w:rPr>
        <w:t>негізгі</w:t>
      </w:r>
      <w:proofErr w:type="spellEnd"/>
      <w:r w:rsidR="004C4F18" w:rsidRPr="007D6E75">
        <w:rPr>
          <w:rStyle w:val="Heading5"/>
          <w:rFonts w:ascii="Times New Roman" w:hAnsi="Times New Roman" w:cs="Times New Roman"/>
          <w:b/>
          <w:color w:val="auto"/>
          <w:sz w:val="24"/>
          <w:szCs w:val="24"/>
        </w:rPr>
        <w:t xml:space="preserve"> </w:t>
      </w:r>
      <w:proofErr w:type="spellStart"/>
      <w:r w:rsidR="004C4F18" w:rsidRPr="007D6E75">
        <w:rPr>
          <w:rStyle w:val="Heading5"/>
          <w:rFonts w:ascii="Times New Roman" w:hAnsi="Times New Roman" w:cs="Times New Roman"/>
          <w:b/>
          <w:color w:val="auto"/>
          <w:sz w:val="24"/>
          <w:szCs w:val="24"/>
        </w:rPr>
        <w:t>ережелері</w:t>
      </w:r>
      <w:proofErr w:type="spellEnd"/>
      <w:r w:rsidR="004C4F18" w:rsidRPr="007D6E75">
        <w:rPr>
          <w:rStyle w:val="Heading5"/>
          <w:rFonts w:ascii="Times New Roman" w:hAnsi="Times New Roman" w:cs="Times New Roman"/>
          <w:b/>
          <w:color w:val="auto"/>
          <w:sz w:val="24"/>
          <w:szCs w:val="24"/>
        </w:rPr>
        <w:t xml:space="preserve">, </w:t>
      </w:r>
      <w:proofErr w:type="spellStart"/>
      <w:r w:rsidR="004C4F18" w:rsidRPr="007D6E75">
        <w:rPr>
          <w:rStyle w:val="Heading5"/>
          <w:rFonts w:ascii="Times New Roman" w:hAnsi="Times New Roman" w:cs="Times New Roman"/>
          <w:b/>
          <w:color w:val="auto"/>
          <w:sz w:val="24"/>
          <w:szCs w:val="24"/>
        </w:rPr>
        <w:t>жалғасы</w:t>
      </w:r>
      <w:proofErr w:type="spellEnd"/>
    </w:p>
    <w:p w14:paraId="48A0A488" w14:textId="77777777" w:rsidR="00347C46" w:rsidRPr="007D6E75" w:rsidRDefault="004C4F18">
      <w:pPr>
        <w:pStyle w:val="a4"/>
        <w:spacing w:line="276" w:lineRule="auto"/>
        <w:ind w:firstLine="540"/>
        <w:jc w:val="both"/>
        <w:rPr>
          <w:color w:val="auto"/>
          <w:sz w:val="24"/>
          <w:szCs w:val="24"/>
        </w:rPr>
      </w:pPr>
      <w:proofErr w:type="spellStart"/>
      <w:r w:rsidRPr="007D6E75">
        <w:rPr>
          <w:rStyle w:val="a3"/>
          <w:rFonts w:ascii="Times New Roman" w:hAnsi="Times New Roman" w:cs="Times New Roman"/>
          <w:b/>
          <w:bCs/>
          <w:color w:val="auto"/>
          <w:sz w:val="24"/>
          <w:szCs w:val="24"/>
        </w:rPr>
        <w:t>Сыйлықты</w:t>
      </w:r>
      <w:proofErr w:type="spellEnd"/>
      <w:r w:rsidRPr="007D6E75">
        <w:rPr>
          <w:rStyle w:val="a3"/>
          <w:rFonts w:ascii="Times New Roman" w:hAnsi="Times New Roman" w:cs="Times New Roman"/>
          <w:b/>
          <w:bCs/>
          <w:color w:val="auto"/>
          <w:sz w:val="24"/>
          <w:szCs w:val="24"/>
        </w:rPr>
        <w:t xml:space="preserve"> </w:t>
      </w:r>
      <w:proofErr w:type="spellStart"/>
      <w:r w:rsidRPr="007D6E75">
        <w:rPr>
          <w:rStyle w:val="a3"/>
          <w:rFonts w:ascii="Times New Roman" w:hAnsi="Times New Roman" w:cs="Times New Roman"/>
          <w:b/>
          <w:bCs/>
          <w:color w:val="auto"/>
          <w:sz w:val="24"/>
          <w:szCs w:val="24"/>
        </w:rPr>
        <w:t>бөлу</w:t>
      </w:r>
      <w:proofErr w:type="spellEnd"/>
      <w:r w:rsidRPr="007D6E75">
        <w:rPr>
          <w:rStyle w:val="a3"/>
          <w:rFonts w:ascii="Times New Roman" w:hAnsi="Times New Roman" w:cs="Times New Roman"/>
          <w:b/>
          <w:bCs/>
          <w:color w:val="auto"/>
          <w:sz w:val="24"/>
          <w:szCs w:val="24"/>
        </w:rPr>
        <w:t xml:space="preserve"> </w:t>
      </w:r>
      <w:proofErr w:type="spellStart"/>
      <w:r w:rsidRPr="007D6E75">
        <w:rPr>
          <w:rStyle w:val="a3"/>
          <w:rFonts w:ascii="Times New Roman" w:hAnsi="Times New Roman" w:cs="Times New Roman"/>
          <w:b/>
          <w:bCs/>
          <w:color w:val="auto"/>
          <w:sz w:val="24"/>
          <w:szCs w:val="24"/>
        </w:rPr>
        <w:t>тәсілі</w:t>
      </w:r>
      <w:proofErr w:type="spellEnd"/>
      <w:r w:rsidRPr="007D6E75">
        <w:rPr>
          <w:rStyle w:val="a3"/>
          <w:rFonts w:ascii="Times New Roman" w:hAnsi="Times New Roman" w:cs="Times New Roman"/>
          <w:b/>
          <w:bCs/>
          <w:color w:val="auto"/>
          <w:sz w:val="24"/>
          <w:szCs w:val="24"/>
        </w:rPr>
        <w:t xml:space="preserve"> </w:t>
      </w:r>
      <w:proofErr w:type="spellStart"/>
      <w:r w:rsidRPr="007D6E75">
        <w:rPr>
          <w:rStyle w:val="a3"/>
          <w:rFonts w:ascii="Times New Roman" w:hAnsi="Times New Roman" w:cs="Times New Roman"/>
          <w:b/>
          <w:bCs/>
          <w:color w:val="auto"/>
          <w:sz w:val="24"/>
          <w:szCs w:val="24"/>
        </w:rPr>
        <w:t>бойынша</w:t>
      </w:r>
      <w:proofErr w:type="spellEnd"/>
      <w:r w:rsidRPr="007D6E75">
        <w:rPr>
          <w:rStyle w:val="a3"/>
          <w:rFonts w:ascii="Times New Roman" w:hAnsi="Times New Roman" w:cs="Times New Roman"/>
          <w:b/>
          <w:bCs/>
          <w:color w:val="auto"/>
          <w:sz w:val="24"/>
          <w:szCs w:val="24"/>
        </w:rPr>
        <w:t xml:space="preserve"> </w:t>
      </w:r>
      <w:proofErr w:type="spellStart"/>
      <w:r w:rsidRPr="007D6E75">
        <w:rPr>
          <w:rStyle w:val="a3"/>
          <w:rFonts w:ascii="Times New Roman" w:hAnsi="Times New Roman" w:cs="Times New Roman"/>
          <w:b/>
          <w:bCs/>
          <w:color w:val="auto"/>
          <w:sz w:val="24"/>
          <w:szCs w:val="24"/>
        </w:rPr>
        <w:t>бағаланба</w:t>
      </w:r>
      <w:proofErr w:type="spellEnd"/>
      <w:r w:rsidRPr="007D6E75">
        <w:rPr>
          <w:rStyle w:val="a3"/>
          <w:rFonts w:ascii="Times New Roman" w:hAnsi="Times New Roman" w:cs="Times New Roman"/>
          <w:b/>
          <w:bCs/>
          <w:color w:val="auto"/>
          <w:sz w:val="24"/>
          <w:szCs w:val="24"/>
          <w:lang w:val="kk-KZ"/>
        </w:rPr>
        <w:t>йтын</w:t>
      </w:r>
      <w:r w:rsidRPr="007D6E75">
        <w:rPr>
          <w:rStyle w:val="a3"/>
          <w:rFonts w:ascii="Times New Roman" w:hAnsi="Times New Roman" w:cs="Times New Roman"/>
          <w:b/>
          <w:bCs/>
          <w:color w:val="auto"/>
          <w:sz w:val="24"/>
          <w:szCs w:val="24"/>
        </w:rPr>
        <w:t xml:space="preserve"> </w:t>
      </w:r>
      <w:proofErr w:type="spellStart"/>
      <w:r w:rsidRPr="007D6E75">
        <w:rPr>
          <w:rStyle w:val="a3"/>
          <w:rFonts w:ascii="Times New Roman" w:hAnsi="Times New Roman" w:cs="Times New Roman"/>
          <w:b/>
          <w:bCs/>
          <w:color w:val="auto"/>
          <w:sz w:val="24"/>
          <w:szCs w:val="24"/>
        </w:rPr>
        <w:t>келісімшарттар</w:t>
      </w:r>
      <w:proofErr w:type="spellEnd"/>
    </w:p>
    <w:p w14:paraId="55D4C1C2" w14:textId="77777777" w:rsidR="00347C46" w:rsidRPr="007D6E75" w:rsidRDefault="004C4F18">
      <w:pPr>
        <w:pStyle w:val="a4"/>
        <w:spacing w:after="160" w:line="276" w:lineRule="auto"/>
        <w:ind w:firstLine="540"/>
        <w:jc w:val="both"/>
        <w:rPr>
          <w:color w:val="auto"/>
          <w:sz w:val="24"/>
          <w:szCs w:val="24"/>
        </w:rPr>
      </w:pPr>
      <w:proofErr w:type="spellStart"/>
      <w:r w:rsidRPr="007D6E75">
        <w:rPr>
          <w:rStyle w:val="a3"/>
          <w:rFonts w:ascii="Times New Roman" w:hAnsi="Times New Roman" w:cs="Times New Roman"/>
          <w:b/>
          <w:bCs/>
          <w:color w:val="auto"/>
          <w:sz w:val="24"/>
          <w:szCs w:val="24"/>
        </w:rPr>
        <w:t>Сақтандыру</w:t>
      </w:r>
      <w:proofErr w:type="spellEnd"/>
      <w:r w:rsidRPr="007D6E75">
        <w:rPr>
          <w:rStyle w:val="a3"/>
          <w:rFonts w:ascii="Times New Roman" w:hAnsi="Times New Roman" w:cs="Times New Roman"/>
          <w:b/>
          <w:bCs/>
          <w:color w:val="auto"/>
          <w:sz w:val="24"/>
          <w:szCs w:val="24"/>
        </w:rPr>
        <w:t xml:space="preserve"> </w:t>
      </w:r>
      <w:r w:rsidRPr="007D6E75">
        <w:rPr>
          <w:rStyle w:val="a3"/>
          <w:rFonts w:ascii="Times New Roman" w:hAnsi="Times New Roman" w:cs="Times New Roman"/>
          <w:b/>
          <w:bCs/>
          <w:color w:val="auto"/>
          <w:sz w:val="24"/>
          <w:szCs w:val="24"/>
          <w:lang w:val="kk-KZ"/>
        </w:rPr>
        <w:t>келісім</w:t>
      </w:r>
      <w:proofErr w:type="spellStart"/>
      <w:r w:rsidRPr="007D6E75">
        <w:rPr>
          <w:rStyle w:val="a3"/>
          <w:rFonts w:ascii="Times New Roman" w:hAnsi="Times New Roman" w:cs="Times New Roman"/>
          <w:b/>
          <w:bCs/>
          <w:color w:val="auto"/>
          <w:sz w:val="24"/>
          <w:szCs w:val="24"/>
        </w:rPr>
        <w:t>шарттары</w:t>
      </w:r>
      <w:proofErr w:type="spellEnd"/>
    </w:p>
    <w:p w14:paraId="5E1A0CD6" w14:textId="77777777" w:rsidR="00347C46" w:rsidRPr="007D6E75" w:rsidRDefault="004C4F18">
      <w:pPr>
        <w:pStyle w:val="a4"/>
        <w:ind w:firstLine="540"/>
        <w:jc w:val="both"/>
        <w:rPr>
          <w:color w:val="auto"/>
          <w:sz w:val="24"/>
          <w:szCs w:val="24"/>
        </w:rPr>
      </w:pPr>
      <w:proofErr w:type="spellStart"/>
      <w:r w:rsidRPr="007D6E75">
        <w:rPr>
          <w:rStyle w:val="a3"/>
          <w:rFonts w:ascii="Times New Roman" w:hAnsi="Times New Roman" w:cs="Times New Roman"/>
          <w:b/>
          <w:bCs/>
          <w:i/>
          <w:iCs/>
          <w:color w:val="auto"/>
          <w:sz w:val="24"/>
          <w:szCs w:val="24"/>
        </w:rPr>
        <w:t>Бастапқы</w:t>
      </w:r>
      <w:proofErr w:type="spellEnd"/>
      <w:r w:rsidRPr="007D6E75">
        <w:rPr>
          <w:rStyle w:val="a3"/>
          <w:rFonts w:ascii="Times New Roman" w:hAnsi="Times New Roman" w:cs="Times New Roman"/>
          <w:b/>
          <w:bCs/>
          <w:i/>
          <w:iCs/>
          <w:color w:val="auto"/>
          <w:sz w:val="24"/>
          <w:szCs w:val="24"/>
        </w:rPr>
        <w:t xml:space="preserve"> </w:t>
      </w:r>
      <w:proofErr w:type="spellStart"/>
      <w:r w:rsidRPr="007D6E75">
        <w:rPr>
          <w:rStyle w:val="a3"/>
          <w:rFonts w:ascii="Times New Roman" w:hAnsi="Times New Roman" w:cs="Times New Roman"/>
          <w:b/>
          <w:bCs/>
          <w:i/>
          <w:iCs/>
          <w:color w:val="auto"/>
          <w:sz w:val="24"/>
          <w:szCs w:val="24"/>
        </w:rPr>
        <w:t>бағалау</w:t>
      </w:r>
      <w:proofErr w:type="spellEnd"/>
    </w:p>
    <w:p w14:paraId="286B5405" w14:textId="77777777" w:rsidR="00347C46" w:rsidRPr="007D6E75" w:rsidRDefault="004C4F18">
      <w:pPr>
        <w:pStyle w:val="a4"/>
        <w:spacing w:after="60"/>
        <w:ind w:firstLine="540"/>
        <w:jc w:val="both"/>
        <w:rPr>
          <w:color w:val="auto"/>
          <w:sz w:val="24"/>
          <w:szCs w:val="24"/>
        </w:rPr>
      </w:pPr>
      <w:proofErr w:type="spellStart"/>
      <w:r w:rsidRPr="007D6E75">
        <w:rPr>
          <w:rStyle w:val="a3"/>
          <w:rFonts w:ascii="Times New Roman" w:hAnsi="Times New Roman" w:cs="Times New Roman"/>
          <w:color w:val="auto"/>
          <w:sz w:val="24"/>
          <w:szCs w:val="24"/>
        </w:rPr>
        <w:t>Алғашқы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мойында</w:t>
      </w:r>
      <w:r w:rsidRPr="007D6E75">
        <w:rPr>
          <w:rStyle w:val="a3"/>
          <w:rFonts w:ascii="Times New Roman" w:hAnsi="Times New Roman" w:cs="Times New Roman"/>
          <w:color w:val="auto"/>
          <w:sz w:val="24"/>
          <w:szCs w:val="24"/>
        </w:rPr>
        <w:t xml:space="preserve">у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мыналардың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жиынтығы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бағалайды</w:t>
      </w:r>
      <w:proofErr w:type="spellEnd"/>
      <w:r w:rsidR="00D73C77" w:rsidRPr="007D6E75">
        <w:rPr>
          <w:rStyle w:val="a3"/>
          <w:color w:val="auto"/>
          <w:sz w:val="24"/>
          <w:szCs w:val="24"/>
        </w:rPr>
        <w:t>:</w:t>
      </w:r>
    </w:p>
    <w:p w14:paraId="38831B55" w14:textId="77777777" w:rsidR="00347C46" w:rsidRPr="007D6E75" w:rsidRDefault="004C4F18">
      <w:pPr>
        <w:pStyle w:val="a4"/>
        <w:numPr>
          <w:ilvl w:val="0"/>
          <w:numId w:val="51"/>
        </w:numPr>
        <w:tabs>
          <w:tab w:val="left" w:pos="834"/>
        </w:tabs>
        <w:spacing w:after="60" w:line="266" w:lineRule="auto"/>
        <w:ind w:left="820" w:hanging="260"/>
        <w:jc w:val="both"/>
        <w:rPr>
          <w:color w:val="auto"/>
          <w:sz w:val="24"/>
          <w:szCs w:val="24"/>
        </w:rPr>
      </w:pPr>
      <w:proofErr w:type="spellStart"/>
      <w:r w:rsidRPr="007D6E75">
        <w:rPr>
          <w:rStyle w:val="a3"/>
          <w:rFonts w:ascii="Times New Roman" w:hAnsi="Times New Roman" w:cs="Times New Roman"/>
          <w:color w:val="auto"/>
          <w:sz w:val="24"/>
          <w:szCs w:val="24"/>
        </w:rPr>
        <w:t>ақшаның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w:t>
      </w:r>
      <w:r w:rsidRPr="007D6E75">
        <w:rPr>
          <w:rStyle w:val="a3"/>
          <w:rFonts w:ascii="Times New Roman" w:hAnsi="Times New Roman" w:cs="Times New Roman"/>
          <w:color w:val="auto"/>
          <w:sz w:val="24"/>
          <w:szCs w:val="24"/>
        </w:rPr>
        <w:t xml:space="preserve">ң </w:t>
      </w:r>
      <w:proofErr w:type="spellStart"/>
      <w:r w:rsidRPr="007D6E75">
        <w:rPr>
          <w:rStyle w:val="a3"/>
          <w:rFonts w:ascii="Times New Roman" w:hAnsi="Times New Roman" w:cs="Times New Roman"/>
          <w:color w:val="auto"/>
          <w:sz w:val="24"/>
          <w:szCs w:val="24"/>
        </w:rPr>
        <w:t>бағалауын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ж</w:t>
      </w:r>
      <w:proofErr w:type="spellStart"/>
      <w:r w:rsidRPr="007D6E75">
        <w:rPr>
          <w:rStyle w:val="a3"/>
          <w:rFonts w:ascii="Times New Roman" w:hAnsi="Times New Roman" w:cs="Times New Roman"/>
          <w:color w:val="auto"/>
          <w:sz w:val="24"/>
          <w:szCs w:val="24"/>
        </w:rPr>
        <w:t>әне</w:t>
      </w:r>
      <w:proofErr w:type="spellEnd"/>
    </w:p>
    <w:p w14:paraId="18BC6BB7" w14:textId="77777777" w:rsidR="00347C46" w:rsidRPr="007D6E75" w:rsidRDefault="004C4F18">
      <w:pPr>
        <w:pStyle w:val="a4"/>
        <w:numPr>
          <w:ilvl w:val="0"/>
          <w:numId w:val="51"/>
        </w:numPr>
        <w:tabs>
          <w:tab w:val="left" w:pos="814"/>
        </w:tabs>
        <w:ind w:firstLine="540"/>
        <w:jc w:val="both"/>
        <w:rPr>
          <w:color w:val="auto"/>
          <w:sz w:val="24"/>
          <w:szCs w:val="24"/>
        </w:rPr>
      </w:pPr>
      <w:proofErr w:type="spellStart"/>
      <w:r w:rsidRPr="007D6E75">
        <w:rPr>
          <w:rStyle w:val="a3"/>
          <w:rFonts w:ascii="Times New Roman" w:hAnsi="Times New Roman" w:cs="Times New Roman"/>
          <w:color w:val="auto"/>
          <w:sz w:val="24"/>
          <w:szCs w:val="24"/>
        </w:rPr>
        <w:t>келісімшартта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маржа</w:t>
      </w:r>
      <w:r w:rsidR="00D73C77" w:rsidRPr="007D6E75">
        <w:rPr>
          <w:rStyle w:val="a3"/>
          <w:color w:val="auto"/>
          <w:sz w:val="24"/>
          <w:szCs w:val="24"/>
        </w:rPr>
        <w:t>.</w:t>
      </w:r>
    </w:p>
    <w:p w14:paraId="0F7D0B2C" w14:textId="77777777" w:rsidR="00347C46" w:rsidRPr="007D6E75" w:rsidRDefault="004C4F18">
      <w:pPr>
        <w:pStyle w:val="a4"/>
        <w:spacing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бағалаулардан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бөлек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мерзіміне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белгісіздікті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көтеру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қажетті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өтем</w:t>
      </w:r>
      <w:proofErr w:type="spellEnd"/>
      <w:r w:rsidRPr="007D6E75">
        <w:rPr>
          <w:rStyle w:val="a3"/>
          <w:rFonts w:ascii="Times New Roman" w:hAnsi="Times New Roman" w:cs="Times New Roman"/>
          <w:color w:val="auto"/>
          <w:sz w:val="24"/>
          <w:szCs w:val="24"/>
          <w:lang w:val="kk-KZ"/>
        </w:rPr>
        <w:t>ақыны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білдіреді</w:t>
      </w:r>
      <w:proofErr w:type="spellEnd"/>
      <w:r w:rsidR="00D73C77" w:rsidRPr="007D6E75">
        <w:rPr>
          <w:rStyle w:val="a3"/>
          <w:color w:val="auto"/>
          <w:sz w:val="24"/>
          <w:szCs w:val="24"/>
        </w:rPr>
        <w:t>.</w:t>
      </w:r>
    </w:p>
    <w:p w14:paraId="4B225998" w14:textId="77777777" w:rsidR="00347C46" w:rsidRPr="007D6E75" w:rsidRDefault="00323FB2">
      <w:pPr>
        <w:pStyle w:val="a4"/>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арналған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w:t>
      </w:r>
      <w:proofErr w:type="spellEnd"/>
      <w:r w:rsidRPr="007D6E75">
        <w:rPr>
          <w:rStyle w:val="a3"/>
          <w:rFonts w:ascii="Times New Roman" w:hAnsi="Times New Roman" w:cs="Times New Roman"/>
          <w:color w:val="auto"/>
          <w:sz w:val="24"/>
          <w:szCs w:val="24"/>
        </w:rPr>
        <w:t xml:space="preserve"> осы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мойындайтын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алынбаған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білдіреді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егер</w:t>
      </w:r>
      <w:proofErr w:type="spellEnd"/>
      <w:r w:rsidRPr="007D6E75">
        <w:rPr>
          <w:rStyle w:val="a3"/>
          <w:rFonts w:ascii="Times New Roman" w:hAnsi="Times New Roman" w:cs="Times New Roman"/>
          <w:color w:val="auto"/>
          <w:sz w:val="24"/>
          <w:szCs w:val="24"/>
        </w:rPr>
        <w:t xml:space="preserve"> (а)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(b) осы </w:t>
      </w:r>
      <w:proofErr w:type="spellStart"/>
      <w:r w:rsidRPr="007D6E75">
        <w:rPr>
          <w:rStyle w:val="a3"/>
          <w:rFonts w:ascii="Times New Roman" w:hAnsi="Times New Roman" w:cs="Times New Roman"/>
          <w:color w:val="auto"/>
          <w:sz w:val="24"/>
          <w:szCs w:val="24"/>
        </w:rPr>
        <w:t>күнге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(c) </w:t>
      </w:r>
      <w:proofErr w:type="spellStart"/>
      <w:r w:rsidRPr="007D6E75">
        <w:rPr>
          <w:rStyle w:val="a3"/>
          <w:rFonts w:ascii="Times New Roman" w:hAnsi="Times New Roman" w:cs="Times New Roman"/>
          <w:color w:val="auto"/>
          <w:sz w:val="24"/>
          <w:szCs w:val="24"/>
        </w:rPr>
        <w:t>бұрын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топпен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тоқтату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нәтижесінде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сома (</w:t>
      </w:r>
      <w:proofErr w:type="spellStart"/>
      <w:r w:rsidRPr="007D6E75">
        <w:rPr>
          <w:rStyle w:val="a3"/>
          <w:rFonts w:ascii="Times New Roman" w:hAnsi="Times New Roman" w:cs="Times New Roman"/>
          <w:color w:val="auto"/>
          <w:sz w:val="24"/>
          <w:szCs w:val="24"/>
        </w:rPr>
        <w:t>соның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жатпайтын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w:t>
      </w:r>
      <w:proofErr w:type="spellEnd"/>
      <w:r w:rsidRPr="007D6E75">
        <w:rPr>
          <w:rStyle w:val="a3"/>
          <w:rFonts w:ascii="Times New Roman" w:hAnsi="Times New Roman" w:cs="Times New Roman"/>
          <w:color w:val="auto"/>
          <w:sz w:val="24"/>
          <w:szCs w:val="24"/>
        </w:rPr>
        <w:t xml:space="preserve"> таза </w:t>
      </w:r>
      <w:proofErr w:type="spellStart"/>
      <w:r w:rsidRPr="007D6E75">
        <w:rPr>
          <w:rStyle w:val="a3"/>
          <w:rFonts w:ascii="Times New Roman" w:hAnsi="Times New Roman" w:cs="Times New Roman"/>
          <w:color w:val="auto"/>
          <w:sz w:val="24"/>
          <w:szCs w:val="24"/>
        </w:rPr>
        <w:t>кірістің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тең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қарама-қарсы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өлшенеді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нәтижесінде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мойныдау</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кіріс</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болмайды</w:t>
      </w:r>
      <w:proofErr w:type="spellEnd"/>
      <w:r w:rsidR="00D73C77" w:rsidRPr="007D6E75">
        <w:rPr>
          <w:rStyle w:val="a3"/>
          <w:color w:val="auto"/>
          <w:sz w:val="24"/>
          <w:szCs w:val="24"/>
        </w:rPr>
        <w:t>.</w:t>
      </w:r>
    </w:p>
    <w:p w14:paraId="7FD40869" w14:textId="77777777" w:rsidR="00347C46" w:rsidRPr="007D6E75" w:rsidRDefault="00323FB2">
      <w:pPr>
        <w:pStyle w:val="a4"/>
        <w:spacing w:after="160" w:line="290" w:lineRule="auto"/>
        <w:ind w:left="540" w:firstLine="20"/>
        <w:jc w:val="both"/>
        <w:rPr>
          <w:color w:val="auto"/>
          <w:sz w:val="24"/>
          <w:szCs w:val="24"/>
        </w:rPr>
      </w:pPr>
      <w:r w:rsidRPr="007D6E75">
        <w:rPr>
          <w:rStyle w:val="a3"/>
          <w:rFonts w:ascii="Times New Roman" w:hAnsi="Times New Roman" w:cs="Times New Roman"/>
          <w:color w:val="auto"/>
          <w:sz w:val="24"/>
          <w:szCs w:val="24"/>
        </w:rPr>
        <w:lastRenderedPageBreak/>
        <w:t xml:space="preserve">Егер </w:t>
      </w:r>
      <w:proofErr w:type="spellStart"/>
      <w:r w:rsidRPr="007D6E75">
        <w:rPr>
          <w:rStyle w:val="a3"/>
          <w:rFonts w:ascii="Times New Roman" w:hAnsi="Times New Roman" w:cs="Times New Roman"/>
          <w:color w:val="auto"/>
          <w:sz w:val="24"/>
          <w:szCs w:val="24"/>
        </w:rPr>
        <w:t>алынған</w:t>
      </w:r>
      <w:proofErr w:type="spellEnd"/>
      <w:r w:rsidRPr="007D6E75">
        <w:rPr>
          <w:rStyle w:val="a3"/>
          <w:rFonts w:ascii="Times New Roman" w:hAnsi="Times New Roman" w:cs="Times New Roman"/>
          <w:color w:val="auto"/>
          <w:sz w:val="24"/>
          <w:szCs w:val="24"/>
        </w:rPr>
        <w:t xml:space="preserve"> сома таза </w:t>
      </w:r>
      <w:proofErr w:type="spellStart"/>
      <w:r w:rsidRPr="007D6E75">
        <w:rPr>
          <w:rStyle w:val="a3"/>
          <w:rFonts w:ascii="Times New Roman" w:hAnsi="Times New Roman" w:cs="Times New Roman"/>
          <w:color w:val="auto"/>
          <w:sz w:val="24"/>
          <w:szCs w:val="24"/>
        </w:rPr>
        <w:t>шығысты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онда</w:t>
      </w:r>
      <w:proofErr w:type="spellEnd"/>
      <w:r w:rsidRPr="007D6E75">
        <w:rPr>
          <w:rStyle w:val="a3"/>
          <w:rFonts w:ascii="Times New Roman" w:hAnsi="Times New Roman" w:cs="Times New Roman"/>
          <w:color w:val="auto"/>
          <w:sz w:val="24"/>
          <w:szCs w:val="24"/>
        </w:rPr>
        <w:t xml:space="preserve"> топ </w:t>
      </w:r>
      <w:proofErr w:type="spellStart"/>
      <w:r w:rsidRPr="007D6E75">
        <w:rPr>
          <w:rStyle w:val="a3"/>
          <w:rFonts w:ascii="Times New Roman" w:hAnsi="Times New Roman" w:cs="Times New Roman"/>
          <w:color w:val="auto"/>
          <w:sz w:val="24"/>
          <w:szCs w:val="24"/>
        </w:rPr>
        <w:t>ауыртпалық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таза </w:t>
      </w:r>
      <w:proofErr w:type="spellStart"/>
      <w:r w:rsidRPr="007D6E75">
        <w:rPr>
          <w:rStyle w:val="a3"/>
          <w:rFonts w:ascii="Times New Roman" w:hAnsi="Times New Roman" w:cs="Times New Roman"/>
          <w:color w:val="auto"/>
          <w:sz w:val="24"/>
          <w:szCs w:val="24"/>
        </w:rPr>
        <w:t>шығыс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таны</w:t>
      </w:r>
      <w:r w:rsidRPr="007D6E75">
        <w:rPr>
          <w:rStyle w:val="a3"/>
          <w:rFonts w:ascii="Times New Roman" w:hAnsi="Times New Roman" w:cs="Times New Roman"/>
          <w:color w:val="auto"/>
          <w:sz w:val="24"/>
          <w:szCs w:val="24"/>
        </w:rPr>
        <w:t xml:space="preserve">лады. </w:t>
      </w:r>
      <w:proofErr w:type="spellStart"/>
      <w:r w:rsidRPr="007D6E75">
        <w:rPr>
          <w:rStyle w:val="a3"/>
          <w:rFonts w:ascii="Times New Roman" w:hAnsi="Times New Roman" w:cs="Times New Roman"/>
          <w:color w:val="auto"/>
          <w:sz w:val="24"/>
          <w:szCs w:val="24"/>
        </w:rPr>
        <w:t>Шығын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құрамдас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ауыр</w:t>
      </w:r>
      <w:proofErr w:type="spellEnd"/>
      <w:r w:rsidRPr="007D6E75">
        <w:rPr>
          <w:rStyle w:val="a3"/>
          <w:rFonts w:ascii="Times New Roman" w:hAnsi="Times New Roman" w:cs="Times New Roman"/>
          <w:color w:val="auto"/>
          <w:sz w:val="24"/>
          <w:szCs w:val="24"/>
          <w:lang w:val="kk-KZ"/>
        </w:rPr>
        <w:t>тпалық болған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жою</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ұсынылатын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тасталған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анықтайтын</w:t>
      </w:r>
      <w:proofErr w:type="spellEnd"/>
      <w:r w:rsidRPr="007D6E75">
        <w:rPr>
          <w:rStyle w:val="a3"/>
          <w:rFonts w:ascii="Times New Roman" w:hAnsi="Times New Roman" w:cs="Times New Roman"/>
          <w:color w:val="auto"/>
          <w:sz w:val="24"/>
          <w:szCs w:val="24"/>
        </w:rPr>
        <w:t xml:space="preserve"> таза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түсімінің </w:t>
      </w:r>
      <w:proofErr w:type="spellStart"/>
      <w:r w:rsidRPr="007D6E75">
        <w:rPr>
          <w:rStyle w:val="a3"/>
          <w:rFonts w:ascii="Times New Roman" w:hAnsi="Times New Roman" w:cs="Times New Roman"/>
          <w:color w:val="auto"/>
          <w:sz w:val="24"/>
          <w:szCs w:val="24"/>
        </w:rPr>
        <w:t>сомасын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жасалады</w:t>
      </w:r>
      <w:proofErr w:type="spellEnd"/>
      <w:r w:rsidR="00D73C77" w:rsidRPr="007D6E75">
        <w:rPr>
          <w:rStyle w:val="a3"/>
          <w:color w:val="auto"/>
          <w:sz w:val="24"/>
          <w:szCs w:val="24"/>
        </w:rPr>
        <w:t>.</w:t>
      </w:r>
    </w:p>
    <w:p w14:paraId="0453AF71" w14:textId="77777777" w:rsidR="00347C46" w:rsidRPr="007D6E75" w:rsidRDefault="00323FB2">
      <w:pPr>
        <w:pStyle w:val="a4"/>
        <w:ind w:firstLine="540"/>
        <w:jc w:val="both"/>
        <w:rPr>
          <w:color w:val="auto"/>
          <w:sz w:val="24"/>
          <w:szCs w:val="24"/>
        </w:rPr>
      </w:pPr>
      <w:proofErr w:type="spellStart"/>
      <w:r w:rsidRPr="007D6E75">
        <w:rPr>
          <w:rStyle w:val="a3"/>
          <w:rFonts w:ascii="Times New Roman" w:hAnsi="Times New Roman" w:cs="Times New Roman"/>
          <w:b/>
          <w:bCs/>
          <w:i/>
          <w:iCs/>
          <w:color w:val="auto"/>
          <w:sz w:val="24"/>
          <w:szCs w:val="24"/>
        </w:rPr>
        <w:t>Кейінгі</w:t>
      </w:r>
      <w:proofErr w:type="spellEnd"/>
      <w:r w:rsidRPr="007D6E75">
        <w:rPr>
          <w:rStyle w:val="a3"/>
          <w:rFonts w:ascii="Times New Roman" w:hAnsi="Times New Roman" w:cs="Times New Roman"/>
          <w:b/>
          <w:bCs/>
          <w:i/>
          <w:iCs/>
          <w:color w:val="auto"/>
          <w:sz w:val="24"/>
          <w:szCs w:val="24"/>
        </w:rPr>
        <w:t xml:space="preserve"> </w:t>
      </w:r>
      <w:proofErr w:type="spellStart"/>
      <w:r w:rsidRPr="007D6E75">
        <w:rPr>
          <w:rStyle w:val="a3"/>
          <w:rFonts w:ascii="Times New Roman" w:hAnsi="Times New Roman" w:cs="Times New Roman"/>
          <w:b/>
          <w:bCs/>
          <w:i/>
          <w:iCs/>
          <w:color w:val="auto"/>
          <w:sz w:val="24"/>
          <w:szCs w:val="24"/>
        </w:rPr>
        <w:t>бағалау</w:t>
      </w:r>
      <w:proofErr w:type="spellEnd"/>
    </w:p>
    <w:p w14:paraId="197E28F1" w14:textId="77777777" w:rsidR="00347C46" w:rsidRPr="007D6E75" w:rsidRDefault="00323FB2">
      <w:pPr>
        <w:pStyle w:val="a4"/>
        <w:spacing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жабу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туындаған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жауапкершіліктің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міндеттемесі</w:t>
      </w:r>
      <w:proofErr w:type="spellEnd"/>
      <w:r w:rsidRPr="007D6E75">
        <w:rPr>
          <w:rStyle w:val="a3"/>
          <w:rFonts w:ascii="Times New Roman" w:hAnsi="Times New Roman" w:cs="Times New Roman"/>
          <w:color w:val="auto"/>
          <w:sz w:val="24"/>
          <w:szCs w:val="24"/>
        </w:rPr>
        <w:t xml:space="preserve"> (а) </w:t>
      </w:r>
      <w:proofErr w:type="spellStart"/>
      <w:r w:rsidRPr="007D6E75">
        <w:rPr>
          <w:rStyle w:val="a3"/>
          <w:rFonts w:ascii="Times New Roman" w:hAnsi="Times New Roman" w:cs="Times New Roman"/>
          <w:color w:val="auto"/>
          <w:sz w:val="24"/>
          <w:szCs w:val="24"/>
        </w:rPr>
        <w:t>келісімшарттар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(b) </w:t>
      </w:r>
      <w:proofErr w:type="spellStart"/>
      <w:r w:rsidRPr="007D6E75">
        <w:rPr>
          <w:rStyle w:val="a3"/>
          <w:rFonts w:ascii="Times New Roman" w:hAnsi="Times New Roman" w:cs="Times New Roman"/>
          <w:color w:val="auto"/>
          <w:sz w:val="24"/>
          <w:szCs w:val="24"/>
        </w:rPr>
        <w:t>сол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Шағымдар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келтірілген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хабарланбаған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төленбеген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залалдар</w:t>
      </w:r>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кіреді</w:t>
      </w:r>
      <w:proofErr w:type="spellEnd"/>
      <w:r w:rsidR="00D73C77" w:rsidRPr="007D6E75">
        <w:rPr>
          <w:rStyle w:val="a3"/>
          <w:color w:val="auto"/>
          <w:sz w:val="24"/>
          <w:szCs w:val="24"/>
        </w:rPr>
        <w:t>.</w:t>
      </w:r>
    </w:p>
    <w:p w14:paraId="17F56372" w14:textId="77777777" w:rsidR="00347C46" w:rsidRPr="007D6E75" w:rsidRDefault="00323FB2">
      <w:pPr>
        <w:pStyle w:val="a4"/>
        <w:spacing w:after="60" w:line="298"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топтары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бағалауларын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Жаттығудан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келесідей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3BF4C13D" w14:textId="77777777" w:rsidR="00347C46" w:rsidRPr="007D6E75" w:rsidRDefault="00050BE0">
      <w:pPr>
        <w:pStyle w:val="a4"/>
        <w:numPr>
          <w:ilvl w:val="0"/>
          <w:numId w:val="51"/>
        </w:numPr>
        <w:tabs>
          <w:tab w:val="left" w:pos="834"/>
        </w:tabs>
        <w:spacing w:after="60" w:line="283" w:lineRule="auto"/>
        <w:ind w:left="820" w:hanging="260"/>
        <w:jc w:val="both"/>
        <w:rPr>
          <w:color w:val="auto"/>
          <w:sz w:val="24"/>
          <w:szCs w:val="24"/>
        </w:rPr>
      </w:pPr>
      <w:r w:rsidRPr="007D6E75">
        <w:rPr>
          <w:rStyle w:val="a3"/>
          <w:rFonts w:ascii="Times New Roman" w:hAnsi="Times New Roman" w:cs="Times New Roman"/>
          <w:color w:val="auto"/>
          <w:sz w:val="24"/>
          <w:szCs w:val="24"/>
          <w:lang w:val="kk-KZ"/>
        </w:rPr>
        <w:t>б</w:t>
      </w:r>
      <w:proofErr w:type="spellStart"/>
      <w:r w:rsidR="00323FB2" w:rsidRPr="007D6E75">
        <w:rPr>
          <w:rStyle w:val="a3"/>
          <w:rFonts w:ascii="Times New Roman" w:hAnsi="Times New Roman" w:cs="Times New Roman"/>
          <w:color w:val="auto"/>
          <w:sz w:val="24"/>
          <w:szCs w:val="24"/>
        </w:rPr>
        <w:t>олашақ</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қызметтерге</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қатысты</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өзгерістер</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келісімшарт</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бойынша</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қызмет</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көрсету</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маржасын</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түзету</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арқылы</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көрсетіледі</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немесе</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егер</w:t>
      </w:r>
      <w:proofErr w:type="spellEnd"/>
      <w:r w:rsidR="00323FB2" w:rsidRPr="007D6E75">
        <w:rPr>
          <w:rStyle w:val="a3"/>
          <w:rFonts w:ascii="Times New Roman" w:hAnsi="Times New Roman" w:cs="Times New Roman"/>
          <w:color w:val="auto"/>
          <w:sz w:val="24"/>
          <w:szCs w:val="24"/>
        </w:rPr>
        <w:t xml:space="preserve"> топ </w:t>
      </w:r>
      <w:r w:rsidRPr="007D6E75">
        <w:rPr>
          <w:rStyle w:val="a3"/>
          <w:rFonts w:ascii="Times New Roman" w:hAnsi="Times New Roman" w:cs="Times New Roman"/>
          <w:color w:val="auto"/>
          <w:sz w:val="24"/>
          <w:szCs w:val="24"/>
          <w:lang w:val="kk-KZ"/>
        </w:rPr>
        <w:t xml:space="preserve">– </w:t>
      </w:r>
      <w:proofErr w:type="spellStart"/>
      <w:r w:rsidR="00323FB2" w:rsidRPr="007D6E75">
        <w:rPr>
          <w:rStyle w:val="a3"/>
          <w:rFonts w:ascii="Times New Roman" w:hAnsi="Times New Roman" w:cs="Times New Roman"/>
          <w:color w:val="auto"/>
          <w:sz w:val="24"/>
          <w:szCs w:val="24"/>
        </w:rPr>
        <w:t>ауыр</w:t>
      </w:r>
      <w:proofErr w:type="spellEnd"/>
      <w:r w:rsidRPr="007D6E75">
        <w:rPr>
          <w:rStyle w:val="a3"/>
          <w:rFonts w:ascii="Times New Roman" w:hAnsi="Times New Roman" w:cs="Times New Roman"/>
          <w:color w:val="auto"/>
          <w:sz w:val="24"/>
          <w:szCs w:val="24"/>
          <w:lang w:val="kk-KZ"/>
        </w:rPr>
        <w:t>тпалықты топ</w:t>
      </w:r>
      <w:r w:rsidR="00323FB2" w:rsidRPr="007D6E75">
        <w:rPr>
          <w:rStyle w:val="a3"/>
          <w:rFonts w:ascii="Times New Roman" w:hAnsi="Times New Roman" w:cs="Times New Roman"/>
          <w:color w:val="auto"/>
          <w:sz w:val="24"/>
          <w:szCs w:val="24"/>
        </w:rPr>
        <w:t xml:space="preserve"> бол</w:t>
      </w:r>
      <w:r w:rsidRPr="007D6E75">
        <w:rPr>
          <w:rStyle w:val="a3"/>
          <w:rFonts w:ascii="Times New Roman" w:hAnsi="Times New Roman" w:cs="Times New Roman"/>
          <w:color w:val="auto"/>
          <w:sz w:val="24"/>
          <w:szCs w:val="24"/>
          <w:lang w:val="kk-KZ"/>
        </w:rPr>
        <w:t>ып санал</w:t>
      </w:r>
      <w:proofErr w:type="spellStart"/>
      <w:r w:rsidR="00323FB2" w:rsidRPr="007D6E75">
        <w:rPr>
          <w:rStyle w:val="a3"/>
          <w:rFonts w:ascii="Times New Roman" w:hAnsi="Times New Roman" w:cs="Times New Roman"/>
          <w:color w:val="auto"/>
          <w:sz w:val="24"/>
          <w:szCs w:val="24"/>
        </w:rPr>
        <w:t>са</w:t>
      </w:r>
      <w:proofErr w:type="spellEnd"/>
      <w:r w:rsidR="00323FB2"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онда </w:t>
      </w:r>
      <w:proofErr w:type="spellStart"/>
      <w:r w:rsidR="00323FB2" w:rsidRPr="007D6E75">
        <w:rPr>
          <w:rStyle w:val="a3"/>
          <w:rFonts w:ascii="Times New Roman" w:hAnsi="Times New Roman" w:cs="Times New Roman"/>
          <w:color w:val="auto"/>
          <w:sz w:val="24"/>
          <w:szCs w:val="24"/>
        </w:rPr>
        <w:t>сақтандыру</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операцияларындағы</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кіріс</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немесе</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шығыс</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ретінде</w:t>
      </w:r>
      <w:proofErr w:type="spellEnd"/>
      <w:r w:rsidR="00323FB2" w:rsidRPr="007D6E75">
        <w:rPr>
          <w:rStyle w:val="a3"/>
          <w:rFonts w:ascii="Times New Roman" w:hAnsi="Times New Roman" w:cs="Times New Roman"/>
          <w:color w:val="auto"/>
          <w:sz w:val="24"/>
          <w:szCs w:val="24"/>
        </w:rPr>
        <w:t xml:space="preserve"> </w:t>
      </w:r>
      <w:proofErr w:type="spellStart"/>
      <w:r w:rsidR="00323FB2"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37A61D2C" w14:textId="77777777" w:rsidR="00347C46" w:rsidRPr="007D6E75" w:rsidRDefault="00050BE0">
      <w:pPr>
        <w:pStyle w:val="a4"/>
        <w:numPr>
          <w:ilvl w:val="0"/>
          <w:numId w:val="51"/>
        </w:numPr>
        <w:tabs>
          <w:tab w:val="left" w:pos="834"/>
        </w:tabs>
        <w:spacing w:after="60" w:line="288" w:lineRule="auto"/>
        <w:ind w:left="820" w:hanging="260"/>
        <w:jc w:val="both"/>
        <w:rPr>
          <w:color w:val="auto"/>
          <w:sz w:val="24"/>
          <w:szCs w:val="24"/>
        </w:rPr>
      </w:pP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бұрынғы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7AB9FCEB" w14:textId="77777777" w:rsidR="00347C46" w:rsidRPr="007D6E75" w:rsidRDefault="00050BE0">
      <w:pPr>
        <w:pStyle w:val="a4"/>
        <w:numPr>
          <w:ilvl w:val="0"/>
          <w:numId w:val="51"/>
        </w:numPr>
        <w:tabs>
          <w:tab w:val="left" w:pos="834"/>
        </w:tabs>
        <w:spacing w:line="269" w:lineRule="auto"/>
        <w:ind w:left="820" w:hanging="260"/>
        <w:jc w:val="both"/>
        <w:rPr>
          <w:color w:val="auto"/>
          <w:sz w:val="24"/>
          <w:szCs w:val="24"/>
        </w:rPr>
      </w:pPr>
      <w:proofErr w:type="spellStart"/>
      <w:r w:rsidRPr="007D6E75">
        <w:rPr>
          <w:rStyle w:val="a3"/>
          <w:rFonts w:ascii="Times New Roman" w:hAnsi="Times New Roman" w:cs="Times New Roman"/>
          <w:color w:val="auto"/>
          <w:sz w:val="24"/>
          <w:szCs w:val="24"/>
        </w:rPr>
        <w:t>ақшаның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болжамды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түсімдеріне</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4C28BEB4" w14:textId="77777777" w:rsidR="00347C46" w:rsidRPr="007D6E75" w:rsidRDefault="00050BE0">
      <w:pPr>
        <w:pStyle w:val="a4"/>
        <w:spacing w:after="60" w:line="307" w:lineRule="auto"/>
        <w:ind w:left="540" w:firstLine="20"/>
        <w:jc w:val="both"/>
        <w:rPr>
          <w:color w:val="auto"/>
          <w:sz w:val="24"/>
          <w:szCs w:val="24"/>
        </w:rPr>
      </w:pPr>
      <w:r w:rsidRPr="007D6E75">
        <w:rPr>
          <w:rStyle w:val="a3"/>
          <w:color w:val="auto"/>
          <w:sz w:val="24"/>
          <w:szCs w:val="24"/>
          <w:lang w:val="kk-KZ"/>
        </w:rPr>
        <w:t>Келісімшартта қарастырылған қызметтер үшін маржаның баланстық құны төменде көрсетілгендерге түзетілген жыл басындағы баланстық құнды білдіреді</w:t>
      </w:r>
      <w:r w:rsidR="00D73C77" w:rsidRPr="007D6E75">
        <w:rPr>
          <w:rStyle w:val="a3"/>
          <w:color w:val="auto"/>
          <w:sz w:val="24"/>
          <w:szCs w:val="24"/>
        </w:rPr>
        <w:t>:</w:t>
      </w:r>
    </w:p>
    <w:p w14:paraId="5228D8A1" w14:textId="77777777" w:rsidR="00347C46" w:rsidRPr="007D6E75" w:rsidRDefault="00050BE0">
      <w:pPr>
        <w:pStyle w:val="a4"/>
        <w:numPr>
          <w:ilvl w:val="0"/>
          <w:numId w:val="51"/>
        </w:numPr>
        <w:tabs>
          <w:tab w:val="left" w:pos="814"/>
        </w:tabs>
        <w:spacing w:after="60"/>
        <w:ind w:firstLine="540"/>
        <w:jc w:val="both"/>
        <w:rPr>
          <w:color w:val="auto"/>
          <w:sz w:val="24"/>
          <w:szCs w:val="24"/>
        </w:rPr>
      </w:pPr>
      <w:proofErr w:type="spellStart"/>
      <w:r w:rsidRPr="007D6E75">
        <w:rPr>
          <w:rStyle w:val="a3"/>
          <w:rFonts w:ascii="Times New Roman" w:hAnsi="Times New Roman" w:cs="Times New Roman"/>
          <w:color w:val="auto"/>
          <w:sz w:val="24"/>
          <w:szCs w:val="24"/>
        </w:rPr>
        <w:t>жыл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топқа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жаңа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маржа</w:t>
      </w:r>
      <w:r w:rsidR="00D73C77" w:rsidRPr="007D6E75">
        <w:rPr>
          <w:rStyle w:val="a3"/>
          <w:color w:val="auto"/>
          <w:sz w:val="24"/>
          <w:szCs w:val="24"/>
        </w:rPr>
        <w:t>;</w:t>
      </w:r>
    </w:p>
    <w:p w14:paraId="040B7F25" w14:textId="77777777" w:rsidR="00347C46" w:rsidRPr="007D6E75" w:rsidRDefault="00050BE0">
      <w:pPr>
        <w:pStyle w:val="a4"/>
        <w:numPr>
          <w:ilvl w:val="0"/>
          <w:numId w:val="51"/>
        </w:numPr>
        <w:tabs>
          <w:tab w:val="left" w:pos="834"/>
        </w:tabs>
        <w:spacing w:line="276" w:lineRule="auto"/>
        <w:ind w:left="820" w:hanging="260"/>
        <w:jc w:val="both"/>
        <w:rPr>
          <w:color w:val="auto"/>
        </w:rPr>
        <w:sectPr w:rsidR="00347C46" w:rsidRPr="007D6E75">
          <w:headerReference w:type="even" r:id="rId140"/>
          <w:headerReference w:type="default" r:id="rId141"/>
          <w:footerReference w:type="even" r:id="rId142"/>
          <w:footerReference w:type="default" r:id="rId143"/>
          <w:headerReference w:type="first" r:id="rId144"/>
          <w:footerReference w:type="first" r:id="rId145"/>
          <w:pgSz w:w="11900" w:h="16840"/>
          <w:pgMar w:top="1446" w:right="655" w:bottom="845" w:left="945" w:header="0" w:footer="3" w:gutter="0"/>
          <w:cols w:space="720"/>
          <w:noEndnote/>
          <w:titlePg/>
          <w:docGrid w:linePitch="360"/>
        </w:sectPr>
      </w:pP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базалық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баптар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кірістілікпен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өзгермейтін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номиналды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мөлшерлемелері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бағаланатын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жыл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пайыздар</w:t>
      </w:r>
      <w:proofErr w:type="spellEnd"/>
      <w:r w:rsidR="00D73C77" w:rsidRPr="007D6E75">
        <w:rPr>
          <w:rStyle w:val="a3"/>
          <w:color w:val="auto"/>
          <w:sz w:val="24"/>
          <w:szCs w:val="24"/>
        </w:rPr>
        <w:t>;</w:t>
      </w:r>
    </w:p>
    <w:p w14:paraId="48195C13" w14:textId="77777777" w:rsidR="00347C46" w:rsidRPr="007D6E75" w:rsidRDefault="00050BE0">
      <w:pPr>
        <w:pStyle w:val="Heading50"/>
        <w:keepNext/>
        <w:keepLines/>
        <w:numPr>
          <w:ilvl w:val="0"/>
          <w:numId w:val="52"/>
        </w:numPr>
        <w:tabs>
          <w:tab w:val="left" w:pos="566"/>
        </w:tabs>
        <w:rPr>
          <w:b w:val="0"/>
          <w:color w:val="auto"/>
          <w:sz w:val="24"/>
          <w:szCs w:val="24"/>
        </w:rPr>
      </w:pPr>
      <w:bookmarkStart w:id="56" w:name="bookmark363"/>
      <w:proofErr w:type="spellStart"/>
      <w:r w:rsidRPr="007D6E75">
        <w:rPr>
          <w:rStyle w:val="Heading5"/>
          <w:rFonts w:ascii="Times New Roman" w:hAnsi="Times New Roman" w:cs="Times New Roman"/>
          <w:b/>
          <w:color w:val="auto"/>
          <w:sz w:val="24"/>
          <w:szCs w:val="24"/>
        </w:rPr>
        <w:lastRenderedPageBreak/>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56"/>
      <w:proofErr w:type="spellEnd"/>
    </w:p>
    <w:p w14:paraId="0FEE1022" w14:textId="77777777" w:rsidR="00347C46" w:rsidRPr="007D6E75" w:rsidRDefault="00D73C77">
      <w:pPr>
        <w:pStyle w:val="a4"/>
        <w:spacing w:after="120" w:line="240" w:lineRule="auto"/>
        <w:ind w:left="820" w:hanging="280"/>
        <w:jc w:val="both"/>
        <w:rPr>
          <w:color w:val="auto"/>
          <w:sz w:val="24"/>
          <w:szCs w:val="24"/>
        </w:rPr>
      </w:pPr>
      <w:r w:rsidRPr="007D6E75">
        <w:rPr>
          <w:rStyle w:val="a3"/>
          <w:color w:val="auto"/>
          <w:sz w:val="24"/>
          <w:szCs w:val="24"/>
        </w:rPr>
        <w:t xml:space="preserve">• </w:t>
      </w:r>
      <w:proofErr w:type="spellStart"/>
      <w:r w:rsidR="00050BE0" w:rsidRPr="007D6E75">
        <w:rPr>
          <w:rStyle w:val="a3"/>
          <w:rFonts w:ascii="Times New Roman" w:hAnsi="Times New Roman" w:cs="Times New Roman"/>
          <w:color w:val="auto"/>
          <w:sz w:val="24"/>
          <w:szCs w:val="24"/>
        </w:rPr>
        <w:t>келесі</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жағдайларды</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қоспағанда</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болашақ</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қызметтерге</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қатысты</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міндеттемелерді</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орындаудан</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түсетін</w:t>
      </w:r>
      <w:proofErr w:type="spellEnd"/>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ақша</w:t>
      </w:r>
      <w:proofErr w:type="spellEnd"/>
      <w:r w:rsidR="00050BE0" w:rsidRPr="007D6E75">
        <w:rPr>
          <w:rStyle w:val="a3"/>
          <w:rFonts w:ascii="Times New Roman" w:hAnsi="Times New Roman" w:cs="Times New Roman"/>
          <w:color w:val="auto"/>
          <w:sz w:val="24"/>
          <w:szCs w:val="24"/>
        </w:rPr>
        <w:t xml:space="preserve"> </w:t>
      </w:r>
      <w:r w:rsidR="00050BE0" w:rsidRPr="007D6E75">
        <w:rPr>
          <w:rStyle w:val="a3"/>
          <w:rFonts w:ascii="Times New Roman" w:hAnsi="Times New Roman" w:cs="Times New Roman"/>
          <w:color w:val="auto"/>
          <w:sz w:val="24"/>
          <w:szCs w:val="24"/>
          <w:lang w:val="kk-KZ"/>
        </w:rPr>
        <w:t>түсімдерінің</w:t>
      </w:r>
      <w:r w:rsidR="00050BE0" w:rsidRPr="007D6E75">
        <w:rPr>
          <w:rStyle w:val="a3"/>
          <w:rFonts w:ascii="Times New Roman" w:hAnsi="Times New Roman" w:cs="Times New Roman"/>
          <w:color w:val="auto"/>
          <w:sz w:val="24"/>
          <w:szCs w:val="24"/>
        </w:rPr>
        <w:t xml:space="preserve"> </w:t>
      </w:r>
      <w:proofErr w:type="spellStart"/>
      <w:r w:rsidR="00050BE0" w:rsidRPr="007D6E75">
        <w:rPr>
          <w:rStyle w:val="a3"/>
          <w:rFonts w:ascii="Times New Roman" w:hAnsi="Times New Roman" w:cs="Times New Roman"/>
          <w:color w:val="auto"/>
          <w:sz w:val="24"/>
          <w:szCs w:val="24"/>
        </w:rPr>
        <w:t>өзгерістері</w:t>
      </w:r>
      <w:proofErr w:type="spellEnd"/>
      <w:r w:rsidRPr="007D6E75">
        <w:rPr>
          <w:rStyle w:val="a3"/>
          <w:color w:val="auto"/>
          <w:sz w:val="24"/>
          <w:szCs w:val="24"/>
        </w:rPr>
        <w:t>:</w:t>
      </w:r>
    </w:p>
    <w:p w14:paraId="3AEDA9EA" w14:textId="77777777" w:rsidR="00347C46" w:rsidRPr="007D6E75" w:rsidRDefault="00050BE0">
      <w:pPr>
        <w:pStyle w:val="a4"/>
        <w:numPr>
          <w:ilvl w:val="0"/>
          <w:numId w:val="53"/>
        </w:numPr>
        <w:tabs>
          <w:tab w:val="left" w:pos="1123"/>
        </w:tabs>
        <w:spacing w:after="60" w:line="286" w:lineRule="auto"/>
        <w:ind w:left="1120" w:hanging="280"/>
        <w:jc w:val="both"/>
        <w:rPr>
          <w:color w:val="auto"/>
          <w:sz w:val="24"/>
          <w:szCs w:val="24"/>
        </w:rPr>
      </w:pPr>
      <w:proofErr w:type="spellStart"/>
      <w:r w:rsidRPr="007D6E75">
        <w:rPr>
          <w:rStyle w:val="a3"/>
          <w:rFonts w:ascii="Times New Roman" w:hAnsi="Times New Roman" w:cs="Times New Roman"/>
          <w:color w:val="auto"/>
          <w:sz w:val="24"/>
          <w:szCs w:val="24"/>
        </w:rPr>
        <w:t>келісімшарттарды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артуы</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кетсе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асып</w:t>
      </w:r>
      <w:proofErr w:type="spellEnd"/>
      <w:r w:rsidRPr="007D6E75">
        <w:rPr>
          <w:rStyle w:val="a3"/>
          <w:rFonts w:ascii="Times New Roman" w:hAnsi="Times New Roman" w:cs="Times New Roman"/>
          <w:color w:val="auto"/>
          <w:sz w:val="24"/>
          <w:szCs w:val="24"/>
        </w:rPr>
        <w:t xml:space="preserve"> кету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w:t>
      </w:r>
      <w:proofErr w:type="spellEnd"/>
      <w:r w:rsidRPr="007D6E75">
        <w:rPr>
          <w:rStyle w:val="a3"/>
          <w:rFonts w:ascii="Times New Roman" w:hAnsi="Times New Roman" w:cs="Times New Roman"/>
          <w:color w:val="auto"/>
          <w:sz w:val="24"/>
          <w:szCs w:val="24"/>
          <w:lang w:val="kk-KZ"/>
        </w:rPr>
        <w:t>ады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құрамдас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жасады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p>
    <w:p w14:paraId="4A9C4D60" w14:textId="77777777" w:rsidR="00347C46" w:rsidRPr="007D6E75" w:rsidRDefault="008B0259">
      <w:pPr>
        <w:pStyle w:val="a4"/>
        <w:numPr>
          <w:ilvl w:val="0"/>
          <w:numId w:val="53"/>
        </w:numPr>
        <w:tabs>
          <w:tab w:val="left" w:pos="1123"/>
        </w:tabs>
        <w:spacing w:after="60" w:line="286" w:lineRule="auto"/>
        <w:ind w:left="1120" w:hanging="280"/>
        <w:jc w:val="both"/>
        <w:rPr>
          <w:color w:val="auto"/>
          <w:sz w:val="24"/>
          <w:szCs w:val="24"/>
        </w:rPr>
      </w:pPr>
      <w:proofErr w:type="spellStart"/>
      <w:r w:rsidRPr="007D6E75">
        <w:rPr>
          <w:rStyle w:val="a3"/>
          <w:rFonts w:ascii="Times New Roman" w:hAnsi="Times New Roman" w:cs="Times New Roman"/>
          <w:color w:val="auto"/>
          <w:sz w:val="24"/>
          <w:szCs w:val="24"/>
        </w:rPr>
        <w:t>келісімшарттық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азаюы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 </w:t>
      </w:r>
      <w:proofErr w:type="spellStart"/>
      <w:r w:rsidRPr="007D6E75">
        <w:rPr>
          <w:rStyle w:val="a3"/>
          <w:rFonts w:ascii="Times New Roman" w:hAnsi="Times New Roman" w:cs="Times New Roman"/>
          <w:color w:val="auto"/>
          <w:sz w:val="24"/>
          <w:szCs w:val="24"/>
        </w:rPr>
        <w:t>бұрын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залалдардың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орнын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толтыра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құрамдас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жатқызылады</w:t>
      </w:r>
      <w:proofErr w:type="spellEnd"/>
      <w:r w:rsidR="00D73C77" w:rsidRPr="007D6E75">
        <w:rPr>
          <w:rStyle w:val="a3"/>
          <w:color w:val="auto"/>
          <w:sz w:val="24"/>
          <w:szCs w:val="24"/>
        </w:rPr>
        <w:t>;</w:t>
      </w:r>
    </w:p>
    <w:p w14:paraId="69512DC5" w14:textId="77777777" w:rsidR="00347C46" w:rsidRPr="007D6E75" w:rsidRDefault="008B0259">
      <w:pPr>
        <w:pStyle w:val="a4"/>
        <w:numPr>
          <w:ilvl w:val="0"/>
          <w:numId w:val="53"/>
        </w:numPr>
        <w:tabs>
          <w:tab w:val="left" w:pos="823"/>
        </w:tabs>
        <w:spacing w:after="60" w:line="290"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бағамдық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w:t>
      </w:r>
      <w:proofErr w:type="spellEnd"/>
      <w:r w:rsidRPr="007D6E75">
        <w:rPr>
          <w:rStyle w:val="a3"/>
          <w:rFonts w:ascii="Times New Roman" w:hAnsi="Times New Roman" w:cs="Times New Roman"/>
          <w:color w:val="auto"/>
          <w:sz w:val="24"/>
          <w:szCs w:val="24"/>
          <w:lang w:val="kk-KZ"/>
        </w:rPr>
        <w:t>шылықт</w:t>
      </w:r>
      <w:proofErr w:type="spellStart"/>
      <w:r w:rsidRPr="007D6E75">
        <w:rPr>
          <w:rStyle w:val="a3"/>
          <w:rFonts w:ascii="Times New Roman" w:hAnsi="Times New Roman" w:cs="Times New Roman"/>
          <w:color w:val="auto"/>
          <w:sz w:val="24"/>
          <w:szCs w:val="24"/>
        </w:rPr>
        <w:t>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ж</w:t>
      </w:r>
      <w:proofErr w:type="spellStart"/>
      <w:r w:rsidRPr="007D6E75">
        <w:rPr>
          <w:rStyle w:val="a3"/>
          <w:rFonts w:ascii="Times New Roman" w:hAnsi="Times New Roman" w:cs="Times New Roman"/>
          <w:color w:val="auto"/>
          <w:sz w:val="24"/>
          <w:szCs w:val="24"/>
        </w:rPr>
        <w:t>әне</w:t>
      </w:r>
      <w:proofErr w:type="spellEnd"/>
    </w:p>
    <w:p w14:paraId="6A55CCDC" w14:textId="77777777" w:rsidR="00347C46" w:rsidRPr="007D6E75" w:rsidRDefault="008B0259">
      <w:pPr>
        <w:pStyle w:val="a4"/>
        <w:numPr>
          <w:ilvl w:val="0"/>
          <w:numId w:val="53"/>
        </w:numPr>
        <w:tabs>
          <w:tab w:val="left" w:pos="823"/>
        </w:tabs>
        <w:spacing w:after="120" w:line="290"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жылы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түсімдері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00D73C77" w:rsidRPr="007D6E75">
        <w:rPr>
          <w:rStyle w:val="a3"/>
          <w:color w:val="auto"/>
          <w:sz w:val="24"/>
          <w:szCs w:val="24"/>
        </w:rPr>
        <w:t>.</w:t>
      </w:r>
    </w:p>
    <w:p w14:paraId="78A0FC25" w14:textId="77777777" w:rsidR="00347C46" w:rsidRPr="007D6E75" w:rsidRDefault="008B0259">
      <w:pPr>
        <w:pStyle w:val="a4"/>
        <w:spacing w:after="60" w:line="290"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мыналарды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00D73C77" w:rsidRPr="007D6E75">
        <w:rPr>
          <w:rStyle w:val="a3"/>
          <w:color w:val="auto"/>
          <w:sz w:val="24"/>
          <w:szCs w:val="24"/>
        </w:rPr>
        <w:t>:</w:t>
      </w:r>
    </w:p>
    <w:p w14:paraId="52F60AAE" w14:textId="77777777" w:rsidR="00347C46" w:rsidRPr="007D6E75" w:rsidRDefault="008B0259">
      <w:pPr>
        <w:pStyle w:val="a4"/>
        <w:numPr>
          <w:ilvl w:val="0"/>
          <w:numId w:val="53"/>
        </w:numPr>
        <w:tabs>
          <w:tab w:val="left" w:pos="823"/>
        </w:tabs>
        <w:spacing w:after="60" w:line="266" w:lineRule="auto"/>
        <w:ind w:left="820" w:hanging="280"/>
        <w:jc w:val="both"/>
        <w:rPr>
          <w:color w:val="auto"/>
          <w:sz w:val="24"/>
          <w:szCs w:val="24"/>
        </w:rPr>
      </w:pPr>
      <w:r w:rsidRPr="007D6E75">
        <w:rPr>
          <w:rStyle w:val="a3"/>
          <w:rFonts w:ascii="Times New Roman" w:hAnsi="Times New Roman" w:cs="Times New Roman"/>
          <w:color w:val="auto"/>
          <w:sz w:val="24"/>
          <w:szCs w:val="24"/>
        </w:rPr>
        <w:t xml:space="preserve">осы </w:t>
      </w:r>
      <w:proofErr w:type="spellStart"/>
      <w:r w:rsidRPr="007D6E75">
        <w:rPr>
          <w:rStyle w:val="a3"/>
          <w:rFonts w:ascii="Times New Roman" w:hAnsi="Times New Roman" w:cs="Times New Roman"/>
          <w:color w:val="auto"/>
          <w:sz w:val="24"/>
          <w:szCs w:val="24"/>
        </w:rPr>
        <w:t>жылы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алынған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сыйлықақылардан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тәжірибеге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бағаланатын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w:t>
      </w:r>
      <w:r w:rsidR="00D73C77" w:rsidRPr="007D6E75">
        <w:rPr>
          <w:rStyle w:val="a3"/>
          <w:color w:val="auto"/>
          <w:sz w:val="24"/>
          <w:szCs w:val="24"/>
        </w:rPr>
        <w:t>;</w:t>
      </w:r>
    </w:p>
    <w:p w14:paraId="44049D23" w14:textId="77777777" w:rsidR="00347C46" w:rsidRPr="007D6E75" w:rsidRDefault="008B0259">
      <w:pPr>
        <w:pStyle w:val="a4"/>
        <w:numPr>
          <w:ilvl w:val="0"/>
          <w:numId w:val="53"/>
        </w:numPr>
        <w:tabs>
          <w:tab w:val="left" w:pos="823"/>
        </w:tabs>
        <w:spacing w:after="60" w:line="269" w:lineRule="auto"/>
        <w:ind w:left="820" w:hanging="280"/>
        <w:jc w:val="both"/>
        <w:rPr>
          <w:color w:val="auto"/>
          <w:sz w:val="24"/>
          <w:szCs w:val="24"/>
        </w:rPr>
      </w:pPr>
      <w:proofErr w:type="spellStart"/>
      <w:r w:rsidRPr="007D6E75">
        <w:rPr>
          <w:rStyle w:val="a3"/>
          <w:rFonts w:ascii="Times New Roman" w:hAnsi="Times New Roman" w:cs="Times New Roman"/>
          <w:color w:val="auto"/>
          <w:sz w:val="24"/>
          <w:szCs w:val="24"/>
        </w:rPr>
        <w:t>ақшаның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қоспағанда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бағаланған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жабудың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келтірілген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w:t>
      </w:r>
      <w:proofErr w:type="spellEnd"/>
      <w:r w:rsidR="00D73C77" w:rsidRPr="007D6E75">
        <w:rPr>
          <w:rStyle w:val="a3"/>
          <w:color w:val="auto"/>
          <w:sz w:val="24"/>
          <w:szCs w:val="24"/>
        </w:rPr>
        <w:t>;</w:t>
      </w:r>
    </w:p>
    <w:p w14:paraId="000D1F16" w14:textId="77777777" w:rsidR="00347C46" w:rsidRPr="007D6E75" w:rsidRDefault="008B0259">
      <w:pPr>
        <w:pStyle w:val="a4"/>
        <w:numPr>
          <w:ilvl w:val="0"/>
          <w:numId w:val="53"/>
        </w:numPr>
        <w:tabs>
          <w:tab w:val="left" w:pos="823"/>
        </w:tabs>
        <w:spacing w:after="120" w:line="290" w:lineRule="auto"/>
        <w:ind w:firstLine="540"/>
        <w:jc w:val="both"/>
        <w:rPr>
          <w:color w:val="auto"/>
          <w:sz w:val="24"/>
          <w:szCs w:val="24"/>
        </w:rPr>
      </w:pP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w:t>
      </w:r>
      <w:proofErr w:type="spellEnd"/>
      <w:r w:rsidR="00D73C77" w:rsidRPr="007D6E75">
        <w:rPr>
          <w:rStyle w:val="a3"/>
          <w:color w:val="auto"/>
          <w:sz w:val="24"/>
          <w:szCs w:val="24"/>
        </w:rPr>
        <w:t>.</w:t>
      </w:r>
    </w:p>
    <w:p w14:paraId="126E3A87" w14:textId="77777777" w:rsidR="00347C46" w:rsidRPr="007D6E75" w:rsidRDefault="008B0259">
      <w:pPr>
        <w:pStyle w:val="Heading60"/>
        <w:keepNext/>
        <w:keepLines/>
        <w:spacing w:after="120"/>
        <w:ind w:firstLine="540"/>
        <w:jc w:val="both"/>
        <w:rPr>
          <w:b w:val="0"/>
          <w:color w:val="auto"/>
          <w:sz w:val="24"/>
          <w:szCs w:val="24"/>
        </w:rPr>
      </w:pPr>
      <w:bookmarkStart w:id="57" w:name="bookmark365"/>
      <w:proofErr w:type="spellStart"/>
      <w:r w:rsidRPr="007D6E75">
        <w:rPr>
          <w:rStyle w:val="Heading6"/>
          <w:rFonts w:ascii="Times New Roman" w:hAnsi="Times New Roman" w:cs="Times New Roman"/>
          <w:b/>
          <w:color w:val="auto"/>
          <w:sz w:val="24"/>
          <w:szCs w:val="24"/>
        </w:rPr>
        <w:t>Қайта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сақтандыру</w:t>
      </w:r>
      <w:proofErr w:type="spellEnd"/>
      <w:r w:rsidRPr="007D6E75">
        <w:rPr>
          <w:rStyle w:val="Heading6"/>
          <w:rFonts w:ascii="Times New Roman" w:hAnsi="Times New Roman" w:cs="Times New Roman"/>
          <w:b/>
          <w:color w:val="auto"/>
          <w:sz w:val="24"/>
          <w:szCs w:val="24"/>
        </w:rPr>
        <w:t xml:space="preserve"> </w:t>
      </w:r>
      <w:r w:rsidRPr="007D6E75">
        <w:rPr>
          <w:rStyle w:val="Heading6"/>
          <w:rFonts w:ascii="Times New Roman" w:hAnsi="Times New Roman" w:cs="Times New Roman"/>
          <w:b/>
          <w:color w:val="auto"/>
          <w:sz w:val="24"/>
          <w:szCs w:val="24"/>
          <w:lang w:val="kk-KZ"/>
        </w:rPr>
        <w:t>келісім</w:t>
      </w:r>
      <w:proofErr w:type="spellStart"/>
      <w:r w:rsidRPr="007D6E75">
        <w:rPr>
          <w:rStyle w:val="Heading6"/>
          <w:rFonts w:ascii="Times New Roman" w:hAnsi="Times New Roman" w:cs="Times New Roman"/>
          <w:b/>
          <w:color w:val="auto"/>
          <w:sz w:val="24"/>
          <w:szCs w:val="24"/>
        </w:rPr>
        <w:t>шарттары</w:t>
      </w:r>
      <w:bookmarkEnd w:id="57"/>
      <w:proofErr w:type="spellEnd"/>
    </w:p>
    <w:p w14:paraId="29C814FA" w14:textId="77777777" w:rsidR="00347C46" w:rsidRPr="007D6E75" w:rsidRDefault="008B0259">
      <w:pPr>
        <w:pStyle w:val="a4"/>
        <w:spacing w:after="120" w:line="295" w:lineRule="auto"/>
        <w:ind w:left="540"/>
        <w:jc w:val="both"/>
        <w:rPr>
          <w:color w:val="auto"/>
          <w:sz w:val="24"/>
          <w:szCs w:val="24"/>
        </w:rPr>
      </w:pP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элементтері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шарттарына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саясатын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келесі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өзгерістермен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қолданады</w:t>
      </w:r>
      <w:proofErr w:type="spellEnd"/>
      <w:r w:rsidR="00D73C77" w:rsidRPr="007D6E75">
        <w:rPr>
          <w:rStyle w:val="a3"/>
          <w:color w:val="auto"/>
          <w:sz w:val="24"/>
          <w:szCs w:val="24"/>
        </w:rPr>
        <w:t>.</w:t>
      </w:r>
    </w:p>
    <w:p w14:paraId="7BD98A56" w14:textId="77777777" w:rsidR="00347C46" w:rsidRPr="007D6E75" w:rsidRDefault="00724C3D">
      <w:pPr>
        <w:pStyle w:val="a4"/>
        <w:spacing w:after="120" w:line="290" w:lineRule="auto"/>
        <w:ind w:left="540"/>
        <w:jc w:val="both"/>
        <w:rPr>
          <w:color w:val="auto"/>
          <w:sz w:val="24"/>
          <w:szCs w:val="24"/>
        </w:rPr>
      </w:pP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сақтандыру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тобының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талаптарға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арналған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өтемақы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активі</w:t>
      </w:r>
      <w:proofErr w:type="spellEnd"/>
      <w:r w:rsidRPr="007D6E75">
        <w:rPr>
          <w:rStyle w:val="a3"/>
          <w:rFonts w:ascii="Times New Roman" w:hAnsi="Times New Roman" w:cs="Times New Roman"/>
          <w:color w:val="auto"/>
          <w:sz w:val="24"/>
          <w:szCs w:val="24"/>
        </w:rPr>
        <w:t xml:space="preserve"> (а) </w:t>
      </w:r>
      <w:proofErr w:type="spellStart"/>
      <w:r w:rsidRPr="007D6E75">
        <w:rPr>
          <w:rStyle w:val="a3"/>
          <w:rFonts w:ascii="Times New Roman" w:hAnsi="Times New Roman" w:cs="Times New Roman"/>
          <w:color w:val="auto"/>
          <w:sz w:val="24"/>
          <w:szCs w:val="24"/>
        </w:rPr>
        <w:t>келісімшарттар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кезеңдерде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орындаудан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түсімдерін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(b) осы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келісім</w:t>
      </w:r>
      <w:proofErr w:type="spellStart"/>
      <w:r w:rsidRPr="007D6E75">
        <w:rPr>
          <w:rStyle w:val="a3"/>
          <w:rFonts w:ascii="Times New Roman" w:hAnsi="Times New Roman" w:cs="Times New Roman"/>
          <w:color w:val="auto"/>
          <w:sz w:val="24"/>
          <w:szCs w:val="24"/>
        </w:rPr>
        <w:t>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маржаны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00D73C77" w:rsidRPr="007D6E75">
        <w:rPr>
          <w:rStyle w:val="a3"/>
          <w:color w:val="auto"/>
          <w:sz w:val="24"/>
          <w:szCs w:val="24"/>
        </w:rPr>
        <w:t>.</w:t>
      </w:r>
    </w:p>
    <w:p w14:paraId="639CF2DC" w14:textId="77777777" w:rsidR="00347C46" w:rsidRPr="007D6E75" w:rsidRDefault="00724C3D">
      <w:pPr>
        <w:pStyle w:val="a4"/>
        <w:spacing w:after="120" w:line="298" w:lineRule="auto"/>
        <w:ind w:left="540"/>
        <w:jc w:val="both"/>
        <w:rPr>
          <w:rFonts w:ascii="Times New Roman" w:hAnsi="Times New Roman" w:cs="Times New Roman"/>
          <w:color w:val="auto"/>
          <w:sz w:val="24"/>
          <w:szCs w:val="24"/>
          <w:lang w:val="kk-KZ"/>
        </w:rPr>
      </w:pPr>
      <w:r w:rsidRPr="007D6E75">
        <w:rPr>
          <w:rStyle w:val="a3"/>
          <w:rFonts w:ascii="Times New Roman" w:hAnsi="Times New Roman" w:cs="Times New Roman"/>
          <w:color w:val="auto"/>
          <w:sz w:val="24"/>
          <w:szCs w:val="24"/>
          <w:lang w:val="kk-KZ"/>
        </w:rPr>
        <w:t>Компания болашақ ақша түсімдерінің келтірілген құнын базалық сақтандыру келісімшарттары бойынша болашақ ақша түсімдерінің келтірілген құнын бағалау үшін пайдаланылатын рұқсат етілген шамалармен келісілетін рұқсат етілген шамаларды пайдалану арқылы бағалайды. Қайта сақтандырушының міндеттемелерін орындамау тәуекелінің әсері әр есептік күнге бағаланады, ал міндеттемелерді орындамау тәуекеліндегі өзгертулердің әсері кірістер мен шығыстар құрамында танылады.</w:t>
      </w:r>
    </w:p>
    <w:p w14:paraId="171DD83D" w14:textId="77777777" w:rsidR="00347C46" w:rsidRPr="007D6E75" w:rsidRDefault="00724C3D">
      <w:pPr>
        <w:pStyle w:val="a4"/>
        <w:spacing w:after="60" w:line="30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Қаржылық емес тәуекел үшін тәуекелді түзету Компанияның қайта сақтандырушыға берген тәуекел сомасын білдіреді.</w:t>
      </w:r>
    </w:p>
    <w:p w14:paraId="6EFD485E" w14:textId="77777777" w:rsidR="00347C46" w:rsidRPr="007D6E75" w:rsidRDefault="00724C3D">
      <w:pPr>
        <w:pStyle w:val="a4"/>
        <w:spacing w:after="120"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lastRenderedPageBreak/>
        <w:t>Бастапқы тану кезінде қайта сақтандыру келісімшарттары тобы үшін шарттық қызмет көрсету маржасы таза құн немесе қайта сақтандыруды сатып алудан түскен таза пайданы білдіреді</w:t>
      </w:r>
      <w:r w:rsidR="00954DF9" w:rsidRPr="007D6E75">
        <w:rPr>
          <w:rStyle w:val="a3"/>
          <w:rFonts w:ascii="Times New Roman" w:hAnsi="Times New Roman" w:cs="Times New Roman"/>
          <w:color w:val="auto"/>
          <w:sz w:val="24"/>
          <w:szCs w:val="24"/>
          <w:lang w:val="kk-KZ"/>
        </w:rPr>
        <w:t xml:space="preserve"> </w:t>
      </w:r>
      <w:r w:rsidR="00D73C77" w:rsidRPr="007D6E75">
        <w:rPr>
          <w:rStyle w:val="a3"/>
          <w:color w:val="auto"/>
          <w:sz w:val="24"/>
          <w:szCs w:val="24"/>
          <w:lang w:val="kk-KZ"/>
        </w:rPr>
        <w:t xml:space="preserve">. </w:t>
      </w:r>
      <w:r w:rsidR="00954DF9" w:rsidRPr="007D6E75">
        <w:rPr>
          <w:rStyle w:val="a3"/>
          <w:rFonts w:ascii="Times New Roman" w:hAnsi="Times New Roman" w:cs="Times New Roman"/>
          <w:color w:val="auto"/>
          <w:sz w:val="24"/>
          <w:szCs w:val="24"/>
          <w:lang w:val="kk-KZ"/>
        </w:rPr>
        <w:t>Бастапқы тану кезінде қайта сақтандыру келісімшарттары тобы үшін шарттық қызмет көрсету маржасы таза құн немесе қайта сақтандыруды сатып алудан түскен таза пайданы білдіреді. Ол (а) келісімшарттарды орындаудан түскен ақша түсімдерінің, (b) топпен байланысты ақша түсімдеріне қатысты бұрын танылған кез келген активтерді немесе міндеттемелерді тануды тоқтатудан туындайтын кез келген сома, (c) осы күнге дейін пайда болған кез келген ақша түсімдері және (d) келісімшарт бойынша танылған кез келген пайда, және (d) келісімшарт бойынша танылған кез келген пайданың тең және өзара сомасы ретінде бағаланады. Алайда, егер қайта сақтандыруды сатып алу бойынша кез келген таза шығындар топты сатып алғанға дейін орын алған сақтандыру жағдайларына қатысты болса, Компания бұл шығындарды кірістер мен шығыстар құрамында дереу шығыс ретінде таниды</w:t>
      </w:r>
      <w:r w:rsidR="00D73C77" w:rsidRPr="007D6E75">
        <w:rPr>
          <w:rStyle w:val="a3"/>
          <w:color w:val="auto"/>
          <w:sz w:val="24"/>
          <w:szCs w:val="24"/>
          <w:lang w:val="kk-KZ"/>
        </w:rPr>
        <w:t>.</w:t>
      </w:r>
    </w:p>
    <w:p w14:paraId="05CE1E6F" w14:textId="77777777" w:rsidR="00347C46" w:rsidRPr="007D6E75" w:rsidRDefault="00954DF9">
      <w:pPr>
        <w:pStyle w:val="a4"/>
        <w:spacing w:after="60" w:line="300" w:lineRule="auto"/>
        <w:ind w:left="540"/>
        <w:jc w:val="both"/>
        <w:rPr>
          <w:color w:val="auto"/>
          <w:sz w:val="24"/>
          <w:szCs w:val="24"/>
          <w:lang w:val="kk-KZ"/>
        </w:rPr>
      </w:pPr>
      <w:r w:rsidRPr="007D6E75">
        <w:rPr>
          <w:rStyle w:val="a3"/>
          <w:color w:val="auto"/>
          <w:sz w:val="24"/>
          <w:szCs w:val="24"/>
          <w:lang w:val="kk-KZ"/>
        </w:rPr>
        <w:t>Келісімшартта қарастырылған қызметтер үшін маржаның баланстық құны әр есептік күнге төменде көрсетілгендерге түзетілген жыл басындағы баланстық құнды білдіреді</w:t>
      </w:r>
      <w:r w:rsidR="00D73C77" w:rsidRPr="007D6E75">
        <w:rPr>
          <w:rStyle w:val="a3"/>
          <w:color w:val="auto"/>
          <w:sz w:val="24"/>
          <w:szCs w:val="24"/>
          <w:lang w:val="kk-KZ"/>
        </w:rPr>
        <w:t>:</w:t>
      </w:r>
    </w:p>
    <w:p w14:paraId="4F724B89" w14:textId="77777777" w:rsidR="00347C46" w:rsidRPr="007D6E75" w:rsidRDefault="00954DF9" w:rsidP="00954DF9">
      <w:pPr>
        <w:pStyle w:val="a4"/>
        <w:numPr>
          <w:ilvl w:val="0"/>
          <w:numId w:val="53"/>
        </w:numPr>
        <w:tabs>
          <w:tab w:val="left" w:pos="823"/>
        </w:tabs>
        <w:spacing w:after="60" w:line="290" w:lineRule="auto"/>
        <w:ind w:left="709" w:hanging="169"/>
        <w:jc w:val="both"/>
        <w:rPr>
          <w:color w:val="auto"/>
          <w:sz w:val="24"/>
          <w:szCs w:val="24"/>
          <w:lang w:val="kk-KZ"/>
        </w:rPr>
      </w:pPr>
      <w:r w:rsidRPr="007D6E75">
        <w:rPr>
          <w:rStyle w:val="a3"/>
          <w:rFonts w:ascii="Times New Roman" w:hAnsi="Times New Roman" w:cs="Times New Roman"/>
          <w:color w:val="auto"/>
          <w:sz w:val="24"/>
          <w:szCs w:val="24"/>
          <w:lang w:val="kk-KZ"/>
        </w:rPr>
        <w:t>жыл ішінде топқа қосылған барлық жаңа келісімшарттар бойынша келісімшартта қарастырылған қызметтер үшін маржа</w:t>
      </w:r>
      <w:r w:rsidR="00D73C77" w:rsidRPr="007D6E75">
        <w:rPr>
          <w:rStyle w:val="a3"/>
          <w:color w:val="auto"/>
          <w:sz w:val="24"/>
          <w:szCs w:val="24"/>
          <w:lang w:val="kk-KZ"/>
        </w:rPr>
        <w:t>;</w:t>
      </w:r>
    </w:p>
    <w:p w14:paraId="6EC89DFC" w14:textId="77777777" w:rsidR="00347C46" w:rsidRPr="007D6E75" w:rsidRDefault="003543EA">
      <w:pPr>
        <w:pStyle w:val="a4"/>
        <w:numPr>
          <w:ilvl w:val="0"/>
          <w:numId w:val="53"/>
        </w:numPr>
        <w:tabs>
          <w:tab w:val="left" w:pos="823"/>
        </w:tabs>
        <w:spacing w:after="60" w:line="276"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бастапқы тану кезінде анықталған кез келген базалық баптар бойынша кірістілікпен өзгермейтін номиналды ақша түсімдері дисконттау мөлшерлемелері бойынша бағаланған жыл ішінде келісімшарт бойынша қызмет көрсету маржасының баланстық құнына есептелген пайыздар</w:t>
      </w:r>
      <w:r w:rsidR="00D73C77" w:rsidRPr="007D6E75">
        <w:rPr>
          <w:rStyle w:val="a3"/>
          <w:color w:val="auto"/>
          <w:sz w:val="24"/>
          <w:szCs w:val="24"/>
          <w:lang w:val="kk-KZ"/>
        </w:rPr>
        <w:t>;</w:t>
      </w:r>
    </w:p>
    <w:p w14:paraId="2161B6DF" w14:textId="77777777" w:rsidR="00347C46" w:rsidRPr="007D6E75" w:rsidRDefault="003543EA">
      <w:pPr>
        <w:pStyle w:val="a4"/>
        <w:numPr>
          <w:ilvl w:val="0"/>
          <w:numId w:val="53"/>
        </w:numPr>
        <w:tabs>
          <w:tab w:val="left" w:pos="823"/>
        </w:tabs>
        <w:spacing w:after="60" w:line="288"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ауыртпалықты базалық келісімшарттарды бастапқы танудан кейінгі жылдағы кірістер мен шығыстарда танылған кірістер</w:t>
      </w:r>
      <w:r w:rsidR="00D73C77" w:rsidRPr="007D6E75">
        <w:rPr>
          <w:rStyle w:val="a3"/>
          <w:color w:val="auto"/>
          <w:sz w:val="24"/>
          <w:szCs w:val="24"/>
          <w:lang w:val="kk-KZ"/>
        </w:rPr>
        <w:t>;</w:t>
      </w:r>
    </w:p>
    <w:p w14:paraId="3CB15943" w14:textId="77777777" w:rsidR="00347C46" w:rsidRPr="007D6E75" w:rsidRDefault="003543EA">
      <w:pPr>
        <w:pStyle w:val="a4"/>
        <w:numPr>
          <w:ilvl w:val="0"/>
          <w:numId w:val="53"/>
        </w:numPr>
        <w:tabs>
          <w:tab w:val="left" w:pos="823"/>
        </w:tabs>
        <w:spacing w:after="60" w:line="283"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қайта сақтандыру келісімшарттарының тобы бойынша орындаудан түскен ақша түсімдеріндегі өзгерістер болып табылмайтын дәрежеде "шығындар" құрамдас бөлігін қалпына келтіру</w:t>
      </w:r>
      <w:r w:rsidR="00D73C77" w:rsidRPr="007D6E75">
        <w:rPr>
          <w:rStyle w:val="a3"/>
          <w:color w:val="auto"/>
          <w:sz w:val="24"/>
          <w:szCs w:val="24"/>
          <w:lang w:val="kk-KZ"/>
        </w:rPr>
        <w:t>;</w:t>
      </w:r>
    </w:p>
    <w:p w14:paraId="7ABA276B" w14:textId="77777777" w:rsidR="00347C46" w:rsidRPr="007D6E75" w:rsidRDefault="00D73C77">
      <w:pPr>
        <w:pStyle w:val="Heading50"/>
        <w:keepNext/>
        <w:keepLines/>
        <w:spacing w:after="100"/>
        <w:jc w:val="both"/>
        <w:rPr>
          <w:color w:val="auto"/>
          <w:sz w:val="24"/>
          <w:szCs w:val="24"/>
          <w:lang w:val="kk-KZ"/>
        </w:rPr>
      </w:pPr>
      <w:bookmarkStart w:id="58" w:name="bookmark367"/>
      <w:r w:rsidRPr="007D6E75">
        <w:rPr>
          <w:rStyle w:val="Heading5"/>
          <w:b/>
          <w:bCs/>
          <w:color w:val="auto"/>
          <w:sz w:val="24"/>
          <w:szCs w:val="24"/>
          <w:lang w:val="kk-KZ"/>
        </w:rPr>
        <w:t xml:space="preserve">25. </w:t>
      </w:r>
      <w:bookmarkEnd w:id="58"/>
      <w:r w:rsidR="003543EA" w:rsidRPr="007D6E75">
        <w:rPr>
          <w:rStyle w:val="Heading5"/>
          <w:rFonts w:ascii="Times New Roman" w:hAnsi="Times New Roman" w:cs="Times New Roman"/>
          <w:b/>
          <w:color w:val="auto"/>
          <w:sz w:val="24"/>
          <w:szCs w:val="24"/>
          <w:lang w:val="kk-KZ"/>
        </w:rPr>
        <w:t>Есеп саясатының негізгі ережелері, жалғасы</w:t>
      </w:r>
    </w:p>
    <w:p w14:paraId="52872A08" w14:textId="77777777" w:rsidR="00347C46" w:rsidRPr="007D6E75" w:rsidRDefault="003543EA">
      <w:pPr>
        <w:pStyle w:val="a4"/>
        <w:numPr>
          <w:ilvl w:val="0"/>
          <w:numId w:val="54"/>
        </w:numPr>
        <w:tabs>
          <w:tab w:val="left" w:pos="828"/>
        </w:tabs>
        <w:spacing w:line="264" w:lineRule="auto"/>
        <w:ind w:left="840" w:hanging="300"/>
        <w:jc w:val="both"/>
        <w:rPr>
          <w:color w:val="auto"/>
          <w:sz w:val="24"/>
          <w:szCs w:val="24"/>
          <w:lang w:val="kk-KZ"/>
        </w:rPr>
      </w:pPr>
      <w:r w:rsidRPr="007D6E75">
        <w:rPr>
          <w:rStyle w:val="a3"/>
          <w:rFonts w:ascii="Times New Roman" w:hAnsi="Times New Roman" w:cs="Times New Roman"/>
          <w:color w:val="auto"/>
          <w:sz w:val="24"/>
          <w:szCs w:val="24"/>
          <w:lang w:val="kk-KZ"/>
        </w:rPr>
        <w:t>бастапқы тану кезінде анықталған дисконттау мөлшерлемелері бойынша бағаланатын болашақ қызметтерге қатысты ақшалай қаражат түсімдерінің өзгерістері, олар ауыртпалықты базалық келісімшарттар бойынша орындау ақша түсімдерінің өзгерістерінен туындайтын жағдайларды қоспағанда, бұл жағдайда олар кірістер мен шығыстарда танылады және залалдардың орнын толтыру құрамдас бөлігін құрады немесе түзетеді</w:t>
      </w:r>
      <w:r w:rsidR="00D73C77" w:rsidRPr="007D6E75">
        <w:rPr>
          <w:rStyle w:val="a3"/>
          <w:color w:val="auto"/>
          <w:sz w:val="24"/>
          <w:szCs w:val="24"/>
          <w:lang w:val="kk-KZ"/>
        </w:rPr>
        <w:t>;</w:t>
      </w:r>
    </w:p>
    <w:p w14:paraId="26645FFB" w14:textId="77777777" w:rsidR="00347C46" w:rsidRPr="007D6E75" w:rsidRDefault="003543EA">
      <w:pPr>
        <w:pStyle w:val="a4"/>
        <w:numPr>
          <w:ilvl w:val="0"/>
          <w:numId w:val="54"/>
        </w:numPr>
        <w:tabs>
          <w:tab w:val="left" w:pos="828"/>
        </w:tabs>
        <w:ind w:firstLine="540"/>
        <w:jc w:val="both"/>
        <w:rPr>
          <w:color w:val="auto"/>
          <w:sz w:val="24"/>
          <w:szCs w:val="24"/>
          <w:lang w:val="kk-KZ"/>
        </w:rPr>
      </w:pPr>
      <w:r w:rsidRPr="007D6E75">
        <w:rPr>
          <w:rStyle w:val="a3"/>
          <w:rFonts w:ascii="Times New Roman" w:hAnsi="Times New Roman" w:cs="Times New Roman"/>
          <w:color w:val="auto"/>
          <w:sz w:val="24"/>
          <w:szCs w:val="24"/>
          <w:lang w:val="kk-KZ"/>
        </w:rPr>
        <w:t>бағамдық айырманың келісімшартта көзделген қызметтер үшін маржаға әсері; және</w:t>
      </w:r>
    </w:p>
    <w:p w14:paraId="73C2E950" w14:textId="77777777" w:rsidR="00347C46" w:rsidRPr="007D6E75" w:rsidRDefault="003543EA">
      <w:pPr>
        <w:pStyle w:val="a4"/>
        <w:numPr>
          <w:ilvl w:val="0"/>
          <w:numId w:val="54"/>
        </w:numPr>
        <w:tabs>
          <w:tab w:val="left" w:pos="828"/>
        </w:tabs>
        <w:spacing w:after="140"/>
        <w:ind w:firstLine="540"/>
        <w:jc w:val="both"/>
        <w:rPr>
          <w:color w:val="auto"/>
          <w:sz w:val="24"/>
          <w:szCs w:val="24"/>
          <w:lang w:val="kk-KZ"/>
        </w:rPr>
      </w:pPr>
      <w:r w:rsidRPr="007D6E75">
        <w:rPr>
          <w:rStyle w:val="a3"/>
          <w:rFonts w:ascii="Times New Roman" w:hAnsi="Times New Roman" w:cs="Times New Roman"/>
          <w:color w:val="auto"/>
          <w:sz w:val="24"/>
          <w:szCs w:val="24"/>
          <w:lang w:val="kk-KZ"/>
        </w:rPr>
        <w:t>жыл ішінде алынған қызметтерге байланысты кірістер мен шығыстарда танылған сомалар</w:t>
      </w:r>
      <w:r w:rsidR="00D73C77" w:rsidRPr="007D6E75">
        <w:rPr>
          <w:rStyle w:val="a3"/>
          <w:color w:val="auto"/>
          <w:sz w:val="24"/>
          <w:szCs w:val="24"/>
          <w:lang w:val="kk-KZ"/>
        </w:rPr>
        <w:t>.</w:t>
      </w:r>
    </w:p>
    <w:p w14:paraId="177D86B2" w14:textId="77777777" w:rsidR="00347C46" w:rsidRPr="007D6E75" w:rsidRDefault="003543EA">
      <w:pPr>
        <w:pStyle w:val="a4"/>
        <w:ind w:firstLine="540"/>
        <w:jc w:val="both"/>
        <w:rPr>
          <w:color w:val="auto"/>
          <w:sz w:val="24"/>
          <w:szCs w:val="24"/>
          <w:lang w:val="kk-KZ"/>
        </w:rPr>
      </w:pPr>
      <w:r w:rsidRPr="007D6E75">
        <w:rPr>
          <w:rStyle w:val="a3"/>
          <w:rFonts w:ascii="Times New Roman" w:hAnsi="Times New Roman" w:cs="Times New Roman"/>
          <w:b/>
          <w:bCs/>
          <w:i/>
          <w:iCs/>
          <w:color w:val="auto"/>
          <w:sz w:val="24"/>
          <w:szCs w:val="24"/>
          <w:lang w:val="kk-KZ"/>
        </w:rPr>
        <w:t>Ауыртпалықты базалық сақтандыру келісімшарттарын қайта сақтандыру</w:t>
      </w:r>
    </w:p>
    <w:p w14:paraId="45A50C0B" w14:textId="77777777" w:rsidR="00347C46" w:rsidRPr="007D6E75" w:rsidRDefault="003543EA">
      <w:pPr>
        <w:pStyle w:val="a4"/>
        <w:spacing w:after="140" w:line="29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 xml:space="preserve">Компания қайта сақтандыру шарты жататын топтың келісімшарттық қызмет көрсету маржасын түзетеді және нәтижесінде, егер қайта сақтандыру келісімшарты ауыртпалықты базалық келісімшарттарды тану алдында немесе сонымен бір мезгілде жасалған болса, ауыртпалық туғызатын негізгі келісімшарттарды бастапқы тану кезінде шығынды тану кезіндегі пайданы таниды. Келісімшарттық қызметтер үшін маржаны түзету базалық келісімшарттарға жататын залал сомасының және Компания қайта сақтандыру келісімшарттары бойынша өтеуді күтетін </w:t>
      </w:r>
      <w:r w:rsidRPr="007D6E75">
        <w:rPr>
          <w:rStyle w:val="a3"/>
          <w:rFonts w:ascii="Times New Roman" w:hAnsi="Times New Roman" w:cs="Times New Roman"/>
          <w:color w:val="auto"/>
          <w:sz w:val="24"/>
          <w:szCs w:val="24"/>
          <w:lang w:val="kk-KZ"/>
        </w:rPr>
        <w:lastRenderedPageBreak/>
        <w:t>базалық келісімшарттар бойынша талаптардың үлесіне көбейтіндісі ретінде анықталады</w:t>
      </w:r>
      <w:r w:rsidR="00D73C77" w:rsidRPr="007D6E75">
        <w:rPr>
          <w:rStyle w:val="a3"/>
          <w:color w:val="auto"/>
          <w:sz w:val="24"/>
          <w:szCs w:val="24"/>
          <w:lang w:val="kk-KZ"/>
        </w:rPr>
        <w:t>.</w:t>
      </w:r>
    </w:p>
    <w:p w14:paraId="67CBD05E" w14:textId="77777777" w:rsidR="00347C46" w:rsidRPr="007D6E75" w:rsidRDefault="003543EA">
      <w:pPr>
        <w:pStyle w:val="a4"/>
        <w:spacing w:line="29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Егер қайта сақтандыру келісімшарты келісімшарттардың ауыртапалықты тобына жататын сақтандыру келісімшарттарының бір бөлігін ғана қамтыса, Компания қайта сақтандыру келісімшартымен қамтылған базалық келісімшарттарға жататын келісімшарттардың ауыртпалықты тобы бойынша танылған залалдардың бөлігін анықтау үшін жүйелі және ұтымды әдісті пайдаланады</w:t>
      </w:r>
      <w:r w:rsidR="00D73C77" w:rsidRPr="007D6E75">
        <w:rPr>
          <w:rStyle w:val="a3"/>
          <w:color w:val="auto"/>
          <w:sz w:val="24"/>
          <w:szCs w:val="24"/>
          <w:lang w:val="kk-KZ"/>
        </w:rPr>
        <w:t>.</w:t>
      </w:r>
    </w:p>
    <w:p w14:paraId="1105A634" w14:textId="77777777" w:rsidR="00347C46" w:rsidRPr="007D6E75" w:rsidRDefault="009442EB">
      <w:pPr>
        <w:pStyle w:val="a4"/>
        <w:spacing w:after="140" w:line="298" w:lineRule="auto"/>
        <w:ind w:left="540"/>
        <w:jc w:val="both"/>
        <w:rPr>
          <w:rFonts w:ascii="Times New Roman" w:hAnsi="Times New Roman" w:cs="Times New Roman"/>
          <w:color w:val="auto"/>
          <w:sz w:val="24"/>
          <w:szCs w:val="24"/>
          <w:lang w:val="kk-KZ"/>
        </w:rPr>
      </w:pPr>
      <w:r w:rsidRPr="007D6E75">
        <w:rPr>
          <w:rStyle w:val="a3"/>
          <w:rFonts w:ascii="Times New Roman" w:hAnsi="Times New Roman" w:cs="Times New Roman"/>
          <w:color w:val="auto"/>
          <w:sz w:val="24"/>
          <w:szCs w:val="24"/>
          <w:lang w:val="kk-KZ"/>
        </w:rPr>
        <w:t xml:space="preserve">Залалдарды өтеу құрамдасы келісімшартта қаралстырылған қызметтер үшін маржаның түзетілгенін көрсету үшін қайта сақтандыру келісімшарттары тобы үшін құрылады немесе түзетіледі. Ол түзету кейіннен қайта сақтандыру келісімшарттары бойынша залалдарды өтеудің түзетпесі ретінде кірістер мен шығыстар құрамында көрсетілетін және төленген қайта сақтандыру сыйлықақыларын бөлуден алынып тасталатын соманы анықтайды.   </w:t>
      </w:r>
    </w:p>
    <w:p w14:paraId="20C5DCA1" w14:textId="77777777" w:rsidR="00347C46" w:rsidRPr="007D6E75" w:rsidRDefault="009442EB">
      <w:pPr>
        <w:pStyle w:val="Heading60"/>
        <w:keepNext/>
        <w:keepLines/>
        <w:ind w:firstLine="540"/>
        <w:jc w:val="both"/>
        <w:rPr>
          <w:b w:val="0"/>
          <w:color w:val="auto"/>
          <w:sz w:val="24"/>
          <w:szCs w:val="24"/>
          <w:lang w:val="kk-KZ"/>
        </w:rPr>
      </w:pPr>
      <w:bookmarkStart w:id="59" w:name="bookmark369"/>
      <w:r w:rsidRPr="007D6E75">
        <w:rPr>
          <w:rStyle w:val="Heading6"/>
          <w:rFonts w:ascii="Times New Roman" w:hAnsi="Times New Roman" w:cs="Times New Roman"/>
          <w:b/>
          <w:color w:val="auto"/>
          <w:sz w:val="24"/>
          <w:szCs w:val="24"/>
          <w:lang w:val="kk-KZ"/>
        </w:rPr>
        <w:t>Сыйлықақыны бөлу тәсілі бойынша бағаланатын келісімшарттар</w:t>
      </w:r>
      <w:bookmarkEnd w:id="59"/>
    </w:p>
    <w:p w14:paraId="61ADC7C1" w14:textId="77777777" w:rsidR="00347C46" w:rsidRPr="007D6E75" w:rsidRDefault="009442EB">
      <w:pPr>
        <w:pStyle w:val="a4"/>
        <w:spacing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Сақтандырудың жекелеген сыныптары үшін Компания бастапқы кезеңде келесі критерийлерге сәйкес келетін келісімшарттар тобын бағалауды жеңілдету үшін сыйлықақыны бөлу тәсілін пайдаланады</w:t>
      </w:r>
      <w:r w:rsidR="00D73C77" w:rsidRPr="007D6E75">
        <w:rPr>
          <w:rStyle w:val="a3"/>
          <w:color w:val="auto"/>
          <w:sz w:val="24"/>
          <w:szCs w:val="24"/>
          <w:lang w:val="kk-KZ"/>
        </w:rPr>
        <w:t>:</w:t>
      </w:r>
    </w:p>
    <w:p w14:paraId="62D52AF3" w14:textId="77777777" w:rsidR="00347C46" w:rsidRPr="007D6E75" w:rsidRDefault="009442EB">
      <w:pPr>
        <w:pStyle w:val="a4"/>
        <w:numPr>
          <w:ilvl w:val="0"/>
          <w:numId w:val="54"/>
        </w:numPr>
        <w:tabs>
          <w:tab w:val="left" w:pos="828"/>
        </w:tabs>
        <w:ind w:firstLine="540"/>
        <w:jc w:val="both"/>
        <w:rPr>
          <w:color w:val="auto"/>
          <w:sz w:val="24"/>
          <w:szCs w:val="24"/>
          <w:lang w:val="kk-KZ"/>
        </w:rPr>
      </w:pPr>
      <w:r w:rsidRPr="007D6E75">
        <w:rPr>
          <w:rStyle w:val="a3"/>
          <w:rFonts w:ascii="Times New Roman" w:hAnsi="Times New Roman" w:cs="Times New Roman"/>
          <w:color w:val="auto"/>
          <w:sz w:val="24"/>
          <w:szCs w:val="24"/>
          <w:lang w:val="kk-KZ"/>
        </w:rPr>
        <w:t>Сақтандыру келісімшарттары</w:t>
      </w:r>
      <w:r w:rsidR="00D73C77" w:rsidRPr="007D6E75">
        <w:rPr>
          <w:rStyle w:val="a3"/>
          <w:color w:val="auto"/>
          <w:sz w:val="24"/>
          <w:szCs w:val="24"/>
          <w:lang w:val="kk-KZ"/>
        </w:rPr>
        <w:t xml:space="preserve">: </w:t>
      </w:r>
      <w:r w:rsidRPr="007D6E75">
        <w:rPr>
          <w:rStyle w:val="a3"/>
          <w:rFonts w:ascii="Times New Roman" w:hAnsi="Times New Roman" w:cs="Times New Roman"/>
          <w:color w:val="auto"/>
          <w:sz w:val="24"/>
          <w:szCs w:val="24"/>
          <w:lang w:val="kk-KZ"/>
        </w:rPr>
        <w:t>Топтағы әрбір келісімшарттың мерзімі бір жыл немесе одан аз мерзімді құрайды</w:t>
      </w:r>
      <w:r w:rsidR="00D73C77" w:rsidRPr="007D6E75">
        <w:rPr>
          <w:rStyle w:val="a3"/>
          <w:color w:val="auto"/>
          <w:sz w:val="24"/>
          <w:szCs w:val="24"/>
          <w:lang w:val="kk-KZ"/>
        </w:rPr>
        <w:t>.</w:t>
      </w:r>
    </w:p>
    <w:p w14:paraId="26DDA570" w14:textId="77777777" w:rsidR="00347C46" w:rsidRPr="007D6E75" w:rsidRDefault="009442EB">
      <w:pPr>
        <w:pStyle w:val="a4"/>
        <w:numPr>
          <w:ilvl w:val="0"/>
          <w:numId w:val="54"/>
        </w:numPr>
        <w:tabs>
          <w:tab w:val="left" w:pos="828"/>
        </w:tabs>
        <w:spacing w:after="140"/>
        <w:ind w:firstLine="540"/>
        <w:jc w:val="both"/>
        <w:rPr>
          <w:color w:val="auto"/>
          <w:sz w:val="24"/>
          <w:szCs w:val="24"/>
          <w:lang w:val="kk-KZ"/>
        </w:rPr>
      </w:pPr>
      <w:r w:rsidRPr="007D6E75">
        <w:rPr>
          <w:rStyle w:val="a3"/>
          <w:rFonts w:ascii="Times New Roman" w:hAnsi="Times New Roman" w:cs="Times New Roman"/>
          <w:color w:val="auto"/>
          <w:sz w:val="24"/>
          <w:szCs w:val="24"/>
          <w:lang w:val="kk-KZ"/>
        </w:rPr>
        <w:t>Қайта сақтандыру келісімшарттары: Топтағы әрбір келісімшарт бойынша сақтандыру мерзімі бір жыл немесе одан аз мерзімді құрайды</w:t>
      </w:r>
      <w:r w:rsidR="00D73C77" w:rsidRPr="007D6E75">
        <w:rPr>
          <w:rStyle w:val="a3"/>
          <w:color w:val="auto"/>
          <w:sz w:val="24"/>
          <w:szCs w:val="24"/>
          <w:lang w:val="kk-KZ"/>
        </w:rPr>
        <w:t>.</w:t>
      </w:r>
    </w:p>
    <w:p w14:paraId="20208884" w14:textId="77777777" w:rsidR="00347C46" w:rsidRPr="007D6E75" w:rsidRDefault="009442EB">
      <w:pPr>
        <w:pStyle w:val="Heading60"/>
        <w:keepNext/>
        <w:keepLines/>
        <w:ind w:firstLine="540"/>
        <w:jc w:val="both"/>
        <w:rPr>
          <w:b w:val="0"/>
          <w:color w:val="auto"/>
          <w:sz w:val="24"/>
          <w:szCs w:val="24"/>
          <w:lang w:val="kk-KZ"/>
        </w:rPr>
      </w:pPr>
      <w:bookmarkStart w:id="60" w:name="bookmark371"/>
      <w:r w:rsidRPr="007D6E75">
        <w:rPr>
          <w:rStyle w:val="Heading6"/>
          <w:rFonts w:ascii="Times New Roman" w:hAnsi="Times New Roman" w:cs="Times New Roman"/>
          <w:b/>
          <w:color w:val="auto"/>
          <w:sz w:val="24"/>
          <w:szCs w:val="24"/>
          <w:lang w:val="kk-KZ"/>
        </w:rPr>
        <w:t>Сақтандыру келісімшарттары</w:t>
      </w:r>
      <w:bookmarkEnd w:id="60"/>
    </w:p>
    <w:p w14:paraId="1B21E6BA" w14:textId="77777777" w:rsidR="00347C46" w:rsidRPr="007D6E75" w:rsidRDefault="00E45D2B">
      <w:pPr>
        <w:pStyle w:val="a4"/>
        <w:spacing w:after="140" w:line="29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Келісімшарттардың әрбір тобын бастапқы тану кезінде қалған өтеу бойынша міндеттеменің баланстық құны топ бұрын танған ақша түсімдерімен байланысты кез келген активтерді немесе міндеттемелерді тануды тоқтату нәтижесінде туындайтын кез келген сомаға түзетілген сол күні топқа бөлінген сақтандыру қызметтерін сатып алудан түскен кез келген ақша түсімдерін шегере отырып, бастапқы тану кезінде алынған сыйлықақылар бойынша бағаланады</w:t>
      </w:r>
      <w:r w:rsidR="00D73C77" w:rsidRPr="007D6E75">
        <w:rPr>
          <w:rStyle w:val="a3"/>
          <w:color w:val="auto"/>
          <w:sz w:val="24"/>
          <w:szCs w:val="24"/>
          <w:lang w:val="kk-KZ"/>
        </w:rPr>
        <w:t>.</w:t>
      </w:r>
    </w:p>
    <w:p w14:paraId="7E9D3EF0" w14:textId="77777777" w:rsidR="00347C46" w:rsidRPr="007D6E75" w:rsidRDefault="00E45D2B">
      <w:pPr>
        <w:pStyle w:val="a4"/>
        <w:spacing w:line="298"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Кейіннен қалған өтеу бойынша міндеттеменің баланстық құны алынған сыйлықақылар сомасына және сақтандыруды сатып алудан түскен ақша түсімдерінің амортизациясы шығыстар ретінде танылады және көрсетілген қызметтер үшін сақтандыру кірісі ретінде танылған сомаға және бастапқы мойындаудан кейін бөлінген сақтандыру активтерін сатып алудан түскен кез келген қосымша ақша түсімдеріне азаяды. Келісімшарттардың әрбір тобын бастапқы тану кезінде Компания қызметтердің әрбір бөлігін көрсету мен тиісті сыйлықақыны төлеу күні арасындағы кезең бір жылдан аспайтын болады деп күтеді</w:t>
      </w:r>
      <w:r w:rsidR="00D73C77" w:rsidRPr="007D6E75">
        <w:rPr>
          <w:rStyle w:val="a3"/>
          <w:color w:val="auto"/>
          <w:sz w:val="24"/>
          <w:szCs w:val="24"/>
          <w:lang w:val="kk-KZ"/>
        </w:rPr>
        <w:t>.</w:t>
      </w:r>
    </w:p>
    <w:p w14:paraId="7184876D" w14:textId="77777777" w:rsidR="00347C46" w:rsidRPr="007D6E75" w:rsidRDefault="00E45D2B">
      <w:pPr>
        <w:pStyle w:val="a4"/>
        <w:spacing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 xml:space="preserve">Егер өтеу кезеңінің кез келген уақытында фактілер мен жағдайлар келісімшарттар тобының ауыртпалықты екенін көрсетсе, онда Компания кірістер мен шығыстардағы шығынды таниды және қалған өтеуге қатысты келісімшарттарды орындаудан түскен ақша түсімдерінің ағымдағы бағалаулары қалған өтем бойынша міндеттеменің баланстық құнынан асатын шамада қалған өтем бойынша жауапкершілікті арттырады. Егер келтірілген залалдар бойынша міндеттеме де дисконтталса, мәмілелерді орындаудан түскен ақша түсімдері де дисконтталады (ағымдағы </w:t>
      </w:r>
      <w:r w:rsidRPr="007D6E75">
        <w:rPr>
          <w:rStyle w:val="a3"/>
          <w:rFonts w:ascii="Times New Roman" w:hAnsi="Times New Roman" w:cs="Times New Roman"/>
          <w:color w:val="auto"/>
          <w:sz w:val="24"/>
          <w:szCs w:val="24"/>
          <w:lang w:val="kk-KZ"/>
        </w:rPr>
        <w:lastRenderedPageBreak/>
        <w:t>бағамдар бойынша)</w:t>
      </w:r>
      <w:r w:rsidR="00D73C77" w:rsidRPr="007D6E75">
        <w:rPr>
          <w:rStyle w:val="a3"/>
          <w:color w:val="auto"/>
          <w:sz w:val="24"/>
          <w:szCs w:val="24"/>
          <w:lang w:val="kk-KZ"/>
        </w:rPr>
        <w:t>.</w:t>
      </w:r>
    </w:p>
    <w:p w14:paraId="044C65C0" w14:textId="77777777" w:rsidR="00347C46" w:rsidRPr="007D6E75" w:rsidRDefault="009E417A">
      <w:pPr>
        <w:pStyle w:val="a4"/>
        <w:ind w:left="540"/>
        <w:jc w:val="both"/>
        <w:rPr>
          <w:color w:val="auto"/>
          <w:sz w:val="24"/>
          <w:szCs w:val="24"/>
          <w:lang w:val="kk-KZ"/>
        </w:rPr>
      </w:pPr>
      <w:r w:rsidRPr="007D6E75">
        <w:rPr>
          <w:rStyle w:val="a3"/>
          <w:rFonts w:ascii="Times New Roman" w:hAnsi="Times New Roman" w:cs="Times New Roman"/>
          <w:color w:val="auto"/>
          <w:sz w:val="24"/>
          <w:szCs w:val="24"/>
          <w:lang w:val="kk-KZ"/>
        </w:rPr>
        <w:t>Компания сақтандыру келісімшарттарының тобы бойынша келтірілген залалдар үшін жауапкершілікті келтірілген залалдарға байланысты келісімшарттарды орындаудан түскен ақша түсімдері көлемінде таниды. Болашақ ақша түсімдері, егер олар талаптар туындаған күннен бастап бір жыл немесе одан аз уақыт ішінде төленеді деп күтілмесе, дисконтталады (ағымдағы мөлшерлемелер бойынша)</w:t>
      </w:r>
      <w:r w:rsidR="00D73C77" w:rsidRPr="007D6E75">
        <w:rPr>
          <w:rStyle w:val="a3"/>
          <w:color w:val="auto"/>
          <w:sz w:val="24"/>
          <w:szCs w:val="24"/>
          <w:lang w:val="kk-KZ"/>
        </w:rPr>
        <w:t>.</w:t>
      </w:r>
    </w:p>
    <w:p w14:paraId="01E821B0" w14:textId="77777777" w:rsidR="00347C46" w:rsidRPr="007D6E75" w:rsidRDefault="009E417A">
      <w:pPr>
        <w:pStyle w:val="a4"/>
        <w:spacing w:after="480" w:line="259" w:lineRule="auto"/>
        <w:ind w:left="6200"/>
        <w:jc w:val="right"/>
        <w:rPr>
          <w:color w:val="auto"/>
          <w:sz w:val="24"/>
          <w:szCs w:val="24"/>
          <w:lang w:val="kk-KZ"/>
        </w:rPr>
      </w:pPr>
      <w:r w:rsidRPr="007D6E75">
        <w:rPr>
          <w:rStyle w:val="a3"/>
          <w:rFonts w:ascii="Times New Roman" w:hAnsi="Times New Roman" w:cs="Times New Roman"/>
          <w:b/>
          <w:bCs/>
          <w:color w:val="auto"/>
          <w:sz w:val="24"/>
          <w:szCs w:val="24"/>
          <w:lang w:val="kk-KZ"/>
        </w:rPr>
        <w:t>2023 жылдың 31 желтоқсанында аяқталған жылғ</w:t>
      </w:r>
      <w:r w:rsidR="002A723D" w:rsidRPr="007D6E75">
        <w:rPr>
          <w:rStyle w:val="a3"/>
          <w:rFonts w:ascii="Times New Roman" w:hAnsi="Times New Roman" w:cs="Times New Roman"/>
          <w:b/>
          <w:bCs/>
          <w:color w:val="auto"/>
          <w:sz w:val="24"/>
          <w:szCs w:val="24"/>
          <w:lang w:val="kk-KZ"/>
        </w:rPr>
        <w:t>а</w:t>
      </w:r>
      <w:r w:rsidRPr="007D6E75">
        <w:rPr>
          <w:rStyle w:val="a3"/>
          <w:rFonts w:ascii="Times New Roman" w:hAnsi="Times New Roman" w:cs="Times New Roman"/>
          <w:b/>
          <w:bCs/>
          <w:color w:val="auto"/>
          <w:sz w:val="24"/>
          <w:szCs w:val="24"/>
          <w:lang w:val="kk-KZ"/>
        </w:rPr>
        <w:t xml:space="preserve"> </w:t>
      </w:r>
      <w:r w:rsidR="002A723D" w:rsidRPr="007D6E75">
        <w:rPr>
          <w:rStyle w:val="a3"/>
          <w:rFonts w:ascii="Times New Roman" w:hAnsi="Times New Roman" w:cs="Times New Roman"/>
          <w:b/>
          <w:bCs/>
          <w:color w:val="auto"/>
          <w:sz w:val="24"/>
          <w:szCs w:val="24"/>
          <w:lang w:val="kk-KZ"/>
        </w:rPr>
        <w:t>Қ</w:t>
      </w:r>
      <w:r w:rsidRPr="007D6E75">
        <w:rPr>
          <w:rStyle w:val="a3"/>
          <w:rFonts w:ascii="Times New Roman" w:hAnsi="Times New Roman" w:cs="Times New Roman"/>
          <w:b/>
          <w:bCs/>
          <w:color w:val="auto"/>
          <w:sz w:val="24"/>
          <w:szCs w:val="24"/>
          <w:lang w:val="kk-KZ"/>
        </w:rPr>
        <w:t>аржылық есептілікке ескертпелер</w:t>
      </w:r>
    </w:p>
    <w:p w14:paraId="4161137C" w14:textId="77777777" w:rsidR="00347C46" w:rsidRPr="007D6E75" w:rsidRDefault="009E417A">
      <w:pPr>
        <w:pStyle w:val="Heading50"/>
        <w:keepNext/>
        <w:keepLines/>
        <w:numPr>
          <w:ilvl w:val="0"/>
          <w:numId w:val="55"/>
        </w:numPr>
        <w:tabs>
          <w:tab w:val="left" w:pos="562"/>
        </w:tabs>
        <w:spacing w:after="160"/>
        <w:jc w:val="both"/>
        <w:rPr>
          <w:b w:val="0"/>
          <w:color w:val="auto"/>
          <w:sz w:val="24"/>
          <w:szCs w:val="24"/>
          <w:lang w:val="kk-KZ"/>
        </w:rPr>
      </w:pPr>
      <w:bookmarkStart w:id="61" w:name="bookmark373"/>
      <w:r w:rsidRPr="007D6E75">
        <w:rPr>
          <w:rStyle w:val="Heading5"/>
          <w:rFonts w:ascii="Times New Roman" w:hAnsi="Times New Roman" w:cs="Times New Roman"/>
          <w:b/>
          <w:color w:val="auto"/>
          <w:sz w:val="24"/>
          <w:szCs w:val="24"/>
          <w:lang w:val="kk-KZ"/>
        </w:rPr>
        <w:t>Есеп саясатының негізгі ережелері, жалғасы</w:t>
      </w:r>
      <w:bookmarkEnd w:id="61"/>
    </w:p>
    <w:p w14:paraId="44355EE1" w14:textId="77777777" w:rsidR="00347C46" w:rsidRPr="007D6E75" w:rsidRDefault="009E417A">
      <w:pPr>
        <w:pStyle w:val="Heading60"/>
        <w:keepNext/>
        <w:keepLines/>
        <w:ind w:firstLine="540"/>
        <w:jc w:val="both"/>
        <w:rPr>
          <w:b w:val="0"/>
          <w:color w:val="auto"/>
          <w:sz w:val="24"/>
          <w:szCs w:val="24"/>
          <w:lang w:val="kk-KZ"/>
        </w:rPr>
      </w:pPr>
      <w:bookmarkStart w:id="62" w:name="bookmark375"/>
      <w:r w:rsidRPr="007D6E75">
        <w:rPr>
          <w:rStyle w:val="Heading6"/>
          <w:rFonts w:ascii="Times New Roman" w:hAnsi="Times New Roman" w:cs="Times New Roman"/>
          <w:b/>
          <w:color w:val="auto"/>
          <w:sz w:val="24"/>
          <w:szCs w:val="24"/>
          <w:lang w:val="kk-KZ"/>
        </w:rPr>
        <w:t>Қайта сақтандыру келісімшарттары</w:t>
      </w:r>
      <w:bookmarkEnd w:id="62"/>
    </w:p>
    <w:p w14:paraId="4E85BE9F" w14:textId="77777777" w:rsidR="00347C46" w:rsidRPr="007D6E75" w:rsidRDefault="009E417A">
      <w:pPr>
        <w:pStyle w:val="a4"/>
        <w:spacing w:line="283"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сақтандыру келісімшарттарының сипаттамаларынан ерекшеленетін белгілерді көрсету үшін қажет болған жағдайда түзетілген қайта сақтандыру келісімшарттары тобын бағалау үшін бірдей есеп саясатын қолданады</w:t>
      </w:r>
      <w:r w:rsidR="00D73C77" w:rsidRPr="007D6E75">
        <w:rPr>
          <w:rStyle w:val="a3"/>
          <w:color w:val="auto"/>
          <w:sz w:val="24"/>
          <w:szCs w:val="24"/>
          <w:lang w:val="kk-KZ"/>
        </w:rPr>
        <w:t>.</w:t>
      </w:r>
    </w:p>
    <w:p w14:paraId="7BEEAE47" w14:textId="77777777" w:rsidR="00347C46" w:rsidRPr="007D6E75" w:rsidRDefault="009E417A">
      <w:pPr>
        <w:pStyle w:val="a4"/>
        <w:spacing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Егер сыйақыны бөлу тәсілі бойынша бағаланатын қайта сақтандыру келісімшарттары тобы үшін шығынды өтеу құрамдас бөлігі жасалса, Компания келісімшартта қарастырылған қызмет  үшін маржаны түзетудің орнына қалған өтеу бойынша активтің баланстық құнын түзетеді</w:t>
      </w:r>
      <w:r w:rsidR="00D73C77" w:rsidRPr="007D6E75">
        <w:rPr>
          <w:rStyle w:val="a3"/>
          <w:color w:val="auto"/>
          <w:sz w:val="24"/>
          <w:szCs w:val="24"/>
          <w:lang w:val="kk-KZ"/>
        </w:rPr>
        <w:t>.</w:t>
      </w:r>
    </w:p>
    <w:p w14:paraId="0EA0D5CD" w14:textId="77777777" w:rsidR="00347C46" w:rsidRPr="007D6E75" w:rsidRDefault="009E417A">
      <w:pPr>
        <w:pStyle w:val="Heading60"/>
        <w:keepNext/>
        <w:keepLines/>
        <w:ind w:firstLine="540"/>
        <w:jc w:val="both"/>
        <w:rPr>
          <w:b w:val="0"/>
          <w:color w:val="auto"/>
          <w:sz w:val="24"/>
          <w:szCs w:val="24"/>
          <w:lang w:val="kk-KZ"/>
        </w:rPr>
      </w:pPr>
      <w:bookmarkStart w:id="63" w:name="bookmark377"/>
      <w:r w:rsidRPr="007D6E75">
        <w:rPr>
          <w:rStyle w:val="Heading6"/>
          <w:rFonts w:ascii="Times New Roman" w:hAnsi="Times New Roman" w:cs="Times New Roman"/>
          <w:b/>
          <w:color w:val="auto"/>
          <w:sz w:val="24"/>
          <w:szCs w:val="24"/>
          <w:lang w:val="kk-KZ"/>
        </w:rPr>
        <w:t>Келісімшартты тануды тоқтату және өзгерту</w:t>
      </w:r>
      <w:bookmarkEnd w:id="63"/>
    </w:p>
    <w:p w14:paraId="4B36E4A0" w14:textId="77777777" w:rsidR="00347C46" w:rsidRPr="007D6E75" w:rsidRDefault="009E417A">
      <w:pPr>
        <w:pStyle w:val="a4"/>
        <w:spacing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келісімшарт жойылған кезде, яғни келісімшартта көрсетілген міндеттемелердің мерзімі аяқталғанда немесе орындалған немесе жойылған кезде, келісімшартты тануды тоқтатады</w:t>
      </w:r>
      <w:r w:rsidR="00D73C77" w:rsidRPr="007D6E75">
        <w:rPr>
          <w:rStyle w:val="a3"/>
          <w:color w:val="auto"/>
          <w:sz w:val="24"/>
          <w:szCs w:val="24"/>
          <w:lang w:val="kk-KZ"/>
        </w:rPr>
        <w:t>.</w:t>
      </w:r>
    </w:p>
    <w:p w14:paraId="13EDAF16" w14:textId="77777777" w:rsidR="00347C46" w:rsidRPr="007D6E75" w:rsidRDefault="00903BCD">
      <w:pPr>
        <w:pStyle w:val="a4"/>
        <w:spacing w:line="290" w:lineRule="auto"/>
        <w:ind w:left="540" w:firstLine="20"/>
        <w:jc w:val="both"/>
        <w:rPr>
          <w:color w:val="auto"/>
          <w:sz w:val="24"/>
          <w:szCs w:val="24"/>
          <w:lang w:val="kk-KZ"/>
        </w:rPr>
      </w:pPr>
      <w:r w:rsidRPr="007D6E75">
        <w:rPr>
          <w:rStyle w:val="a3"/>
          <w:color w:val="auto"/>
          <w:sz w:val="24"/>
          <w:szCs w:val="24"/>
          <w:lang w:val="kk-KZ"/>
        </w:rPr>
        <w:t>Е</w:t>
      </w:r>
      <w:r w:rsidR="009E417A" w:rsidRPr="007D6E75">
        <w:rPr>
          <w:rStyle w:val="a3"/>
          <w:rFonts w:ascii="Times New Roman" w:hAnsi="Times New Roman" w:cs="Times New Roman"/>
          <w:color w:val="auto"/>
          <w:sz w:val="24"/>
          <w:szCs w:val="24"/>
          <w:lang w:val="kk-KZ"/>
        </w:rPr>
        <w:t>гер келісімшарттың шарттары – жаңа шарттар әрқашан қолданылғандай тәрізде</w:t>
      </w:r>
      <w:r w:rsidR="009E417A" w:rsidRPr="007D6E75">
        <w:rPr>
          <w:rStyle w:val="a3"/>
          <w:color w:val="auto"/>
          <w:sz w:val="24"/>
          <w:szCs w:val="24"/>
          <w:lang w:val="kk-KZ"/>
        </w:rPr>
        <w:t xml:space="preserve"> </w:t>
      </w:r>
      <w:r w:rsidR="009E417A" w:rsidRPr="007D6E75">
        <w:rPr>
          <w:rStyle w:val="a3"/>
          <w:rFonts w:ascii="Times New Roman" w:hAnsi="Times New Roman" w:cs="Times New Roman"/>
          <w:color w:val="auto"/>
          <w:sz w:val="24"/>
          <w:szCs w:val="24"/>
          <w:lang w:val="kk-KZ"/>
        </w:rPr>
        <w:t xml:space="preserve">өзгертілген болса, онда мұндай жағдайда өзгертілген шарттарға негіздеоген жаңа келісімшарт танылады және </w:t>
      </w:r>
      <w:r w:rsidRPr="007D6E75">
        <w:rPr>
          <w:rStyle w:val="a3"/>
          <w:rFonts w:ascii="Times New Roman" w:hAnsi="Times New Roman" w:cs="Times New Roman"/>
          <w:color w:val="auto"/>
          <w:sz w:val="24"/>
          <w:szCs w:val="24"/>
          <w:lang w:val="kk-KZ"/>
        </w:rPr>
        <w:t>Компания бұрынғы келісімшартты тануды тоқтататды</w:t>
      </w:r>
      <w:r w:rsidR="00D73C77" w:rsidRPr="007D6E75">
        <w:rPr>
          <w:rStyle w:val="a3"/>
          <w:color w:val="auto"/>
          <w:sz w:val="24"/>
          <w:szCs w:val="24"/>
          <w:lang w:val="kk-KZ"/>
        </w:rPr>
        <w:t xml:space="preserve">. </w:t>
      </w:r>
      <w:r w:rsidR="009E417A" w:rsidRPr="007D6E75">
        <w:rPr>
          <w:rStyle w:val="a3"/>
          <w:rFonts w:ascii="Times New Roman" w:hAnsi="Times New Roman" w:cs="Times New Roman"/>
          <w:color w:val="auto"/>
          <w:sz w:val="24"/>
          <w:szCs w:val="24"/>
          <w:lang w:val="kk-KZ"/>
        </w:rPr>
        <w:t>Егер келісімшартты өзгерту тануды тоқтатуға әкеп соқпаса, Компания өзгерту нәтижесінде пайда болған ақша түсімдерінің өзгерістерін келісімшарттарды орындаудан түскен ақша түсімдерін бағалаудағы өзгерістер ретінде қарастырады</w:t>
      </w:r>
      <w:r w:rsidR="00D73C77" w:rsidRPr="007D6E75">
        <w:rPr>
          <w:rStyle w:val="a3"/>
          <w:color w:val="auto"/>
          <w:sz w:val="24"/>
          <w:szCs w:val="24"/>
          <w:lang w:val="kk-KZ"/>
        </w:rPr>
        <w:t>.</w:t>
      </w:r>
    </w:p>
    <w:p w14:paraId="2062941E" w14:textId="77777777" w:rsidR="00347C46" w:rsidRPr="007D6E75" w:rsidRDefault="00903BCD">
      <w:pPr>
        <w:pStyle w:val="a4"/>
        <w:spacing w:line="28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Сыйлықықыны бөлу тәсіліне сәйкес бағаланбайтын келісімшарттар тобынан келісімшартты тануды тоқтату тәртібі</w:t>
      </w:r>
      <w:r w:rsidR="00D73C77" w:rsidRPr="007D6E75">
        <w:rPr>
          <w:rStyle w:val="a3"/>
          <w:color w:val="auto"/>
          <w:sz w:val="24"/>
          <w:szCs w:val="24"/>
          <w:lang w:val="kk-KZ"/>
        </w:rPr>
        <w:t>:</w:t>
      </w:r>
    </w:p>
    <w:p w14:paraId="00D9146D" w14:textId="77777777" w:rsidR="00347C46" w:rsidRPr="007D6E75" w:rsidRDefault="00903BCD">
      <w:pPr>
        <w:pStyle w:val="a4"/>
        <w:numPr>
          <w:ilvl w:val="0"/>
          <w:numId w:val="56"/>
        </w:numPr>
        <w:tabs>
          <w:tab w:val="left" w:pos="834"/>
        </w:tabs>
        <w:spacing w:line="269"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топқа бөлінген нәтижелерді орындаудан түсетін ақша түсімдерінің мойындалуын тоқтатқан құқықтар мен міндеттерге жататындарды алып тастау үшін түзетіледі</w:t>
      </w:r>
      <w:r w:rsidR="00D73C77" w:rsidRPr="007D6E75">
        <w:rPr>
          <w:rStyle w:val="a3"/>
          <w:color w:val="auto"/>
          <w:sz w:val="24"/>
          <w:szCs w:val="24"/>
          <w:lang w:val="kk-KZ"/>
        </w:rPr>
        <w:t>;</w:t>
      </w:r>
    </w:p>
    <w:p w14:paraId="22F13EB0" w14:textId="77777777" w:rsidR="00347C46" w:rsidRPr="007D6E75" w:rsidRDefault="00903BCD">
      <w:pPr>
        <w:pStyle w:val="a4"/>
        <w:numPr>
          <w:ilvl w:val="0"/>
          <w:numId w:val="56"/>
        </w:numPr>
        <w:tabs>
          <w:tab w:val="left" w:pos="834"/>
        </w:tabs>
        <w:spacing w:line="276"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мұндай өзгерістер залал құрамдасына жатпайтын жағдайларды қоспағанда топтың келісімшартта қарастырылған қызметтері үшін маржа келісімшарттық міндеттемелерді орындаудан түсетін ақша түсімдеріндегі өзгерістерді есепке ала отырып түзетіледі</w:t>
      </w:r>
      <w:r w:rsidR="00D73C77" w:rsidRPr="007D6E75">
        <w:rPr>
          <w:rStyle w:val="a3"/>
          <w:color w:val="auto"/>
          <w:sz w:val="24"/>
          <w:szCs w:val="24"/>
          <w:lang w:val="kk-KZ"/>
        </w:rPr>
        <w:t>;</w:t>
      </w:r>
    </w:p>
    <w:p w14:paraId="1BFEBC69" w14:textId="77777777" w:rsidR="00347C46" w:rsidRPr="007D6E75" w:rsidRDefault="00903BCD">
      <w:pPr>
        <w:pStyle w:val="a4"/>
        <w:numPr>
          <w:ilvl w:val="0"/>
          <w:numId w:val="56"/>
        </w:numPr>
        <w:tabs>
          <w:tab w:val="left" w:pos="834"/>
        </w:tabs>
        <w:spacing w:line="269" w:lineRule="auto"/>
        <w:ind w:left="840" w:hanging="280"/>
        <w:jc w:val="both"/>
        <w:rPr>
          <w:color w:val="auto"/>
          <w:sz w:val="24"/>
          <w:szCs w:val="24"/>
          <w:lang w:val="kk-KZ"/>
        </w:rPr>
      </w:pPr>
      <w:r w:rsidRPr="007D6E75">
        <w:rPr>
          <w:rStyle w:val="a3"/>
          <w:rFonts w:ascii="Times New Roman" w:hAnsi="Times New Roman" w:cs="Times New Roman"/>
          <w:color w:val="auto"/>
          <w:sz w:val="24"/>
          <w:szCs w:val="24"/>
          <w:lang w:val="kk-KZ"/>
        </w:rPr>
        <w:t>күтілетін қалған қызметтердің қамту бірліктерінің саны есептен шығарылған қамту бірліктерін көрсету үшін түзетіледі</w:t>
      </w:r>
      <w:r w:rsidR="00D73C77" w:rsidRPr="007D6E75">
        <w:rPr>
          <w:rStyle w:val="a3"/>
          <w:color w:val="auto"/>
          <w:sz w:val="24"/>
          <w:szCs w:val="24"/>
          <w:lang w:val="kk-KZ"/>
        </w:rPr>
        <w:t>.</w:t>
      </w:r>
    </w:p>
    <w:p w14:paraId="168EB84A" w14:textId="77777777" w:rsidR="00347C46" w:rsidRPr="007D6E75" w:rsidRDefault="002755FC">
      <w:pPr>
        <w:pStyle w:val="a4"/>
        <w:spacing w:line="288" w:lineRule="auto"/>
        <w:ind w:left="540" w:firstLine="20"/>
        <w:jc w:val="both"/>
        <w:rPr>
          <w:rFonts w:ascii="Times New Roman" w:hAnsi="Times New Roman" w:cs="Times New Roman"/>
          <w:color w:val="auto"/>
          <w:sz w:val="24"/>
          <w:szCs w:val="24"/>
          <w:lang w:val="kk-KZ"/>
        </w:rPr>
      </w:pPr>
      <w:r w:rsidRPr="007D6E75">
        <w:rPr>
          <w:rStyle w:val="a3"/>
          <w:rFonts w:ascii="Times New Roman" w:hAnsi="Times New Roman" w:cs="Times New Roman"/>
          <w:color w:val="auto"/>
          <w:sz w:val="24"/>
          <w:szCs w:val="24"/>
          <w:lang w:val="kk-KZ"/>
        </w:rPr>
        <w:t xml:space="preserve">Егер келісімшарт үшінші тұлғаға берілгендіктен күшін тоқтатса, келісімшартта көзделген </w:t>
      </w:r>
      <w:r w:rsidRPr="007D6E75">
        <w:rPr>
          <w:rStyle w:val="a3"/>
          <w:rFonts w:ascii="Times New Roman" w:hAnsi="Times New Roman" w:cs="Times New Roman"/>
          <w:color w:val="auto"/>
          <w:sz w:val="24"/>
          <w:szCs w:val="24"/>
          <w:lang w:val="kk-KZ"/>
        </w:rPr>
        <w:lastRenderedPageBreak/>
        <w:t>қызметтер үшін маржа, топ ауыртпалық болып саналған жағдайларды қоспағанда, үшінші тарап алатын сыйлықақыға да түзетіледі</w:t>
      </w:r>
      <w:r w:rsidR="00D73C77" w:rsidRPr="007D6E75">
        <w:rPr>
          <w:rStyle w:val="a3"/>
          <w:rFonts w:ascii="Times New Roman" w:hAnsi="Times New Roman" w:cs="Times New Roman"/>
          <w:color w:val="auto"/>
          <w:sz w:val="24"/>
          <w:szCs w:val="24"/>
          <w:lang w:val="kk-KZ"/>
        </w:rPr>
        <w:t>.</w:t>
      </w:r>
    </w:p>
    <w:p w14:paraId="7C40AA2F" w14:textId="77777777" w:rsidR="00347C46" w:rsidRPr="007D6E75" w:rsidRDefault="002755FC">
      <w:pPr>
        <w:pStyle w:val="a4"/>
        <w:spacing w:after="160"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Келісімарттың шарттарының өзгеруіне байланысты тану тоқтатылған жағдайда, келісімшартта қарастырылған қызметтер үшін маржа, сондай-ақ, егер Компания өзгерту күні жаңа келісімшарттың шарттарымен келісімшарт жасаған болса, өзгеріс үшін есептелген қосымша сыйлықақыны шегеріп тастаған кезде есептелетін сыйлықақыға да түзетіледі. Жаңадан танылған келісімшарт өзгерістер енгізу күнінде Компания өзгерту үшін есептелген кез келген қосымша сыйлықақыны шегеріп алатын сыйлықақыны алған негізде бағаланады</w:t>
      </w:r>
      <w:r w:rsidR="00D73C77" w:rsidRPr="007D6E75">
        <w:rPr>
          <w:rStyle w:val="a3"/>
          <w:color w:val="auto"/>
          <w:sz w:val="24"/>
          <w:szCs w:val="24"/>
          <w:lang w:val="kk-KZ"/>
        </w:rPr>
        <w:t>.</w:t>
      </w:r>
    </w:p>
    <w:p w14:paraId="57CDD794" w14:textId="77777777" w:rsidR="00347C46" w:rsidRPr="007D6E75" w:rsidRDefault="001205A6">
      <w:pPr>
        <w:pStyle w:val="Heading60"/>
        <w:keepNext/>
        <w:keepLines/>
        <w:ind w:firstLine="540"/>
        <w:jc w:val="both"/>
        <w:rPr>
          <w:color w:val="auto"/>
          <w:sz w:val="24"/>
          <w:szCs w:val="24"/>
          <w:lang w:val="kk-KZ"/>
        </w:rPr>
      </w:pPr>
      <w:r w:rsidRPr="007D6E75">
        <w:rPr>
          <w:rStyle w:val="Heading6"/>
          <w:b/>
          <w:bCs/>
          <w:color w:val="auto"/>
          <w:sz w:val="24"/>
          <w:szCs w:val="24"/>
          <w:lang w:val="kk-KZ"/>
        </w:rPr>
        <w:t>Ұсыныс</w:t>
      </w:r>
    </w:p>
    <w:p w14:paraId="0ED42CCC" w14:textId="77777777" w:rsidR="00347C46" w:rsidRPr="007D6E75" w:rsidRDefault="001205A6">
      <w:pPr>
        <w:pStyle w:val="a4"/>
        <w:spacing w:line="29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Активтер мен міндеттемелер болып табылатын сақтандыру келісімшарттарының портфельдері, сондай-ақ активтер мен міндеттемелер болып табылатын қайта сақтандыру келісімшарттарының портфельдері қаржылық жағдай туралы есепте бөлек ұсынылады. Келісімшарттардың тиісті тобын тануға дейін пайда болған ақша түсімдері үшін танылған кез келген активтер немесе міндеттемелер (сақтандыруды сатып алудан түскен ақша түсімдеріне арналған кез келген активтерді қоса алғанда) келісімшарттардың тиісті портфелдерінің баланстық құнына қосылады</w:t>
      </w:r>
      <w:r w:rsidR="00D73C77" w:rsidRPr="007D6E75">
        <w:rPr>
          <w:rStyle w:val="a3"/>
          <w:color w:val="auto"/>
          <w:sz w:val="24"/>
          <w:szCs w:val="24"/>
          <w:lang w:val="kk-KZ"/>
        </w:rPr>
        <w:t>.</w:t>
      </w:r>
    </w:p>
    <w:p w14:paraId="7CC75464" w14:textId="77777777" w:rsidR="00347C46" w:rsidRPr="007D6E75" w:rsidRDefault="001205A6">
      <w:pPr>
        <w:pStyle w:val="a4"/>
        <w:spacing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кірістер мен шығыстар және басқа да жиынтық кірістер туралы есепте танылған сомаларды (а) сақтандыру бойынша кірістерді және сақтандыру қызметтері бойынша шығыстарды қамтитын сақтандыру қызметінің нәтижесіне; және (b) сақтандыру және қайта сақтандыру келісімшарттары бойынша қаржылық кірістерге немесе шығыстарға бөлшектейді</w:t>
      </w:r>
      <w:r w:rsidR="00D73C77" w:rsidRPr="007D6E75">
        <w:rPr>
          <w:rStyle w:val="a3"/>
          <w:color w:val="auto"/>
          <w:sz w:val="24"/>
          <w:szCs w:val="24"/>
          <w:lang w:val="kk-KZ"/>
        </w:rPr>
        <w:t>.</w:t>
      </w:r>
    </w:p>
    <w:p w14:paraId="05FD68B5" w14:textId="77777777" w:rsidR="00347C46" w:rsidRPr="007D6E75" w:rsidRDefault="001205A6">
      <w:pPr>
        <w:pStyle w:val="a4"/>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Қайта сақтандыру келісімшарттары бойынша кірістер мен шығыстар сақтандыру келісімшарттары бойынша кірістер мен шығыстардан бөлек көрсетіледі. Қаржылық кірістер мен шығыстарды қоспағанда, қайта сақтандыру келісімшарттары бойынша кірістер мен шығыстар сақтандыру қызметінің нәтижесінде қайта сақтандыру келісімшарттары бойынша таза шығыстар ретінде нетто-негізде көрсетіледі</w:t>
      </w:r>
      <w:r w:rsidR="00D73C77" w:rsidRPr="007D6E75">
        <w:rPr>
          <w:rStyle w:val="a3"/>
          <w:color w:val="auto"/>
          <w:sz w:val="24"/>
          <w:szCs w:val="24"/>
          <w:lang w:val="kk-KZ"/>
        </w:rPr>
        <w:t>.</w:t>
      </w:r>
    </w:p>
    <w:p w14:paraId="65A69C47" w14:textId="77777777" w:rsidR="00347C46" w:rsidRPr="007D6E75" w:rsidRDefault="007679AC">
      <w:pPr>
        <w:pStyle w:val="a4"/>
        <w:spacing w:line="314"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Сақтандыру кірістері мен сақтандыру қызметтері бойынша шығыстар кез келген инвестициялық құрамдастарды алып тастайды және келесідей танылады</w:t>
      </w:r>
      <w:r w:rsidR="00D73C77" w:rsidRPr="007D6E75">
        <w:rPr>
          <w:rStyle w:val="a3"/>
          <w:color w:val="auto"/>
          <w:sz w:val="24"/>
          <w:szCs w:val="24"/>
          <w:lang w:val="kk-KZ"/>
        </w:rPr>
        <w:t>.</w:t>
      </w:r>
    </w:p>
    <w:p w14:paraId="43C6364C" w14:textId="77777777" w:rsidR="00347C46" w:rsidRPr="007D6E75" w:rsidRDefault="007679AC">
      <w:pPr>
        <w:pStyle w:val="Heading50"/>
        <w:keepNext/>
        <w:keepLines/>
        <w:numPr>
          <w:ilvl w:val="0"/>
          <w:numId w:val="57"/>
        </w:numPr>
        <w:tabs>
          <w:tab w:val="left" w:pos="562"/>
        </w:tabs>
        <w:spacing w:after="160"/>
        <w:jc w:val="both"/>
        <w:rPr>
          <w:b w:val="0"/>
          <w:color w:val="auto"/>
          <w:sz w:val="24"/>
          <w:szCs w:val="24"/>
        </w:rPr>
      </w:pPr>
      <w:bookmarkStart w:id="64" w:name="bookmark381"/>
      <w:proofErr w:type="spellStart"/>
      <w:r w:rsidRPr="007D6E75">
        <w:rPr>
          <w:rStyle w:val="Heading5"/>
          <w:rFonts w:ascii="Times New Roman" w:hAnsi="Times New Roman" w:cs="Times New Roman"/>
          <w:b/>
          <w:color w:val="auto"/>
          <w:sz w:val="24"/>
          <w:szCs w:val="24"/>
        </w:rPr>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64"/>
      <w:proofErr w:type="spellEnd"/>
    </w:p>
    <w:p w14:paraId="261DC7AB" w14:textId="77777777" w:rsidR="00347C46" w:rsidRPr="007D6E75" w:rsidRDefault="007679AC">
      <w:pPr>
        <w:pStyle w:val="Heading60"/>
        <w:keepNext/>
        <w:keepLines/>
        <w:spacing w:after="160" w:line="240" w:lineRule="auto"/>
        <w:ind w:left="540"/>
        <w:jc w:val="both"/>
        <w:rPr>
          <w:color w:val="auto"/>
          <w:sz w:val="24"/>
          <w:szCs w:val="24"/>
          <w:lang w:val="kk-KZ"/>
        </w:rPr>
      </w:pPr>
      <w:r w:rsidRPr="007D6E75">
        <w:rPr>
          <w:rStyle w:val="Heading6"/>
          <w:b/>
          <w:bCs/>
          <w:color w:val="auto"/>
          <w:sz w:val="24"/>
          <w:szCs w:val="24"/>
          <w:lang w:val="kk-KZ"/>
        </w:rPr>
        <w:t>Сақтандыру бойынша кірістер (сыйлықақыны бөлу тәсіліне сәйкес бағаланбайтын келісімшарттар)</w:t>
      </w:r>
    </w:p>
    <w:p w14:paraId="5F81BE97" w14:textId="77777777" w:rsidR="00347C46" w:rsidRPr="007D6E75" w:rsidRDefault="0018267D">
      <w:pPr>
        <w:pStyle w:val="a4"/>
        <w:ind w:left="540"/>
        <w:jc w:val="both"/>
        <w:rPr>
          <w:color w:val="auto"/>
          <w:sz w:val="24"/>
          <w:szCs w:val="24"/>
          <w:lang w:val="kk-KZ"/>
        </w:rPr>
      </w:pPr>
      <w:r w:rsidRPr="007D6E75">
        <w:rPr>
          <w:rStyle w:val="a3"/>
          <w:rFonts w:ascii="Times New Roman" w:hAnsi="Times New Roman" w:cs="Times New Roman"/>
          <w:color w:val="auto"/>
          <w:sz w:val="24"/>
          <w:szCs w:val="24"/>
          <w:lang w:val="kk-KZ"/>
        </w:rPr>
        <w:t>Компания сақтандыру кірісін орындау бойынша өз міндеттемелерін орындауына қарай, яғни сақтандыру келісімшарттарының топтары бойынша қызметтер көрсетуі бойынша таниды. Сыйлықты бөлу тәсілі бойынша бағаланбаған келісімшарттар үшін әрбір жыл үшін көрсетілген қызметтерге жататын сақтандыру кірісі Компания өтеуді күтетін қызметтерге жатқызылатын сақтандырудың қалған бөлігі бойынша жауапкершіліктің жалпы өзгерісі болып табылады және келесі баптарды қамтиды</w:t>
      </w:r>
      <w:r w:rsidR="00D73C77" w:rsidRPr="007D6E75">
        <w:rPr>
          <w:rStyle w:val="a3"/>
          <w:color w:val="auto"/>
          <w:sz w:val="24"/>
          <w:szCs w:val="24"/>
          <w:lang w:val="kk-KZ"/>
        </w:rPr>
        <w:t>:</w:t>
      </w:r>
    </w:p>
    <w:p w14:paraId="0F798E09" w14:textId="77777777" w:rsidR="00347C46" w:rsidRPr="007D6E75" w:rsidRDefault="0018267D">
      <w:pPr>
        <w:pStyle w:val="a4"/>
        <w:numPr>
          <w:ilvl w:val="0"/>
          <w:numId w:val="58"/>
        </w:numPr>
        <w:tabs>
          <w:tab w:val="left" w:pos="818"/>
        </w:tabs>
        <w:spacing w:line="240"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Келісімшартта қарастырылған қызметтер үшін берілген өтеу бірліктері негізінде есептелген маржаның амортизациясы</w:t>
      </w:r>
      <w:r w:rsidR="00D73C77" w:rsidRPr="007D6E75">
        <w:rPr>
          <w:rStyle w:val="a3"/>
          <w:color w:val="auto"/>
          <w:sz w:val="24"/>
          <w:szCs w:val="24"/>
          <w:lang w:val="kk-KZ"/>
        </w:rPr>
        <w:t>.</w:t>
      </w:r>
    </w:p>
    <w:p w14:paraId="454AA751" w14:textId="77777777" w:rsidR="00347C46" w:rsidRPr="007D6E75" w:rsidRDefault="0018267D">
      <w:pPr>
        <w:pStyle w:val="a4"/>
        <w:numPr>
          <w:ilvl w:val="0"/>
          <w:numId w:val="58"/>
        </w:numPr>
        <w:tabs>
          <w:tab w:val="left" w:pos="818"/>
        </w:tabs>
        <w:ind w:firstLine="540"/>
        <w:jc w:val="both"/>
        <w:rPr>
          <w:color w:val="auto"/>
          <w:sz w:val="24"/>
          <w:szCs w:val="24"/>
          <w:lang w:val="kk-KZ"/>
        </w:rPr>
      </w:pPr>
      <w:r w:rsidRPr="007D6E75">
        <w:rPr>
          <w:rStyle w:val="a3"/>
          <w:rFonts w:ascii="Times New Roman" w:hAnsi="Times New Roman" w:cs="Times New Roman"/>
          <w:color w:val="auto"/>
          <w:sz w:val="24"/>
          <w:szCs w:val="24"/>
          <w:lang w:val="kk-KZ"/>
        </w:rPr>
        <w:t xml:space="preserve">Ағымдағы қызметтермен байланысты қаржылық емес тәуекел үшін тәуекелді түзетудегі </w:t>
      </w:r>
      <w:r w:rsidRPr="007D6E75">
        <w:rPr>
          <w:rStyle w:val="a3"/>
          <w:rFonts w:ascii="Times New Roman" w:hAnsi="Times New Roman" w:cs="Times New Roman"/>
          <w:color w:val="auto"/>
          <w:sz w:val="24"/>
          <w:szCs w:val="24"/>
          <w:lang w:val="kk-KZ"/>
        </w:rPr>
        <w:lastRenderedPageBreak/>
        <w:t>өзгерістер</w:t>
      </w:r>
      <w:r w:rsidR="00D73C77" w:rsidRPr="007D6E75">
        <w:rPr>
          <w:rStyle w:val="a3"/>
          <w:color w:val="auto"/>
          <w:sz w:val="24"/>
          <w:szCs w:val="24"/>
          <w:lang w:val="kk-KZ"/>
        </w:rPr>
        <w:t>.</w:t>
      </w:r>
    </w:p>
    <w:p w14:paraId="5C01A32B" w14:textId="77777777" w:rsidR="00347C46" w:rsidRPr="007D6E75" w:rsidRDefault="0032149A">
      <w:pPr>
        <w:pStyle w:val="a4"/>
        <w:numPr>
          <w:ilvl w:val="0"/>
          <w:numId w:val="58"/>
        </w:numPr>
        <w:tabs>
          <w:tab w:val="left" w:pos="818"/>
        </w:tabs>
        <w:spacing w:line="269"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Жыл ішінде жүргізілген сақтандыру қызметтері үшін төлемдер мен басқа да шығыстар әдетте жыл басындағы күтілетін сомалар бойынша бағаланады. Бұған сақтандыру активтерін сатып алудан түскен ақша түсімдерінен айрықшаланатын ақша түсімдері үшін кез келген активтерді тануды тоқтатудан туындайтын сомалар қамтылады, келісімшарттар тобын бастапқы тану күнінде олар сол күні сақтандыру кірісі және сақтандыру қызметтері бойынша шығыстар ретінде танылады</w:t>
      </w:r>
      <w:r w:rsidR="00D73C77" w:rsidRPr="007D6E75">
        <w:rPr>
          <w:rStyle w:val="a3"/>
          <w:color w:val="auto"/>
          <w:sz w:val="24"/>
          <w:szCs w:val="24"/>
          <w:lang w:val="kk-KZ"/>
        </w:rPr>
        <w:t>.</w:t>
      </w:r>
    </w:p>
    <w:p w14:paraId="45DD932B" w14:textId="77777777" w:rsidR="00347C46" w:rsidRPr="007D6E75" w:rsidRDefault="0032149A">
      <w:pPr>
        <w:pStyle w:val="a4"/>
        <w:spacing w:after="160" w:line="288"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Сонымен қатар, Компания сақтандыру арқылы сатып алудан түскен ақша түсімдерін өтеуге жататын сыйлықақылардың бір бөлігін уақыттың өтуіне қарай жүйелі негізде әрбір кезеңге бөледі</w:t>
      </w:r>
      <w:r w:rsidR="00D73C77" w:rsidRPr="007D6E75">
        <w:rPr>
          <w:rStyle w:val="a3"/>
          <w:color w:val="auto"/>
          <w:sz w:val="24"/>
          <w:szCs w:val="24"/>
          <w:lang w:val="kk-KZ"/>
        </w:rPr>
        <w:t>.</w:t>
      </w:r>
    </w:p>
    <w:p w14:paraId="6063BDB3" w14:textId="77777777" w:rsidR="00347C46" w:rsidRPr="007D6E75" w:rsidRDefault="0032149A">
      <w:pPr>
        <w:pStyle w:val="a4"/>
        <w:ind w:firstLine="540"/>
        <w:jc w:val="both"/>
        <w:rPr>
          <w:color w:val="auto"/>
          <w:sz w:val="24"/>
          <w:szCs w:val="24"/>
          <w:lang w:val="kk-KZ"/>
        </w:rPr>
      </w:pPr>
      <w:r w:rsidRPr="007D6E75">
        <w:rPr>
          <w:rStyle w:val="a3"/>
          <w:rFonts w:ascii="Times New Roman" w:hAnsi="Times New Roman" w:cs="Times New Roman"/>
          <w:b/>
          <w:bCs/>
          <w:i/>
          <w:iCs/>
          <w:color w:val="auto"/>
          <w:sz w:val="24"/>
          <w:szCs w:val="24"/>
          <w:lang w:val="kk-KZ"/>
        </w:rPr>
        <w:t>Келісімшарт бойынша көрсетілген қызметтер үшін маржаның амортизациясы</w:t>
      </w:r>
    </w:p>
    <w:p w14:paraId="6D715723" w14:textId="77777777" w:rsidR="00347C46" w:rsidRPr="007D6E75" w:rsidRDefault="004B2443">
      <w:pPr>
        <w:pStyle w:val="a4"/>
        <w:spacing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Әр жылы сақтандыру бойынша кіріс ретінде танылатын сақтандыру келісімшарттары тобы келісімшартта қарастырылған қызметтер үшін маржаның амортизация сомасы топтағы өтеу бірліктерін анықтау арқылы айқындалады, жылдың соңында (кез келген бөлуге дейін) қалған келісімшартта қарастырылған қызмет үшін маржаның сол жылы ұсынылған және келесі жылдары күтілетін өтеу бірліктеріне теңдей бөлінеді. Өтеу бірліктерінің саны – әрбір келісімшарт бойынша ұсынылатын жеңілдіктер саны мен күтілетін өтеу мерзімін ескере отырып айқындалатын, топтағы келісімшарттар бойынша көрсетілетін қызметтердің саны. Өтеу бірліктері әрбір есепті күні қаралады және жаңартылады</w:t>
      </w:r>
      <w:r w:rsidR="00D73C77" w:rsidRPr="007D6E75">
        <w:rPr>
          <w:rStyle w:val="a3"/>
          <w:color w:val="auto"/>
          <w:sz w:val="24"/>
          <w:szCs w:val="24"/>
          <w:lang w:val="kk-KZ"/>
        </w:rPr>
        <w:t>.</w:t>
      </w:r>
    </w:p>
    <w:p w14:paraId="3028D51F" w14:textId="77777777" w:rsidR="00347C46" w:rsidRPr="007D6E75" w:rsidRDefault="00614E65">
      <w:pPr>
        <w:pStyle w:val="a4"/>
        <w:spacing w:after="160"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Күтілетін өтеу кезеңі келісімшарттардың тоқтауына және бұзылуына қатысты күтуді, сондай-ақ сақтандыру жағдайының өтеудің күтілетін кезеңіне әсер ететін дәрежедегі басталу ықтималдығын білдіреді</w:t>
      </w:r>
      <w:r w:rsidR="00D73C77" w:rsidRPr="007D6E75">
        <w:rPr>
          <w:rStyle w:val="a3"/>
          <w:color w:val="auto"/>
          <w:sz w:val="24"/>
          <w:szCs w:val="24"/>
          <w:lang w:val="kk-KZ"/>
        </w:rPr>
        <w:t>.</w:t>
      </w:r>
    </w:p>
    <w:p w14:paraId="2984E665" w14:textId="77777777" w:rsidR="00347C46" w:rsidRPr="007D6E75" w:rsidRDefault="00437573">
      <w:pPr>
        <w:pStyle w:val="Heading60"/>
        <w:keepNext/>
        <w:keepLines/>
        <w:spacing w:line="259" w:lineRule="auto"/>
        <w:ind w:left="540"/>
        <w:jc w:val="both"/>
        <w:rPr>
          <w:color w:val="auto"/>
          <w:sz w:val="24"/>
          <w:szCs w:val="24"/>
          <w:lang w:val="kk-KZ"/>
        </w:rPr>
      </w:pPr>
      <w:r w:rsidRPr="007D6E75">
        <w:rPr>
          <w:rStyle w:val="Heading6"/>
          <w:b/>
          <w:bCs/>
          <w:color w:val="auto"/>
          <w:sz w:val="24"/>
          <w:szCs w:val="24"/>
          <w:lang w:val="kk-KZ"/>
        </w:rPr>
        <w:t>Сақтандыру бойынша кірістер (сыйлықақыны бөлу тәсіліне сәйкес бағаланатын келісімшарттар)</w:t>
      </w:r>
    </w:p>
    <w:p w14:paraId="6A878C40" w14:textId="77777777" w:rsidR="00347C46" w:rsidRPr="007D6E75" w:rsidRDefault="00A857F4">
      <w:pPr>
        <w:pStyle w:val="a4"/>
        <w:spacing w:after="160" w:line="298"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Сыйлықақыны бөлу тәсілі бойынша бағаланатын келісімшарттар үшін әр кезеңдегі сақтандыру бойынша кірістер есепті кезеңде көрсетілген қызметтер үшін күтілетін сыйлықақы түсімдерінің сомасын білдіреді. Компания әр кезең үшін күтілетін сыйлықақы түсімдерін уақыт кезеңі ішінде біркелкі бөледі</w:t>
      </w:r>
      <w:r w:rsidR="00D73C77" w:rsidRPr="007D6E75">
        <w:rPr>
          <w:rStyle w:val="a3"/>
          <w:color w:val="auto"/>
          <w:sz w:val="24"/>
          <w:szCs w:val="24"/>
          <w:lang w:val="kk-KZ"/>
        </w:rPr>
        <w:t>.</w:t>
      </w:r>
      <w:r w:rsidR="00437573" w:rsidRPr="007D6E75">
        <w:rPr>
          <w:rStyle w:val="a3"/>
          <w:color w:val="auto"/>
          <w:sz w:val="24"/>
          <w:szCs w:val="24"/>
          <w:lang w:val="kk-KZ"/>
        </w:rPr>
        <w:t xml:space="preserve"> </w:t>
      </w:r>
    </w:p>
    <w:p w14:paraId="6D1C721A" w14:textId="77777777" w:rsidR="00347C46" w:rsidRPr="007D6E75" w:rsidRDefault="00A857F4">
      <w:pPr>
        <w:pStyle w:val="Heading60"/>
        <w:keepNext/>
        <w:keepLines/>
        <w:ind w:firstLine="540"/>
        <w:jc w:val="both"/>
        <w:rPr>
          <w:color w:val="auto"/>
          <w:sz w:val="24"/>
          <w:szCs w:val="24"/>
          <w:lang w:val="kk-KZ"/>
        </w:rPr>
      </w:pPr>
      <w:r w:rsidRPr="007D6E75">
        <w:rPr>
          <w:rStyle w:val="Heading6"/>
          <w:b/>
          <w:bCs/>
          <w:color w:val="auto"/>
          <w:sz w:val="24"/>
          <w:szCs w:val="24"/>
          <w:lang w:val="kk-KZ"/>
        </w:rPr>
        <w:t>Залалдардың құрамас бөліктері</w:t>
      </w:r>
    </w:p>
    <w:p w14:paraId="77523D23" w14:textId="77777777" w:rsidR="00347C46" w:rsidRPr="007D6E75" w:rsidRDefault="00A857F4">
      <w:pPr>
        <w:pStyle w:val="a4"/>
        <w:spacing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Сыйлықақыны бөлу тәсілі бойынша бағаланбаған келісімшарттар үшін Компания сақтандыру келісімшарттарының ауыртпалықты топтары бойынша қалған өтемнің бөлігі бойынша міндеттемелердің залалды құрамдас бөлігін белгілейді. Залалдың құрамдас бөлігі келісімшарттарды орындаудан түскен ақша түсімдерінің сомаларын анықтайды, олар кейіннен кірістер мен шығыстардың құрамында ауыртпалықты келісімшарттар бойынша залалдарды түзету ретінде танылады және олар туындаған кезде сақтандыру бойынша кірістен алынып тасталады. Ақша түсімдері келісімшарттық міндеттемелерді орындаудан туындаған кезде, олар жүйелі негізде залал құрамдас бөлігі мен залалдың құрамдас бөлігін қоспағанда, өтеудің қалған бөлігі бойынша залал мен міндеттеме  құрамдасының арасында бөлінеді</w:t>
      </w:r>
      <w:r w:rsidR="00D73C77" w:rsidRPr="007D6E75">
        <w:rPr>
          <w:rStyle w:val="a3"/>
          <w:color w:val="auto"/>
          <w:sz w:val="24"/>
          <w:szCs w:val="24"/>
          <w:lang w:val="kk-KZ"/>
        </w:rPr>
        <w:t>.</w:t>
      </w:r>
    </w:p>
    <w:p w14:paraId="290064EC" w14:textId="77777777" w:rsidR="00347C46" w:rsidRPr="007D6E75" w:rsidRDefault="00297CAA">
      <w:pPr>
        <w:pStyle w:val="a4"/>
        <w:spacing w:line="290" w:lineRule="auto"/>
        <w:ind w:left="540"/>
        <w:jc w:val="both"/>
        <w:rPr>
          <w:color w:val="auto"/>
          <w:sz w:val="24"/>
          <w:szCs w:val="24"/>
          <w:lang w:val="kk-KZ"/>
        </w:rPr>
        <w:sectPr w:rsidR="00347C46" w:rsidRPr="007D6E75" w:rsidSect="00330F87">
          <w:headerReference w:type="even" r:id="rId146"/>
          <w:headerReference w:type="default" r:id="rId147"/>
          <w:footerReference w:type="even" r:id="rId148"/>
          <w:footerReference w:type="default" r:id="rId149"/>
          <w:headerReference w:type="first" r:id="rId150"/>
          <w:footerReference w:type="first" r:id="rId151"/>
          <w:pgSz w:w="11900" w:h="16840"/>
          <w:pgMar w:top="1843" w:right="655" w:bottom="845" w:left="945" w:header="0" w:footer="3" w:gutter="0"/>
          <w:cols w:space="720"/>
          <w:noEndnote/>
          <w:titlePg/>
          <w:docGrid w:linePitch="360"/>
        </w:sectPr>
      </w:pPr>
      <w:r w:rsidRPr="007D6E75">
        <w:rPr>
          <w:rStyle w:val="a3"/>
          <w:rFonts w:ascii="Times New Roman" w:hAnsi="Times New Roman" w:cs="Times New Roman"/>
          <w:color w:val="auto"/>
          <w:sz w:val="24"/>
          <w:szCs w:val="24"/>
          <w:lang w:val="kk-KZ"/>
        </w:rPr>
        <w:t xml:space="preserve">Жүйелі базис ақша қаражаттарының болашақтағы шығыстарының келтірілген құнының жалпы </w:t>
      </w:r>
      <w:r w:rsidRPr="007D6E75">
        <w:rPr>
          <w:rStyle w:val="a3"/>
          <w:rFonts w:ascii="Times New Roman" w:hAnsi="Times New Roman" w:cs="Times New Roman"/>
          <w:color w:val="auto"/>
          <w:sz w:val="24"/>
          <w:szCs w:val="24"/>
          <w:lang w:val="kk-KZ"/>
        </w:rPr>
        <w:lastRenderedPageBreak/>
        <w:t>бағалауына қатысы бойынша залал құрамдасының үлесімен анықталады. Оған әр жылдың басындағы қаржылық емес тәуекелге тәуекелдік түзету қосылады (немесе бастапқы тануда, егер келісімшарттар тобы бастапқыда осы жылы танылған болса).</w:t>
      </w:r>
    </w:p>
    <w:p w14:paraId="0F2C794B" w14:textId="77777777" w:rsidR="00347C46" w:rsidRPr="007D6E75" w:rsidRDefault="00297CAA">
      <w:pPr>
        <w:pStyle w:val="Heading50"/>
        <w:keepNext/>
        <w:keepLines/>
        <w:numPr>
          <w:ilvl w:val="0"/>
          <w:numId w:val="57"/>
        </w:numPr>
        <w:tabs>
          <w:tab w:val="left" w:pos="562"/>
        </w:tabs>
        <w:spacing w:after="140"/>
        <w:jc w:val="both"/>
        <w:rPr>
          <w:color w:val="auto"/>
          <w:sz w:val="24"/>
          <w:szCs w:val="24"/>
          <w:lang w:val="kk-KZ"/>
        </w:rPr>
      </w:pPr>
      <w:r w:rsidRPr="007D6E75">
        <w:rPr>
          <w:rStyle w:val="Heading5"/>
          <w:rFonts w:ascii="Times New Roman" w:hAnsi="Times New Roman" w:cs="Times New Roman"/>
          <w:b/>
          <w:color w:val="auto"/>
          <w:sz w:val="24"/>
          <w:szCs w:val="24"/>
          <w:lang w:val="kk-KZ"/>
        </w:rPr>
        <w:t>Есеп саясатының негізгі ережелері, жалғасы</w:t>
      </w:r>
    </w:p>
    <w:p w14:paraId="3835F7A1" w14:textId="77777777" w:rsidR="00347C46" w:rsidRPr="007D6E75" w:rsidRDefault="00297CAA">
      <w:pPr>
        <w:pStyle w:val="Heading60"/>
        <w:keepNext/>
        <w:keepLines/>
        <w:spacing w:after="140"/>
        <w:ind w:firstLine="540"/>
        <w:jc w:val="both"/>
        <w:rPr>
          <w:color w:val="auto"/>
          <w:sz w:val="24"/>
          <w:szCs w:val="24"/>
          <w:lang w:val="kk-KZ"/>
        </w:rPr>
      </w:pPr>
      <w:r w:rsidRPr="007D6E75">
        <w:rPr>
          <w:rStyle w:val="Heading6"/>
          <w:b/>
          <w:bCs/>
          <w:color w:val="auto"/>
          <w:sz w:val="24"/>
          <w:szCs w:val="24"/>
          <w:lang w:val="kk-KZ"/>
        </w:rPr>
        <w:t>Сақтандыру қызметі бойынша шығыстар</w:t>
      </w:r>
    </w:p>
    <w:p w14:paraId="0969BCF9" w14:textId="77777777" w:rsidR="00347C46" w:rsidRPr="007D6E75" w:rsidRDefault="00297CAA">
      <w:pPr>
        <w:pStyle w:val="a4"/>
        <w:spacing w:after="80" w:line="286"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Сақтандыру келісімшарттары бойынша туындайтын сақтандыру қызметтерін көрсету бойынша шығыстар, әдетте, олардың пайда болуына қарай кірістер мен шығыстардың құрамында танылады. Олар инвестициялық құрамдас бөлігін өтеуді болдырмайды және келесі баптарды қамтиды</w:t>
      </w:r>
      <w:r w:rsidR="00D73C77" w:rsidRPr="007D6E75">
        <w:rPr>
          <w:rStyle w:val="a3"/>
          <w:color w:val="auto"/>
          <w:sz w:val="24"/>
          <w:szCs w:val="24"/>
          <w:lang w:val="kk-KZ"/>
        </w:rPr>
        <w:t>:</w:t>
      </w:r>
    </w:p>
    <w:p w14:paraId="38835BFF" w14:textId="77777777" w:rsidR="00347C46" w:rsidRPr="007D6E75" w:rsidRDefault="00297CAA">
      <w:pPr>
        <w:pStyle w:val="a4"/>
        <w:numPr>
          <w:ilvl w:val="0"/>
          <w:numId w:val="59"/>
        </w:numPr>
        <w:tabs>
          <w:tab w:val="left" w:pos="823"/>
        </w:tabs>
        <w:spacing w:after="80" w:line="290" w:lineRule="auto"/>
        <w:ind w:firstLine="540"/>
        <w:jc w:val="both"/>
        <w:rPr>
          <w:color w:val="auto"/>
          <w:sz w:val="24"/>
          <w:szCs w:val="24"/>
          <w:lang w:val="kk-KZ"/>
        </w:rPr>
      </w:pPr>
      <w:r w:rsidRPr="007D6E75">
        <w:rPr>
          <w:rStyle w:val="a3"/>
          <w:rFonts w:ascii="Times New Roman" w:hAnsi="Times New Roman" w:cs="Times New Roman"/>
          <w:color w:val="auto"/>
          <w:sz w:val="24"/>
          <w:szCs w:val="24"/>
          <w:lang w:val="kk-KZ"/>
        </w:rPr>
        <w:t>Сақтандыру төлемдері және сақтандыру қызметтері бойынша басқа да шығыстар</w:t>
      </w:r>
      <w:r w:rsidR="00D73C77" w:rsidRPr="007D6E75">
        <w:rPr>
          <w:rStyle w:val="a3"/>
          <w:color w:val="auto"/>
          <w:sz w:val="24"/>
          <w:szCs w:val="24"/>
          <w:lang w:val="kk-KZ"/>
        </w:rPr>
        <w:t>.</w:t>
      </w:r>
    </w:p>
    <w:p w14:paraId="226D20AD" w14:textId="77777777" w:rsidR="00347C46" w:rsidRPr="007D6E75" w:rsidRDefault="00165980">
      <w:pPr>
        <w:pStyle w:val="a4"/>
        <w:numPr>
          <w:ilvl w:val="0"/>
          <w:numId w:val="59"/>
        </w:numPr>
        <w:tabs>
          <w:tab w:val="left" w:pos="823"/>
        </w:tabs>
        <w:spacing w:after="80" w:line="271"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Сыйлықақыны бөлу тәсілі бойынша бағаланбайтын келісімшарттар үшін бұл сақтандыру бойынша сатып алу ақша қаражатын өтеуге қатысты жылы танылған сақтандыру бойынша кірістің сомасына тең. Сыйлықыны бөлу тәсілі бойынша бағаланатын келісімшарттар үшін Компания сақтандыру активтерін сатып алудан түскен ақшаларды келісімшарттар тобының кезеңі ішінде біркелкі әдіспен амортизациялайды</w:t>
      </w:r>
      <w:r w:rsidR="00D73C77" w:rsidRPr="007D6E75">
        <w:rPr>
          <w:rStyle w:val="a3"/>
          <w:color w:val="auto"/>
          <w:sz w:val="24"/>
          <w:szCs w:val="24"/>
          <w:lang w:val="kk-KZ"/>
        </w:rPr>
        <w:t>.</w:t>
      </w:r>
    </w:p>
    <w:p w14:paraId="4F8B5AEC" w14:textId="77777777" w:rsidR="00347C46" w:rsidRPr="007D6E75" w:rsidRDefault="00165980">
      <w:pPr>
        <w:pStyle w:val="a4"/>
        <w:numPr>
          <w:ilvl w:val="0"/>
          <w:numId w:val="59"/>
        </w:numPr>
        <w:tabs>
          <w:tab w:val="left" w:pos="823"/>
        </w:tabs>
        <w:spacing w:after="80" w:line="290" w:lineRule="auto"/>
        <w:ind w:firstLine="540"/>
        <w:jc w:val="both"/>
        <w:rPr>
          <w:color w:val="auto"/>
          <w:sz w:val="24"/>
          <w:szCs w:val="24"/>
          <w:lang w:val="kk-KZ"/>
        </w:rPr>
      </w:pPr>
      <w:r w:rsidRPr="007D6E75">
        <w:rPr>
          <w:rStyle w:val="a3"/>
          <w:rFonts w:ascii="Times New Roman" w:hAnsi="Times New Roman" w:cs="Times New Roman"/>
          <w:color w:val="auto"/>
          <w:sz w:val="24"/>
          <w:szCs w:val="24"/>
          <w:lang w:val="kk-KZ"/>
        </w:rPr>
        <w:t>Ауыртпалықты сақтандыру келісімшарттары бойынша шығындар (шығындарды өтеу)</w:t>
      </w:r>
      <w:r w:rsidR="00D73C77" w:rsidRPr="007D6E75">
        <w:rPr>
          <w:rStyle w:val="a3"/>
          <w:color w:val="auto"/>
          <w:sz w:val="24"/>
          <w:szCs w:val="24"/>
          <w:lang w:val="kk-KZ"/>
        </w:rPr>
        <w:t>.</w:t>
      </w:r>
    </w:p>
    <w:p w14:paraId="302BF3EA" w14:textId="77777777" w:rsidR="00347C46" w:rsidRPr="007D6E75" w:rsidRDefault="00165980">
      <w:pPr>
        <w:pStyle w:val="a4"/>
        <w:numPr>
          <w:ilvl w:val="0"/>
          <w:numId w:val="59"/>
        </w:numPr>
        <w:tabs>
          <w:tab w:val="left" w:pos="823"/>
        </w:tabs>
        <w:spacing w:after="80" w:line="269"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Ақшаның уақытша құнының, қаржылық тәуекелдің және ондағы өзгерістердің әсерінен туындамайтын шығындар бойынша міндеттемелерді түзету</w:t>
      </w:r>
      <w:r w:rsidR="00D73C77" w:rsidRPr="007D6E75">
        <w:rPr>
          <w:rStyle w:val="a3"/>
          <w:color w:val="auto"/>
          <w:sz w:val="24"/>
          <w:szCs w:val="24"/>
          <w:lang w:val="kk-KZ"/>
        </w:rPr>
        <w:t>.</w:t>
      </w:r>
    </w:p>
    <w:p w14:paraId="21392C3B" w14:textId="77777777" w:rsidR="00347C46" w:rsidRPr="007D6E75" w:rsidRDefault="00165980">
      <w:pPr>
        <w:pStyle w:val="a4"/>
        <w:numPr>
          <w:ilvl w:val="0"/>
          <w:numId w:val="59"/>
        </w:numPr>
        <w:tabs>
          <w:tab w:val="left" w:pos="823"/>
        </w:tabs>
        <w:spacing w:after="140" w:line="264"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Сақтандыру бойынша сатып алулардан түскен ақшалар үшін активтердің құнсыздануынан болған залалдар (шығындарды қалпына келтіру)</w:t>
      </w:r>
      <w:r w:rsidR="00D73C77" w:rsidRPr="007D6E75">
        <w:rPr>
          <w:rStyle w:val="a3"/>
          <w:color w:val="auto"/>
          <w:sz w:val="24"/>
          <w:szCs w:val="24"/>
          <w:lang w:val="kk-KZ"/>
        </w:rPr>
        <w:t>.</w:t>
      </w:r>
    </w:p>
    <w:p w14:paraId="29628D34" w14:textId="77777777" w:rsidR="00347C46" w:rsidRPr="007D6E75" w:rsidRDefault="00165980" w:rsidP="00165980">
      <w:pPr>
        <w:pStyle w:val="Heading60"/>
        <w:keepNext/>
        <w:keepLines/>
        <w:spacing w:after="80"/>
        <w:ind w:firstLine="540"/>
        <w:jc w:val="both"/>
        <w:rPr>
          <w:rFonts w:ascii="Times New Roman" w:hAnsi="Times New Roman" w:cs="Times New Roman"/>
          <w:color w:val="auto"/>
          <w:sz w:val="24"/>
          <w:szCs w:val="24"/>
          <w:lang w:val="kk-KZ"/>
        </w:rPr>
      </w:pPr>
      <w:r w:rsidRPr="007D6E75">
        <w:rPr>
          <w:rStyle w:val="Heading6"/>
          <w:rFonts w:ascii="Times New Roman" w:hAnsi="Times New Roman" w:cs="Times New Roman"/>
          <w:b/>
          <w:color w:val="auto"/>
          <w:sz w:val="24"/>
          <w:szCs w:val="24"/>
          <w:lang w:val="kk-KZ"/>
        </w:rPr>
        <w:t>Қайта сақтандыру шарттары бойынша таза шығыстар</w:t>
      </w:r>
    </w:p>
    <w:p w14:paraId="44CFDF74" w14:textId="77777777" w:rsidR="00347C46" w:rsidRPr="007D6E75" w:rsidRDefault="00165980">
      <w:pPr>
        <w:pStyle w:val="a4"/>
        <w:spacing w:after="140" w:line="288"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Қайта сақтандыру келісімшарттары бойынша таза шығыстар қайта сақтандырушылардан өндірілген сомаларды шегеріп төленген қайта сақтандыру сыйлықақыларын бөлуді қамтиды</w:t>
      </w:r>
      <w:r w:rsidR="00D73C77" w:rsidRPr="007D6E75">
        <w:rPr>
          <w:rStyle w:val="a3"/>
          <w:color w:val="auto"/>
          <w:sz w:val="24"/>
          <w:szCs w:val="24"/>
          <w:lang w:val="kk-KZ"/>
        </w:rPr>
        <w:t>.</w:t>
      </w:r>
    </w:p>
    <w:p w14:paraId="75BC3DA1" w14:textId="77777777" w:rsidR="00347C46" w:rsidRPr="007D6E75" w:rsidRDefault="00165980">
      <w:pPr>
        <w:pStyle w:val="a4"/>
        <w:spacing w:after="80"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Компания қайта сақтандыру келісімшарттарының топтары бойынша қызметтерді алу кезінде төленген қайта сақтандыру сыйлықақыларын кірістер мен шығыстардың бөлігі ретінде таниды. Сыйлықақыны бөлу тәсілі бойынша бағаланбайтын келісімшарттар үшін әрбір кезең үшін алынған қызметтер үшін төленген қайта сақтандыру сыйлықақыларын бөлу – Компания өтемақы төлеуді күтетін қызметтерге қатысты қалған жабуға активтегі өзгерістердің жалпы сомасы болып табылады</w:t>
      </w:r>
      <w:r w:rsidR="00D73C77" w:rsidRPr="007D6E75">
        <w:rPr>
          <w:rStyle w:val="a3"/>
          <w:color w:val="auto"/>
          <w:sz w:val="24"/>
          <w:szCs w:val="24"/>
          <w:lang w:val="kk-KZ"/>
        </w:rPr>
        <w:t>.</w:t>
      </w:r>
    </w:p>
    <w:p w14:paraId="5195372F" w14:textId="77777777" w:rsidR="00347C46" w:rsidRPr="007D6E75" w:rsidRDefault="00165980">
      <w:pPr>
        <w:pStyle w:val="a4"/>
        <w:spacing w:after="80" w:line="29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Сыйлықақыны бөлу тәсілі бойынша бағаланатын келісімшарттар үшін әрбір кезең үшін төленген қайта сақтандыру сыйлықақыларын бөлу есепті кезеңде алынған қызметтер үшін күтілетін сыйлықақы төлемдерінің сомасы болып табылады</w:t>
      </w:r>
      <w:r w:rsidR="00D73C77" w:rsidRPr="007D6E75">
        <w:rPr>
          <w:rStyle w:val="a3"/>
          <w:color w:val="auto"/>
          <w:sz w:val="24"/>
          <w:szCs w:val="24"/>
          <w:lang w:val="kk-KZ"/>
        </w:rPr>
        <w:t>.</w:t>
      </w:r>
    </w:p>
    <w:p w14:paraId="6472DCEA" w14:textId="77777777" w:rsidR="00347C46" w:rsidRPr="007D6E75" w:rsidRDefault="00925250">
      <w:pPr>
        <w:pStyle w:val="a4"/>
        <w:spacing w:after="80" w:line="300"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Ауыртпалықты базалық келісімшарттарды қамтитын қайта сақтандыру келісімшарттарының тобы үшін Компания танылған залалдардың орнын толтыруды көрсету үшін қалған өтеу үшін активтің шығынды өтеу құрамдас бөлігін белгілейді</w:t>
      </w:r>
      <w:r w:rsidR="00D73C77" w:rsidRPr="007D6E75">
        <w:rPr>
          <w:rStyle w:val="a3"/>
          <w:color w:val="auto"/>
          <w:sz w:val="24"/>
          <w:szCs w:val="24"/>
          <w:lang w:val="kk-KZ"/>
        </w:rPr>
        <w:t>:</w:t>
      </w:r>
    </w:p>
    <w:p w14:paraId="2591EADB" w14:textId="77777777" w:rsidR="00347C46" w:rsidRPr="007D6E75" w:rsidRDefault="00925250">
      <w:pPr>
        <w:pStyle w:val="a4"/>
        <w:numPr>
          <w:ilvl w:val="0"/>
          <w:numId w:val="59"/>
        </w:numPr>
        <w:tabs>
          <w:tab w:val="left" w:pos="823"/>
        </w:tabs>
        <w:spacing w:after="80" w:line="276"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егер осы келісімшарттарды қамтитын қайта сақтандыру келісімшарты осы келісімшарттарды тануға дейін немесе онымен бір мезгілде жасалса, ауыртпалық туғызатын базалық келісімішарттарды тану; және</w:t>
      </w:r>
    </w:p>
    <w:p w14:paraId="69EB91F9" w14:textId="77777777" w:rsidR="00347C46" w:rsidRPr="007D6E75" w:rsidRDefault="00925250">
      <w:pPr>
        <w:pStyle w:val="a4"/>
        <w:numPr>
          <w:ilvl w:val="0"/>
          <w:numId w:val="59"/>
        </w:numPr>
        <w:tabs>
          <w:tab w:val="left" w:pos="823"/>
        </w:tabs>
        <w:spacing w:after="80" w:line="269" w:lineRule="auto"/>
        <w:ind w:left="820" w:hanging="280"/>
        <w:jc w:val="both"/>
        <w:rPr>
          <w:color w:val="auto"/>
          <w:sz w:val="24"/>
          <w:szCs w:val="24"/>
          <w:lang w:val="kk-KZ"/>
        </w:rPr>
      </w:pPr>
      <w:r w:rsidRPr="007D6E75">
        <w:rPr>
          <w:rStyle w:val="a3"/>
          <w:rFonts w:ascii="Times New Roman" w:hAnsi="Times New Roman" w:cs="Times New Roman"/>
          <w:color w:val="auto"/>
          <w:sz w:val="24"/>
          <w:szCs w:val="24"/>
          <w:lang w:val="kk-KZ"/>
        </w:rPr>
        <w:t xml:space="preserve">болашақ қызметтермен байланысты қайта сақтандыру келісімшарттары тобының орындалу </w:t>
      </w:r>
      <w:r w:rsidRPr="007D6E75">
        <w:rPr>
          <w:rStyle w:val="a3"/>
          <w:rFonts w:ascii="Times New Roman" w:hAnsi="Times New Roman" w:cs="Times New Roman"/>
          <w:color w:val="auto"/>
          <w:sz w:val="24"/>
          <w:szCs w:val="24"/>
          <w:lang w:val="kk-KZ"/>
        </w:rPr>
        <w:lastRenderedPageBreak/>
        <w:t>кезіндегі ақшалардың өзгерістері, олар ауыртпалықты базалық келісімшарттарды орындаудағы ақшалардың өзгеруі нәтижесінде пайда болады</w:t>
      </w:r>
      <w:r w:rsidR="00D73C77" w:rsidRPr="007D6E75">
        <w:rPr>
          <w:rStyle w:val="a3"/>
          <w:color w:val="auto"/>
          <w:sz w:val="24"/>
          <w:szCs w:val="24"/>
          <w:lang w:val="kk-KZ"/>
        </w:rPr>
        <w:t>.</w:t>
      </w:r>
    </w:p>
    <w:p w14:paraId="0D4BE310" w14:textId="77777777" w:rsidR="00347C46" w:rsidRPr="007D6E75" w:rsidRDefault="00925250">
      <w:pPr>
        <w:pStyle w:val="a4"/>
        <w:spacing w:after="140" w:line="298"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«Шығындарды өтеу» құрамдас бөлігі қайта сақтандыру келісімшарттары бойынша залалдарды өтеуды түзету ретінде кейіннен кірістер мен шығыстардың құрамында танылатын және төленген қайта сақтандыру сыйлықақыларын бөлуден алынып тасталатын сомаларды анықтайды. Ол базалық келісімшарттардың ауыртпалықты тобының шығынының құрамдас бөлігінің өзгерістерін есепке алу үшін түзетіледі, бірақ Компания қайта сақтандыру келісімшарттары бойынша өтемақы алуды күтетін базалық келісімшарттардың ауыртпалықты тобының шығыны құрамдас бөлігінің сол бөлігінен аспауы керек</w:t>
      </w:r>
      <w:r w:rsidR="00D73C77" w:rsidRPr="007D6E75">
        <w:rPr>
          <w:rStyle w:val="a3"/>
          <w:color w:val="auto"/>
          <w:sz w:val="24"/>
          <w:szCs w:val="24"/>
          <w:lang w:val="kk-KZ"/>
        </w:rPr>
        <w:t>.</w:t>
      </w:r>
    </w:p>
    <w:p w14:paraId="33529BFA" w14:textId="77777777" w:rsidR="00347C46" w:rsidRPr="007D6E75" w:rsidRDefault="00925250">
      <w:pPr>
        <w:pStyle w:val="Heading60"/>
        <w:keepNext/>
        <w:keepLines/>
        <w:spacing w:after="80"/>
        <w:ind w:firstLine="540"/>
        <w:jc w:val="both"/>
        <w:rPr>
          <w:color w:val="auto"/>
          <w:sz w:val="24"/>
          <w:szCs w:val="24"/>
          <w:lang w:val="kk-KZ"/>
        </w:rPr>
      </w:pPr>
      <w:bookmarkStart w:id="65" w:name="bookmark395"/>
      <w:r w:rsidRPr="007D6E75">
        <w:rPr>
          <w:rStyle w:val="Heading6"/>
          <w:rFonts w:ascii="Times New Roman" w:hAnsi="Times New Roman" w:cs="Times New Roman"/>
          <w:b/>
          <w:color w:val="auto"/>
          <w:sz w:val="24"/>
          <w:szCs w:val="24"/>
          <w:lang w:val="kk-KZ"/>
        </w:rPr>
        <w:t>Сақтандыру және қайта сақтандыру келісімшарттары бойынша қаржылық кірістер мен шығыстар</w:t>
      </w:r>
      <w:bookmarkEnd w:id="65"/>
    </w:p>
    <w:p w14:paraId="0336A462" w14:textId="77777777" w:rsidR="00347C46" w:rsidRPr="007D6E75" w:rsidRDefault="00925250">
      <w:pPr>
        <w:pStyle w:val="a4"/>
        <w:spacing w:after="80" w:line="295" w:lineRule="auto"/>
        <w:ind w:left="540"/>
        <w:jc w:val="both"/>
        <w:rPr>
          <w:color w:val="auto"/>
          <w:sz w:val="24"/>
          <w:szCs w:val="24"/>
          <w:lang w:val="kk-KZ"/>
        </w:rPr>
      </w:pPr>
      <w:r w:rsidRPr="007D6E75">
        <w:rPr>
          <w:rStyle w:val="a3"/>
          <w:rFonts w:ascii="Times New Roman" w:hAnsi="Times New Roman" w:cs="Times New Roman"/>
          <w:color w:val="auto"/>
          <w:sz w:val="24"/>
          <w:szCs w:val="24"/>
          <w:lang w:val="kk-KZ"/>
        </w:rPr>
        <w:t>Қаржылық кірістер мен шығыстар ақшаның уақытша құнының, қаржылық тәуекелдің және олардағы өзгерістердің әсерінен туындайтын сақтандыру және қайта сақтандыру келісімшарттары топтарының баланстық құнындағы өзгерістерді қамтиды. Мұндай кірістер мен шығыстар кірістер мен шығыстардың бөлігі ретінде танылады</w:t>
      </w:r>
      <w:r w:rsidR="00D73C77" w:rsidRPr="007D6E75">
        <w:rPr>
          <w:rStyle w:val="a3"/>
          <w:color w:val="auto"/>
          <w:sz w:val="24"/>
          <w:szCs w:val="24"/>
          <w:lang w:val="kk-KZ"/>
        </w:rPr>
        <w:t>.</w:t>
      </w:r>
    </w:p>
    <w:p w14:paraId="624CFFEB" w14:textId="77777777" w:rsidR="00347C46" w:rsidRPr="007D6E75" w:rsidRDefault="00925250">
      <w:pPr>
        <w:pStyle w:val="Heading50"/>
        <w:keepNext/>
        <w:keepLines/>
        <w:numPr>
          <w:ilvl w:val="0"/>
          <w:numId w:val="57"/>
        </w:numPr>
        <w:tabs>
          <w:tab w:val="left" w:pos="562"/>
        </w:tabs>
        <w:spacing w:after="160"/>
        <w:rPr>
          <w:color w:val="auto"/>
          <w:sz w:val="24"/>
          <w:szCs w:val="24"/>
          <w:lang w:val="kk-KZ"/>
        </w:rPr>
      </w:pPr>
      <w:bookmarkStart w:id="66" w:name="bookmark397"/>
      <w:r w:rsidRPr="007D6E75">
        <w:rPr>
          <w:rStyle w:val="Heading5"/>
          <w:rFonts w:ascii="Times New Roman" w:hAnsi="Times New Roman" w:cs="Times New Roman"/>
          <w:b/>
          <w:color w:val="auto"/>
          <w:sz w:val="24"/>
          <w:szCs w:val="24"/>
          <w:lang w:val="kk-KZ"/>
        </w:rPr>
        <w:t>Есеп саясатының негізгі ережелері, жалғасы</w:t>
      </w:r>
      <w:bookmarkEnd w:id="66"/>
    </w:p>
    <w:p w14:paraId="3F02BCAE" w14:textId="77777777" w:rsidR="00347C46" w:rsidRPr="007D6E75" w:rsidRDefault="00925250">
      <w:pPr>
        <w:pStyle w:val="Heading60"/>
        <w:keepNext/>
        <w:keepLines/>
        <w:numPr>
          <w:ilvl w:val="0"/>
          <w:numId w:val="60"/>
        </w:numPr>
        <w:tabs>
          <w:tab w:val="left" w:pos="562"/>
        </w:tabs>
        <w:spacing w:after="160"/>
        <w:jc w:val="both"/>
        <w:rPr>
          <w:color w:val="auto"/>
          <w:sz w:val="24"/>
          <w:szCs w:val="24"/>
        </w:rPr>
      </w:pPr>
      <w:r w:rsidRPr="007D6E75">
        <w:rPr>
          <w:rStyle w:val="Heading6"/>
          <w:b/>
          <w:bCs/>
          <w:color w:val="auto"/>
          <w:sz w:val="24"/>
          <w:szCs w:val="24"/>
          <w:lang w:val="kk-KZ"/>
        </w:rPr>
        <w:t>Негізгі қ</w:t>
      </w:r>
      <w:r w:rsidR="007833FA" w:rsidRPr="007D6E75">
        <w:rPr>
          <w:rStyle w:val="Heading6"/>
          <w:b/>
          <w:bCs/>
          <w:color w:val="auto"/>
          <w:sz w:val="24"/>
          <w:szCs w:val="24"/>
          <w:lang w:val="kk-KZ"/>
        </w:rPr>
        <w:t>ұралдар</w:t>
      </w:r>
    </w:p>
    <w:p w14:paraId="670D35AD" w14:textId="77777777" w:rsidR="00347C46" w:rsidRPr="007D6E75" w:rsidRDefault="00925250">
      <w:pPr>
        <w:pStyle w:val="Heading60"/>
        <w:keepNext/>
        <w:keepLines/>
        <w:spacing w:line="262" w:lineRule="auto"/>
        <w:ind w:firstLine="540"/>
        <w:jc w:val="both"/>
        <w:rPr>
          <w:b w:val="0"/>
          <w:color w:val="auto"/>
          <w:sz w:val="24"/>
          <w:szCs w:val="24"/>
        </w:rPr>
      </w:pPr>
      <w:r w:rsidRPr="007D6E75">
        <w:rPr>
          <w:rStyle w:val="Heading6"/>
          <w:rFonts w:ascii="Times New Roman" w:hAnsi="Times New Roman" w:cs="Times New Roman"/>
          <w:b/>
          <w:color w:val="auto"/>
          <w:sz w:val="24"/>
          <w:szCs w:val="24"/>
        </w:rPr>
        <w:t xml:space="preserve">Тану </w:t>
      </w:r>
      <w:proofErr w:type="spellStart"/>
      <w:r w:rsidRPr="007D6E75">
        <w:rPr>
          <w:rStyle w:val="Heading6"/>
          <w:rFonts w:ascii="Times New Roman" w:hAnsi="Times New Roman" w:cs="Times New Roman"/>
          <w:b/>
          <w:color w:val="auto"/>
          <w:sz w:val="24"/>
          <w:szCs w:val="24"/>
        </w:rPr>
        <w:t>және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есепке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алу</w:t>
      </w:r>
      <w:proofErr w:type="spellEnd"/>
    </w:p>
    <w:p w14:paraId="00D11F38" w14:textId="77777777" w:rsidR="00347C46" w:rsidRPr="007D6E75" w:rsidRDefault="007833FA">
      <w:pPr>
        <w:pStyle w:val="a4"/>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w:t>
      </w:r>
      <w:proofErr w:type="spellEnd"/>
      <w:r w:rsidRPr="007D6E75">
        <w:rPr>
          <w:rStyle w:val="a3"/>
          <w:rFonts w:ascii="Times New Roman" w:hAnsi="Times New Roman" w:cs="Times New Roman"/>
          <w:color w:val="auto"/>
          <w:sz w:val="24"/>
          <w:szCs w:val="24"/>
          <w:lang w:val="kk-KZ"/>
        </w:rPr>
        <w:t xml:space="preserve">ардың объектілері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жинақталған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тозу</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құнсызданудан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үйлер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құрылыстарды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қоспағанда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жинақталған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тозу</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құнсызданудан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шегергендегі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71A75400" w14:textId="77777777" w:rsidR="00347C46" w:rsidRPr="007D6E75" w:rsidRDefault="007833FA">
      <w:pPr>
        <w:pStyle w:val="a4"/>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Өзіндік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Жасалған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өзіндік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материалдар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жұмыс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күшінің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мақсатты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жұмыс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келтіруге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сондай-ақ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объектілерді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бөлшектеу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тастау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орналасқан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алаңды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қалпына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келтіру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сондай-ақ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капиталдандырылған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қарыздар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жабдықтың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функционалдық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мүмкіндіктерінің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ажырамас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бағдарламалық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қамтама</w:t>
      </w:r>
      <w:proofErr w:type="spellEnd"/>
      <w:r w:rsidRPr="007D6E75">
        <w:rPr>
          <w:rStyle w:val="a3"/>
          <w:rFonts w:ascii="Times New Roman" w:hAnsi="Times New Roman" w:cs="Times New Roman"/>
          <w:color w:val="auto"/>
          <w:sz w:val="24"/>
          <w:szCs w:val="24"/>
        </w:rPr>
        <w:t xml:space="preserve"> осы </w:t>
      </w:r>
      <w:proofErr w:type="spellStart"/>
      <w:r w:rsidRPr="007D6E75">
        <w:rPr>
          <w:rStyle w:val="a3"/>
          <w:rFonts w:ascii="Times New Roman" w:hAnsi="Times New Roman" w:cs="Times New Roman"/>
          <w:color w:val="auto"/>
          <w:sz w:val="24"/>
          <w:szCs w:val="24"/>
        </w:rPr>
        <w:t>жабдықтың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капиталдандырылады</w:t>
      </w:r>
      <w:proofErr w:type="spellEnd"/>
      <w:r w:rsidR="00D73C77" w:rsidRPr="007D6E75">
        <w:rPr>
          <w:rStyle w:val="a3"/>
          <w:color w:val="auto"/>
          <w:sz w:val="24"/>
          <w:szCs w:val="24"/>
        </w:rPr>
        <w:t>.</w:t>
      </w:r>
    </w:p>
    <w:p w14:paraId="3B4E67BB" w14:textId="77777777" w:rsidR="00347C46" w:rsidRPr="007D6E75" w:rsidRDefault="007833FA">
      <w:pPr>
        <w:pStyle w:val="a4"/>
        <w:spacing w:line="288" w:lineRule="auto"/>
        <w:ind w:left="540" w:firstLine="20"/>
        <w:jc w:val="both"/>
        <w:rPr>
          <w:color w:val="auto"/>
          <w:sz w:val="24"/>
          <w:szCs w:val="24"/>
        </w:rPr>
      </w:pPr>
      <w:r w:rsidRPr="007D6E75">
        <w:rPr>
          <w:rStyle w:val="a3"/>
          <w:rFonts w:ascii="Times New Roman" w:hAnsi="Times New Roman" w:cs="Times New Roman"/>
          <w:color w:val="auto"/>
          <w:sz w:val="24"/>
          <w:szCs w:val="24"/>
        </w:rPr>
        <w:t xml:space="preserve">Егер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объектісі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әртүрлі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жеке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құрамдас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бөліктерден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әрқайсысы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жеке</w:t>
      </w:r>
      <w:proofErr w:type="spellEnd"/>
      <w:r w:rsidRPr="007D6E75">
        <w:rPr>
          <w:rStyle w:val="a3"/>
          <w:rFonts w:ascii="Times New Roman" w:hAnsi="Times New Roman" w:cs="Times New Roman"/>
          <w:color w:val="auto"/>
          <w:sz w:val="24"/>
          <w:szCs w:val="24"/>
        </w:rPr>
        <w:t xml:space="preserve"> бабы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құрамдас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алынады</w:t>
      </w:r>
      <w:proofErr w:type="spellEnd"/>
      <w:r w:rsidR="00D73C77" w:rsidRPr="007D6E75">
        <w:rPr>
          <w:rStyle w:val="a3"/>
          <w:color w:val="auto"/>
          <w:sz w:val="24"/>
          <w:szCs w:val="24"/>
        </w:rPr>
        <w:t>.</w:t>
      </w:r>
    </w:p>
    <w:p w14:paraId="49EE4D52" w14:textId="77777777" w:rsidR="00347C46" w:rsidRPr="007D6E75" w:rsidRDefault="007833FA">
      <w:pPr>
        <w:pStyle w:val="a4"/>
        <w:spacing w:after="160"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объектісін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шығарудан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шығуынан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түскен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салыстыру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нетто-</w:t>
      </w:r>
      <w:proofErr w:type="spellStart"/>
      <w:r w:rsidRPr="007D6E75">
        <w:rPr>
          <w:rStyle w:val="a3"/>
          <w:rFonts w:ascii="Times New Roman" w:hAnsi="Times New Roman" w:cs="Times New Roman"/>
          <w:color w:val="auto"/>
          <w:sz w:val="24"/>
          <w:szCs w:val="24"/>
        </w:rPr>
        <w:t>негізде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жолында</w:t>
      </w:r>
      <w:proofErr w:type="spellEnd"/>
      <w:r w:rsidRPr="007D6E75">
        <w:rPr>
          <w:rStyle w:val="a3"/>
          <w:rFonts w:ascii="Times New Roman" w:hAnsi="Times New Roman" w:cs="Times New Roman"/>
          <w:color w:val="auto"/>
          <w:sz w:val="24"/>
          <w:szCs w:val="24"/>
        </w:rPr>
        <w:t xml:space="preserve"> таза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lang w:val="kk-KZ"/>
        </w:rPr>
        <w:t xml:space="preserve"> құрамын</w:t>
      </w:r>
      <w:r w:rsidRPr="007D6E75">
        <w:rPr>
          <w:rStyle w:val="a3"/>
          <w:rFonts w:ascii="Times New Roman" w:hAnsi="Times New Roman" w:cs="Times New Roman"/>
          <w:color w:val="auto"/>
          <w:sz w:val="24"/>
          <w:szCs w:val="24"/>
        </w:rPr>
        <w:t xml:space="preserve">да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56191B34" w14:textId="77777777" w:rsidR="00347C46" w:rsidRPr="007D6E75" w:rsidRDefault="007833FA">
      <w:pPr>
        <w:pStyle w:val="Heading60"/>
        <w:keepNext/>
        <w:keepLines/>
        <w:ind w:firstLine="540"/>
        <w:jc w:val="both"/>
        <w:rPr>
          <w:color w:val="auto"/>
          <w:sz w:val="24"/>
          <w:szCs w:val="24"/>
        </w:rPr>
      </w:pPr>
      <w:bookmarkStart w:id="67" w:name="bookmark402"/>
      <w:proofErr w:type="spellStart"/>
      <w:r w:rsidRPr="007D6E75">
        <w:rPr>
          <w:rStyle w:val="Heading6"/>
          <w:rFonts w:ascii="Times New Roman" w:hAnsi="Times New Roman" w:cs="Times New Roman"/>
          <w:b/>
          <w:color w:val="auto"/>
          <w:sz w:val="24"/>
          <w:szCs w:val="24"/>
        </w:rPr>
        <w:t>Қайта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бағалау</w:t>
      </w:r>
      <w:bookmarkEnd w:id="67"/>
      <w:proofErr w:type="spellEnd"/>
    </w:p>
    <w:p w14:paraId="1C35809F" w14:textId="77777777" w:rsidR="00347C46" w:rsidRPr="007D6E75" w:rsidRDefault="009B0283">
      <w:pPr>
        <w:pStyle w:val="a4"/>
        <w:spacing w:line="295"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Жер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ғимараттар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құрылыстар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жинақталған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тозуды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күнінен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құнсызданудан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шегеріп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тастағандағы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оның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арасындағы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елеулі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айырмашылықтарды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болдырмау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тұрақты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жүргізіледі</w:t>
      </w:r>
      <w:proofErr w:type="spellEnd"/>
      <w:r w:rsidR="00D73C77" w:rsidRPr="007D6E75">
        <w:rPr>
          <w:rStyle w:val="a3"/>
          <w:color w:val="auto"/>
          <w:sz w:val="24"/>
          <w:szCs w:val="24"/>
        </w:rPr>
        <w:t>.</w:t>
      </w:r>
    </w:p>
    <w:p w14:paraId="4B94085C" w14:textId="77777777" w:rsidR="00347C46" w:rsidRPr="007D6E75" w:rsidRDefault="009B0283">
      <w:pPr>
        <w:pStyle w:val="a4"/>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туындайтын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өсім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көрсетілген </w:t>
      </w:r>
      <w:r w:rsidRPr="007D6E75">
        <w:rPr>
          <w:rStyle w:val="a3"/>
          <w:rFonts w:ascii="Times New Roman" w:hAnsi="Times New Roman" w:cs="Times New Roman"/>
          <w:color w:val="auto"/>
          <w:sz w:val="24"/>
          <w:szCs w:val="24"/>
        </w:rPr>
        <w:t xml:space="preserve">актив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бұрынғы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төмендеуін</w:t>
      </w:r>
      <w:proofErr w:type="spellEnd"/>
      <w:r w:rsidRPr="007D6E75">
        <w:rPr>
          <w:rStyle w:val="a3"/>
          <w:rFonts w:ascii="Times New Roman" w:hAnsi="Times New Roman" w:cs="Times New Roman"/>
          <w:color w:val="auto"/>
          <w:sz w:val="24"/>
          <w:szCs w:val="24"/>
          <w:lang w:val="kk-KZ"/>
        </w:rPr>
        <w:t>ің орнын толтыру сомаларын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қоспағанда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жиынтық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Мұндай жағдайда</w:t>
      </w:r>
      <w:r w:rsidRPr="007D6E75">
        <w:rPr>
          <w:rStyle w:val="a3"/>
          <w:rFonts w:ascii="Times New Roman" w:hAnsi="Times New Roman" w:cs="Times New Roman"/>
          <w:color w:val="auto"/>
          <w:sz w:val="24"/>
          <w:szCs w:val="24"/>
        </w:rPr>
        <w:t xml:space="preserve"> актив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w:t>
      </w:r>
      <w:proofErr w:type="spellEnd"/>
      <w:r w:rsidRPr="007D6E75">
        <w:rPr>
          <w:rStyle w:val="a3"/>
          <w:rFonts w:ascii="Times New Roman" w:hAnsi="Times New Roman" w:cs="Times New Roman"/>
          <w:color w:val="auto"/>
          <w:sz w:val="24"/>
          <w:szCs w:val="24"/>
          <w:lang w:val="kk-KZ"/>
        </w:rPr>
        <w:t>дегі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lang w:val="kk-KZ"/>
        </w:rPr>
        <w:t xml:space="preserve">қа </w:t>
      </w:r>
      <w:proofErr w:type="spellStart"/>
      <w:r w:rsidRPr="007D6E75">
        <w:rPr>
          <w:rStyle w:val="a3"/>
          <w:rFonts w:ascii="Times New Roman" w:hAnsi="Times New Roman" w:cs="Times New Roman"/>
          <w:color w:val="auto"/>
          <w:sz w:val="24"/>
          <w:szCs w:val="24"/>
        </w:rPr>
        <w:t>жатқызылады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төмендеуі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қорында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сол</w:t>
      </w:r>
      <w:proofErr w:type="spellEnd"/>
      <w:r w:rsidRPr="007D6E75">
        <w:rPr>
          <w:rStyle w:val="a3"/>
          <w:rFonts w:ascii="Times New Roman" w:hAnsi="Times New Roman" w:cs="Times New Roman"/>
          <w:color w:val="auto"/>
          <w:sz w:val="24"/>
          <w:szCs w:val="24"/>
        </w:rPr>
        <w:t xml:space="preserve"> актив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бұрынғы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өсуімен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осындай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азаюды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қоспағанда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09119EE5" w14:textId="77777777" w:rsidR="00347C46" w:rsidRPr="007D6E75" w:rsidRDefault="009B0283">
      <w:pPr>
        <w:pStyle w:val="a4"/>
        <w:spacing w:after="160" w:line="298" w:lineRule="auto"/>
        <w:ind w:left="540" w:firstLine="20"/>
        <w:jc w:val="both"/>
        <w:rPr>
          <w:color w:val="auto"/>
          <w:sz w:val="24"/>
          <w:szCs w:val="24"/>
          <w:lang w:val="kk-KZ"/>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қорынан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бөлінбеген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аудару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арасындағы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жүзеге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асырылады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жинақталған</w:t>
      </w:r>
      <w:proofErr w:type="spellEnd"/>
      <w:r w:rsidRPr="007D6E75">
        <w:rPr>
          <w:rStyle w:val="a3"/>
          <w:rFonts w:ascii="Times New Roman" w:hAnsi="Times New Roman" w:cs="Times New Roman"/>
          <w:color w:val="auto"/>
          <w:sz w:val="24"/>
          <w:szCs w:val="24"/>
        </w:rPr>
        <w:t xml:space="preserve"> амортизация </w:t>
      </w:r>
      <w:proofErr w:type="spellStart"/>
      <w:r w:rsidRPr="007D6E75">
        <w:rPr>
          <w:rStyle w:val="a3"/>
          <w:rFonts w:ascii="Times New Roman" w:hAnsi="Times New Roman" w:cs="Times New Roman"/>
          <w:color w:val="auto"/>
          <w:sz w:val="24"/>
          <w:szCs w:val="24"/>
        </w:rPr>
        <w:t>активтің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жалпы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шегеріледі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шығарылатын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қайта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қорынан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бөлінбеген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ауыстырылады</w:t>
      </w:r>
      <w:proofErr w:type="spellEnd"/>
      <w:r w:rsidRPr="007D6E75">
        <w:rPr>
          <w:rStyle w:val="a3"/>
          <w:rFonts w:ascii="Times New Roman" w:hAnsi="Times New Roman" w:cs="Times New Roman"/>
          <w:color w:val="auto"/>
          <w:sz w:val="24"/>
          <w:szCs w:val="24"/>
          <w:lang w:val="kk-KZ"/>
        </w:rPr>
        <w:t>.</w:t>
      </w:r>
    </w:p>
    <w:p w14:paraId="04097922" w14:textId="77777777" w:rsidR="00347C46" w:rsidRPr="007D6E75" w:rsidRDefault="009B0283" w:rsidP="009B0283">
      <w:pPr>
        <w:pStyle w:val="Heading60"/>
        <w:keepNext/>
        <w:keepLines/>
        <w:ind w:firstLine="540"/>
        <w:jc w:val="both"/>
        <w:rPr>
          <w:rFonts w:ascii="Times New Roman" w:hAnsi="Times New Roman" w:cs="Times New Roman"/>
          <w:b w:val="0"/>
          <w:color w:val="auto"/>
          <w:sz w:val="24"/>
          <w:szCs w:val="24"/>
          <w:lang w:val="kk-KZ"/>
        </w:rPr>
      </w:pPr>
      <w:bookmarkStart w:id="68" w:name="bookmark404"/>
      <w:r w:rsidRPr="007D6E75">
        <w:rPr>
          <w:rStyle w:val="Heading6"/>
          <w:rFonts w:ascii="Times New Roman" w:hAnsi="Times New Roman" w:cs="Times New Roman"/>
          <w:b/>
          <w:color w:val="auto"/>
          <w:sz w:val="24"/>
          <w:szCs w:val="24"/>
          <w:lang w:val="kk-KZ"/>
        </w:rPr>
        <w:t>Кейінгі шығындар</w:t>
      </w:r>
      <w:bookmarkEnd w:id="68"/>
    </w:p>
    <w:p w14:paraId="7A78BAD4" w14:textId="77777777" w:rsidR="00347C46" w:rsidRPr="007D6E75" w:rsidRDefault="009B0283">
      <w:pPr>
        <w:pStyle w:val="a4"/>
        <w:spacing w:after="160"/>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Негізгі құралдар объектісінің бір бөлігін (маңызды құрамдас бөлігін) ауыстыруға байланысты шығындар, егер Компанияның осы бөлікке байланысты болашақ экономикалық пайда алуы ықтимал болса және оның құнын сенімді түрде өлшеуге болатын болса, сол объектінің баланстық құнын арттырады. Ауыстырылған бөліктің баланстық құны есептен шығарылады. Ағымдағы жөндеуге және негізгі құралдарды ұстауға арналған шығыстар олар пайда болған кездегі кірістер мен шығыстарда көрсетіледі</w:t>
      </w:r>
      <w:r w:rsidR="00D73C77" w:rsidRPr="007D6E75">
        <w:rPr>
          <w:rStyle w:val="a3"/>
          <w:color w:val="auto"/>
          <w:sz w:val="24"/>
          <w:szCs w:val="24"/>
          <w:lang w:val="kk-KZ"/>
        </w:rPr>
        <w:t>.</w:t>
      </w:r>
    </w:p>
    <w:p w14:paraId="04A4610A" w14:textId="77777777" w:rsidR="00347C46" w:rsidRPr="007D6E75" w:rsidRDefault="009B0283">
      <w:pPr>
        <w:pStyle w:val="Heading60"/>
        <w:keepNext/>
        <w:keepLines/>
        <w:ind w:firstLine="540"/>
        <w:jc w:val="both"/>
        <w:rPr>
          <w:color w:val="auto"/>
          <w:sz w:val="24"/>
          <w:szCs w:val="24"/>
          <w:lang w:val="kk-KZ"/>
        </w:rPr>
      </w:pPr>
      <w:r w:rsidRPr="007D6E75">
        <w:rPr>
          <w:rStyle w:val="Heading6"/>
          <w:b/>
          <w:bCs/>
          <w:color w:val="auto"/>
          <w:sz w:val="24"/>
          <w:szCs w:val="24"/>
          <w:lang w:val="kk-KZ"/>
        </w:rPr>
        <w:t>Тозу</w:t>
      </w:r>
    </w:p>
    <w:p w14:paraId="312B603A" w14:textId="77777777" w:rsidR="00347C46" w:rsidRPr="007D6E75" w:rsidRDefault="009B0283">
      <w:pPr>
        <w:pStyle w:val="a4"/>
        <w:spacing w:line="300" w:lineRule="auto"/>
        <w:ind w:left="540" w:firstLine="20"/>
        <w:jc w:val="both"/>
        <w:rPr>
          <w:color w:val="auto"/>
          <w:sz w:val="24"/>
          <w:szCs w:val="24"/>
        </w:rPr>
      </w:pPr>
      <w:r w:rsidRPr="007D6E75">
        <w:rPr>
          <w:rStyle w:val="a3"/>
          <w:rFonts w:ascii="Times New Roman" w:hAnsi="Times New Roman" w:cs="Times New Roman"/>
          <w:color w:val="auto"/>
          <w:sz w:val="24"/>
          <w:szCs w:val="24"/>
          <w:lang w:val="kk-KZ"/>
        </w:rPr>
        <w:t xml:space="preserve">Тозу активтің күтілетін пайдалы қызмет мерзімінің қалдық құнына дейін біркелкі әдіспен есептеледі. </w:t>
      </w: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құралдардың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lang w:val="kk-KZ"/>
        </w:rPr>
        <w:t>інің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00D73C77" w:rsidRPr="007D6E75">
        <w:rPr>
          <w:rStyle w:val="a3"/>
          <w:color w:val="auto"/>
          <w:sz w:val="24"/>
          <w:szCs w:val="24"/>
        </w:rPr>
        <w:t>:</w:t>
      </w:r>
    </w:p>
    <w:p w14:paraId="68174F42" w14:textId="77777777" w:rsidR="00347C46" w:rsidRPr="007D6E75" w:rsidRDefault="009B0283">
      <w:pPr>
        <w:pStyle w:val="a4"/>
        <w:numPr>
          <w:ilvl w:val="0"/>
          <w:numId w:val="61"/>
        </w:numPr>
        <w:tabs>
          <w:tab w:val="left" w:pos="878"/>
          <w:tab w:val="right" w:pos="4604"/>
          <w:tab w:val="right" w:pos="4746"/>
        </w:tabs>
        <w:ind w:firstLine="540"/>
        <w:jc w:val="both"/>
        <w:rPr>
          <w:color w:val="auto"/>
          <w:sz w:val="24"/>
          <w:szCs w:val="24"/>
        </w:rPr>
      </w:pPr>
      <w:proofErr w:type="spellStart"/>
      <w:r w:rsidRPr="007D6E75">
        <w:rPr>
          <w:rStyle w:val="a3"/>
          <w:rFonts w:ascii="Times New Roman" w:hAnsi="Times New Roman" w:cs="Times New Roman"/>
          <w:color w:val="auto"/>
          <w:sz w:val="24"/>
          <w:szCs w:val="24"/>
        </w:rPr>
        <w:t>ғимараттар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құрылыстар</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rPr>
        <w:tab/>
        <w:t xml:space="preserve">10 </w:t>
      </w:r>
      <w:proofErr w:type="spellStart"/>
      <w:r w:rsidRPr="007D6E75">
        <w:rPr>
          <w:rStyle w:val="a3"/>
          <w:rFonts w:ascii="Times New Roman" w:hAnsi="Times New Roman" w:cs="Times New Roman"/>
          <w:color w:val="auto"/>
          <w:sz w:val="24"/>
          <w:szCs w:val="24"/>
        </w:rPr>
        <w:t>жыл</w:t>
      </w:r>
      <w:proofErr w:type="spellEnd"/>
      <w:r w:rsidR="00D73C77" w:rsidRPr="007D6E75">
        <w:rPr>
          <w:rStyle w:val="a3"/>
          <w:color w:val="auto"/>
          <w:sz w:val="24"/>
          <w:szCs w:val="24"/>
        </w:rPr>
        <w:t>;</w:t>
      </w:r>
    </w:p>
    <w:p w14:paraId="61488E09" w14:textId="77777777" w:rsidR="00347C46" w:rsidRPr="007D6E75" w:rsidRDefault="009B0283">
      <w:pPr>
        <w:pStyle w:val="a4"/>
        <w:numPr>
          <w:ilvl w:val="0"/>
          <w:numId w:val="61"/>
        </w:numPr>
        <w:tabs>
          <w:tab w:val="left" w:pos="878"/>
          <w:tab w:val="center" w:pos="2330"/>
          <w:tab w:val="right" w:pos="4604"/>
        </w:tabs>
        <w:ind w:firstLine="540"/>
        <w:jc w:val="both"/>
        <w:rPr>
          <w:color w:val="auto"/>
          <w:sz w:val="24"/>
          <w:szCs w:val="24"/>
        </w:rPr>
      </w:pPr>
      <w:proofErr w:type="spellStart"/>
      <w:r w:rsidRPr="007D6E75">
        <w:rPr>
          <w:rStyle w:val="a3"/>
          <w:rFonts w:ascii="Times New Roman" w:hAnsi="Times New Roman" w:cs="Times New Roman"/>
          <w:color w:val="auto"/>
          <w:sz w:val="24"/>
          <w:szCs w:val="24"/>
        </w:rPr>
        <w:t>көлік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rPr>
        <w:tab/>
        <w:t xml:space="preserve">5-10 </w:t>
      </w:r>
      <w:proofErr w:type="spellStart"/>
      <w:r w:rsidRPr="007D6E75">
        <w:rPr>
          <w:rStyle w:val="a3"/>
          <w:rFonts w:ascii="Times New Roman" w:hAnsi="Times New Roman" w:cs="Times New Roman"/>
          <w:color w:val="auto"/>
          <w:sz w:val="24"/>
          <w:szCs w:val="24"/>
        </w:rPr>
        <w:t>жыл</w:t>
      </w:r>
      <w:proofErr w:type="spellEnd"/>
      <w:r w:rsidR="00D73C77" w:rsidRPr="007D6E75">
        <w:rPr>
          <w:rStyle w:val="a3"/>
          <w:color w:val="auto"/>
          <w:sz w:val="24"/>
          <w:szCs w:val="24"/>
        </w:rPr>
        <w:t>;</w:t>
      </w:r>
    </w:p>
    <w:p w14:paraId="377DE129" w14:textId="77777777" w:rsidR="00347C46" w:rsidRPr="007D6E75" w:rsidRDefault="009B0283">
      <w:pPr>
        <w:pStyle w:val="a4"/>
        <w:numPr>
          <w:ilvl w:val="0"/>
          <w:numId w:val="61"/>
        </w:numPr>
        <w:tabs>
          <w:tab w:val="left" w:pos="878"/>
          <w:tab w:val="right" w:pos="4604"/>
          <w:tab w:val="right" w:pos="4741"/>
        </w:tabs>
        <w:ind w:firstLine="540"/>
        <w:jc w:val="both"/>
        <w:rPr>
          <w:color w:val="auto"/>
          <w:sz w:val="24"/>
          <w:szCs w:val="24"/>
        </w:rPr>
      </w:pPr>
      <w:proofErr w:type="spellStart"/>
      <w:r w:rsidRPr="007D6E75">
        <w:rPr>
          <w:rStyle w:val="a3"/>
          <w:rFonts w:ascii="Times New Roman" w:hAnsi="Times New Roman" w:cs="Times New Roman"/>
          <w:color w:val="auto"/>
          <w:sz w:val="24"/>
          <w:szCs w:val="24"/>
        </w:rPr>
        <w:t>компьютерлер</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rPr>
        <w:tab/>
        <w:t xml:space="preserve">3-5 </w:t>
      </w:r>
      <w:proofErr w:type="spellStart"/>
      <w:r w:rsidRPr="007D6E75">
        <w:rPr>
          <w:rStyle w:val="a3"/>
          <w:rFonts w:ascii="Times New Roman" w:hAnsi="Times New Roman" w:cs="Times New Roman"/>
          <w:color w:val="auto"/>
          <w:sz w:val="24"/>
          <w:szCs w:val="24"/>
        </w:rPr>
        <w:t>жыл</w:t>
      </w:r>
      <w:proofErr w:type="spellEnd"/>
      <w:r w:rsidR="00D73C77" w:rsidRPr="007D6E75">
        <w:rPr>
          <w:rStyle w:val="a3"/>
          <w:color w:val="auto"/>
          <w:sz w:val="24"/>
          <w:szCs w:val="24"/>
        </w:rPr>
        <w:t>;</w:t>
      </w:r>
    </w:p>
    <w:p w14:paraId="7333BF54" w14:textId="77777777" w:rsidR="00347C46" w:rsidRPr="007D6E75" w:rsidRDefault="009B0283">
      <w:pPr>
        <w:pStyle w:val="a4"/>
        <w:numPr>
          <w:ilvl w:val="0"/>
          <w:numId w:val="61"/>
        </w:numPr>
        <w:tabs>
          <w:tab w:val="left" w:pos="878"/>
          <w:tab w:val="right" w:pos="4604"/>
          <w:tab w:val="right" w:pos="4746"/>
        </w:tabs>
        <w:ind w:firstLine="540"/>
        <w:jc w:val="both"/>
        <w:rPr>
          <w:color w:val="auto"/>
          <w:sz w:val="24"/>
          <w:szCs w:val="24"/>
        </w:rPr>
      </w:pPr>
      <w:r w:rsidRPr="007D6E75">
        <w:rPr>
          <w:rStyle w:val="a3"/>
          <w:rFonts w:ascii="Times New Roman" w:hAnsi="Times New Roman" w:cs="Times New Roman"/>
          <w:color w:val="auto"/>
          <w:sz w:val="24"/>
          <w:szCs w:val="24"/>
          <w:lang w:val="kk-KZ"/>
        </w:rPr>
        <w:t>басқа құралдар</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rPr>
        <w:tab/>
        <w:t xml:space="preserve">5-10 </w:t>
      </w:r>
      <w:proofErr w:type="spellStart"/>
      <w:r w:rsidRPr="007D6E75">
        <w:rPr>
          <w:rStyle w:val="a3"/>
          <w:rFonts w:ascii="Times New Roman" w:hAnsi="Times New Roman" w:cs="Times New Roman"/>
          <w:color w:val="auto"/>
          <w:sz w:val="24"/>
          <w:szCs w:val="24"/>
        </w:rPr>
        <w:t>жыл</w:t>
      </w:r>
      <w:proofErr w:type="spellEnd"/>
      <w:r w:rsidR="00D73C77" w:rsidRPr="007D6E75">
        <w:rPr>
          <w:rStyle w:val="a3"/>
          <w:color w:val="auto"/>
          <w:sz w:val="24"/>
          <w:szCs w:val="24"/>
        </w:rPr>
        <w:t>.</w:t>
      </w:r>
    </w:p>
    <w:p w14:paraId="233FE6C3" w14:textId="77777777" w:rsidR="00347C46" w:rsidRPr="007D6E75" w:rsidRDefault="00DC789A">
      <w:pPr>
        <w:pStyle w:val="a4"/>
        <w:spacing w:line="319" w:lineRule="auto"/>
        <w:ind w:left="540" w:firstLine="20"/>
        <w:jc w:val="both"/>
        <w:rPr>
          <w:rStyle w:val="a3"/>
          <w:color w:val="auto"/>
          <w:sz w:val="24"/>
          <w:szCs w:val="24"/>
        </w:rPr>
      </w:pPr>
      <w:proofErr w:type="spellStart"/>
      <w:r w:rsidRPr="007D6E75">
        <w:rPr>
          <w:rStyle w:val="a3"/>
          <w:rFonts w:ascii="Times New Roman" w:hAnsi="Times New Roman" w:cs="Times New Roman"/>
          <w:color w:val="auto"/>
          <w:sz w:val="24"/>
          <w:szCs w:val="24"/>
        </w:rPr>
        <w:t>Негізгі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әрбір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қаралады</w:t>
      </w:r>
      <w:proofErr w:type="spellEnd"/>
      <w:r w:rsidR="00D73C77" w:rsidRPr="007D6E75">
        <w:rPr>
          <w:rStyle w:val="a3"/>
          <w:color w:val="auto"/>
          <w:sz w:val="24"/>
          <w:szCs w:val="24"/>
        </w:rPr>
        <w:t>.</w:t>
      </w:r>
    </w:p>
    <w:p w14:paraId="65849A62" w14:textId="77777777" w:rsidR="00B602AD" w:rsidRPr="007D6E75" w:rsidRDefault="00B602AD">
      <w:pPr>
        <w:pStyle w:val="a4"/>
        <w:spacing w:line="319" w:lineRule="auto"/>
        <w:ind w:left="540" w:firstLine="20"/>
        <w:jc w:val="both"/>
        <w:rPr>
          <w:rStyle w:val="a3"/>
          <w:color w:val="auto"/>
          <w:sz w:val="24"/>
          <w:szCs w:val="24"/>
        </w:rPr>
      </w:pPr>
    </w:p>
    <w:p w14:paraId="2B238FBF" w14:textId="77777777" w:rsidR="00B602AD" w:rsidRPr="007D6E75" w:rsidRDefault="00B602AD">
      <w:pPr>
        <w:pStyle w:val="a4"/>
        <w:spacing w:line="319" w:lineRule="auto"/>
        <w:ind w:left="540" w:firstLine="20"/>
        <w:jc w:val="both"/>
        <w:rPr>
          <w:rStyle w:val="a3"/>
          <w:color w:val="auto"/>
          <w:sz w:val="24"/>
          <w:szCs w:val="24"/>
        </w:rPr>
      </w:pPr>
    </w:p>
    <w:p w14:paraId="0E4E6CAE" w14:textId="77777777" w:rsidR="00B602AD" w:rsidRPr="007D6E75" w:rsidRDefault="00B602AD">
      <w:pPr>
        <w:pStyle w:val="a4"/>
        <w:spacing w:line="319" w:lineRule="auto"/>
        <w:ind w:left="540" w:firstLine="20"/>
        <w:jc w:val="both"/>
        <w:rPr>
          <w:rStyle w:val="a3"/>
          <w:color w:val="auto"/>
          <w:sz w:val="24"/>
          <w:szCs w:val="24"/>
        </w:rPr>
      </w:pPr>
    </w:p>
    <w:p w14:paraId="71ABFDF7" w14:textId="77777777" w:rsidR="00B602AD" w:rsidRPr="007D6E75" w:rsidRDefault="00B602AD">
      <w:pPr>
        <w:pStyle w:val="a4"/>
        <w:spacing w:line="319" w:lineRule="auto"/>
        <w:ind w:left="540" w:firstLine="20"/>
        <w:jc w:val="both"/>
        <w:rPr>
          <w:rStyle w:val="a3"/>
          <w:color w:val="auto"/>
          <w:sz w:val="24"/>
          <w:szCs w:val="24"/>
        </w:rPr>
      </w:pPr>
    </w:p>
    <w:p w14:paraId="6E3AD3C1" w14:textId="77777777" w:rsidR="00B602AD" w:rsidRPr="007D6E75" w:rsidRDefault="00B602AD">
      <w:pPr>
        <w:pStyle w:val="a4"/>
        <w:spacing w:line="319" w:lineRule="auto"/>
        <w:ind w:left="540" w:firstLine="20"/>
        <w:jc w:val="both"/>
        <w:rPr>
          <w:rStyle w:val="a3"/>
          <w:color w:val="auto"/>
          <w:sz w:val="24"/>
          <w:szCs w:val="24"/>
        </w:rPr>
      </w:pPr>
    </w:p>
    <w:p w14:paraId="61DA8A06" w14:textId="77777777" w:rsidR="00B602AD" w:rsidRPr="007D6E75" w:rsidRDefault="00B602AD">
      <w:pPr>
        <w:pStyle w:val="a4"/>
        <w:spacing w:line="319" w:lineRule="auto"/>
        <w:ind w:left="540" w:firstLine="20"/>
        <w:jc w:val="both"/>
        <w:rPr>
          <w:rStyle w:val="a3"/>
          <w:color w:val="auto"/>
          <w:sz w:val="24"/>
          <w:szCs w:val="24"/>
        </w:rPr>
      </w:pPr>
    </w:p>
    <w:p w14:paraId="17EDEC36" w14:textId="77777777" w:rsidR="00B602AD" w:rsidRPr="007D6E75" w:rsidRDefault="00B602AD">
      <w:pPr>
        <w:pStyle w:val="a4"/>
        <w:spacing w:line="319" w:lineRule="auto"/>
        <w:ind w:left="540" w:firstLine="20"/>
        <w:jc w:val="both"/>
        <w:rPr>
          <w:color w:val="auto"/>
          <w:sz w:val="24"/>
          <w:szCs w:val="24"/>
        </w:rPr>
        <w:sectPr w:rsidR="00B602AD" w:rsidRPr="007D6E75">
          <w:headerReference w:type="even" r:id="rId152"/>
          <w:headerReference w:type="default" r:id="rId153"/>
          <w:footerReference w:type="even" r:id="rId154"/>
          <w:footerReference w:type="default" r:id="rId155"/>
          <w:type w:val="continuous"/>
          <w:pgSz w:w="11900" w:h="16840"/>
          <w:pgMar w:top="1446" w:right="655" w:bottom="845" w:left="945" w:header="0" w:footer="3" w:gutter="0"/>
          <w:cols w:space="720"/>
          <w:noEndnote/>
          <w:docGrid w:linePitch="360"/>
        </w:sectPr>
      </w:pPr>
    </w:p>
    <w:p w14:paraId="1D8B99E7" w14:textId="77777777" w:rsidR="00347C46" w:rsidRPr="007D6E75" w:rsidRDefault="00DC789A">
      <w:pPr>
        <w:pStyle w:val="Heading50"/>
        <w:keepNext/>
        <w:keepLines/>
        <w:numPr>
          <w:ilvl w:val="0"/>
          <w:numId w:val="62"/>
        </w:numPr>
        <w:tabs>
          <w:tab w:val="left" w:pos="562"/>
        </w:tabs>
        <w:spacing w:after="180"/>
        <w:rPr>
          <w:color w:val="auto"/>
          <w:sz w:val="24"/>
          <w:szCs w:val="24"/>
        </w:rPr>
      </w:pPr>
      <w:bookmarkStart w:id="69" w:name="bookmark408"/>
      <w:proofErr w:type="spellStart"/>
      <w:r w:rsidRPr="007D6E75">
        <w:rPr>
          <w:rStyle w:val="Heading5"/>
          <w:rFonts w:ascii="Times New Roman" w:hAnsi="Times New Roman" w:cs="Times New Roman"/>
          <w:b/>
          <w:color w:val="auto"/>
          <w:sz w:val="24"/>
          <w:szCs w:val="24"/>
        </w:rPr>
        <w:lastRenderedPageBreak/>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69"/>
      <w:proofErr w:type="spellEnd"/>
    </w:p>
    <w:p w14:paraId="0F9BF4EF" w14:textId="77777777" w:rsidR="00347C46" w:rsidRPr="007D6E75" w:rsidRDefault="00DC789A">
      <w:pPr>
        <w:pStyle w:val="Heading60"/>
        <w:keepNext/>
        <w:keepLines/>
        <w:numPr>
          <w:ilvl w:val="0"/>
          <w:numId w:val="60"/>
        </w:numPr>
        <w:tabs>
          <w:tab w:val="left" w:pos="562"/>
        </w:tabs>
        <w:spacing w:after="120"/>
        <w:jc w:val="both"/>
        <w:rPr>
          <w:color w:val="auto"/>
          <w:sz w:val="24"/>
          <w:szCs w:val="24"/>
        </w:rPr>
      </w:pPr>
      <w:bookmarkStart w:id="70" w:name="bookmark410"/>
      <w:proofErr w:type="spellStart"/>
      <w:r w:rsidRPr="007D6E75">
        <w:rPr>
          <w:rStyle w:val="Heading6"/>
          <w:rFonts w:ascii="Times New Roman" w:hAnsi="Times New Roman" w:cs="Times New Roman"/>
          <w:b/>
          <w:color w:val="auto"/>
          <w:sz w:val="24"/>
          <w:szCs w:val="24"/>
        </w:rPr>
        <w:t>Материалдық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емес</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активтер</w:t>
      </w:r>
      <w:bookmarkEnd w:id="70"/>
      <w:proofErr w:type="spellEnd"/>
    </w:p>
    <w:p w14:paraId="6D102946" w14:textId="77777777" w:rsidR="00347C46" w:rsidRPr="007D6E75" w:rsidRDefault="00DC789A">
      <w:pPr>
        <w:pStyle w:val="a4"/>
        <w:spacing w:after="180" w:line="286"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негізінен</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шектеулі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бағдарламалық</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қамтаманы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білдіреді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жинақталған</w:t>
      </w:r>
      <w:proofErr w:type="spellEnd"/>
      <w:r w:rsidRPr="007D6E75">
        <w:rPr>
          <w:rStyle w:val="a3"/>
          <w:rFonts w:ascii="Times New Roman" w:hAnsi="Times New Roman" w:cs="Times New Roman"/>
          <w:color w:val="auto"/>
          <w:sz w:val="24"/>
          <w:szCs w:val="24"/>
        </w:rPr>
        <w:t xml:space="preserve"> амортизация мен </w:t>
      </w:r>
      <w:proofErr w:type="spellStart"/>
      <w:r w:rsidRPr="007D6E75">
        <w:rPr>
          <w:rStyle w:val="a3"/>
          <w:rFonts w:ascii="Times New Roman" w:hAnsi="Times New Roman" w:cs="Times New Roman"/>
          <w:color w:val="auto"/>
          <w:sz w:val="24"/>
          <w:szCs w:val="24"/>
        </w:rPr>
        <w:t>құнсызданудан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proofErr w:type="gram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proofErr w:type="gramEnd"/>
      <w:r w:rsidRPr="007D6E75">
        <w:rPr>
          <w:rStyle w:val="a3"/>
          <w:rFonts w:ascii="Times New Roman" w:hAnsi="Times New Roman" w:cs="Times New Roman"/>
          <w:color w:val="auto"/>
          <w:sz w:val="24"/>
          <w:szCs w:val="24"/>
          <w:lang w:val="kk-KZ"/>
        </w:rPr>
        <w:t xml:space="preserve"> </w:t>
      </w:r>
      <w:r w:rsidRPr="007D6E75">
        <w:rPr>
          <w:rStyle w:val="a3"/>
          <w:rFonts w:ascii="Times New Roman" w:hAnsi="Times New Roman" w:cs="Times New Roman"/>
          <w:color w:val="auto"/>
          <w:sz w:val="24"/>
          <w:szCs w:val="24"/>
        </w:rPr>
        <w:t>(</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мақсатты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дайындауға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тікелей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байланысты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кіреді</w:t>
      </w:r>
      <w:proofErr w:type="spellEnd"/>
      <w:r w:rsidRPr="007D6E75">
        <w:rPr>
          <w:rStyle w:val="a3"/>
          <w:rFonts w:ascii="Times New Roman" w:hAnsi="Times New Roman" w:cs="Times New Roman"/>
          <w:color w:val="auto"/>
          <w:sz w:val="24"/>
          <w:szCs w:val="24"/>
        </w:rPr>
        <w:t>)</w:t>
      </w:r>
      <w:r w:rsidR="00D73C77" w:rsidRPr="007D6E75">
        <w:rPr>
          <w:rStyle w:val="a3"/>
          <w:color w:val="auto"/>
          <w:sz w:val="24"/>
          <w:szCs w:val="24"/>
        </w:rPr>
        <w:t>.</w:t>
      </w:r>
    </w:p>
    <w:p w14:paraId="200C41F7" w14:textId="77777777" w:rsidR="00347C46" w:rsidRPr="007D6E75" w:rsidRDefault="00D73C77">
      <w:pPr>
        <w:pStyle w:val="Heading60"/>
        <w:keepNext/>
        <w:keepLines/>
        <w:spacing w:after="120"/>
        <w:ind w:firstLine="540"/>
        <w:jc w:val="both"/>
        <w:rPr>
          <w:color w:val="auto"/>
          <w:sz w:val="24"/>
          <w:szCs w:val="24"/>
        </w:rPr>
      </w:pPr>
      <w:bookmarkStart w:id="71" w:name="bookmark412"/>
      <w:r w:rsidRPr="007D6E75">
        <w:rPr>
          <w:rStyle w:val="Heading6"/>
          <w:b/>
          <w:bCs/>
          <w:color w:val="auto"/>
          <w:sz w:val="24"/>
          <w:szCs w:val="24"/>
        </w:rPr>
        <w:t>Амортизация</w:t>
      </w:r>
      <w:bookmarkEnd w:id="71"/>
    </w:p>
    <w:p w14:paraId="114B6AFD" w14:textId="77777777" w:rsidR="00347C46" w:rsidRPr="007D6E75" w:rsidRDefault="00DC789A">
      <w:pPr>
        <w:pStyle w:val="a4"/>
        <w:spacing w:after="180" w:line="288" w:lineRule="auto"/>
        <w:ind w:left="540" w:firstLine="20"/>
        <w:jc w:val="both"/>
        <w:rPr>
          <w:color w:val="auto"/>
          <w:sz w:val="24"/>
          <w:szCs w:val="24"/>
        </w:rPr>
      </w:pPr>
      <w:proofErr w:type="spellStart"/>
      <w:r w:rsidRPr="007D6E75">
        <w:rPr>
          <w:rStyle w:val="a3"/>
          <w:rFonts w:ascii="Times New Roman" w:hAnsi="Times New Roman" w:cs="Times New Roman"/>
          <w:color w:val="auto"/>
          <w:sz w:val="24"/>
          <w:szCs w:val="24"/>
        </w:rPr>
        <w:t>Материалдық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емес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3 </w:t>
      </w:r>
      <w:proofErr w:type="spellStart"/>
      <w:r w:rsidRPr="007D6E75">
        <w:rPr>
          <w:rStyle w:val="a3"/>
          <w:rFonts w:ascii="Times New Roman" w:hAnsi="Times New Roman" w:cs="Times New Roman"/>
          <w:color w:val="auto"/>
          <w:sz w:val="24"/>
          <w:szCs w:val="24"/>
        </w:rPr>
        <w:t>жылдан</w:t>
      </w:r>
      <w:proofErr w:type="spellEnd"/>
      <w:r w:rsidRPr="007D6E75">
        <w:rPr>
          <w:rStyle w:val="a3"/>
          <w:rFonts w:ascii="Times New Roman" w:hAnsi="Times New Roman" w:cs="Times New Roman"/>
          <w:color w:val="auto"/>
          <w:sz w:val="24"/>
          <w:szCs w:val="24"/>
        </w:rPr>
        <w:t xml:space="preserve"> 7 </w:t>
      </w:r>
      <w:proofErr w:type="spellStart"/>
      <w:r w:rsidRPr="007D6E75">
        <w:rPr>
          <w:rStyle w:val="a3"/>
          <w:rFonts w:ascii="Times New Roman" w:hAnsi="Times New Roman" w:cs="Times New Roman"/>
          <w:color w:val="auto"/>
          <w:sz w:val="24"/>
          <w:szCs w:val="24"/>
        </w:rPr>
        <w:t>жылға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дейін</w:t>
      </w:r>
      <w:proofErr w:type="spellEnd"/>
      <w:r w:rsidRPr="007D6E75">
        <w:rPr>
          <w:rStyle w:val="a3"/>
          <w:rFonts w:ascii="Times New Roman" w:hAnsi="Times New Roman" w:cs="Times New Roman"/>
          <w:color w:val="auto"/>
          <w:sz w:val="24"/>
          <w:szCs w:val="24"/>
        </w:rPr>
        <w:t xml:space="preserve">. Амортизация </w:t>
      </w:r>
      <w:proofErr w:type="spellStart"/>
      <w:r w:rsidRPr="007D6E75">
        <w:rPr>
          <w:rStyle w:val="a3"/>
          <w:rFonts w:ascii="Times New Roman" w:hAnsi="Times New Roman" w:cs="Times New Roman"/>
          <w:color w:val="auto"/>
          <w:sz w:val="24"/>
          <w:szCs w:val="24"/>
        </w:rPr>
        <w:t>барлық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ішінде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біркелкі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әдіспен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00D73C77" w:rsidRPr="007D6E75">
        <w:rPr>
          <w:rStyle w:val="a3"/>
          <w:color w:val="auto"/>
          <w:sz w:val="24"/>
          <w:szCs w:val="24"/>
        </w:rPr>
        <w:t>.</w:t>
      </w:r>
    </w:p>
    <w:p w14:paraId="15541F9D" w14:textId="77777777" w:rsidR="00347C46" w:rsidRPr="007D6E75" w:rsidRDefault="00DC789A">
      <w:pPr>
        <w:pStyle w:val="Heading60"/>
        <w:keepNext/>
        <w:keepLines/>
        <w:numPr>
          <w:ilvl w:val="0"/>
          <w:numId w:val="60"/>
        </w:numPr>
        <w:tabs>
          <w:tab w:val="left" w:pos="562"/>
        </w:tabs>
        <w:spacing w:after="120"/>
        <w:rPr>
          <w:color w:val="auto"/>
          <w:sz w:val="24"/>
          <w:szCs w:val="24"/>
        </w:rPr>
      </w:pPr>
      <w:bookmarkStart w:id="72" w:name="bookmark414"/>
      <w:proofErr w:type="spellStart"/>
      <w:r w:rsidRPr="007D6E75">
        <w:rPr>
          <w:rStyle w:val="Heading6"/>
          <w:rFonts w:ascii="Times New Roman" w:hAnsi="Times New Roman" w:cs="Times New Roman"/>
          <w:b/>
          <w:color w:val="auto"/>
          <w:sz w:val="24"/>
          <w:szCs w:val="24"/>
        </w:rPr>
        <w:t>Құнсыздану</w:t>
      </w:r>
      <w:bookmarkEnd w:id="72"/>
      <w:proofErr w:type="spellEnd"/>
    </w:p>
    <w:p w14:paraId="574D8A3F" w14:textId="77777777" w:rsidR="00347C46" w:rsidRPr="007D6E75" w:rsidRDefault="00DC789A">
      <w:pPr>
        <w:pStyle w:val="a4"/>
        <w:spacing w:after="120"/>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Ұзақ мерзімді активтердің баланстық құнын құнсызданудың бол-болмауын анықтау үшін талдау оқиғалар немесе жағдайлардың өзгерісі активтердің баланстық құны өтелмеуі мүмкін болу ықтималдығын куәландырады. Құнсыздану белгілері болған жағдайда, активтердің баланстық құны олардың өтелетін құнынан асатынын анықтау үшін бағалау жүргізіледі. Мұндай талдау жүргізу – ақша түсімдерін дербес тудырмайтын активтерді қоспағанда, әрбір актив бойынша жеке жүргізіледі. Бұл ретте талдау қолма-қол ақша түсімдерін қалыптастыратын бөлімше деңгейінде жүргізіледі</w:t>
      </w:r>
      <w:r w:rsidR="00D73C77" w:rsidRPr="007D6E75">
        <w:rPr>
          <w:rStyle w:val="a3"/>
          <w:color w:val="auto"/>
          <w:sz w:val="24"/>
          <w:szCs w:val="24"/>
          <w:lang w:val="kk-KZ"/>
        </w:rPr>
        <w:t>.</w:t>
      </w:r>
    </w:p>
    <w:p w14:paraId="54BD8646" w14:textId="77777777" w:rsidR="00347C46" w:rsidRPr="007D6E75" w:rsidRDefault="008919B5">
      <w:pPr>
        <w:pStyle w:val="a4"/>
        <w:spacing w:after="120" w:line="28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Активтің немесе ақша түсімдерін тудыратын активтердің немесе бөлімшелердің баланстық құны оның өтелетін құнынан асып кеткен жағдайда, активті төменгі құн бойынша көрсету үшін қор құрылады. Құнсызданудан болған шығындарды қайтару кірістер мен шығыстарда көрсетіледі</w:t>
      </w:r>
      <w:r w:rsidR="00D73C77" w:rsidRPr="007D6E75">
        <w:rPr>
          <w:rStyle w:val="a3"/>
          <w:color w:val="auto"/>
          <w:sz w:val="24"/>
          <w:szCs w:val="24"/>
          <w:lang w:val="kk-KZ"/>
        </w:rPr>
        <w:t>.</w:t>
      </w:r>
      <w:r w:rsidR="00DC789A" w:rsidRPr="007D6E75">
        <w:rPr>
          <w:rStyle w:val="a3"/>
          <w:color w:val="auto"/>
          <w:sz w:val="24"/>
          <w:szCs w:val="24"/>
          <w:lang w:val="kk-KZ"/>
        </w:rPr>
        <w:t xml:space="preserve"> </w:t>
      </w:r>
    </w:p>
    <w:p w14:paraId="05D52125" w14:textId="77777777" w:rsidR="008919B5" w:rsidRPr="007D6E75" w:rsidRDefault="008919B5" w:rsidP="008919B5">
      <w:pPr>
        <w:pStyle w:val="Heading60"/>
        <w:keepNext/>
        <w:keepLines/>
        <w:spacing w:after="120"/>
        <w:ind w:firstLine="540"/>
        <w:jc w:val="both"/>
        <w:rPr>
          <w:rFonts w:ascii="Times New Roman" w:hAnsi="Times New Roman" w:cs="Times New Roman"/>
          <w:b w:val="0"/>
          <w:color w:val="auto"/>
          <w:sz w:val="24"/>
          <w:szCs w:val="24"/>
          <w:lang w:val="kk-KZ"/>
        </w:rPr>
      </w:pPr>
      <w:bookmarkStart w:id="73" w:name="bookmark416"/>
      <w:r w:rsidRPr="007D6E75">
        <w:rPr>
          <w:rStyle w:val="Heading6"/>
          <w:rFonts w:ascii="Times New Roman" w:hAnsi="Times New Roman" w:cs="Times New Roman"/>
          <w:b/>
          <w:color w:val="auto"/>
          <w:sz w:val="24"/>
          <w:szCs w:val="24"/>
          <w:lang w:val="kk-KZ"/>
        </w:rPr>
        <w:t>Өтелетін соманы есептеу</w:t>
      </w:r>
      <w:bookmarkEnd w:id="73"/>
    </w:p>
    <w:p w14:paraId="5C6549A1" w14:textId="77777777" w:rsidR="00347C46" w:rsidRPr="007D6E75" w:rsidRDefault="008919B5">
      <w:pPr>
        <w:pStyle w:val="a4"/>
        <w:spacing w:after="120" w:line="29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Активтің өтелетін құны оның пайдалану құнының және оны сатуға жұмсалған шығындар шегерілген активтің әділ құнының ең жоғары шамасы ретінде анықталады</w:t>
      </w:r>
      <w:r w:rsidR="00D73C77" w:rsidRPr="007D6E75">
        <w:rPr>
          <w:rStyle w:val="a3"/>
          <w:color w:val="auto"/>
          <w:sz w:val="24"/>
          <w:szCs w:val="24"/>
          <w:lang w:val="kk-KZ"/>
        </w:rPr>
        <w:t xml:space="preserve">. </w:t>
      </w:r>
      <w:r w:rsidRPr="007D6E75">
        <w:rPr>
          <w:rStyle w:val="a3"/>
          <w:rFonts w:ascii="Times New Roman" w:hAnsi="Times New Roman" w:cs="Times New Roman"/>
          <w:color w:val="auto"/>
          <w:sz w:val="24"/>
          <w:szCs w:val="24"/>
          <w:lang w:val="kk-KZ"/>
        </w:rPr>
        <w:t>Активтің пайдалану құнын бағалау кезінде болжанатын болашақ ақшалар ақшаның уақытша құнын және активке тән тәуекелдерді ағымдағы нарықтық бағалауды көрсететін салық салуға дейінгі дисконттау мөлшерлемесін пайдалана отырып, олардың ағымдағы құнына дисконтталған</w:t>
      </w:r>
      <w:r w:rsidR="00D73C77" w:rsidRPr="007D6E75">
        <w:rPr>
          <w:rStyle w:val="a3"/>
          <w:color w:val="auto"/>
          <w:sz w:val="24"/>
          <w:szCs w:val="24"/>
          <w:lang w:val="kk-KZ"/>
        </w:rPr>
        <w:t xml:space="preserve">. </w:t>
      </w:r>
      <w:r w:rsidRPr="007D6E75">
        <w:rPr>
          <w:rStyle w:val="a3"/>
          <w:rFonts w:ascii="Times New Roman" w:hAnsi="Times New Roman" w:cs="Times New Roman"/>
          <w:color w:val="auto"/>
          <w:sz w:val="24"/>
          <w:szCs w:val="24"/>
          <w:lang w:val="kk-KZ"/>
        </w:rPr>
        <w:t>Ақша түсімдерін дербес тудырмайтын активтердің өтелетін құны осы активтер тиесілі ақша қаражатын қозғалысқа келтіретін бірліктің өтелетін құнының бөлігі ретінде анықталады</w:t>
      </w:r>
      <w:r w:rsidR="00D73C77" w:rsidRPr="007D6E75">
        <w:rPr>
          <w:rStyle w:val="a3"/>
          <w:color w:val="auto"/>
          <w:sz w:val="24"/>
          <w:szCs w:val="24"/>
          <w:lang w:val="kk-KZ"/>
        </w:rPr>
        <w:t>.</w:t>
      </w:r>
    </w:p>
    <w:p w14:paraId="34C68061" w14:textId="77777777" w:rsidR="00347C46" w:rsidRPr="007D6E75" w:rsidRDefault="008919B5">
      <w:pPr>
        <w:pStyle w:val="Heading60"/>
        <w:keepNext/>
        <w:keepLines/>
        <w:spacing w:after="120"/>
        <w:ind w:firstLine="540"/>
        <w:jc w:val="both"/>
        <w:rPr>
          <w:b w:val="0"/>
          <w:color w:val="auto"/>
          <w:sz w:val="24"/>
          <w:szCs w:val="24"/>
          <w:lang w:val="kk-KZ"/>
        </w:rPr>
      </w:pPr>
      <w:bookmarkStart w:id="74" w:name="bookmark418"/>
      <w:r w:rsidRPr="007D6E75">
        <w:rPr>
          <w:rStyle w:val="Heading6"/>
          <w:rFonts w:ascii="Times New Roman" w:hAnsi="Times New Roman" w:cs="Times New Roman"/>
          <w:b/>
          <w:color w:val="auto"/>
          <w:sz w:val="24"/>
          <w:szCs w:val="24"/>
          <w:lang w:val="kk-KZ"/>
        </w:rPr>
        <w:t>Құнсызданудан болған шығындардың орнын толтыру</w:t>
      </w:r>
      <w:bookmarkEnd w:id="74"/>
    </w:p>
    <w:p w14:paraId="3E37C961" w14:textId="77777777" w:rsidR="00347C46" w:rsidRPr="007D6E75" w:rsidRDefault="00CB7B63">
      <w:pPr>
        <w:pStyle w:val="a4"/>
        <w:spacing w:after="180"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Құнсызданудан бұрын танылған залал, егер өтелетін соманы анықтау үшін пайдаланылатын бағалауларда өзгерістер болған жағдайда қалпына келтіріледі. Құнсызданудан болған залал, егер құнсызданудан болған залал танылмаған болса, амортизацияны шегергенде, активтің баланстық құны анықталатын баланстық құннан аспайтын шамада ғана қалпына келтіріледі</w:t>
      </w:r>
      <w:r w:rsidR="00D73C77" w:rsidRPr="007D6E75">
        <w:rPr>
          <w:rStyle w:val="a3"/>
          <w:color w:val="auto"/>
          <w:sz w:val="24"/>
          <w:szCs w:val="24"/>
          <w:lang w:val="kk-KZ"/>
        </w:rPr>
        <w:t>.</w:t>
      </w:r>
    </w:p>
    <w:p w14:paraId="7D35544B" w14:textId="77777777" w:rsidR="00347C46" w:rsidRPr="007D6E75" w:rsidRDefault="00CB7B63">
      <w:pPr>
        <w:pStyle w:val="Heading60"/>
        <w:keepNext/>
        <w:keepLines/>
        <w:numPr>
          <w:ilvl w:val="0"/>
          <w:numId w:val="60"/>
        </w:numPr>
        <w:tabs>
          <w:tab w:val="left" w:pos="562"/>
        </w:tabs>
        <w:spacing w:after="120"/>
        <w:jc w:val="both"/>
        <w:rPr>
          <w:color w:val="auto"/>
          <w:sz w:val="24"/>
          <w:szCs w:val="24"/>
        </w:rPr>
      </w:pPr>
      <w:r w:rsidRPr="007D6E75">
        <w:rPr>
          <w:rStyle w:val="Heading6"/>
          <w:b/>
          <w:bCs/>
          <w:color w:val="auto"/>
          <w:sz w:val="24"/>
          <w:szCs w:val="24"/>
          <w:lang w:val="kk-KZ"/>
        </w:rPr>
        <w:t>Ақша қаражаттары</w:t>
      </w:r>
    </w:p>
    <w:p w14:paraId="01EFBB15" w14:textId="77777777" w:rsidR="00347C46" w:rsidRPr="007D6E75" w:rsidRDefault="00CB7B63">
      <w:pPr>
        <w:pStyle w:val="a4"/>
        <w:spacing w:after="180" w:line="295" w:lineRule="auto"/>
        <w:ind w:left="540" w:firstLine="20"/>
        <w:jc w:val="both"/>
        <w:rPr>
          <w:color w:val="auto"/>
          <w:sz w:val="24"/>
          <w:szCs w:val="24"/>
        </w:rPr>
      </w:pPr>
      <w:r w:rsidRPr="007D6E75">
        <w:rPr>
          <w:rStyle w:val="a3"/>
          <w:rFonts w:ascii="Times New Roman" w:hAnsi="Times New Roman" w:cs="Times New Roman"/>
          <w:color w:val="auto"/>
          <w:sz w:val="24"/>
          <w:szCs w:val="24"/>
          <w:lang w:val="kk-KZ"/>
        </w:rPr>
        <w:t>Ақша қаражаттары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банктердегі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жетімді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lang w:val="kk-KZ"/>
        </w:rPr>
        <w:t xml:space="preserve">ның </w:t>
      </w:r>
      <w:proofErr w:type="spellStart"/>
      <w:r w:rsidRPr="007D6E75">
        <w:rPr>
          <w:rStyle w:val="a3"/>
          <w:rFonts w:ascii="Times New Roman" w:hAnsi="Times New Roman" w:cs="Times New Roman"/>
          <w:color w:val="auto"/>
          <w:sz w:val="24"/>
          <w:szCs w:val="24"/>
        </w:rPr>
        <w:t>шамалы</w:t>
      </w:r>
      <w:proofErr w:type="spellEnd"/>
      <w:r w:rsidRPr="007D6E75">
        <w:rPr>
          <w:rStyle w:val="a3"/>
          <w:rFonts w:ascii="Times New Roman" w:hAnsi="Times New Roman" w:cs="Times New Roman"/>
          <w:color w:val="auto"/>
          <w:sz w:val="24"/>
          <w:szCs w:val="24"/>
          <w:lang w:val="kk-KZ"/>
        </w:rPr>
        <w:t xml:space="preserve"> өзгеру тәуекеліне ұшыраған </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ақша қаражаттары мен кассадағы қолма-қол ақшаларды қамтиды</w:t>
      </w:r>
      <w:r w:rsidR="00D73C77" w:rsidRPr="007D6E75">
        <w:rPr>
          <w:rStyle w:val="a3"/>
          <w:color w:val="auto"/>
          <w:sz w:val="24"/>
          <w:szCs w:val="24"/>
        </w:rPr>
        <w:t>.</w:t>
      </w:r>
    </w:p>
    <w:p w14:paraId="64E8D597" w14:textId="77777777" w:rsidR="00347C46" w:rsidRPr="007D6E75" w:rsidRDefault="00CB7B63">
      <w:pPr>
        <w:pStyle w:val="Heading60"/>
        <w:keepNext/>
        <w:keepLines/>
        <w:numPr>
          <w:ilvl w:val="0"/>
          <w:numId w:val="60"/>
        </w:numPr>
        <w:tabs>
          <w:tab w:val="left" w:pos="562"/>
        </w:tabs>
        <w:spacing w:after="120"/>
        <w:jc w:val="both"/>
        <w:rPr>
          <w:color w:val="auto"/>
          <w:sz w:val="24"/>
          <w:szCs w:val="24"/>
        </w:rPr>
      </w:pPr>
      <w:r w:rsidRPr="007D6E75">
        <w:rPr>
          <w:rStyle w:val="Heading6"/>
          <w:b/>
          <w:bCs/>
          <w:color w:val="auto"/>
          <w:sz w:val="24"/>
          <w:szCs w:val="24"/>
          <w:lang w:val="kk-KZ"/>
        </w:rPr>
        <w:lastRenderedPageBreak/>
        <w:t>Банктегі депозиттер</w:t>
      </w:r>
    </w:p>
    <w:p w14:paraId="5356EE34" w14:textId="77777777" w:rsidR="00347C46" w:rsidRPr="007D6E75" w:rsidRDefault="00CB7B63">
      <w:pPr>
        <w:pStyle w:val="a4"/>
        <w:spacing w:after="180" w:line="295" w:lineRule="auto"/>
        <w:ind w:left="540" w:firstLine="20"/>
        <w:jc w:val="both"/>
        <w:rPr>
          <w:color w:val="auto"/>
          <w:sz w:val="24"/>
          <w:szCs w:val="24"/>
        </w:rPr>
      </w:pPr>
      <w:r w:rsidRPr="007D6E75">
        <w:rPr>
          <w:rStyle w:val="a3"/>
          <w:rFonts w:ascii="Times New Roman" w:hAnsi="Times New Roman" w:cs="Times New Roman"/>
          <w:color w:val="auto"/>
          <w:sz w:val="24"/>
          <w:szCs w:val="24"/>
          <w:lang w:val="kk-KZ"/>
        </w:rPr>
        <w:t>Компания</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қызметі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барысында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банктерде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орналастырылған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астам</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депозиттер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орналастырады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Белгіленген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кредиттік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ұйымдардан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тиімді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Белгіленген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қорлар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тарихи</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алынады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Кредиттік</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ұйымдардан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алынатын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қаражат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құнсызданудан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қорды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шегеріп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48FD2465" w14:textId="77777777" w:rsidR="00347C46" w:rsidRPr="007D6E75" w:rsidRDefault="00CB7B63">
      <w:pPr>
        <w:pStyle w:val="Heading60"/>
        <w:keepNext/>
        <w:keepLines/>
        <w:numPr>
          <w:ilvl w:val="0"/>
          <w:numId w:val="60"/>
        </w:numPr>
        <w:tabs>
          <w:tab w:val="left" w:pos="562"/>
        </w:tabs>
        <w:spacing w:after="120"/>
        <w:jc w:val="both"/>
        <w:rPr>
          <w:color w:val="auto"/>
          <w:sz w:val="24"/>
          <w:szCs w:val="24"/>
        </w:rPr>
      </w:pPr>
      <w:r w:rsidRPr="007D6E75">
        <w:rPr>
          <w:rStyle w:val="Heading6"/>
          <w:b/>
          <w:bCs/>
          <w:color w:val="auto"/>
          <w:sz w:val="24"/>
          <w:szCs w:val="24"/>
          <w:lang w:val="kk-KZ"/>
        </w:rPr>
        <w:t>Жалға алу</w:t>
      </w:r>
    </w:p>
    <w:p w14:paraId="326A18EC" w14:textId="77777777" w:rsidR="00347C46" w:rsidRPr="007D6E75" w:rsidRDefault="00D73C77">
      <w:pPr>
        <w:pStyle w:val="Heading60"/>
        <w:keepNext/>
        <w:keepLines/>
        <w:spacing w:after="120"/>
        <w:ind w:firstLine="540"/>
        <w:jc w:val="both"/>
        <w:rPr>
          <w:color w:val="auto"/>
          <w:sz w:val="24"/>
          <w:szCs w:val="24"/>
          <w:lang w:val="kk-KZ"/>
        </w:rPr>
      </w:pPr>
      <w:r w:rsidRPr="007D6E75">
        <w:rPr>
          <w:rStyle w:val="Heading6"/>
          <w:b/>
          <w:bCs/>
          <w:color w:val="auto"/>
          <w:sz w:val="24"/>
          <w:szCs w:val="24"/>
        </w:rPr>
        <w:t xml:space="preserve">Компания </w:t>
      </w:r>
      <w:r w:rsidR="00CB7B63" w:rsidRPr="007D6E75">
        <w:rPr>
          <w:rStyle w:val="Heading6"/>
          <w:b/>
          <w:bCs/>
          <w:color w:val="auto"/>
          <w:sz w:val="24"/>
          <w:szCs w:val="24"/>
          <w:lang w:val="kk-KZ"/>
        </w:rPr>
        <w:t>жалгер ретінде</w:t>
      </w:r>
    </w:p>
    <w:p w14:paraId="2B4AF498" w14:textId="77777777" w:rsidR="00347C46" w:rsidRPr="007D6E75" w:rsidRDefault="00CB7B63">
      <w:pPr>
        <w:pStyle w:val="a4"/>
        <w:spacing w:after="120"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Келісімшартты жасау кезінде Компания тұтастай алғанда келісімшарттың немесе оның жекелеген құрамдас бөліктерінің жалдау келісімшарты болып табылатынын бағалайды. Компания қысқа мерзімді жалдау және құны төмен активтерді жалға беруден басқа барлық жалдау бойынша активті пайдалану құқығын және тиісті жалдау міндеттемесін таниды. Мұндай жалдау келісімшарттары бойынша Компания жалдау төлемдерін жалдау мерзімі ішінде біркелкі әдіспен операциялық шығыстар ретінде таниды</w:t>
      </w:r>
      <w:r w:rsidR="00D73C77" w:rsidRPr="007D6E75">
        <w:rPr>
          <w:rStyle w:val="a3"/>
          <w:color w:val="auto"/>
          <w:sz w:val="24"/>
          <w:szCs w:val="24"/>
          <w:lang w:val="kk-KZ"/>
        </w:rPr>
        <w:t>.</w:t>
      </w:r>
    </w:p>
    <w:p w14:paraId="75964368" w14:textId="77777777" w:rsidR="00347C46" w:rsidRPr="007D6E75" w:rsidRDefault="00CB7B63">
      <w:pPr>
        <w:pStyle w:val="Heading50"/>
        <w:keepNext/>
        <w:keepLines/>
        <w:numPr>
          <w:ilvl w:val="0"/>
          <w:numId w:val="63"/>
        </w:numPr>
        <w:tabs>
          <w:tab w:val="left" w:pos="563"/>
        </w:tabs>
        <w:jc w:val="both"/>
        <w:rPr>
          <w:color w:val="auto"/>
          <w:sz w:val="24"/>
          <w:szCs w:val="24"/>
          <w:lang w:val="kk-KZ"/>
        </w:rPr>
      </w:pPr>
      <w:bookmarkStart w:id="75" w:name="bookmark427"/>
      <w:r w:rsidRPr="007D6E75">
        <w:rPr>
          <w:rStyle w:val="Heading5"/>
          <w:rFonts w:ascii="Times New Roman" w:hAnsi="Times New Roman" w:cs="Times New Roman"/>
          <w:b/>
          <w:color w:val="auto"/>
          <w:sz w:val="24"/>
          <w:szCs w:val="24"/>
          <w:lang w:val="kk-KZ"/>
        </w:rPr>
        <w:t>Есеп саясатының негізгі ережелері, жалғасы</w:t>
      </w:r>
      <w:bookmarkEnd w:id="75"/>
    </w:p>
    <w:p w14:paraId="20A4E4F8" w14:textId="77777777" w:rsidR="00347C46" w:rsidRPr="007D6E75" w:rsidRDefault="00270D3E">
      <w:pPr>
        <w:pStyle w:val="a4"/>
        <w:spacing w:after="120" w:line="290" w:lineRule="auto"/>
        <w:ind w:left="560" w:firstLine="20"/>
        <w:jc w:val="both"/>
        <w:rPr>
          <w:color w:val="auto"/>
          <w:sz w:val="24"/>
          <w:szCs w:val="24"/>
          <w:lang w:val="kk-KZ"/>
        </w:rPr>
      </w:pPr>
      <w:r w:rsidRPr="007D6E75">
        <w:rPr>
          <w:rStyle w:val="a3"/>
          <w:rFonts w:ascii="Times New Roman" w:hAnsi="Times New Roman" w:cs="Times New Roman"/>
          <w:color w:val="auto"/>
          <w:sz w:val="24"/>
          <w:szCs w:val="24"/>
          <w:lang w:val="kk-KZ"/>
        </w:rPr>
        <w:t>Жалдау бойынша міндеттеме қосымша қарыз қаражаттарын тарту мөлшерлемесін пайдалана отырып, жалдау төлемдерінің келтірілген құны бойынша танылады. Жалға алу басталғаннан кейін жалдау міндеттемесінің баланстық құны дисконттың амортизациясын көрсету үшін ұлғайтылады және жасалған жалдау төлемдерінің сомасына азаяды. Сонымен қатар, Компания жалдау келісімшартындағы жаңартуларды көрсету үшін жалдау міндеттемелерін қайта бағалайды</w:t>
      </w:r>
      <w:r w:rsidR="00D73C77" w:rsidRPr="007D6E75">
        <w:rPr>
          <w:rStyle w:val="a3"/>
          <w:color w:val="auto"/>
          <w:sz w:val="24"/>
          <w:szCs w:val="24"/>
          <w:lang w:val="kk-KZ"/>
        </w:rPr>
        <w:t>.</w:t>
      </w:r>
    </w:p>
    <w:p w14:paraId="70F0BF0E" w14:textId="77777777" w:rsidR="00347C46" w:rsidRPr="007D6E75" w:rsidRDefault="00270D3E">
      <w:pPr>
        <w:pStyle w:val="a4"/>
        <w:spacing w:after="120" w:line="286" w:lineRule="auto"/>
        <w:ind w:left="560" w:firstLine="20"/>
        <w:jc w:val="both"/>
        <w:rPr>
          <w:color w:val="auto"/>
          <w:sz w:val="24"/>
          <w:szCs w:val="24"/>
          <w:lang w:val="kk-KZ"/>
        </w:rPr>
      </w:pPr>
      <w:r w:rsidRPr="007D6E75">
        <w:rPr>
          <w:rStyle w:val="a3"/>
          <w:rFonts w:ascii="Times New Roman" w:hAnsi="Times New Roman" w:cs="Times New Roman"/>
          <w:color w:val="auto"/>
          <w:sz w:val="24"/>
          <w:szCs w:val="24"/>
          <w:lang w:val="kk-KZ"/>
        </w:rPr>
        <w:t>Активті пайдалану құқығы оның бастапқы құны бойынша танылады, жалдауды ұйымдастыруға кеткен тікелей шығындарды шегеріп тастағанда, оған тиісті жалдау міндеттемесі, жалдау басталғанға дейін немесе оған дейін жасалған жалдау төлемдері жатады. Жалға беру басталғаннан кейін пайдалану құқығы есептелген амортизация мен құнсыздануды шегеріп тастағандағы өзіндік құны бойынша бағаланады</w:t>
      </w:r>
      <w:r w:rsidR="00D73C77" w:rsidRPr="007D6E75">
        <w:rPr>
          <w:rStyle w:val="a3"/>
          <w:color w:val="auto"/>
          <w:sz w:val="24"/>
          <w:szCs w:val="24"/>
          <w:lang w:val="kk-KZ"/>
        </w:rPr>
        <w:t>.</w:t>
      </w:r>
    </w:p>
    <w:p w14:paraId="5EDE686E" w14:textId="77777777" w:rsidR="00347C46" w:rsidRPr="007D6E75" w:rsidRDefault="00270D3E">
      <w:pPr>
        <w:pStyle w:val="a4"/>
        <w:spacing w:after="120" w:line="295" w:lineRule="auto"/>
        <w:ind w:left="560" w:firstLine="20"/>
        <w:jc w:val="both"/>
        <w:rPr>
          <w:color w:val="auto"/>
          <w:sz w:val="24"/>
          <w:szCs w:val="24"/>
          <w:lang w:val="kk-KZ"/>
        </w:rPr>
      </w:pPr>
      <w:r w:rsidRPr="007D6E75">
        <w:rPr>
          <w:rStyle w:val="a3"/>
          <w:rFonts w:ascii="Times New Roman" w:hAnsi="Times New Roman" w:cs="Times New Roman"/>
          <w:color w:val="auto"/>
          <w:sz w:val="24"/>
          <w:szCs w:val="24"/>
          <w:lang w:val="kk-KZ"/>
        </w:rPr>
        <w:t>Қандай да бір мөлшерлемеге немесе индекске тәуелді емес айнымалы төлемдер жалдау міндеттемесін және активті пайдаланудың тиісті құқығын бастапқы бағалаудан алынып тасталады. Мұндай төлемдер осы төлемдерге қажеттілікті тудыратын жағдай немесе оқиға орын алған кезеңдегі операциялық шығыстардың құрамында танылады</w:t>
      </w:r>
      <w:r w:rsidR="00D73C77" w:rsidRPr="007D6E75">
        <w:rPr>
          <w:rStyle w:val="a3"/>
          <w:color w:val="auto"/>
          <w:sz w:val="24"/>
          <w:szCs w:val="24"/>
          <w:lang w:val="kk-KZ"/>
        </w:rPr>
        <w:t>.</w:t>
      </w:r>
    </w:p>
    <w:p w14:paraId="155936FB" w14:textId="77777777" w:rsidR="00347C46" w:rsidRPr="007D6E75" w:rsidRDefault="00270D3E">
      <w:pPr>
        <w:pStyle w:val="a4"/>
        <w:spacing w:after="160" w:line="295" w:lineRule="auto"/>
        <w:ind w:left="560" w:firstLine="20"/>
        <w:jc w:val="both"/>
        <w:rPr>
          <w:color w:val="auto"/>
          <w:sz w:val="24"/>
          <w:szCs w:val="24"/>
          <w:lang w:val="kk-KZ"/>
        </w:rPr>
      </w:pPr>
      <w:r w:rsidRPr="007D6E75">
        <w:rPr>
          <w:rStyle w:val="a3"/>
          <w:rFonts w:ascii="Times New Roman" w:hAnsi="Times New Roman" w:cs="Times New Roman"/>
          <w:color w:val="auto"/>
          <w:sz w:val="24"/>
          <w:szCs w:val="24"/>
          <w:lang w:val="kk-KZ"/>
        </w:rPr>
        <w:t>Бір немесе бірнеше жалдауға жатпайтын құрамдастарды қамтитын жалдау келісімшарттары үшін Компания жалдауға жатпайтын құрамдастарды бөлмейді және оларды бір жалдау келісімшарты ретінде есепке алады</w:t>
      </w:r>
      <w:r w:rsidR="00D73C77" w:rsidRPr="007D6E75">
        <w:rPr>
          <w:rStyle w:val="a3"/>
          <w:color w:val="auto"/>
          <w:sz w:val="24"/>
          <w:szCs w:val="24"/>
          <w:lang w:val="kk-KZ"/>
        </w:rPr>
        <w:t>.</w:t>
      </w:r>
    </w:p>
    <w:p w14:paraId="1A9EE7B2" w14:textId="77777777" w:rsidR="00347C46" w:rsidRPr="007D6E75" w:rsidRDefault="00D73C77">
      <w:pPr>
        <w:pStyle w:val="Heading60"/>
        <w:keepNext/>
        <w:keepLines/>
        <w:numPr>
          <w:ilvl w:val="0"/>
          <w:numId w:val="60"/>
        </w:numPr>
        <w:tabs>
          <w:tab w:val="left" w:pos="563"/>
        </w:tabs>
        <w:spacing w:after="120"/>
        <w:jc w:val="both"/>
        <w:rPr>
          <w:color w:val="auto"/>
          <w:sz w:val="24"/>
          <w:szCs w:val="24"/>
        </w:rPr>
      </w:pPr>
      <w:bookmarkStart w:id="76" w:name="bookmark429"/>
      <w:proofErr w:type="spellStart"/>
      <w:r w:rsidRPr="007D6E75">
        <w:rPr>
          <w:rStyle w:val="Heading6"/>
          <w:b/>
          <w:bCs/>
          <w:color w:val="auto"/>
          <w:sz w:val="24"/>
          <w:szCs w:val="24"/>
        </w:rPr>
        <w:t>Провизи</w:t>
      </w:r>
      <w:bookmarkEnd w:id="76"/>
      <w:proofErr w:type="spellEnd"/>
      <w:r w:rsidR="00270D3E" w:rsidRPr="007D6E75">
        <w:rPr>
          <w:rStyle w:val="Heading6"/>
          <w:b/>
          <w:bCs/>
          <w:color w:val="auto"/>
          <w:sz w:val="24"/>
          <w:szCs w:val="24"/>
          <w:lang w:val="kk-KZ"/>
        </w:rPr>
        <w:t>ялар</w:t>
      </w:r>
    </w:p>
    <w:p w14:paraId="5D2B4718" w14:textId="77777777" w:rsidR="00347C46" w:rsidRPr="007D6E75" w:rsidRDefault="002B5041">
      <w:pPr>
        <w:pStyle w:val="a4"/>
        <w:spacing w:after="160" w:line="295" w:lineRule="auto"/>
        <w:ind w:left="560" w:firstLine="20"/>
        <w:jc w:val="both"/>
        <w:rPr>
          <w:color w:val="auto"/>
          <w:sz w:val="24"/>
          <w:szCs w:val="24"/>
        </w:rPr>
      </w:pPr>
      <w:r w:rsidRPr="007D6E75">
        <w:rPr>
          <w:rStyle w:val="a3"/>
          <w:rFonts w:ascii="Times New Roman" w:hAnsi="Times New Roman" w:cs="Times New Roman"/>
          <w:color w:val="auto"/>
          <w:sz w:val="24"/>
          <w:szCs w:val="24"/>
          <w:lang w:val="kk-KZ"/>
        </w:rPr>
        <w:t>Провизиялар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Компанияда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оқиғаның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нәтижесінде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конструктивті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lang w:val="kk-KZ"/>
        </w:rPr>
        <w:t xml:space="preserve"> бо</w:t>
      </w:r>
      <w:proofErr w:type="spellStart"/>
      <w:r w:rsidRPr="007D6E75">
        <w:rPr>
          <w:rStyle w:val="a3"/>
          <w:rFonts w:ascii="Times New Roman" w:hAnsi="Times New Roman" w:cs="Times New Roman"/>
          <w:color w:val="auto"/>
          <w:sz w:val="24"/>
          <w:szCs w:val="24"/>
        </w:rPr>
        <w:t>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аталған </w:t>
      </w:r>
      <w:proofErr w:type="spellStart"/>
      <w:r w:rsidRPr="007D6E75">
        <w:rPr>
          <w:rStyle w:val="a3"/>
          <w:rFonts w:ascii="Times New Roman" w:hAnsi="Times New Roman" w:cs="Times New Roman"/>
          <w:color w:val="auto"/>
          <w:sz w:val="24"/>
          <w:szCs w:val="24"/>
        </w:rPr>
        <w:t>міндеттемені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экономикалық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ресурстардың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кетуі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етілетін</w:t>
      </w:r>
      <w:proofErr w:type="spellEnd"/>
      <w:r w:rsidRPr="007D6E75">
        <w:rPr>
          <w:rStyle w:val="a3"/>
          <w:rFonts w:ascii="Times New Roman" w:hAnsi="Times New Roman" w:cs="Times New Roman"/>
          <w:color w:val="auto"/>
          <w:sz w:val="24"/>
          <w:szCs w:val="24"/>
          <w:lang w:val="kk-KZ"/>
        </w:rPr>
        <w:t xml:space="preserve"> ықтималдық болған,</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сондай-ақ</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оның ақылға қонымды құнды бағалау жасалуы мүмкін жағдайда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Егер а</w:t>
      </w:r>
      <w:proofErr w:type="spellStart"/>
      <w:r w:rsidRPr="007D6E75">
        <w:rPr>
          <w:rStyle w:val="a3"/>
          <w:rFonts w:ascii="Times New Roman" w:hAnsi="Times New Roman" w:cs="Times New Roman"/>
          <w:color w:val="auto"/>
          <w:sz w:val="24"/>
          <w:szCs w:val="24"/>
        </w:rPr>
        <w:t>қшаның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әсері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маңызды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lastRenderedPageBreak/>
        <w:t xml:space="preserve">провизия </w:t>
      </w:r>
      <w:proofErr w:type="spellStart"/>
      <w:r w:rsidRPr="007D6E75">
        <w:rPr>
          <w:rStyle w:val="a3"/>
          <w:rFonts w:ascii="Times New Roman" w:hAnsi="Times New Roman" w:cs="Times New Roman"/>
          <w:color w:val="auto"/>
          <w:sz w:val="24"/>
          <w:szCs w:val="24"/>
        </w:rPr>
        <w:t>ақшаның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бағалауларын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қажет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тәуекелдерді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дейінгі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lang w:val="kk-KZ"/>
        </w:rPr>
        <w:t>ларды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Егер </w:t>
      </w:r>
      <w:proofErr w:type="spellStart"/>
      <w:r w:rsidRPr="007D6E75">
        <w:rPr>
          <w:rStyle w:val="a3"/>
          <w:rFonts w:ascii="Times New Roman" w:hAnsi="Times New Roman" w:cs="Times New Roman"/>
          <w:color w:val="auto"/>
          <w:sz w:val="24"/>
          <w:szCs w:val="24"/>
        </w:rPr>
        <w:t>дисконттау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провизиялар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ұлғаюы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қаржыландыру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60533CBB" w14:textId="77777777" w:rsidR="00347C46" w:rsidRPr="007D6E75" w:rsidRDefault="002B5041">
      <w:pPr>
        <w:pStyle w:val="Heading60"/>
        <w:keepNext/>
        <w:keepLines/>
        <w:numPr>
          <w:ilvl w:val="0"/>
          <w:numId w:val="60"/>
        </w:numPr>
        <w:tabs>
          <w:tab w:val="left" w:pos="563"/>
        </w:tabs>
        <w:spacing w:after="120"/>
        <w:jc w:val="both"/>
        <w:rPr>
          <w:b w:val="0"/>
          <w:color w:val="auto"/>
          <w:sz w:val="24"/>
          <w:szCs w:val="24"/>
        </w:rPr>
      </w:pPr>
      <w:bookmarkStart w:id="77" w:name="bookmark431"/>
      <w:proofErr w:type="spellStart"/>
      <w:r w:rsidRPr="007D6E75">
        <w:rPr>
          <w:rStyle w:val="Heading6"/>
          <w:rFonts w:ascii="Times New Roman" w:hAnsi="Times New Roman" w:cs="Times New Roman"/>
          <w:b/>
          <w:color w:val="auto"/>
          <w:sz w:val="24"/>
          <w:szCs w:val="24"/>
        </w:rPr>
        <w:t>Зейнетақы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міндеттемелері</w:t>
      </w:r>
      <w:bookmarkEnd w:id="77"/>
      <w:proofErr w:type="spellEnd"/>
    </w:p>
    <w:p w14:paraId="744DCA0A" w14:textId="77777777" w:rsidR="00347C46" w:rsidRPr="007D6E75" w:rsidRDefault="002B5041">
      <w:pPr>
        <w:pStyle w:val="a4"/>
        <w:spacing w:after="160" w:line="298" w:lineRule="auto"/>
        <w:ind w:left="560" w:firstLine="20"/>
        <w:jc w:val="both"/>
        <w:rPr>
          <w:color w:val="auto"/>
          <w:sz w:val="24"/>
          <w:szCs w:val="24"/>
        </w:rPr>
      </w:pPr>
      <w:r w:rsidRPr="007D6E75">
        <w:rPr>
          <w:rStyle w:val="a3"/>
          <w:rFonts w:ascii="Times New Roman" w:hAnsi="Times New Roman" w:cs="Times New Roman"/>
          <w:color w:val="auto"/>
          <w:sz w:val="24"/>
          <w:szCs w:val="24"/>
          <w:lang w:val="kk-KZ"/>
        </w:rPr>
        <w:t>Компанияда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Қазақстан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Республикасының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мемлекеттік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зейнетақы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жүйесіне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қатысудан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қосымша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зейнетақы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сұлбалары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жұмыс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беруші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қызметкерден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жалақыдан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белгіленген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пайыздық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жарналарды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енгізуді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талап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етеді</w:t>
      </w:r>
      <w:proofErr w:type="spellEnd"/>
      <w:r w:rsidR="00D73C77" w:rsidRPr="007D6E75">
        <w:rPr>
          <w:rStyle w:val="a3"/>
          <w:color w:val="auto"/>
          <w:sz w:val="24"/>
          <w:szCs w:val="24"/>
        </w:rPr>
        <w:t>.</w:t>
      </w:r>
    </w:p>
    <w:p w14:paraId="674CE85A" w14:textId="77777777" w:rsidR="00347C46" w:rsidRPr="007D6E75" w:rsidRDefault="002B5041">
      <w:pPr>
        <w:pStyle w:val="Heading60"/>
        <w:keepNext/>
        <w:keepLines/>
        <w:numPr>
          <w:ilvl w:val="0"/>
          <w:numId w:val="60"/>
        </w:numPr>
        <w:tabs>
          <w:tab w:val="left" w:pos="563"/>
        </w:tabs>
        <w:spacing w:after="120"/>
        <w:jc w:val="both"/>
        <w:rPr>
          <w:b w:val="0"/>
          <w:color w:val="auto"/>
          <w:sz w:val="24"/>
          <w:szCs w:val="24"/>
        </w:rPr>
      </w:pPr>
      <w:bookmarkStart w:id="78" w:name="bookmark433"/>
      <w:proofErr w:type="spellStart"/>
      <w:r w:rsidRPr="007D6E75">
        <w:rPr>
          <w:rStyle w:val="Heading6"/>
          <w:rFonts w:ascii="Times New Roman" w:hAnsi="Times New Roman" w:cs="Times New Roman"/>
          <w:b/>
          <w:color w:val="auto"/>
          <w:sz w:val="24"/>
          <w:szCs w:val="24"/>
        </w:rPr>
        <w:t>Табыс</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салығы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бойынша</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шығыстар</w:t>
      </w:r>
      <w:bookmarkEnd w:id="78"/>
      <w:proofErr w:type="spellEnd"/>
    </w:p>
    <w:p w14:paraId="0C7AB551" w14:textId="77777777" w:rsidR="00347C46" w:rsidRPr="007D6E75" w:rsidRDefault="002B5041">
      <w:pPr>
        <w:pStyle w:val="a4"/>
        <w:spacing w:after="120" w:line="288"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салығын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қамтиды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шығыстар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капиталда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операцияларға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бөлігін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қоспағанда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шығыстарда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бұл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w:t>
      </w:r>
      <w:proofErr w:type="spellEnd"/>
      <w:r w:rsidRPr="007D6E75">
        <w:rPr>
          <w:rStyle w:val="a3"/>
          <w:rFonts w:ascii="Times New Roman" w:hAnsi="Times New Roman" w:cs="Times New Roman"/>
          <w:color w:val="auto"/>
          <w:sz w:val="24"/>
          <w:szCs w:val="24"/>
        </w:rPr>
        <w:t xml:space="preserve"> да </w:t>
      </w:r>
      <w:proofErr w:type="spellStart"/>
      <w:r w:rsidRPr="007D6E75">
        <w:rPr>
          <w:rStyle w:val="a3"/>
          <w:rFonts w:ascii="Times New Roman" w:hAnsi="Times New Roman" w:cs="Times New Roman"/>
          <w:color w:val="auto"/>
          <w:sz w:val="24"/>
          <w:szCs w:val="24"/>
        </w:rPr>
        <w:t>капиталда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5A8A9820" w14:textId="77777777" w:rsidR="00347C46" w:rsidRPr="007D6E75" w:rsidRDefault="002B5041">
      <w:pPr>
        <w:pStyle w:val="a4"/>
        <w:spacing w:after="120" w:line="295"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салығы</w:t>
      </w:r>
      <w:proofErr w:type="spellEnd"/>
      <w:r w:rsidRPr="007D6E75">
        <w:rPr>
          <w:rStyle w:val="a3"/>
          <w:rFonts w:ascii="Times New Roman" w:hAnsi="Times New Roman" w:cs="Times New Roman"/>
          <w:color w:val="auto"/>
          <w:sz w:val="24"/>
          <w:szCs w:val="24"/>
        </w:rPr>
        <w:t xml:space="preserve"> – </w:t>
      </w:r>
      <w:proofErr w:type="spellStart"/>
      <w:r w:rsidRPr="007D6E75">
        <w:rPr>
          <w:rStyle w:val="a3"/>
          <w:rFonts w:ascii="Times New Roman" w:hAnsi="Times New Roman" w:cs="Times New Roman"/>
          <w:color w:val="auto"/>
          <w:sz w:val="24"/>
          <w:szCs w:val="24"/>
        </w:rPr>
        <w:t>өткен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жылдардағы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қосқанда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жыл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табыс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төленуге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00D73C77" w:rsidRPr="007D6E75">
        <w:rPr>
          <w:rStyle w:val="a3"/>
          <w:color w:val="auto"/>
          <w:sz w:val="24"/>
          <w:szCs w:val="24"/>
        </w:rPr>
        <w:t>.</w:t>
      </w:r>
    </w:p>
    <w:p w14:paraId="11FAEA34" w14:textId="77777777" w:rsidR="00347C46" w:rsidRPr="007D6E75" w:rsidRDefault="003F291A">
      <w:pPr>
        <w:pStyle w:val="a4"/>
        <w:spacing w:after="120" w:line="305"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есептілік</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мақсаттары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үшін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міндеттемелердің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салу </w:t>
      </w:r>
      <w:proofErr w:type="spellStart"/>
      <w:r w:rsidRPr="007D6E75">
        <w:rPr>
          <w:rStyle w:val="a3"/>
          <w:rFonts w:ascii="Times New Roman" w:hAnsi="Times New Roman" w:cs="Times New Roman"/>
          <w:color w:val="auto"/>
          <w:sz w:val="24"/>
          <w:szCs w:val="24"/>
        </w:rPr>
        <w:t>мақсатында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арасындағы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уақытша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айырмашылықтарды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анықталады</w:t>
      </w:r>
      <w:proofErr w:type="spellEnd"/>
      <w:r w:rsidR="00D73C77" w:rsidRPr="007D6E75">
        <w:rPr>
          <w:rStyle w:val="a3"/>
          <w:color w:val="auto"/>
          <w:sz w:val="24"/>
          <w:szCs w:val="24"/>
        </w:rPr>
        <w:t>.</w:t>
      </w:r>
    </w:p>
    <w:p w14:paraId="61F799EA" w14:textId="77777777" w:rsidR="00347C46" w:rsidRPr="007D6E75" w:rsidRDefault="00C81EAB">
      <w:pPr>
        <w:pStyle w:val="a4"/>
        <w:spacing w:after="120" w:line="300"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күнгі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күшіне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енген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айтарлықтай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күшіне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енген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мөлшерлемелеріне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w:t>
      </w:r>
      <w:proofErr w:type="spellEnd"/>
      <w:r w:rsidRPr="007D6E75">
        <w:rPr>
          <w:rStyle w:val="a3"/>
          <w:rFonts w:ascii="Times New Roman" w:hAnsi="Times New Roman" w:cs="Times New Roman"/>
          <w:color w:val="auto"/>
          <w:sz w:val="24"/>
          <w:szCs w:val="24"/>
          <w:lang w:val="kk-KZ"/>
        </w:rPr>
        <w:t>намал</w:t>
      </w:r>
      <w:proofErr w:type="spellStart"/>
      <w:r w:rsidRPr="007D6E75">
        <w:rPr>
          <w:rStyle w:val="a3"/>
          <w:rFonts w:ascii="Times New Roman" w:hAnsi="Times New Roman" w:cs="Times New Roman"/>
          <w:color w:val="auto"/>
          <w:sz w:val="24"/>
          <w:szCs w:val="24"/>
        </w:rPr>
        <w:t>арына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өткізу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кезеңіне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күтілетін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мөлшерлемелері</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бағаланады</w:t>
      </w:r>
      <w:r w:rsidR="00D73C77" w:rsidRPr="007D6E75">
        <w:rPr>
          <w:rStyle w:val="a3"/>
          <w:color w:val="auto"/>
          <w:sz w:val="24"/>
          <w:szCs w:val="24"/>
        </w:rPr>
        <w:t>.</w:t>
      </w:r>
    </w:p>
    <w:p w14:paraId="72D89BB8" w14:textId="77777777" w:rsidR="00347C46" w:rsidRPr="007D6E75" w:rsidRDefault="00C81EAB">
      <w:pPr>
        <w:pStyle w:val="a4"/>
        <w:spacing w:after="120" w:line="295" w:lineRule="auto"/>
        <w:ind w:left="560" w:firstLine="20"/>
        <w:jc w:val="both"/>
        <w:rPr>
          <w:color w:val="auto"/>
          <w:sz w:val="24"/>
          <w:szCs w:val="24"/>
        </w:rPr>
      </w:pP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активі</w:t>
      </w:r>
      <w:proofErr w:type="spellEnd"/>
      <w:r w:rsidRPr="007D6E75">
        <w:rPr>
          <w:rStyle w:val="a3"/>
          <w:rFonts w:ascii="Times New Roman" w:hAnsi="Times New Roman" w:cs="Times New Roman"/>
          <w:color w:val="auto"/>
          <w:sz w:val="24"/>
          <w:szCs w:val="24"/>
        </w:rPr>
        <w:t xml:space="preserve"> осы </w:t>
      </w:r>
      <w:proofErr w:type="spellStart"/>
      <w:r w:rsidRPr="007D6E75">
        <w:rPr>
          <w:rStyle w:val="a3"/>
          <w:rFonts w:ascii="Times New Roman" w:hAnsi="Times New Roman" w:cs="Times New Roman"/>
          <w:color w:val="auto"/>
          <w:sz w:val="24"/>
          <w:szCs w:val="24"/>
        </w:rPr>
        <w:t>активті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болашақ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кірістің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ықтимал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ғана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сомасы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жеңілдіктерінің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іске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асырылу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ықтималдылығы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жойылған</w:t>
      </w:r>
      <w:proofErr w:type="spellEnd"/>
      <w:r w:rsidRPr="007D6E75">
        <w:rPr>
          <w:rStyle w:val="a3"/>
          <w:rFonts w:ascii="Times New Roman" w:hAnsi="Times New Roman" w:cs="Times New Roman"/>
          <w:color w:val="auto"/>
          <w:sz w:val="24"/>
          <w:szCs w:val="24"/>
        </w:rPr>
        <w:t xml:space="preserve"> шамада </w:t>
      </w:r>
      <w:proofErr w:type="spellStart"/>
      <w:r w:rsidRPr="007D6E75">
        <w:rPr>
          <w:rStyle w:val="a3"/>
          <w:rFonts w:ascii="Times New Roman" w:hAnsi="Times New Roman" w:cs="Times New Roman"/>
          <w:color w:val="auto"/>
          <w:sz w:val="24"/>
          <w:szCs w:val="24"/>
        </w:rPr>
        <w:t>азаяды</w:t>
      </w:r>
      <w:proofErr w:type="spellEnd"/>
      <w:r w:rsidR="00D73C77" w:rsidRPr="007D6E75">
        <w:rPr>
          <w:rStyle w:val="a3"/>
          <w:color w:val="auto"/>
          <w:sz w:val="24"/>
          <w:szCs w:val="24"/>
        </w:rPr>
        <w:t>.</w:t>
      </w:r>
    </w:p>
    <w:p w14:paraId="7ADAC964" w14:textId="77777777" w:rsidR="00347C46" w:rsidRPr="007D6E75" w:rsidRDefault="00C81EAB">
      <w:pPr>
        <w:pStyle w:val="a4"/>
        <w:spacing w:after="120" w:line="298" w:lineRule="auto"/>
        <w:ind w:left="560" w:firstLine="20"/>
        <w:jc w:val="both"/>
        <w:rPr>
          <w:color w:val="auto"/>
          <w:sz w:val="24"/>
          <w:szCs w:val="24"/>
        </w:rPr>
        <w:sectPr w:rsidR="00347C46" w:rsidRPr="007D6E75">
          <w:headerReference w:type="even" r:id="rId156"/>
          <w:headerReference w:type="default" r:id="rId157"/>
          <w:footerReference w:type="even" r:id="rId158"/>
          <w:footerReference w:type="default" r:id="rId159"/>
          <w:headerReference w:type="first" r:id="rId160"/>
          <w:footerReference w:type="first" r:id="rId161"/>
          <w:pgSz w:w="11900" w:h="16840"/>
          <w:pgMar w:top="1446" w:right="655" w:bottom="845" w:left="945" w:header="0" w:footer="3" w:gutter="0"/>
          <w:cols w:space="720"/>
          <w:noEndnote/>
          <w:titlePg/>
          <w:docGrid w:linePitch="360"/>
        </w:sectPr>
      </w:pP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жатқызуға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заңды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бекітілген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құқық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қалдырылған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салықтар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салу </w:t>
      </w:r>
      <w:proofErr w:type="spellStart"/>
      <w:r w:rsidRPr="007D6E75">
        <w:rPr>
          <w:rStyle w:val="a3"/>
          <w:rFonts w:ascii="Times New Roman" w:hAnsi="Times New Roman" w:cs="Times New Roman"/>
          <w:color w:val="auto"/>
          <w:sz w:val="24"/>
          <w:szCs w:val="24"/>
        </w:rPr>
        <w:t>объектісіне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органына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қатысты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болса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жатқызылады</w:t>
      </w:r>
      <w:proofErr w:type="spellEnd"/>
      <w:r w:rsidR="00D73C77" w:rsidRPr="007D6E75">
        <w:rPr>
          <w:rStyle w:val="a3"/>
          <w:color w:val="auto"/>
          <w:sz w:val="24"/>
          <w:szCs w:val="24"/>
        </w:rPr>
        <w:t>.</w:t>
      </w:r>
    </w:p>
    <w:p w14:paraId="366D02BB" w14:textId="77777777" w:rsidR="00347C46" w:rsidRPr="007D6E75" w:rsidRDefault="00C81EAB">
      <w:pPr>
        <w:pStyle w:val="Heading50"/>
        <w:keepNext/>
        <w:keepLines/>
        <w:numPr>
          <w:ilvl w:val="0"/>
          <w:numId w:val="64"/>
        </w:numPr>
        <w:tabs>
          <w:tab w:val="left" w:pos="562"/>
        </w:tabs>
        <w:spacing w:after="180"/>
        <w:rPr>
          <w:color w:val="auto"/>
          <w:sz w:val="24"/>
          <w:szCs w:val="24"/>
        </w:rPr>
      </w:pPr>
      <w:bookmarkStart w:id="79" w:name="bookmark435"/>
      <w:proofErr w:type="spellStart"/>
      <w:r w:rsidRPr="007D6E75">
        <w:rPr>
          <w:rStyle w:val="Heading5"/>
          <w:rFonts w:ascii="Times New Roman" w:hAnsi="Times New Roman" w:cs="Times New Roman"/>
          <w:b/>
          <w:color w:val="auto"/>
          <w:sz w:val="24"/>
          <w:szCs w:val="24"/>
        </w:rPr>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79"/>
      <w:proofErr w:type="spellEnd"/>
    </w:p>
    <w:p w14:paraId="0F0E8E16" w14:textId="77777777" w:rsidR="00347C46" w:rsidRPr="007D6E75" w:rsidRDefault="00D73C77">
      <w:pPr>
        <w:pStyle w:val="Heading60"/>
        <w:keepNext/>
        <w:keepLines/>
        <w:spacing w:after="120"/>
        <w:jc w:val="both"/>
        <w:rPr>
          <w:color w:val="auto"/>
          <w:sz w:val="24"/>
          <w:szCs w:val="24"/>
        </w:rPr>
      </w:pPr>
      <w:bookmarkStart w:id="80" w:name="bookmark437"/>
      <w:r w:rsidRPr="007D6E75">
        <w:rPr>
          <w:rStyle w:val="Heading6"/>
          <w:b/>
          <w:bCs/>
          <w:color w:val="auto"/>
          <w:sz w:val="24"/>
          <w:szCs w:val="24"/>
        </w:rPr>
        <w:t xml:space="preserve">(м) </w:t>
      </w:r>
      <w:bookmarkEnd w:id="80"/>
      <w:proofErr w:type="spellStart"/>
      <w:r w:rsidR="00C81EAB" w:rsidRPr="007D6E75">
        <w:rPr>
          <w:rStyle w:val="Heading6"/>
          <w:rFonts w:ascii="Times New Roman" w:hAnsi="Times New Roman" w:cs="Times New Roman"/>
          <w:b/>
          <w:color w:val="auto"/>
          <w:sz w:val="24"/>
          <w:szCs w:val="24"/>
        </w:rPr>
        <w:t>Қаржы</w:t>
      </w:r>
      <w:proofErr w:type="spellEnd"/>
      <w:r w:rsidR="00C81EAB" w:rsidRPr="007D6E75">
        <w:rPr>
          <w:rStyle w:val="Heading6"/>
          <w:rFonts w:ascii="Times New Roman" w:hAnsi="Times New Roman" w:cs="Times New Roman"/>
          <w:b/>
          <w:color w:val="auto"/>
          <w:sz w:val="24"/>
          <w:szCs w:val="24"/>
        </w:rPr>
        <w:t xml:space="preserve"> </w:t>
      </w:r>
      <w:proofErr w:type="spellStart"/>
      <w:r w:rsidR="00C81EAB" w:rsidRPr="007D6E75">
        <w:rPr>
          <w:rStyle w:val="Heading6"/>
          <w:rFonts w:ascii="Times New Roman" w:hAnsi="Times New Roman" w:cs="Times New Roman"/>
          <w:b/>
          <w:color w:val="auto"/>
          <w:sz w:val="24"/>
          <w:szCs w:val="24"/>
        </w:rPr>
        <w:t>құралдары</w:t>
      </w:r>
      <w:proofErr w:type="spellEnd"/>
    </w:p>
    <w:p w14:paraId="3C6DA6C7" w14:textId="77777777" w:rsidR="00347C46" w:rsidRPr="007D6E75" w:rsidRDefault="00C81EAB">
      <w:pPr>
        <w:pStyle w:val="a4"/>
        <w:spacing w:after="180" w:line="264" w:lineRule="auto"/>
        <w:ind w:left="540" w:firstLine="20"/>
        <w:jc w:val="both"/>
        <w:rPr>
          <w:color w:val="auto"/>
          <w:sz w:val="24"/>
          <w:szCs w:val="24"/>
        </w:rPr>
      </w:pPr>
      <w:r w:rsidRPr="007D6E75">
        <w:rPr>
          <w:rStyle w:val="a3"/>
          <w:rFonts w:ascii="Times New Roman" w:hAnsi="Times New Roman" w:cs="Times New Roman"/>
          <w:color w:val="auto"/>
          <w:sz w:val="24"/>
          <w:szCs w:val="24"/>
          <w:lang w:val="kk-KZ"/>
        </w:rPr>
        <w:t>Компания</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міндеттемелерін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тарапы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таниды</w:t>
      </w:r>
      <w:proofErr w:type="spellEnd"/>
      <w:r w:rsidR="00D73C77" w:rsidRPr="007D6E75">
        <w:rPr>
          <w:rStyle w:val="a3"/>
          <w:color w:val="auto"/>
          <w:sz w:val="24"/>
          <w:szCs w:val="24"/>
        </w:rPr>
        <w:t>.</w:t>
      </w:r>
    </w:p>
    <w:p w14:paraId="55A3F064" w14:textId="77777777" w:rsidR="00347C46" w:rsidRPr="007D6E75" w:rsidRDefault="00C81EAB">
      <w:pPr>
        <w:pStyle w:val="Heading60"/>
        <w:keepNext/>
        <w:keepLines/>
        <w:spacing w:after="120"/>
        <w:ind w:firstLine="540"/>
        <w:jc w:val="both"/>
        <w:rPr>
          <w:b w:val="0"/>
          <w:color w:val="auto"/>
          <w:sz w:val="24"/>
          <w:szCs w:val="24"/>
        </w:rPr>
      </w:pPr>
      <w:bookmarkStart w:id="81" w:name="bookmark439"/>
      <w:proofErr w:type="spellStart"/>
      <w:r w:rsidRPr="007D6E75">
        <w:rPr>
          <w:rStyle w:val="Heading6"/>
          <w:rFonts w:ascii="Times New Roman" w:hAnsi="Times New Roman" w:cs="Times New Roman"/>
          <w:b/>
          <w:color w:val="auto"/>
          <w:sz w:val="24"/>
          <w:szCs w:val="24"/>
        </w:rPr>
        <w:lastRenderedPageBreak/>
        <w:t>Қаржылық</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активтер</w:t>
      </w:r>
      <w:bookmarkEnd w:id="81"/>
      <w:proofErr w:type="spellEnd"/>
    </w:p>
    <w:p w14:paraId="0D4A0CD7" w14:textId="77777777" w:rsidR="00347C46" w:rsidRPr="007D6E75" w:rsidRDefault="00C81EAB">
      <w:pPr>
        <w:pStyle w:val="Heading60"/>
        <w:keepNext/>
        <w:keepLines/>
        <w:spacing w:after="120"/>
        <w:ind w:firstLine="540"/>
        <w:jc w:val="both"/>
        <w:rPr>
          <w:color w:val="auto"/>
          <w:sz w:val="24"/>
          <w:szCs w:val="24"/>
        </w:rPr>
      </w:pPr>
      <w:proofErr w:type="spellStart"/>
      <w:r w:rsidRPr="007D6E75">
        <w:rPr>
          <w:rStyle w:val="Heading6"/>
          <w:rFonts w:ascii="Times New Roman" w:hAnsi="Times New Roman" w:cs="Times New Roman"/>
          <w:b/>
          <w:color w:val="auto"/>
          <w:sz w:val="24"/>
          <w:szCs w:val="24"/>
        </w:rPr>
        <w:t>Алғашқы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тану</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және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бағалау</w:t>
      </w:r>
      <w:proofErr w:type="spellEnd"/>
    </w:p>
    <w:p w14:paraId="6CDB45C8" w14:textId="77777777" w:rsidR="00347C46" w:rsidRPr="007D6E75" w:rsidRDefault="00C81EAB">
      <w:pPr>
        <w:pStyle w:val="a4"/>
        <w:spacing w:after="120" w:line="276" w:lineRule="auto"/>
        <w:ind w:left="540" w:firstLine="20"/>
        <w:jc w:val="both"/>
        <w:rPr>
          <w:color w:val="auto"/>
          <w:sz w:val="24"/>
          <w:szCs w:val="24"/>
        </w:rPr>
      </w:pPr>
      <w:r w:rsidRPr="007D6E75">
        <w:rPr>
          <w:rStyle w:val="a3"/>
          <w:rFonts w:ascii="Times New Roman" w:hAnsi="Times New Roman" w:cs="Times New Roman"/>
          <w:color w:val="auto"/>
          <w:sz w:val="24"/>
          <w:szCs w:val="24"/>
        </w:rPr>
        <w:t xml:space="preserve">9 ХҚЕС </w:t>
      </w:r>
      <w:proofErr w:type="spellStart"/>
      <w:r w:rsidRPr="007D6E75">
        <w:rPr>
          <w:rStyle w:val="a3"/>
          <w:rFonts w:ascii="Times New Roman" w:hAnsi="Times New Roman" w:cs="Times New Roman"/>
          <w:color w:val="auto"/>
          <w:sz w:val="24"/>
          <w:szCs w:val="24"/>
        </w:rPr>
        <w:t>қолдану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аясындағы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тиісінше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амортизацияланған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залал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жиынтық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кіріс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жіктеледі</w:t>
      </w:r>
      <w:proofErr w:type="spellEnd"/>
      <w:r w:rsidRPr="007D6E75">
        <w:rPr>
          <w:rStyle w:val="a3"/>
          <w:rFonts w:ascii="Times New Roman" w:hAnsi="Times New Roman" w:cs="Times New Roman"/>
          <w:color w:val="auto"/>
          <w:sz w:val="24"/>
          <w:szCs w:val="24"/>
        </w:rPr>
        <w:t xml:space="preserve">. Компания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басқаруға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арналған</w:t>
      </w:r>
      <w:proofErr w:type="spellEnd"/>
      <w:r w:rsidRPr="007D6E75">
        <w:rPr>
          <w:rStyle w:val="a3"/>
          <w:rFonts w:ascii="Times New Roman" w:hAnsi="Times New Roman" w:cs="Times New Roman"/>
          <w:color w:val="auto"/>
          <w:sz w:val="24"/>
          <w:szCs w:val="24"/>
        </w:rPr>
        <w:t xml:space="preserve"> бизнес- </w:t>
      </w:r>
      <w:proofErr w:type="spellStart"/>
      <w:r w:rsidRPr="007D6E75">
        <w:rPr>
          <w:rStyle w:val="a3"/>
          <w:rFonts w:ascii="Times New Roman" w:hAnsi="Times New Roman" w:cs="Times New Roman"/>
          <w:color w:val="auto"/>
          <w:sz w:val="24"/>
          <w:szCs w:val="24"/>
        </w:rPr>
        <w:t>үлгіге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қаражаттарының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қозғалысы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келісімшарттық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міндеттемелерге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негізделген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жіктейді</w:t>
      </w:r>
      <w:proofErr w:type="spellEnd"/>
      <w:r w:rsidR="00D73C77" w:rsidRPr="007D6E75">
        <w:rPr>
          <w:rStyle w:val="a3"/>
          <w:color w:val="auto"/>
          <w:sz w:val="24"/>
          <w:szCs w:val="24"/>
        </w:rPr>
        <w:t>.</w:t>
      </w:r>
    </w:p>
    <w:p w14:paraId="3310F3E8" w14:textId="77777777" w:rsidR="00347C46" w:rsidRPr="007D6E75" w:rsidRDefault="00C81EAB">
      <w:pPr>
        <w:pStyle w:val="a4"/>
        <w:spacing w:after="120" w:line="283"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Егер ақша түсімдері «қарыз бен пайыздардың негізгі осмасының есебіне арналған төлемдер» болып табылса, қаржылық актив амортизацияланатын құн немесе басқа жиынтық кіріс арқылы әділ құн бойынша жіктеледі және бағаланады</w:t>
      </w:r>
      <w:r w:rsidR="00B602AD" w:rsidRPr="007D6E75">
        <w:rPr>
          <w:rStyle w:val="a3"/>
          <w:rFonts w:ascii="Times New Roman" w:hAnsi="Times New Roman" w:cs="Times New Roman"/>
          <w:color w:val="auto"/>
          <w:sz w:val="24"/>
          <w:szCs w:val="24"/>
          <w:lang w:val="kk-KZ"/>
        </w:rPr>
        <w:t>.</w:t>
      </w:r>
      <w:r w:rsidRPr="007D6E75">
        <w:rPr>
          <w:rStyle w:val="a3"/>
          <w:rFonts w:ascii="Times New Roman" w:hAnsi="Times New Roman" w:cs="Times New Roman"/>
          <w:color w:val="auto"/>
          <w:sz w:val="24"/>
          <w:szCs w:val="24"/>
          <w:lang w:val="kk-KZ"/>
        </w:rPr>
        <w:t xml:space="preserve"> </w:t>
      </w:r>
      <w:r w:rsidR="00D73C77" w:rsidRPr="007D6E75">
        <w:rPr>
          <w:rStyle w:val="a3"/>
          <w:color w:val="auto"/>
          <w:sz w:val="24"/>
          <w:szCs w:val="24"/>
          <w:lang w:val="kk-KZ"/>
        </w:rPr>
        <w:t xml:space="preserve"> </w:t>
      </w:r>
      <w:r w:rsidRPr="007D6E75">
        <w:rPr>
          <w:rStyle w:val="a3"/>
          <w:rFonts w:ascii="Times New Roman" w:hAnsi="Times New Roman" w:cs="Times New Roman"/>
          <w:color w:val="auto"/>
          <w:sz w:val="24"/>
          <w:szCs w:val="24"/>
          <w:lang w:val="kk-KZ"/>
        </w:rPr>
        <w:t>Ақша қаражаттарының қозғалысы «ақша түсімдері» критерийіне сәйкес келмейтін қаржы активтері бизнес үлгісіне қарамастан, пайда немесе шығын арқылы әділ құн бойынша бағалану ретінде жіктеледі</w:t>
      </w:r>
      <w:r w:rsidR="00D73C77" w:rsidRPr="007D6E75">
        <w:rPr>
          <w:rStyle w:val="a3"/>
          <w:color w:val="auto"/>
          <w:sz w:val="24"/>
          <w:szCs w:val="24"/>
          <w:lang w:val="kk-KZ"/>
        </w:rPr>
        <w:t>.</w:t>
      </w:r>
    </w:p>
    <w:p w14:paraId="2C69D4A3" w14:textId="77777777" w:rsidR="00347C46" w:rsidRPr="007D6E75" w:rsidRDefault="00796122">
      <w:pPr>
        <w:pStyle w:val="a4"/>
        <w:spacing w:after="120" w:line="276"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Бастапқы тану кезінде қаржылық активтер әділ құн бойынша бағаланады, ол құн алынған сыйақы және кез келген тікелей байланысты мәміле шығындары болып табылады. Кез келген кірістер немесе залалдар бастапқы тану кезінде кірістер мен шығыстар туралы есепте танылады</w:t>
      </w:r>
      <w:r w:rsidR="00D73C77" w:rsidRPr="007D6E75">
        <w:rPr>
          <w:rStyle w:val="a3"/>
          <w:color w:val="auto"/>
          <w:sz w:val="24"/>
          <w:szCs w:val="24"/>
          <w:lang w:val="kk-KZ"/>
        </w:rPr>
        <w:t>.</w:t>
      </w:r>
    </w:p>
    <w:p w14:paraId="730F4462" w14:textId="77777777" w:rsidR="00347C46" w:rsidRPr="007D6E75" w:rsidRDefault="00CC7BE4">
      <w:pPr>
        <w:pStyle w:val="Heading60"/>
        <w:keepNext/>
        <w:keepLines/>
        <w:spacing w:after="120"/>
        <w:ind w:firstLine="540"/>
        <w:jc w:val="both"/>
        <w:rPr>
          <w:b w:val="0"/>
          <w:color w:val="auto"/>
          <w:sz w:val="24"/>
          <w:szCs w:val="24"/>
          <w:lang w:val="kk-KZ"/>
        </w:rPr>
      </w:pPr>
      <w:bookmarkStart w:id="82" w:name="bookmark442"/>
      <w:r w:rsidRPr="007D6E75">
        <w:rPr>
          <w:rStyle w:val="Heading6"/>
          <w:rFonts w:ascii="Times New Roman" w:hAnsi="Times New Roman" w:cs="Times New Roman"/>
          <w:b/>
          <w:color w:val="auto"/>
          <w:sz w:val="24"/>
          <w:szCs w:val="24"/>
          <w:lang w:val="kk-KZ"/>
        </w:rPr>
        <w:t>Кейінгі бағалау</w:t>
      </w:r>
      <w:bookmarkEnd w:id="82"/>
    </w:p>
    <w:p w14:paraId="2BBF5545" w14:textId="77777777" w:rsidR="00347C46" w:rsidRPr="007D6E75" w:rsidRDefault="00F20202">
      <w:pPr>
        <w:pStyle w:val="a4"/>
        <w:spacing w:after="120"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Амортизацияланған құн бойынша жіктелген қаржы активтері тиімді пайыздық мөлшерлеме («ТПМ») әдісі бойынша есепке алынады. Амортизацияланатын құн кез келген жеңілдіктерді немесе сыйлықақыларды және сатып алу комиссияларын ескере отырып есептеледі. Номиналды және амортизацияланатын құн арасындағы айырмашылықтың амортизациясы пайда мен залал туралы есепте қаржылық кірістің бөлігі ретінде танылады</w:t>
      </w:r>
      <w:r w:rsidR="00D73C77" w:rsidRPr="007D6E75">
        <w:rPr>
          <w:rStyle w:val="a3"/>
          <w:color w:val="auto"/>
          <w:sz w:val="24"/>
          <w:szCs w:val="24"/>
          <w:lang w:val="kk-KZ"/>
        </w:rPr>
        <w:t>.</w:t>
      </w:r>
    </w:p>
    <w:p w14:paraId="663700AB" w14:textId="77777777" w:rsidR="00347C46" w:rsidRPr="007D6E75" w:rsidRDefault="00F20202">
      <w:pPr>
        <w:pStyle w:val="a4"/>
        <w:spacing w:after="120" w:line="28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Кірістер мен шығыстар арқылы әділ құны бойынша бағаланатын қаржылық активтер әділ құн бойынша қаржылық жағдай туралы есепте, ал олардың әділ құнының таза өзгерістері кірістер мен шығыстар туралы есепте танылады</w:t>
      </w:r>
      <w:r w:rsidR="00D73C77" w:rsidRPr="007D6E75">
        <w:rPr>
          <w:rStyle w:val="a3"/>
          <w:color w:val="auto"/>
          <w:sz w:val="24"/>
          <w:szCs w:val="24"/>
          <w:lang w:val="kk-KZ"/>
        </w:rPr>
        <w:t>.</w:t>
      </w:r>
    </w:p>
    <w:p w14:paraId="6721A0B2" w14:textId="77777777" w:rsidR="00347C46" w:rsidRPr="007D6E75" w:rsidRDefault="00F20202">
      <w:pPr>
        <w:pStyle w:val="Heading60"/>
        <w:keepNext/>
        <w:keepLines/>
        <w:spacing w:after="120"/>
        <w:ind w:firstLine="540"/>
        <w:jc w:val="both"/>
        <w:rPr>
          <w:b w:val="0"/>
          <w:color w:val="auto"/>
          <w:sz w:val="24"/>
          <w:szCs w:val="24"/>
          <w:lang w:val="kk-KZ"/>
        </w:rPr>
      </w:pPr>
      <w:bookmarkStart w:id="83" w:name="bookmark444"/>
      <w:r w:rsidRPr="007D6E75">
        <w:rPr>
          <w:rStyle w:val="Heading6"/>
          <w:rFonts w:ascii="Times New Roman" w:hAnsi="Times New Roman" w:cs="Times New Roman"/>
          <w:b/>
          <w:color w:val="auto"/>
          <w:sz w:val="24"/>
          <w:szCs w:val="24"/>
          <w:lang w:val="kk-KZ"/>
        </w:rPr>
        <w:t>Тануды тоқтату</w:t>
      </w:r>
      <w:bookmarkEnd w:id="83"/>
    </w:p>
    <w:p w14:paraId="101EC12E" w14:textId="77777777" w:rsidR="00347C46" w:rsidRPr="007D6E75" w:rsidRDefault="00F20202">
      <w:pPr>
        <w:pStyle w:val="a4"/>
        <w:spacing w:after="120"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активті қамтитын келісімшарт бойынша құқықтарды бақылауды жоғалтқанда қаржылық активті тану тоқтатылады. Бұл құқықтар іске асырылған, мерзімі өткен немесе басқа біреуге берілген кезде орын алады</w:t>
      </w:r>
      <w:r w:rsidR="00D73C77" w:rsidRPr="007D6E75">
        <w:rPr>
          <w:rStyle w:val="a3"/>
          <w:color w:val="auto"/>
          <w:sz w:val="24"/>
          <w:szCs w:val="24"/>
          <w:lang w:val="kk-KZ"/>
        </w:rPr>
        <w:t>.</w:t>
      </w:r>
    </w:p>
    <w:p w14:paraId="06E5C680" w14:textId="77777777" w:rsidR="00347C46" w:rsidRPr="007D6E75" w:rsidRDefault="00F20202">
      <w:pPr>
        <w:pStyle w:val="Heading60"/>
        <w:keepNext/>
        <w:keepLines/>
        <w:spacing w:after="120"/>
        <w:ind w:firstLine="540"/>
        <w:jc w:val="both"/>
        <w:rPr>
          <w:b w:val="0"/>
          <w:color w:val="auto"/>
          <w:sz w:val="24"/>
          <w:szCs w:val="24"/>
          <w:lang w:val="kk-KZ"/>
        </w:rPr>
      </w:pPr>
      <w:bookmarkStart w:id="84" w:name="bookmark446"/>
      <w:r w:rsidRPr="007D6E75">
        <w:rPr>
          <w:rStyle w:val="Heading6"/>
          <w:rFonts w:ascii="Times New Roman" w:hAnsi="Times New Roman" w:cs="Times New Roman"/>
          <w:b/>
          <w:color w:val="auto"/>
          <w:sz w:val="24"/>
          <w:szCs w:val="24"/>
          <w:lang w:val="kk-KZ"/>
        </w:rPr>
        <w:t>Қаржылық активтердің құнсыздануы</w:t>
      </w:r>
      <w:bookmarkEnd w:id="84"/>
    </w:p>
    <w:p w14:paraId="37FCC63C" w14:textId="77777777" w:rsidR="00347C46" w:rsidRPr="007D6E75" w:rsidRDefault="00F20202">
      <w:pPr>
        <w:pStyle w:val="a4"/>
        <w:spacing w:after="120" w:line="290"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Компания амортизацияланатын құн бойынша бағаланатын қаржылық активтерден туындауы мүмкін күтілетін кредиттік шығындарды бағалайды. Бұл бағалау контрагенттің келісімшарттық міндеттемелер бойынша соманы төлей алмауына әкелетін оқиғалардың орын алу ықтималдығын қамтиды</w:t>
      </w:r>
      <w:r w:rsidR="00D73C77" w:rsidRPr="007D6E75">
        <w:rPr>
          <w:rStyle w:val="a3"/>
          <w:color w:val="auto"/>
          <w:sz w:val="24"/>
          <w:szCs w:val="24"/>
          <w:lang w:val="kk-KZ"/>
        </w:rPr>
        <w:t>.</w:t>
      </w:r>
    </w:p>
    <w:p w14:paraId="774DCC4D" w14:textId="77777777" w:rsidR="00347C46" w:rsidRPr="007D6E75" w:rsidRDefault="00F20202">
      <w:pPr>
        <w:pStyle w:val="a4"/>
        <w:spacing w:after="120"/>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 xml:space="preserve">Күтілетін кредиттік шығындар амортизацияланатын құн бойынша есепке алынатын қаржылық активтердің қызмет ету мерзімі ішінде болуы мүмкін оқиғалар үшін есептеледі. Дебиторлық берешек амортизацияланатын құн бойынша есепке алынбаған және қаржылық активтің кредиттік тәуекелінде бастапқы танудан бастап елеулі өзгеріс болмаған жағдайларда күтілетін кредиттік шығындар есепті күннен бастап 12 ай ішінде мүмкін болатын оқиғалар үшін </w:t>
      </w:r>
      <w:r w:rsidRPr="007D6E75">
        <w:rPr>
          <w:rStyle w:val="a3"/>
          <w:rFonts w:ascii="Times New Roman" w:hAnsi="Times New Roman" w:cs="Times New Roman"/>
          <w:color w:val="auto"/>
          <w:sz w:val="24"/>
          <w:szCs w:val="24"/>
          <w:lang w:val="kk-KZ"/>
        </w:rPr>
        <w:lastRenderedPageBreak/>
        <w:t>есептеледі</w:t>
      </w:r>
      <w:r w:rsidR="00D73C77" w:rsidRPr="007D6E75">
        <w:rPr>
          <w:rStyle w:val="a3"/>
          <w:color w:val="auto"/>
          <w:sz w:val="24"/>
          <w:szCs w:val="24"/>
          <w:lang w:val="kk-KZ"/>
        </w:rPr>
        <w:t>.</w:t>
      </w:r>
    </w:p>
    <w:p w14:paraId="7EA3A460" w14:textId="77777777" w:rsidR="00347C46" w:rsidRPr="007D6E75" w:rsidRDefault="00F20202">
      <w:pPr>
        <w:pStyle w:val="Heading60"/>
        <w:keepNext/>
        <w:keepLines/>
        <w:spacing w:after="120"/>
        <w:ind w:firstLine="540"/>
        <w:jc w:val="both"/>
        <w:rPr>
          <w:color w:val="auto"/>
          <w:sz w:val="24"/>
          <w:szCs w:val="24"/>
          <w:lang w:val="kk-KZ"/>
        </w:rPr>
      </w:pPr>
      <w:bookmarkStart w:id="85" w:name="bookmark448"/>
      <w:r w:rsidRPr="007D6E75">
        <w:rPr>
          <w:rStyle w:val="Heading6"/>
          <w:rFonts w:ascii="Times New Roman" w:hAnsi="Times New Roman" w:cs="Times New Roman"/>
          <w:b/>
          <w:color w:val="auto"/>
          <w:sz w:val="24"/>
          <w:szCs w:val="24"/>
          <w:lang w:val="kk-KZ"/>
        </w:rPr>
        <w:t>Қаржылық міндеттемелер</w:t>
      </w:r>
      <w:bookmarkEnd w:id="85"/>
    </w:p>
    <w:p w14:paraId="66E5E132" w14:textId="77777777" w:rsidR="00347C46" w:rsidRPr="007D6E75" w:rsidRDefault="00F20202">
      <w:pPr>
        <w:pStyle w:val="Heading60"/>
        <w:keepNext/>
        <w:keepLines/>
        <w:spacing w:after="120"/>
        <w:ind w:firstLine="540"/>
        <w:jc w:val="both"/>
        <w:rPr>
          <w:color w:val="auto"/>
          <w:sz w:val="24"/>
          <w:szCs w:val="24"/>
          <w:lang w:val="kk-KZ"/>
        </w:rPr>
      </w:pPr>
      <w:r w:rsidRPr="007D6E75">
        <w:rPr>
          <w:rStyle w:val="Heading6"/>
          <w:rFonts w:ascii="Times New Roman" w:hAnsi="Times New Roman" w:cs="Times New Roman"/>
          <w:b/>
          <w:color w:val="auto"/>
          <w:sz w:val="24"/>
          <w:szCs w:val="24"/>
          <w:lang w:val="kk-KZ"/>
        </w:rPr>
        <w:t>Алғашқы тану және бағалау</w:t>
      </w:r>
    </w:p>
    <w:p w14:paraId="1BFD31C7" w14:textId="77777777" w:rsidR="00347C46" w:rsidRPr="007D6E75" w:rsidRDefault="00417958">
      <w:pPr>
        <w:pStyle w:val="a4"/>
        <w:spacing w:after="120" w:line="298"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9 ХҚЕС қолдану аясындағы қаржылық міндеттемелер, тиісінше, кірістер мен шығыстар арқылы әділ құны бойынша бағаланатын қаржылық міндеттемелер және амортизацияланатын құн бойынша бағаланатын қаржылық міндеттемелер ретінде жіктеледі. Компания өзінің қаржылық міндеттемелерінің жіктелуін оларды бастапқы тану кезінде анықтайды</w:t>
      </w:r>
      <w:r w:rsidR="00D73C77" w:rsidRPr="007D6E75">
        <w:rPr>
          <w:rStyle w:val="a3"/>
          <w:color w:val="auto"/>
          <w:sz w:val="24"/>
          <w:szCs w:val="24"/>
          <w:lang w:val="kk-KZ"/>
        </w:rPr>
        <w:t>.</w:t>
      </w:r>
    </w:p>
    <w:p w14:paraId="5B6B675F" w14:textId="77777777" w:rsidR="00347C46" w:rsidRPr="007D6E75" w:rsidRDefault="00417958">
      <w:pPr>
        <w:pStyle w:val="a4"/>
        <w:spacing w:after="120" w:line="295" w:lineRule="auto"/>
        <w:ind w:left="540" w:firstLine="20"/>
        <w:jc w:val="both"/>
        <w:rPr>
          <w:color w:val="auto"/>
          <w:sz w:val="24"/>
          <w:szCs w:val="24"/>
          <w:lang w:val="kk-KZ"/>
        </w:rPr>
      </w:pPr>
      <w:r w:rsidRPr="007D6E75">
        <w:rPr>
          <w:rStyle w:val="a3"/>
          <w:rFonts w:ascii="Times New Roman" w:hAnsi="Times New Roman" w:cs="Times New Roman"/>
          <w:color w:val="auto"/>
          <w:sz w:val="24"/>
          <w:szCs w:val="24"/>
          <w:lang w:val="kk-KZ"/>
        </w:rPr>
        <w:t>Барлық қаржылық міндеттемелер бастапқыда төленген өтемақы болып табылатын әділ құн бойынша танылады. Амортизацияланатын құн бойынша бағаланатын қаржылық міндеттемелерге мәміле бойынша шығындар кіреді</w:t>
      </w:r>
      <w:r w:rsidR="00D73C77" w:rsidRPr="007D6E75">
        <w:rPr>
          <w:rStyle w:val="a3"/>
          <w:color w:val="auto"/>
          <w:sz w:val="24"/>
          <w:szCs w:val="24"/>
          <w:lang w:val="kk-KZ"/>
        </w:rPr>
        <w:t>.</w:t>
      </w:r>
    </w:p>
    <w:p w14:paraId="42699DAC" w14:textId="77777777" w:rsidR="00347C46" w:rsidRPr="007D6E75" w:rsidRDefault="00417958">
      <w:pPr>
        <w:pStyle w:val="Heading50"/>
        <w:keepNext/>
        <w:keepLines/>
        <w:numPr>
          <w:ilvl w:val="0"/>
          <w:numId w:val="64"/>
        </w:numPr>
        <w:tabs>
          <w:tab w:val="left" w:pos="562"/>
        </w:tabs>
        <w:rPr>
          <w:b w:val="0"/>
          <w:color w:val="auto"/>
          <w:sz w:val="24"/>
          <w:szCs w:val="24"/>
        </w:rPr>
      </w:pPr>
      <w:bookmarkStart w:id="86" w:name="bookmark451"/>
      <w:proofErr w:type="spellStart"/>
      <w:r w:rsidRPr="007D6E75">
        <w:rPr>
          <w:rStyle w:val="Heading5"/>
          <w:rFonts w:ascii="Times New Roman" w:hAnsi="Times New Roman" w:cs="Times New Roman"/>
          <w:b/>
          <w:color w:val="auto"/>
          <w:sz w:val="24"/>
          <w:szCs w:val="24"/>
        </w:rPr>
        <w:t>Есеп</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саясатының</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негізгі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ережелері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жалғасы</w:t>
      </w:r>
      <w:bookmarkEnd w:id="86"/>
      <w:proofErr w:type="spellEnd"/>
    </w:p>
    <w:p w14:paraId="68D2BA7B" w14:textId="77777777" w:rsidR="00347C46" w:rsidRPr="007D6E75" w:rsidRDefault="00417958">
      <w:pPr>
        <w:pStyle w:val="Heading60"/>
        <w:keepNext/>
        <w:keepLines/>
        <w:spacing w:after="120" w:line="262" w:lineRule="auto"/>
        <w:ind w:firstLine="560"/>
        <w:jc w:val="both"/>
        <w:rPr>
          <w:b w:val="0"/>
          <w:color w:val="auto"/>
          <w:sz w:val="24"/>
          <w:szCs w:val="24"/>
        </w:rPr>
      </w:pPr>
      <w:bookmarkStart w:id="87" w:name="bookmark453"/>
      <w:proofErr w:type="spellStart"/>
      <w:r w:rsidRPr="007D6E75">
        <w:rPr>
          <w:rStyle w:val="Heading6"/>
          <w:rFonts w:ascii="Times New Roman" w:hAnsi="Times New Roman" w:cs="Times New Roman"/>
          <w:b/>
          <w:color w:val="auto"/>
          <w:sz w:val="24"/>
          <w:szCs w:val="24"/>
        </w:rPr>
        <w:t>Кейінгі</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бағалау</w:t>
      </w:r>
      <w:bookmarkEnd w:id="87"/>
      <w:proofErr w:type="spellEnd"/>
    </w:p>
    <w:p w14:paraId="7748E935" w14:textId="77777777" w:rsidR="00347C46" w:rsidRPr="007D6E75" w:rsidRDefault="00417958">
      <w:pPr>
        <w:pStyle w:val="a4"/>
        <w:spacing w:after="120" w:line="298" w:lineRule="auto"/>
        <w:ind w:left="560"/>
        <w:jc w:val="both"/>
        <w:rPr>
          <w:color w:val="auto"/>
          <w:sz w:val="24"/>
          <w:szCs w:val="24"/>
        </w:rPr>
      </w:pPr>
      <w:r w:rsidRPr="007D6E75">
        <w:rPr>
          <w:rStyle w:val="a3"/>
          <w:rFonts w:ascii="Times New Roman" w:hAnsi="Times New Roman" w:cs="Times New Roman"/>
          <w:color w:val="auto"/>
          <w:sz w:val="24"/>
          <w:szCs w:val="24"/>
        </w:rPr>
        <w:t xml:space="preserve">Сауда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кредиторлық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берешек</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ЭТЖ</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амортизациялан</w:t>
      </w:r>
      <w:proofErr w:type="spellEnd"/>
      <w:r w:rsidRPr="007D6E75">
        <w:rPr>
          <w:rStyle w:val="a3"/>
          <w:rFonts w:ascii="Times New Roman" w:hAnsi="Times New Roman" w:cs="Times New Roman"/>
          <w:color w:val="auto"/>
          <w:sz w:val="24"/>
          <w:szCs w:val="24"/>
          <w:lang w:val="kk-KZ"/>
        </w:rPr>
        <w:t>атын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Амортизациялан</w:t>
      </w:r>
      <w:proofErr w:type="spellEnd"/>
      <w:r w:rsidRPr="007D6E75">
        <w:rPr>
          <w:rStyle w:val="a3"/>
          <w:rFonts w:ascii="Times New Roman" w:hAnsi="Times New Roman" w:cs="Times New Roman"/>
          <w:color w:val="auto"/>
          <w:sz w:val="24"/>
          <w:szCs w:val="24"/>
          <w:lang w:val="kk-KZ"/>
        </w:rPr>
        <w:t>атын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жеңілдіктерді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сыйлықақыларды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алу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комиссияларын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ескере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отырып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есептеледі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Номиналды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амортизациялан</w:t>
      </w:r>
      <w:proofErr w:type="spellEnd"/>
      <w:r w:rsidRPr="007D6E75">
        <w:rPr>
          <w:rStyle w:val="a3"/>
          <w:rFonts w:ascii="Times New Roman" w:hAnsi="Times New Roman" w:cs="Times New Roman"/>
          <w:color w:val="auto"/>
          <w:sz w:val="24"/>
          <w:szCs w:val="24"/>
          <w:lang w:val="kk-KZ"/>
        </w:rPr>
        <w:t>атын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арасындағы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w:t>
      </w:r>
      <w:proofErr w:type="spellEnd"/>
      <w:r w:rsidRPr="007D6E75">
        <w:rPr>
          <w:rStyle w:val="a3"/>
          <w:rFonts w:ascii="Times New Roman" w:hAnsi="Times New Roman" w:cs="Times New Roman"/>
          <w:color w:val="auto"/>
          <w:sz w:val="24"/>
          <w:szCs w:val="24"/>
          <w:lang w:val="kk-KZ"/>
        </w:rPr>
        <w:t>шалықтың</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амортизациясы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шығындардың</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құрамында</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кірістер мен шығыстар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43277F01" w14:textId="77777777" w:rsidR="00347C46" w:rsidRPr="007D6E75" w:rsidRDefault="00417958">
      <w:pPr>
        <w:pStyle w:val="a4"/>
        <w:spacing w:after="120" w:line="286" w:lineRule="auto"/>
        <w:ind w:left="560"/>
        <w:jc w:val="both"/>
        <w:rPr>
          <w:color w:val="auto"/>
          <w:sz w:val="24"/>
          <w:szCs w:val="24"/>
        </w:rPr>
      </w:pPr>
      <w:r w:rsidRPr="007D6E75">
        <w:rPr>
          <w:rStyle w:val="a3"/>
          <w:rFonts w:ascii="Times New Roman" w:hAnsi="Times New Roman" w:cs="Times New Roman"/>
          <w:color w:val="auto"/>
          <w:sz w:val="24"/>
          <w:szCs w:val="24"/>
          <w:lang w:val="kk-KZ"/>
        </w:rPr>
        <w:t>Кірістер мен шығыстар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арқылы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бағаланатын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бойынша</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ескеріледі</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ал</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олардың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w:t>
      </w:r>
      <w:proofErr w:type="spellEnd"/>
      <w:r w:rsidRPr="007D6E75">
        <w:rPr>
          <w:rStyle w:val="a3"/>
          <w:rFonts w:ascii="Times New Roman" w:hAnsi="Times New Roman" w:cs="Times New Roman"/>
          <w:color w:val="auto"/>
          <w:sz w:val="24"/>
          <w:szCs w:val="24"/>
          <w:lang w:val="kk-KZ"/>
        </w:rPr>
        <w:t>ың</w:t>
      </w:r>
      <w:r w:rsidRPr="007D6E75">
        <w:rPr>
          <w:rStyle w:val="a3"/>
          <w:rFonts w:ascii="Times New Roman" w:hAnsi="Times New Roman" w:cs="Times New Roman"/>
          <w:color w:val="auto"/>
          <w:sz w:val="24"/>
          <w:szCs w:val="24"/>
        </w:rPr>
        <w:t xml:space="preserve"> таза </w:t>
      </w:r>
      <w:proofErr w:type="spellStart"/>
      <w:r w:rsidRPr="007D6E75">
        <w:rPr>
          <w:rStyle w:val="a3"/>
          <w:rFonts w:ascii="Times New Roman" w:hAnsi="Times New Roman" w:cs="Times New Roman"/>
          <w:color w:val="auto"/>
          <w:sz w:val="24"/>
          <w:szCs w:val="24"/>
        </w:rPr>
        <w:t>өзгерістері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кірістер мен шығыстар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5D4020CE" w14:textId="77777777" w:rsidR="00347C46" w:rsidRPr="007D6E75" w:rsidRDefault="00417958">
      <w:pPr>
        <w:pStyle w:val="Heading60"/>
        <w:keepNext/>
        <w:keepLines/>
        <w:spacing w:after="120" w:line="262" w:lineRule="auto"/>
        <w:ind w:firstLine="560"/>
        <w:jc w:val="both"/>
        <w:rPr>
          <w:b w:val="0"/>
          <w:color w:val="auto"/>
          <w:sz w:val="24"/>
          <w:szCs w:val="24"/>
        </w:rPr>
      </w:pPr>
      <w:bookmarkStart w:id="88" w:name="bookmark455"/>
      <w:proofErr w:type="spellStart"/>
      <w:r w:rsidRPr="007D6E75">
        <w:rPr>
          <w:rStyle w:val="Heading6"/>
          <w:rFonts w:ascii="Times New Roman" w:hAnsi="Times New Roman" w:cs="Times New Roman"/>
          <w:b/>
          <w:color w:val="auto"/>
          <w:sz w:val="24"/>
          <w:szCs w:val="24"/>
        </w:rPr>
        <w:t>Тануды</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тоқтату</w:t>
      </w:r>
      <w:bookmarkEnd w:id="88"/>
      <w:proofErr w:type="spellEnd"/>
    </w:p>
    <w:p w14:paraId="003757B5" w14:textId="77777777" w:rsidR="00347C46" w:rsidRPr="007D6E75" w:rsidRDefault="00C04E7E">
      <w:pPr>
        <w:pStyle w:val="a4"/>
        <w:spacing w:after="120" w:line="298"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мойындау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өтелген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жойылған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 xml:space="preserve">қолданыс </w:t>
      </w:r>
      <w:proofErr w:type="spellStart"/>
      <w:r w:rsidRPr="007D6E75">
        <w:rPr>
          <w:rStyle w:val="a3"/>
          <w:rFonts w:ascii="Times New Roman" w:hAnsi="Times New Roman" w:cs="Times New Roman"/>
          <w:color w:val="auto"/>
          <w:sz w:val="24"/>
          <w:szCs w:val="24"/>
        </w:rPr>
        <w:t>мерзімі</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аяқталған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тоқтатылады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Қолданыстағы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айтарлықтай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шарттармен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ауыстырылғанда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бар </w:t>
      </w:r>
      <w:proofErr w:type="spellStart"/>
      <w:r w:rsidRPr="007D6E75">
        <w:rPr>
          <w:rStyle w:val="a3"/>
          <w:rFonts w:ascii="Times New Roman" w:hAnsi="Times New Roman" w:cs="Times New Roman"/>
          <w:color w:val="auto"/>
          <w:sz w:val="24"/>
          <w:szCs w:val="24"/>
        </w:rPr>
        <w:t>міндеттеменің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шарттары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елеулі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түрде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өзгертілгенде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айырбастау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өзгерту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бастапқы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тоқтату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жаңа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міндеттемені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ретінде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қарастырылады</w:t>
      </w:r>
      <w:proofErr w:type="spellEnd"/>
      <w:r w:rsidRPr="007D6E75">
        <w:rPr>
          <w:rStyle w:val="a3"/>
          <w:rFonts w:ascii="Times New Roman" w:hAnsi="Times New Roman" w:cs="Times New Roman"/>
          <w:color w:val="auto"/>
          <w:sz w:val="24"/>
          <w:szCs w:val="24"/>
        </w:rPr>
        <w:t xml:space="preserve">, ал </w:t>
      </w:r>
      <w:proofErr w:type="spellStart"/>
      <w:r w:rsidRPr="007D6E75">
        <w:rPr>
          <w:rStyle w:val="a3"/>
          <w:rFonts w:ascii="Times New Roman" w:hAnsi="Times New Roman" w:cs="Times New Roman"/>
          <w:color w:val="auto"/>
          <w:sz w:val="24"/>
          <w:szCs w:val="24"/>
        </w:rPr>
        <w:t>олардың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баланстық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айырмашылық</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кірістер мен шығыстар</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танылады</w:t>
      </w:r>
      <w:proofErr w:type="spellEnd"/>
      <w:r w:rsidR="00D73C77" w:rsidRPr="007D6E75">
        <w:rPr>
          <w:rStyle w:val="a3"/>
          <w:color w:val="auto"/>
          <w:sz w:val="24"/>
          <w:szCs w:val="24"/>
        </w:rPr>
        <w:t>.</w:t>
      </w:r>
    </w:p>
    <w:p w14:paraId="662C5833" w14:textId="77777777" w:rsidR="00347C46" w:rsidRPr="007D6E75" w:rsidRDefault="00C04E7E" w:rsidP="00C04E7E">
      <w:pPr>
        <w:pStyle w:val="Heading60"/>
        <w:keepNext/>
        <w:keepLines/>
        <w:spacing w:after="120" w:line="262" w:lineRule="auto"/>
        <w:ind w:firstLine="560"/>
        <w:jc w:val="both"/>
        <w:rPr>
          <w:rFonts w:ascii="Times New Roman" w:hAnsi="Times New Roman" w:cs="Times New Roman"/>
          <w:b w:val="0"/>
          <w:color w:val="auto"/>
          <w:sz w:val="24"/>
          <w:szCs w:val="24"/>
        </w:rPr>
      </w:pPr>
      <w:bookmarkStart w:id="89" w:name="bookmark457"/>
      <w:proofErr w:type="spellStart"/>
      <w:r w:rsidRPr="007D6E75">
        <w:rPr>
          <w:rStyle w:val="Heading6"/>
          <w:rFonts w:ascii="Times New Roman" w:hAnsi="Times New Roman" w:cs="Times New Roman"/>
          <w:b/>
          <w:color w:val="auto"/>
          <w:sz w:val="24"/>
          <w:szCs w:val="24"/>
        </w:rPr>
        <w:t>Қаржы</w:t>
      </w:r>
      <w:proofErr w:type="spellEnd"/>
      <w:r w:rsidRPr="007D6E75">
        <w:rPr>
          <w:rStyle w:val="Heading6"/>
          <w:rFonts w:ascii="Times New Roman" w:hAnsi="Times New Roman" w:cs="Times New Roman"/>
          <w:b/>
          <w:color w:val="auto"/>
          <w:sz w:val="24"/>
          <w:szCs w:val="24"/>
          <w:lang w:val="kk-KZ"/>
        </w:rPr>
        <w:t>лық</w:t>
      </w:r>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құралдар</w:t>
      </w:r>
      <w:proofErr w:type="spellEnd"/>
      <w:r w:rsidRPr="007D6E75">
        <w:rPr>
          <w:rStyle w:val="Heading6"/>
          <w:rFonts w:ascii="Times New Roman" w:hAnsi="Times New Roman" w:cs="Times New Roman"/>
          <w:b/>
          <w:color w:val="auto"/>
          <w:sz w:val="24"/>
          <w:szCs w:val="24"/>
          <w:lang w:val="kk-KZ"/>
        </w:rPr>
        <w:t>ды өзара</w:t>
      </w:r>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есепке</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алу</w:t>
      </w:r>
      <w:bookmarkEnd w:id="89"/>
      <w:proofErr w:type="spellEnd"/>
    </w:p>
    <w:p w14:paraId="4E408521" w14:textId="77777777" w:rsidR="00347C46" w:rsidRPr="007D6E75" w:rsidRDefault="00743AC4">
      <w:pPr>
        <w:pStyle w:val="a4"/>
        <w:spacing w:after="120"/>
        <w:ind w:left="560"/>
        <w:jc w:val="both"/>
        <w:rPr>
          <w:color w:val="auto"/>
          <w:sz w:val="24"/>
          <w:szCs w:val="24"/>
        </w:rPr>
      </w:pP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lang w:val="kk-KZ"/>
        </w:rPr>
        <w:t>лық</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rPr>
        <w:t xml:space="preserve"> мен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w:t>
      </w:r>
      <w:proofErr w:type="spellEnd"/>
      <w:r w:rsidRPr="007D6E75">
        <w:rPr>
          <w:rStyle w:val="a3"/>
          <w:rFonts w:ascii="Times New Roman" w:hAnsi="Times New Roman" w:cs="Times New Roman"/>
          <w:color w:val="auto"/>
          <w:sz w:val="24"/>
          <w:szCs w:val="24"/>
          <w:lang w:val="kk-KZ"/>
        </w:rPr>
        <w:t xml:space="preserve"> өзара</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есепке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алынуы тиіс,</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ал</w:t>
      </w:r>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нетто-</w:t>
      </w:r>
      <w:r w:rsidRPr="007D6E75">
        <w:rPr>
          <w:rStyle w:val="a3"/>
          <w:rFonts w:ascii="Times New Roman" w:hAnsi="Times New Roman" w:cs="Times New Roman"/>
          <w:color w:val="auto"/>
          <w:sz w:val="24"/>
          <w:szCs w:val="24"/>
        </w:rPr>
        <w:t xml:space="preserve">сома </w:t>
      </w:r>
      <w:proofErr w:type="spellStart"/>
      <w:r w:rsidRPr="007D6E75">
        <w:rPr>
          <w:rStyle w:val="a3"/>
          <w:rFonts w:ascii="Times New Roman" w:hAnsi="Times New Roman" w:cs="Times New Roman"/>
          <w:color w:val="auto"/>
          <w:sz w:val="24"/>
          <w:szCs w:val="24"/>
        </w:rPr>
        <w:t>қаржылық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жағдай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туралы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есепте</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танылған сомаларды өзара есепке алуға заңды құқық болғанда, сондай-ақ нетто-</w:t>
      </w:r>
      <w:proofErr w:type="spellStart"/>
      <w:r w:rsidRPr="007D6E75">
        <w:rPr>
          <w:rStyle w:val="a3"/>
          <w:rFonts w:ascii="Times New Roman" w:hAnsi="Times New Roman" w:cs="Times New Roman"/>
          <w:color w:val="auto"/>
          <w:sz w:val="24"/>
          <w:szCs w:val="24"/>
        </w:rPr>
        <w:t>негізде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айырысу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немесе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активтерді</w:t>
      </w:r>
      <w:proofErr w:type="spellEnd"/>
      <w:r w:rsidRPr="007D6E75">
        <w:rPr>
          <w:rStyle w:val="a3"/>
          <w:rFonts w:ascii="Times New Roman" w:hAnsi="Times New Roman" w:cs="Times New Roman"/>
          <w:color w:val="auto"/>
          <w:sz w:val="24"/>
          <w:szCs w:val="24"/>
        </w:rPr>
        <w:t xml:space="preserve"> сату </w:t>
      </w:r>
      <w:r w:rsidRPr="007D6E75">
        <w:rPr>
          <w:rStyle w:val="a3"/>
          <w:rFonts w:ascii="Times New Roman" w:hAnsi="Times New Roman" w:cs="Times New Roman"/>
          <w:color w:val="auto"/>
          <w:sz w:val="24"/>
          <w:szCs w:val="24"/>
          <w:lang w:val="kk-KZ"/>
        </w:rPr>
        <w:t>және</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мезгілде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міндеттемелерді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өтеу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ниеті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кезде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ғана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көрсетіледі</w:t>
      </w:r>
      <w:proofErr w:type="spellEnd"/>
      <w:r w:rsidR="00D73C77" w:rsidRPr="007D6E75">
        <w:rPr>
          <w:rStyle w:val="a3"/>
          <w:color w:val="auto"/>
          <w:sz w:val="24"/>
          <w:szCs w:val="24"/>
        </w:rPr>
        <w:t>.</w:t>
      </w:r>
    </w:p>
    <w:p w14:paraId="1C401ABB" w14:textId="77777777" w:rsidR="00347C46" w:rsidRPr="007D6E75" w:rsidRDefault="00743AC4">
      <w:pPr>
        <w:pStyle w:val="Heading60"/>
        <w:keepNext/>
        <w:keepLines/>
        <w:spacing w:after="120" w:line="262" w:lineRule="auto"/>
        <w:ind w:firstLine="560"/>
        <w:jc w:val="both"/>
        <w:rPr>
          <w:b w:val="0"/>
          <w:color w:val="auto"/>
          <w:sz w:val="24"/>
          <w:szCs w:val="24"/>
        </w:rPr>
      </w:pPr>
      <w:bookmarkStart w:id="90" w:name="bookmark459"/>
      <w:proofErr w:type="spellStart"/>
      <w:r w:rsidRPr="007D6E75">
        <w:rPr>
          <w:rStyle w:val="Heading6"/>
          <w:rFonts w:ascii="Times New Roman" w:hAnsi="Times New Roman" w:cs="Times New Roman"/>
          <w:b/>
          <w:color w:val="auto"/>
          <w:sz w:val="24"/>
          <w:szCs w:val="24"/>
        </w:rPr>
        <w:t>Қаржы</w:t>
      </w:r>
      <w:proofErr w:type="spellEnd"/>
      <w:r w:rsidRPr="007D6E75">
        <w:rPr>
          <w:rStyle w:val="Heading6"/>
          <w:rFonts w:ascii="Times New Roman" w:hAnsi="Times New Roman" w:cs="Times New Roman"/>
          <w:b/>
          <w:color w:val="auto"/>
          <w:sz w:val="24"/>
          <w:szCs w:val="24"/>
          <w:lang w:val="kk-KZ"/>
        </w:rPr>
        <w:t>лық</w:t>
      </w:r>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құралдар</w:t>
      </w:r>
      <w:proofErr w:type="spellEnd"/>
      <w:r w:rsidRPr="007D6E75">
        <w:rPr>
          <w:rStyle w:val="Heading6"/>
          <w:rFonts w:ascii="Times New Roman" w:hAnsi="Times New Roman" w:cs="Times New Roman"/>
          <w:b/>
          <w:color w:val="auto"/>
          <w:sz w:val="24"/>
          <w:szCs w:val="24"/>
          <w:lang w:val="kk-KZ"/>
        </w:rPr>
        <w:t>д</w:t>
      </w:r>
      <w:proofErr w:type="spellStart"/>
      <w:r w:rsidRPr="007D6E75">
        <w:rPr>
          <w:rStyle w:val="Heading6"/>
          <w:rFonts w:ascii="Times New Roman" w:hAnsi="Times New Roman" w:cs="Times New Roman"/>
          <w:b/>
          <w:color w:val="auto"/>
          <w:sz w:val="24"/>
          <w:szCs w:val="24"/>
        </w:rPr>
        <w:t>ың</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әділ</w:t>
      </w:r>
      <w:proofErr w:type="spellEnd"/>
      <w:r w:rsidRPr="007D6E75">
        <w:rPr>
          <w:rStyle w:val="Heading6"/>
          <w:rFonts w:ascii="Times New Roman" w:hAnsi="Times New Roman" w:cs="Times New Roman"/>
          <w:b/>
          <w:color w:val="auto"/>
          <w:sz w:val="24"/>
          <w:szCs w:val="24"/>
        </w:rPr>
        <w:t xml:space="preserve"> </w:t>
      </w:r>
      <w:proofErr w:type="spellStart"/>
      <w:r w:rsidRPr="007D6E75">
        <w:rPr>
          <w:rStyle w:val="Heading6"/>
          <w:rFonts w:ascii="Times New Roman" w:hAnsi="Times New Roman" w:cs="Times New Roman"/>
          <w:b/>
          <w:color w:val="auto"/>
          <w:sz w:val="24"/>
          <w:szCs w:val="24"/>
        </w:rPr>
        <w:t>құны</w:t>
      </w:r>
      <w:bookmarkEnd w:id="90"/>
      <w:proofErr w:type="spellEnd"/>
    </w:p>
    <w:p w14:paraId="624E464F" w14:textId="77777777" w:rsidR="00347C46" w:rsidRPr="007D6E75" w:rsidRDefault="00743AC4">
      <w:pPr>
        <w:pStyle w:val="a4"/>
        <w:spacing w:after="240" w:line="295" w:lineRule="auto"/>
        <w:ind w:left="560"/>
        <w:jc w:val="both"/>
        <w:rPr>
          <w:color w:val="auto"/>
          <w:sz w:val="24"/>
          <w:szCs w:val="24"/>
        </w:rPr>
      </w:pPr>
      <w:proofErr w:type="spellStart"/>
      <w:r w:rsidRPr="007D6E75">
        <w:rPr>
          <w:rStyle w:val="a3"/>
          <w:rFonts w:ascii="Times New Roman" w:hAnsi="Times New Roman" w:cs="Times New Roman"/>
          <w:color w:val="auto"/>
          <w:sz w:val="24"/>
          <w:szCs w:val="24"/>
        </w:rPr>
        <w:t>Әрбір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w:t>
      </w:r>
      <w:proofErr w:type="spellEnd"/>
      <w:r w:rsidRPr="007D6E75">
        <w:rPr>
          <w:rStyle w:val="a3"/>
          <w:rFonts w:ascii="Times New Roman" w:hAnsi="Times New Roman" w:cs="Times New Roman"/>
          <w:color w:val="auto"/>
          <w:sz w:val="24"/>
          <w:szCs w:val="24"/>
          <w:lang w:val="kk-KZ"/>
        </w:rPr>
        <w:t>г</w:t>
      </w:r>
      <w:r w:rsidRPr="007D6E75">
        <w:rPr>
          <w:rStyle w:val="a3"/>
          <w:rFonts w:ascii="Times New Roman" w:hAnsi="Times New Roman" w:cs="Times New Roman"/>
          <w:color w:val="auto"/>
          <w:sz w:val="24"/>
          <w:szCs w:val="24"/>
        </w:rPr>
        <w:t xml:space="preserve">е </w:t>
      </w:r>
      <w:proofErr w:type="spellStart"/>
      <w:r w:rsidRPr="007D6E75">
        <w:rPr>
          <w:rStyle w:val="a3"/>
          <w:rFonts w:ascii="Times New Roman" w:hAnsi="Times New Roman" w:cs="Times New Roman"/>
          <w:color w:val="auto"/>
          <w:sz w:val="24"/>
          <w:szCs w:val="24"/>
        </w:rPr>
        <w:t>белсенді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сатылатын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lang w:val="kk-KZ"/>
        </w:rPr>
        <w:t>лық</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құралдар</w:t>
      </w:r>
      <w:proofErr w:type="spellEnd"/>
      <w:r w:rsidRPr="007D6E75">
        <w:rPr>
          <w:rStyle w:val="a3"/>
          <w:rFonts w:ascii="Times New Roman" w:hAnsi="Times New Roman" w:cs="Times New Roman"/>
          <w:color w:val="auto"/>
          <w:sz w:val="24"/>
          <w:szCs w:val="24"/>
          <w:lang w:val="kk-KZ"/>
        </w:rPr>
        <w:t>д</w:t>
      </w:r>
      <w:proofErr w:type="spellStart"/>
      <w:r w:rsidRPr="007D6E75">
        <w:rPr>
          <w:rStyle w:val="a3"/>
          <w:rFonts w:ascii="Times New Roman" w:hAnsi="Times New Roman" w:cs="Times New Roman"/>
          <w:color w:val="auto"/>
          <w:sz w:val="24"/>
          <w:szCs w:val="24"/>
        </w:rPr>
        <w:t>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r w:rsidRPr="007D6E75">
        <w:rPr>
          <w:rStyle w:val="a3"/>
          <w:rFonts w:ascii="Times New Roman" w:hAnsi="Times New Roman" w:cs="Times New Roman"/>
          <w:color w:val="auto"/>
          <w:sz w:val="24"/>
          <w:szCs w:val="24"/>
          <w:lang w:val="kk-KZ"/>
        </w:rPr>
        <w:t>транзакциялық</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шығындарды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түзетусіз</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белгілен</w:t>
      </w:r>
      <w:proofErr w:type="spellEnd"/>
      <w:r w:rsidRPr="007D6E75">
        <w:rPr>
          <w:rStyle w:val="a3"/>
          <w:rFonts w:ascii="Times New Roman" w:hAnsi="Times New Roman" w:cs="Times New Roman"/>
          <w:color w:val="auto"/>
          <w:sz w:val="24"/>
          <w:szCs w:val="24"/>
          <w:lang w:val="kk-KZ"/>
        </w:rPr>
        <w:t>етін</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негізінде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Белсенді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сатылмайтын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қаржы</w:t>
      </w:r>
      <w:proofErr w:type="spellEnd"/>
      <w:r w:rsidRPr="007D6E75">
        <w:rPr>
          <w:rStyle w:val="a3"/>
          <w:rFonts w:ascii="Times New Roman" w:hAnsi="Times New Roman" w:cs="Times New Roman"/>
          <w:color w:val="auto"/>
          <w:sz w:val="24"/>
          <w:szCs w:val="24"/>
          <w:lang w:val="kk-KZ"/>
        </w:rPr>
        <w:t>лық</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активтер</w:t>
      </w:r>
      <w:proofErr w:type="spellEnd"/>
      <w:r w:rsidRPr="007D6E75">
        <w:rPr>
          <w:rStyle w:val="a3"/>
          <w:rFonts w:ascii="Times New Roman" w:hAnsi="Times New Roman" w:cs="Times New Roman"/>
          <w:color w:val="auto"/>
          <w:sz w:val="24"/>
          <w:szCs w:val="24"/>
          <w:lang w:val="kk-KZ"/>
        </w:rPr>
        <w:t>д</w:t>
      </w:r>
      <w:proofErr w:type="spellStart"/>
      <w:r w:rsidRPr="007D6E75">
        <w:rPr>
          <w:rStyle w:val="a3"/>
          <w:rFonts w:ascii="Times New Roman" w:hAnsi="Times New Roman" w:cs="Times New Roman"/>
          <w:color w:val="auto"/>
          <w:sz w:val="24"/>
          <w:szCs w:val="24"/>
        </w:rPr>
        <w:t>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тиісті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әдістерінің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көмегімен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анықталады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Мұндай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әдістер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соңғы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нарықтық</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мәмілелерді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пайдалануды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айтарлықтай</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ұқсас</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құралдың</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ағымдағы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әділ</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құнын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дисконтталған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ақша</w:t>
      </w:r>
      <w:proofErr w:type="spellEnd"/>
      <w:r w:rsidRPr="007D6E75">
        <w:rPr>
          <w:rStyle w:val="a3"/>
          <w:rFonts w:ascii="Times New Roman" w:hAnsi="Times New Roman" w:cs="Times New Roman"/>
          <w:color w:val="auto"/>
          <w:sz w:val="24"/>
          <w:szCs w:val="24"/>
          <w:lang w:val="kk-KZ"/>
        </w:rPr>
        <w:t>ларды</w:t>
      </w:r>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және</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басқа</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бағалау</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әдістерін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lastRenderedPageBreak/>
        <w:t>қамтуы</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мүмкін</w:t>
      </w:r>
      <w:proofErr w:type="spellEnd"/>
      <w:r w:rsidR="00D73C77" w:rsidRPr="007D6E75">
        <w:rPr>
          <w:rStyle w:val="a3"/>
          <w:color w:val="auto"/>
          <w:sz w:val="24"/>
          <w:szCs w:val="24"/>
        </w:rPr>
        <w:t>.</w:t>
      </w:r>
    </w:p>
    <w:p w14:paraId="6FEC1E63" w14:textId="77777777" w:rsidR="00347C46" w:rsidRPr="007D6E75" w:rsidRDefault="00743AC4">
      <w:pPr>
        <w:pStyle w:val="Heading50"/>
        <w:keepNext/>
        <w:keepLines/>
        <w:numPr>
          <w:ilvl w:val="0"/>
          <w:numId w:val="64"/>
        </w:numPr>
        <w:tabs>
          <w:tab w:val="left" w:pos="562"/>
        </w:tabs>
        <w:rPr>
          <w:color w:val="auto"/>
          <w:sz w:val="24"/>
          <w:szCs w:val="24"/>
        </w:rPr>
      </w:pPr>
      <w:bookmarkStart w:id="91" w:name="bookmark461"/>
      <w:proofErr w:type="spellStart"/>
      <w:r w:rsidRPr="007D6E75">
        <w:rPr>
          <w:rStyle w:val="Heading5"/>
          <w:rFonts w:ascii="Times New Roman" w:hAnsi="Times New Roman" w:cs="Times New Roman"/>
          <w:b/>
          <w:color w:val="auto"/>
          <w:sz w:val="24"/>
          <w:szCs w:val="24"/>
        </w:rPr>
        <w:t>Есепті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кезеңнен</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кейінгі</w:t>
      </w:r>
      <w:proofErr w:type="spellEnd"/>
      <w:r w:rsidRPr="007D6E75">
        <w:rPr>
          <w:rStyle w:val="Heading5"/>
          <w:rFonts w:ascii="Times New Roman" w:hAnsi="Times New Roman" w:cs="Times New Roman"/>
          <w:b/>
          <w:color w:val="auto"/>
          <w:sz w:val="24"/>
          <w:szCs w:val="24"/>
        </w:rPr>
        <w:t xml:space="preserve"> </w:t>
      </w:r>
      <w:proofErr w:type="spellStart"/>
      <w:r w:rsidRPr="007D6E75">
        <w:rPr>
          <w:rStyle w:val="Heading5"/>
          <w:rFonts w:ascii="Times New Roman" w:hAnsi="Times New Roman" w:cs="Times New Roman"/>
          <w:b/>
          <w:color w:val="auto"/>
          <w:sz w:val="24"/>
          <w:szCs w:val="24"/>
        </w:rPr>
        <w:t>оқиғалар</w:t>
      </w:r>
      <w:bookmarkEnd w:id="91"/>
      <w:proofErr w:type="spellEnd"/>
    </w:p>
    <w:p w14:paraId="5056A610" w14:textId="77777777" w:rsidR="00347C46" w:rsidRPr="007D6E75" w:rsidRDefault="00743AC4">
      <w:pPr>
        <w:pStyle w:val="a4"/>
        <w:spacing w:after="120" w:line="295" w:lineRule="auto"/>
        <w:ind w:firstLine="560"/>
        <w:jc w:val="both"/>
        <w:rPr>
          <w:color w:val="auto"/>
          <w:sz w:val="24"/>
          <w:szCs w:val="24"/>
        </w:rPr>
      </w:pPr>
      <w:proofErr w:type="spellStart"/>
      <w:r w:rsidRPr="007D6E75">
        <w:rPr>
          <w:rStyle w:val="a3"/>
          <w:rFonts w:ascii="Times New Roman" w:hAnsi="Times New Roman" w:cs="Times New Roman"/>
          <w:color w:val="auto"/>
          <w:sz w:val="24"/>
          <w:szCs w:val="24"/>
        </w:rPr>
        <w:t>Есепті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күннен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кейін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елеулі</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оқиғалар</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болған</w:t>
      </w:r>
      <w:proofErr w:type="spellEnd"/>
      <w:r w:rsidRPr="007D6E75">
        <w:rPr>
          <w:rStyle w:val="a3"/>
          <w:rFonts w:ascii="Times New Roman" w:hAnsi="Times New Roman" w:cs="Times New Roman"/>
          <w:color w:val="auto"/>
          <w:sz w:val="24"/>
          <w:szCs w:val="24"/>
        </w:rPr>
        <w:t xml:space="preserve"> </w:t>
      </w:r>
      <w:proofErr w:type="spellStart"/>
      <w:r w:rsidRPr="007D6E75">
        <w:rPr>
          <w:rStyle w:val="a3"/>
          <w:rFonts w:ascii="Times New Roman" w:hAnsi="Times New Roman" w:cs="Times New Roman"/>
          <w:color w:val="auto"/>
          <w:sz w:val="24"/>
          <w:szCs w:val="24"/>
        </w:rPr>
        <w:t>жоқ</w:t>
      </w:r>
      <w:proofErr w:type="spellEnd"/>
      <w:r w:rsidR="00D73C77" w:rsidRPr="007D6E75">
        <w:rPr>
          <w:rStyle w:val="a3"/>
          <w:color w:val="auto"/>
          <w:sz w:val="24"/>
          <w:szCs w:val="24"/>
        </w:rPr>
        <w:t>.</w:t>
      </w:r>
    </w:p>
    <w:p w14:paraId="272D9572" w14:textId="77777777" w:rsidR="003A654E" w:rsidRPr="007D6E75" w:rsidRDefault="003A654E">
      <w:pPr>
        <w:pStyle w:val="a4"/>
        <w:spacing w:after="120" w:line="295" w:lineRule="auto"/>
        <w:ind w:firstLine="560"/>
        <w:jc w:val="both"/>
        <w:rPr>
          <w:color w:val="auto"/>
          <w:sz w:val="24"/>
          <w:szCs w:val="24"/>
        </w:rPr>
      </w:pPr>
    </w:p>
    <w:sectPr w:rsidR="003A654E" w:rsidRPr="007D6E75">
      <w:headerReference w:type="even" r:id="rId162"/>
      <w:headerReference w:type="default" r:id="rId163"/>
      <w:footerReference w:type="even" r:id="rId164"/>
      <w:footerReference w:type="default" r:id="rId165"/>
      <w:type w:val="continuous"/>
      <w:pgSz w:w="11900" w:h="16840"/>
      <w:pgMar w:top="1446" w:right="655" w:bottom="845" w:left="9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F5CFF" w14:textId="77777777" w:rsidR="004C7914" w:rsidRDefault="004C7914">
      <w:r>
        <w:separator/>
      </w:r>
    </w:p>
  </w:endnote>
  <w:endnote w:type="continuationSeparator" w:id="0">
    <w:p w14:paraId="06D6398A" w14:textId="77777777" w:rsidR="004C7914" w:rsidRDefault="004C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A5AC" w14:textId="77777777" w:rsidR="0092094D" w:rsidRDefault="0092094D">
    <w:pPr>
      <w:spacing w:line="1" w:lineRule="exact"/>
    </w:pPr>
    <w:r>
      <w:rPr>
        <w:noProof/>
        <w:lang w:bidi="ar-SA"/>
      </w:rPr>
      <mc:AlternateContent>
        <mc:Choice Requires="wps">
          <w:drawing>
            <wp:anchor distT="0" distB="0" distL="0" distR="0" simplePos="0" relativeHeight="62914692" behindDoc="1" locked="0" layoutInCell="1" allowOverlap="1" wp14:anchorId="29B8109B" wp14:editId="1561E067">
              <wp:simplePos x="0" y="0"/>
              <wp:positionH relativeFrom="page">
                <wp:posOffset>6496685</wp:posOffset>
              </wp:positionH>
              <wp:positionV relativeFrom="page">
                <wp:posOffset>9973310</wp:posOffset>
              </wp:positionV>
              <wp:extent cx="567055" cy="115570"/>
              <wp:effectExtent l="0" t="0" r="0" b="0"/>
              <wp:wrapNone/>
              <wp:docPr id="5" name="Shape 5"/>
              <wp:cNvGraphicFramePr/>
              <a:graphic xmlns:a="http://schemas.openxmlformats.org/drawingml/2006/main">
                <a:graphicData uri="http://schemas.microsoft.com/office/word/2010/wordprocessingShape">
                  <wps:wsp>
                    <wps:cNvSpPr txBox="1"/>
                    <wps:spPr>
                      <a:xfrm>
                        <a:off x="0" y="0"/>
                        <a:ext cx="567055" cy="115570"/>
                      </a:xfrm>
                      <a:prstGeom prst="rect">
                        <a:avLst/>
                      </a:prstGeom>
                      <a:noFill/>
                    </wps:spPr>
                    <wps:txbx>
                      <w:txbxContent>
                        <w:p w14:paraId="3EBB6786" w14:textId="77777777" w:rsidR="0092094D" w:rsidRDefault="0092094D">
                          <w:pPr>
                            <w:pStyle w:val="Headerorfooter20"/>
                            <w:rPr>
                              <w:sz w:val="16"/>
                              <w:szCs w:val="16"/>
                            </w:rPr>
                          </w:pPr>
                          <w:r>
                            <w:rPr>
                              <w:rStyle w:val="Headerorfooter2"/>
                              <w:rFonts w:ascii="Arial" w:eastAsia="Arial" w:hAnsi="Arial" w:cs="Arial"/>
                              <w:sz w:val="16"/>
                              <w:szCs w:val="16"/>
                            </w:rPr>
                            <w:t>Стр. 1 из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72" type="#_x0000_t202" style="position:absolute;margin-left:511.55pt;margin-top:785.3pt;width:44.65pt;height:9.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OClAEAACEDAAAOAAAAZHJzL2Uyb0RvYy54bWysUsFOwzAMvSPxD1HurB1SAVXrJhACISFA&#10;Aj4gS5M1UhNHcVi7v8fJuoHghri4ju0+Pz97sRptz7YqoAHX8Pms5Ew5Ca1xm4a/v92dXXGGUbhW&#10;9OBUw3cK+Wp5erIYfK3OoYO+VYERiMN68A3vYvR1UaDslBU4A68cJTUEKyI9w6ZogxgI3fbFeVle&#10;FAOE1geQCpGit/skX2Z8rZWMz1qjiqxvOHGL2YZs18kWy4WoN0H4zsiJhvgDCyuMo6ZHqFsRBfsI&#10;5heUNTIAgo4zCbYArY1UeQaaZl7+mOa1E17lWUgc9EeZ8P9g5dP2JTDTNrzizAlLK8pdWZWkGTzW&#10;VPHqqSaONzDSig9xpGCaeNTBpi/NwihPIu+OwqoxMknB6uKyrKiBpNR8XlWXWfji62cfMN4rsCw5&#10;DQ+0tyyn2D5iJCJUeihJvRzcmb5P8cRwzyR5cVyPE+01tDtiPdBqG+7o9jjrHxwpl67g4ISDs56c&#10;BI7++iNSg9w3oe6hpma0h0xnupm06O/vXPV12ctPAAAA//8DAFBLAwQUAAYACAAAACEAeLq3XOAA&#10;AAAPAQAADwAAAGRycy9kb3ducmV2LnhtbEyPzU7DMBCE70i8g7VI3KidAK2VxqlQJS7cKBUSNzfe&#10;xlH9E9lumrw9zgluO7uj2W/q3WQNGTHE3jsBxYoBQdd61btOwPHr/YkDiUk6JY13KGDGCLvm/q6W&#10;lfI394njIXUkh7hYSQE6paGiNLYarYwrP6DLt7MPVqYsQ0dVkLccbg0tGVtTK3uXP2g54F5jezlc&#10;rYDN9O1xiLjHn/PYBt3P3HzMQjw+TG9bIAmn9GeGBT+jQ5OZTv7qVCQma1Y+F9mbp9cNWwNZPEVR&#10;vgA5LTvOOdCmpv97NL8AAAD//wMAUEsBAi0AFAAGAAgAAAAhALaDOJL+AAAA4QEAABMAAAAAAAAA&#10;AAAAAAAAAAAAAFtDb250ZW50X1R5cGVzXS54bWxQSwECLQAUAAYACAAAACEAOP0h/9YAAACUAQAA&#10;CwAAAAAAAAAAAAAAAAAvAQAAX3JlbHMvLnJlbHNQSwECLQAUAAYACAAAACEAL/VjgpQBAAAhAwAA&#10;DgAAAAAAAAAAAAAAAAAuAgAAZHJzL2Uyb0RvYy54bWxQSwECLQAUAAYACAAAACEAeLq3XOAAAAAP&#10;AQAADwAAAAAAAAAAAAAAAADuAwAAZHJzL2Rvd25yZXYueG1sUEsFBgAAAAAEAAQA8wAAAPsEAAAA&#10;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Стр. 1 из 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6808" w14:textId="77777777" w:rsidR="0092094D" w:rsidRDefault="0092094D">
    <w:pPr>
      <w:spacing w:line="1" w:lineRule="exact"/>
    </w:pPr>
    <w:r>
      <w:rPr>
        <w:noProof/>
        <w:lang w:bidi="ar-SA"/>
      </w:rPr>
      <mc:AlternateContent>
        <mc:Choice Requires="wps">
          <w:drawing>
            <wp:anchor distT="0" distB="0" distL="0" distR="0" simplePos="0" relativeHeight="62914744" behindDoc="1" locked="0" layoutInCell="1" allowOverlap="1" wp14:anchorId="2C240EE5" wp14:editId="7E5C2A06">
              <wp:simplePos x="0" y="0"/>
              <wp:positionH relativeFrom="page">
                <wp:posOffset>7096760</wp:posOffset>
              </wp:positionH>
              <wp:positionV relativeFrom="page">
                <wp:posOffset>9779000</wp:posOffset>
              </wp:positionV>
              <wp:extent cx="60960" cy="82550"/>
              <wp:effectExtent l="0" t="0" r="0" b="0"/>
              <wp:wrapNone/>
              <wp:docPr id="73" name="Shape 73"/>
              <wp:cNvGraphicFramePr/>
              <a:graphic xmlns:a="http://schemas.openxmlformats.org/drawingml/2006/main">
                <a:graphicData uri="http://schemas.microsoft.com/office/word/2010/wordprocessingShape">
                  <wps:wsp>
                    <wps:cNvSpPr txBox="1"/>
                    <wps:spPr>
                      <a:xfrm>
                        <a:off x="0" y="0"/>
                        <a:ext cx="60960" cy="82550"/>
                      </a:xfrm>
                      <a:prstGeom prst="rect">
                        <a:avLst/>
                      </a:prstGeom>
                      <a:noFill/>
                    </wps:spPr>
                    <wps:txbx>
                      <w:txbxContent>
                        <w:p w14:paraId="0F1D8775"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5</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98" type="#_x0000_t202" style="position:absolute;margin-left:558.8pt;margin-top:770pt;width:4.8pt;height:6.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HHlwEAACkDAAAOAAAAZHJzL2Uyb0RvYy54bWysUttOwzAMfUfiH6K8s5YhBlTrEAiBkBAg&#10;DT4gS5M1UhNHcVi7v8fJ1oHgDfGS+tbj42PPrwfbsY0KaMDV/HRScqachMa4dc3f3+5PLjnDKFwj&#10;OnCq5luF/HpxfDTvfaWm0ELXqMAIxGHV+5q3MfqqKFC2ygqcgFeOkhqCFZHcsC6aIHpCt10xLctZ&#10;0UNofACpECl6t0vyRcbXWsn4ojWqyLqaE7eY35DfVXqLxVxU6yB8a+SehvgDCyuMo6YHqDsRBfsI&#10;5heUNTIAgo4TCbYArY1UeQaa5rT8Mc2yFV7lWUgc9AeZ8P9g5fPmNTDT1PzijDMnLO0ot2Xkkzi9&#10;x4pqlp6q4nALAy15jCMF08yDDjZ9aRpGeZJ5e5BWDZFJCs7KqxklJGUup+fnWfji61cfMD4osCwZ&#10;NQ+0tyyn2DxhJBpUOpakTg7uTdeleOK345GsOKyGPMx0NpJcQbMl7j2tuOaObpCz7tGRgukaRiOM&#10;xmpvpCbobz4iNcr9E/oOat+U9pFp7W8nLfy7n6u+LnzxCQAA//8DAFBLAwQUAAYACAAAACEABP7S&#10;lOAAAAAPAQAADwAAAGRycy9kb3ducmV2LnhtbEyPzU7DMBCE70i8g7WVuFE7gTZViFOhSly4URAS&#10;NzfexlH9E8Vumrw9mxPcdnZHs99U+8lZNuIQu+AlZGsBDH0TdOdbCV+fb487YDEpr5UNHiXMGGFf&#10;399VqtTh5j9wPKaWUYiPpZJgUupLzmNj0Km4Dj16up3D4FQiObRcD+pG4c7yXIgtd6rz9MGoHg8G&#10;m8vx6iQU03fAPuIBf85jM5hu3tn3WcqH1fT6AizhlP7MsOATOtTEdApXryOzpLOs2JKXps2zoFqL&#10;J8uLHNhp2W2eBPC64v971L8AAAD//wMAUEsBAi0AFAAGAAgAAAAhALaDOJL+AAAA4QEAABMAAAAA&#10;AAAAAAAAAAAAAAAAAFtDb250ZW50X1R5cGVzXS54bWxQSwECLQAUAAYACAAAACEAOP0h/9YAAACU&#10;AQAACwAAAAAAAAAAAAAAAAAvAQAAX3JlbHMvLnJlbHNQSwECLQAUAAYACAAAACEAUUHBx5cBAAAp&#10;AwAADgAAAAAAAAAAAAAAAAAuAgAAZHJzL2Uyb0RvYy54bWxQSwECLQAUAAYACAAAACEABP7SlOAA&#10;AAAPAQAADwAAAAAAAAAAAAAAAADxAwAAZHJzL2Rvd25yZXYueG1sUEsFBgAAAAAEAAQA8wAAAP4E&#10;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5</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46" behindDoc="1" locked="0" layoutInCell="1" allowOverlap="1" wp14:anchorId="30C52948" wp14:editId="16CD87CD">
              <wp:simplePos x="0" y="0"/>
              <wp:positionH relativeFrom="page">
                <wp:posOffset>1217295</wp:posOffset>
              </wp:positionH>
              <wp:positionV relativeFrom="page">
                <wp:posOffset>9918700</wp:posOffset>
              </wp:positionV>
              <wp:extent cx="5401310" cy="152400"/>
              <wp:effectExtent l="0" t="0" r="0" b="0"/>
              <wp:wrapNone/>
              <wp:docPr id="75" name="Shape 75"/>
              <wp:cNvGraphicFramePr/>
              <a:graphic xmlns:a="http://schemas.openxmlformats.org/drawingml/2006/main">
                <a:graphicData uri="http://schemas.microsoft.com/office/word/2010/wordprocessingShape">
                  <wps:wsp>
                    <wps:cNvSpPr txBox="1"/>
                    <wps:spPr>
                      <a:xfrm>
                        <a:off x="0" y="0"/>
                        <a:ext cx="5401310" cy="152400"/>
                      </a:xfrm>
                      <a:prstGeom prst="rect">
                        <a:avLst/>
                      </a:prstGeom>
                      <a:noFill/>
                    </wps:spPr>
                    <wps:txbx>
                      <w:txbxContent>
                        <w:p w14:paraId="55EC5B4D" w14:textId="77777777"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75" o:spid="_x0000_s1099" type="#_x0000_t202" style="position:absolute;margin-left:95.85pt;margin-top:781pt;width:425.3pt;height:12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c9nAEAACwDAAAOAAAAZHJzL2Uyb0RvYy54bWysUttO4zAQfUfiHyy/0ySFLihqikAItBJi&#10;kYAPcB27sRR7LI9p0r9n7DZlBW+IF2duOXPmzCyvR9uzrQpowDW8mpWcKSehNW7T8LfX+7MrzjAK&#10;14oenGr4TiG/Xp2eLAdfqzl00LcqMAJxWA++4V2Mvi4KlJ2yAmfglaOkhmBFJDdsijaIgdBtX8zL&#10;8k8xQGh9AKkQKXq3T/JVxtdayfhPa1SR9Q0nbjG/Ib/r9Barpag3QfjOyAMN8QMWVhhHTY9QdyIK&#10;9h7MNyhrZAAEHWcSbAFaG6nyDDRNVX6Z5qUTXuVZSBz0R5nw92Dl0/Y5MNM2/HLBmROWdpTbMvJJ&#10;nMFjTTUvnqrieAsjLXmKIwXTzKMONn1pGkZ5knl3lFaNkUkKLi7K6ryilKRctZhflFn74vNvHzA+&#10;KLAsGQ0PtLqsqNg+YiQmVDqVpGYO7k3fp3iiuKeSrDiuxzzP/HLiuYZ2R/QH2nLDHZ0hZ/1fRyKm&#10;g5iMMBnrg5GaoL95j9Qo90/oe6hDU1pJpnU4n7Tz//1c9Xnkqw8AAAD//wMAUEsDBBQABgAIAAAA&#10;IQDXZb0K3wAAAA4BAAAPAAAAZHJzL2Rvd25yZXYueG1sTI/NTsMwEITvSLyDtUjcqN0AaZrGqVAl&#10;LtwoCImbm2zjCP9Etpsmb8/mBLed3dHsN9V+soaNGGLvnYT1SgBD1/i2d52Ez4/XhwJYTMq1yniH&#10;EmaMsK9vbypVtv7q3nE8po5RiIulkqBTGkrOY6PRqrjyAzq6nX2wKpEMHW+DulK4NTwTIudW9Y4+&#10;aDXgQWPzc7xYCZvpy+MQ8YDf57EJup8L8zZLeX83veyAJZzSnxkWfEKHmphO/uLayAzp7XpDVhqe&#10;84xaLRbxlD0COy27IhfA64r/r1H/AgAA//8DAFBLAQItABQABgAIAAAAIQC2gziS/gAAAOEBAAAT&#10;AAAAAAAAAAAAAAAAAAAAAABbQ29udGVudF9UeXBlc10ueG1sUEsBAi0AFAAGAAgAAAAhADj9If/W&#10;AAAAlAEAAAsAAAAAAAAAAAAAAAAALwEAAF9yZWxzLy5yZWxzUEsBAi0AFAAGAAgAAAAhAAHEJz2c&#10;AQAALAMAAA4AAAAAAAAAAAAAAAAALgIAAGRycy9lMm9Eb2MueG1sUEsBAi0AFAAGAAgAAAAhANdl&#10;vQrfAAAADgEAAA8AAAAAAAAAAAAAAAAA9gMAAGRycy9kb3ducmV2LnhtbFBLBQYAAAAABAAEAPMA&#10;AAACBQ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DA68" w14:textId="77777777" w:rsidR="0092094D" w:rsidRDefault="0092094D">
    <w:pPr>
      <w:spacing w:line="1" w:lineRule="exact"/>
    </w:pPr>
    <w:r>
      <w:rPr>
        <w:noProof/>
        <w:lang w:bidi="ar-SA"/>
      </w:rPr>
      <mc:AlternateContent>
        <mc:Choice Requires="wps">
          <w:drawing>
            <wp:anchor distT="0" distB="0" distL="0" distR="0" simplePos="0" relativeHeight="62914756" behindDoc="1" locked="0" layoutInCell="1" allowOverlap="1" wp14:anchorId="65DF7260" wp14:editId="4833C1D6">
              <wp:simplePos x="0" y="0"/>
              <wp:positionH relativeFrom="page">
                <wp:posOffset>7044690</wp:posOffset>
              </wp:positionH>
              <wp:positionV relativeFrom="page">
                <wp:posOffset>10290175</wp:posOffset>
              </wp:positionV>
              <wp:extent cx="57785" cy="85090"/>
              <wp:effectExtent l="0" t="0" r="0" b="0"/>
              <wp:wrapNone/>
              <wp:docPr id="85" name="Shape 85"/>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708738AD"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4</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100" type="#_x0000_t202" style="position:absolute;margin-left:554.7pt;margin-top:810.25pt;width:4.55pt;height:6.7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bilwEAACkDAAAOAAAAZHJzL2Uyb0RvYy54bWysUsFOwzAMvSPxD1HurN2kwajWIRACISFA&#10;Aj4gS5M1UhNHcVi7v8fJ1oHghrikju2+9/yc5dVgO7ZVAQ24mk8nJWfKSWiM29T8/e3ubMEZRuEa&#10;0YFTNd8p5Fer05Nl7ys1gxa6RgVGIA6r3te8jdFXRYGyVVbgBLxyVNQQrIh0DZuiCaIndNsVs7I8&#10;L3oIjQ8gFSJlb/dFvsr4WisZn7VGFVlXc9IW8xnyuU5nsVqKahOEb408yBB/UGGFcUR6hLoVUbCP&#10;YH5BWSMDIOg4kWAL0NpIlWegaablj2leW+FVnoXMQX+0Cf8PVj5tXwIzTc0Xc86csLSjTMvoTub0&#10;HivqefXUFYcbGGjJYx4pmWYedLDpS9MwqpPNu6O1aohMUnJ+cZEIJFUW8/IyG198/eoDxnsFlqWg&#10;5oH2lu0U20eMJINax5bE5ODOdF3KJ317HSmKw3rIw8wWo8g1NDvS3tOKa+7oDXLWPThyML2GMQhj&#10;sD4EiQT99Uckosyf0PdQB1LaR5Z1eDtp4d/vuevrha8+AQAA//8DAFBLAwQUAAYACAAAACEAzKTe&#10;OOAAAAAPAQAADwAAAGRycy9kb3ducmV2LnhtbEyPzU7DMBCE70i8g7VI3KidFkqaxqlQJS7caBES&#10;NzfexlH9E8Vumrw9mxPcZnZHs9+Wu9FZNmAf2+AlZAsBDH0ddOsbCV/H96ccWEzKa2WDRwkTRthV&#10;93elKnS4+U8cDqlhVOJjoSSYlLqC81gbdCouQoeedufQO5XI9g3XvbpRubN8KcSaO9V6umBUh3uD&#10;9eVwdRJex++AXcQ9/pyHujftlNuPScrHh/FtCyzhmP7CMOMTOlTEdApXryOz5DOxeaYsqfVSvACb&#10;M1mWkzrNs9VqA7wq+f8/ql8AAAD//wMAUEsBAi0AFAAGAAgAAAAhALaDOJL+AAAA4QEAABMAAAAA&#10;AAAAAAAAAAAAAAAAAFtDb250ZW50X1R5cGVzXS54bWxQSwECLQAUAAYACAAAACEAOP0h/9YAAACU&#10;AQAACwAAAAAAAAAAAAAAAAAvAQAAX3JlbHMvLnJlbHNQSwECLQAUAAYACAAAACEAeIzm4pcBAAAp&#10;AwAADgAAAAAAAAAAAAAAAAAuAgAAZHJzL2Uyb0RvYy54bWxQSwECLQAUAAYACAAAACEAzKTeOOAA&#10;AAAPAQAADwAAAAAAAAAAAAAAAADxAwAAZHJzL2Rvd25yZXYueG1sUEsFBgAAAAAEAAQA8wAAAP4E&#10;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4</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58" behindDoc="1" locked="0" layoutInCell="1" allowOverlap="1" wp14:anchorId="04A01D57" wp14:editId="0D9249FB">
              <wp:simplePos x="0" y="0"/>
              <wp:positionH relativeFrom="page">
                <wp:posOffset>1159510</wp:posOffset>
              </wp:positionH>
              <wp:positionV relativeFrom="page">
                <wp:posOffset>10427335</wp:posOffset>
              </wp:positionV>
              <wp:extent cx="5401310" cy="133985"/>
              <wp:effectExtent l="0" t="0" r="0" b="0"/>
              <wp:wrapNone/>
              <wp:docPr id="87" name="Shape 87"/>
              <wp:cNvGraphicFramePr/>
              <a:graphic xmlns:a="http://schemas.openxmlformats.org/drawingml/2006/main">
                <a:graphicData uri="http://schemas.microsoft.com/office/word/2010/wordprocessingShape">
                  <wps:wsp>
                    <wps:cNvSpPr txBox="1"/>
                    <wps:spPr>
                      <a:xfrm>
                        <a:off x="0" y="0"/>
                        <a:ext cx="5401310" cy="133985"/>
                      </a:xfrm>
                      <a:prstGeom prst="rect">
                        <a:avLst/>
                      </a:prstGeom>
                      <a:noFill/>
                    </wps:spPr>
                    <wps:txbx>
                      <w:txbxContent>
                        <w:p w14:paraId="31F5C2BC" w14:textId="77777777" w:rsidR="0092094D" w:rsidRDefault="0092094D">
                          <w:pPr>
                            <w:pStyle w:val="Headerorfooter20"/>
                            <w:rPr>
                              <w:sz w:val="16"/>
                              <w:szCs w:val="16"/>
                            </w:rPr>
                          </w:pPr>
                          <w:r>
                            <w:rPr>
                              <w:rStyle w:val="Headerorfooter2"/>
                              <w:rFonts w:ascii="Arial" w:eastAsia="Arial" w:hAnsi="Arial" w:cs="Arial"/>
                              <w:sz w:val="16"/>
                              <w:szCs w:val="16"/>
                              <w:lang w:val="kk-KZ"/>
                            </w:rPr>
                            <w:t xml:space="preserve">6-61 </w:t>
                          </w:r>
                          <w:r>
                            <w:rPr>
                              <w:rStyle w:val="Headerorfooter2"/>
                              <w:rFonts w:ascii="Arial" w:eastAsia="Arial" w:hAnsi="Arial" w:cs="Arial"/>
                              <w:sz w:val="16"/>
                              <w:szCs w:val="16"/>
                              <w:lang w:val="kk-KZ"/>
                            </w:rPr>
                            <w:t>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87" o:spid="_x0000_s1101" type="#_x0000_t202" style="position:absolute;margin-left:91.3pt;margin-top:821.05pt;width:425.3pt;height:10.55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qnQEAACwDAAAOAAAAZHJzL2Uyb0RvYy54bWysUttO4zAQfUfiHyy/0yTtspSoKQIhVkgr&#10;WAn4ANexG0uxx/KYJv17xm5TVrtviBdnbjlzzsysbkbbs50KaMA1vJqVnCknoTVu2/C314eLJWcY&#10;hWtFD041fK+Q36zPz1aDr9UcOuhbFRiBOKwH3/AuRl8XBcpOWYEz8MpRUkOwIpIbtkUbxEDoti/m&#10;ZfmzGCC0PoBUiBS9PyT5OuNrrWR81hpVZH3DiVvMb8jvJr3FeiXqbRC+M/JIQ3yBhRXGUdMT1L2I&#10;gr0H8x+UNTIAgo4zCbYArY1UWQOpqcp/1Lx0wqushYaD/jQm/D5Y+bT7E5hpG7684swJSzvKbRn5&#10;NJzBY001L56q4ngHIy15iiMFk+ZRB5u+pIZRnsa8P41WjZFJCl7+KKtFRSlJuWqxuF5eJpji828f&#10;MP5SYFkyGh5odXmiYvcb46F0KknNHDyYvk/xRPFAJVlx3IxZz/x64rmBdk/0B9pywx2dIWf9o6Mh&#10;poOYjDAZm6ORmqC/fY/UKPdP6AeoY1NaSVZwPJ+087/9XPV55OsPAAAA//8DAFBLAwQUAAYACAAA&#10;ACEA2eVMp94AAAAOAQAADwAAAGRycy9kb3ducmV2LnhtbEyPQU/DMAyF70j8h8hI3Fi6DpWqNJ3Q&#10;JC7cGAiJW9Z4bUXiVEnWtf8e9wS39+yn58/1fnZWTBji4EnBdpOBQGq9GahT8Pnx+lCCiEmT0dYT&#10;Klgwwr65val1ZfyV3nE6pk5wCcVKK+hTGispY9uj03HjRyTenX1wOrENnTRBX7ncWZlnWSGdHogv&#10;9HrEQ4/tz/HiFDzNXx7HiAf8Pk9t6IeltG+LUvd388sziIRz+gvDis/o0DDTyV/IRGHZl3nBURbF&#10;Y74FsUay3S4HcVpnBSvZ1PL/G80vAAAA//8DAFBLAQItABQABgAIAAAAIQC2gziS/gAAAOEBAAAT&#10;AAAAAAAAAAAAAAAAAAAAAABbQ29udGVudF9UeXBlc10ueG1sUEsBAi0AFAAGAAgAAAAhADj9If/W&#10;AAAAlAEAAAsAAAAAAAAAAAAAAAAALwEAAF9yZWxzLy5yZWxzUEsBAi0AFAAGAAgAAAAhAH5fQiqd&#10;AQAALAMAAA4AAAAAAAAAAAAAAAAALgIAAGRycy9lMm9Eb2MueG1sUEsBAi0AFAAGAAgAAAAhANnl&#10;TKfeAAAADgEAAA8AAAAAAAAAAAAAAAAA9wMAAGRycy9kb3ducmV2LnhtbFBLBQYAAAAABAAEAPMA&#10;AAACBQ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AA36" w14:textId="77777777" w:rsidR="0092094D" w:rsidRDefault="0092094D">
    <w:pPr>
      <w:spacing w:line="1" w:lineRule="exact"/>
    </w:pPr>
    <w:r>
      <w:rPr>
        <w:noProof/>
        <w:lang w:bidi="ar-SA"/>
      </w:rPr>
      <mc:AlternateContent>
        <mc:Choice Requires="wps">
          <w:drawing>
            <wp:anchor distT="0" distB="0" distL="0" distR="0" simplePos="0" relativeHeight="62914772" behindDoc="1" locked="0" layoutInCell="1" allowOverlap="1" wp14:anchorId="30738DA7" wp14:editId="5C0E0CC5">
              <wp:simplePos x="0" y="0"/>
              <wp:positionH relativeFrom="page">
                <wp:posOffset>7051040</wp:posOffset>
              </wp:positionH>
              <wp:positionV relativeFrom="page">
                <wp:posOffset>10034270</wp:posOffset>
              </wp:positionV>
              <wp:extent cx="57785" cy="85090"/>
              <wp:effectExtent l="0" t="0" r="0" b="0"/>
              <wp:wrapNone/>
              <wp:docPr id="101" name="Shape 101"/>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52F36F7D"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6</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106" type="#_x0000_t202" style="position:absolute;margin-left:555.2pt;margin-top:790.1pt;width:4.55pt;height:6.7pt;z-index:-4404017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WbmwEAACsDAAAOAAAAZHJzL2Uyb0RvYy54bWysUtFO6zAMfUfiH6K8s3bAYLdah0AIhIQA&#10;adwPyNJkjdTEURzW7u9xsnUgeLu6L65ju8fHx17cDLZjWxXQgKv5dFJyppyExrhNzf++P5zNOcMo&#10;XCM6cKrmO4X8Znl6suh9pc6hha5RgRGIw6r3NW9j9FVRoGyVFTgBrxwlNQQrIj3DpmiC6AnddsV5&#10;WV4VPYTGB5AKkaL3+yRfZnytlYyvWqOKrKs5cYvZhmzXyRbLhag2QfjWyAMN8Q8srDCOmh6h7kUU&#10;7COYX1DWyAAIOk4k2AK0NlLlGWiaafljmlUrvMqzkDjojzLh/4OVL9u3wExDuyunnDlhaUm5L0sB&#10;kqf3WFHVylNdHO5goNIxjhRMUw862PSleRjlSejdUVw1RCYpOLu+ns84k5SZz8o/Wfri61cfMD4q&#10;sCw5NQ+0uSyo2D5jJBpUOpakTg4eTNeleOK355G8OKyHPM7F5UhyDc2OuPe05Jo7ukLOuidHGqZ7&#10;GJ0wOuuDk5qgv/2I1Cj3T+h7qENT2kimdbietPLv71z1dePLTwAAAP//AwBQSwMEFAAGAAgAAAAh&#10;AE9AHSfgAAAADwEAAA8AAABkcnMvZG93bnJldi54bWxMj81OwzAQhO9IvIO1SNyo7UJLmsapUCUu&#10;3GgREjc33sZR/RPZbpq8Pc4Jbju7o9lvqt1oDRkwxM47AXzBgKBrvOpcK+Dr+P5UAIlJOiWNdyhg&#10;wgi7+v6ukqXyN/eJwyG1JIe4WEoBOqW+pDQ2Gq2MC9+jy7ezD1amLENLVZC3HG4NXTK2plZ2Ln/Q&#10;sse9xuZyuFoBr+O3xz7iHn/OQxN0NxXmYxLi8WF82wJJOKY/M8z4GR3qzHTyV6ciMVlzzl6yN0+r&#10;gi2BzB7ONysgp3m3eV4DrSv6v0f9CwAA//8DAFBLAQItABQABgAIAAAAIQC2gziS/gAAAOEBAAAT&#10;AAAAAAAAAAAAAAAAAAAAAABbQ29udGVudF9UeXBlc10ueG1sUEsBAi0AFAAGAAgAAAAhADj9If/W&#10;AAAAlAEAAAsAAAAAAAAAAAAAAAAALwEAAF9yZWxzLy5yZWxzUEsBAi0AFAAGAAgAAAAhAPoTpZub&#10;AQAAKwMAAA4AAAAAAAAAAAAAAAAALgIAAGRycy9lMm9Eb2MueG1sUEsBAi0AFAAGAAgAAAAhAE9A&#10;HSfgAAAADwEAAA8AAAAAAAAAAAAAAAAA9QMAAGRycy9kb3ducmV2LnhtbFBLBQYAAAAABAAEAPMA&#10;AAACBQ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6</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74" behindDoc="1" locked="0" layoutInCell="1" allowOverlap="1" wp14:anchorId="220CB7E3" wp14:editId="5CF73C88">
              <wp:simplePos x="0" y="0"/>
              <wp:positionH relativeFrom="page">
                <wp:posOffset>1165225</wp:posOffset>
              </wp:positionH>
              <wp:positionV relativeFrom="page">
                <wp:posOffset>10171430</wp:posOffset>
              </wp:positionV>
              <wp:extent cx="5403850" cy="137160"/>
              <wp:effectExtent l="0" t="0" r="0" b="0"/>
              <wp:wrapNone/>
              <wp:docPr id="103" name="Shape 103"/>
              <wp:cNvGraphicFramePr/>
              <a:graphic xmlns:a="http://schemas.openxmlformats.org/drawingml/2006/main">
                <a:graphicData uri="http://schemas.microsoft.com/office/word/2010/wordprocessingShape">
                  <wps:wsp>
                    <wps:cNvSpPr txBox="1"/>
                    <wps:spPr>
                      <a:xfrm>
                        <a:off x="0" y="0"/>
                        <a:ext cx="5403850" cy="137160"/>
                      </a:xfrm>
                      <a:prstGeom prst="rect">
                        <a:avLst/>
                      </a:prstGeom>
                      <a:noFill/>
                    </wps:spPr>
                    <wps:txbx>
                      <w:txbxContent>
                        <w:p w14:paraId="50BCF12E" w14:textId="77777777"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103" o:spid="_x0000_s1107" type="#_x0000_t202" style="position:absolute;margin-left:91.75pt;margin-top:800.9pt;width:425.5pt;height:10.8pt;z-index:-4404017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3OmgEAAC4DAAAOAAAAZHJzL2Uyb0RvYy54bWysUsFOwzAMvSPxD1HurB1jgKp1CIRASAiQ&#10;gA/I0mSN1MRRHNbu73GydSC4IS6uY7vPz89eXA22YxsV0ICr+XRScqachMa4dc3f3+5OLjnDKFwj&#10;OnCq5luF/Gp5fLTofaVOoYWuUYERiMOq9zVvY/RVUaBslRU4Aa8cJTUEKyI9w7pogugJ3XbFaVme&#10;Fz2ExgeQCpGit7skX2Z8rZWMz1qjiqyrOXGL2YZsV8kWy4Wo1kH41sg9DfEHFlYYR00PULciCvYR&#10;zC8oa2QABB0nEmwBWhup8gw0zbT8Mc1rK7zKs5A46A8y4f/ByqfNS2Cmod2VM86csLSk3JelAMnT&#10;e6yo6tVTXRxuYKDSMY4UTFMPOtj0pXkY5Uno7UFcNUQmKTg/K2eXc0pJyk1nF9PzrH7x9bcPGO8V&#10;WJacmgdaXtZUbB4xEhMqHUtSMwd3putSPFHcUUleHFZDnmg2H3muoNkS/Z72XHNHh8hZ9+BIxnQS&#10;oxNGZ7V3UhP01x+RGuX+CX0HtW9KS8m09geUtv79nau+znz5CQAA//8DAFBLAwQUAAYACAAAACEA&#10;3YbXytwAAAAOAQAADwAAAGRycy9kb3ducmV2LnhtbExPy07DMBC8I/EP1iJxo3abUqIQp0KVuHCj&#10;ICRubryNI/yIbDdN/p7NCW47D83O1PvJWTZiTH3wEtYrAQx9G3TvOwmfH68PJbCUldfKBo8SZkyw&#10;b25valXpcPXvOB5zxyjEp0pJMDkPFeepNehUWoUBPWnnEJ3KBGPHdVRXCneWb4TYcad6Tx+MGvBg&#10;sP05XpyEp+kr4JDwgN/nsY2mn0v7Nkt5fze9PAPLOOU/Myz1qTo01OkULl4nZgmXxSNZ6diJNY1Y&#10;LKLYEndauE2xBd7U/P+M5hcAAP//AwBQSwECLQAUAAYACAAAACEAtoM4kv4AAADhAQAAEwAAAAAA&#10;AAAAAAAAAAAAAAAAW0NvbnRlbnRfVHlwZXNdLnhtbFBLAQItABQABgAIAAAAIQA4/SH/1gAAAJQB&#10;AAALAAAAAAAAAAAAAAAAAC8BAABfcmVscy8ucmVsc1BLAQItABQABgAIAAAAIQCcUn3OmgEAAC4D&#10;AAAOAAAAAAAAAAAAAAAAAC4CAABkcnMvZTJvRG9jLnhtbFBLAQItABQABgAIAAAAIQDdhtfK3AAA&#10;AA4BAAAPAAAAAAAAAAAAAAAAAPQDAABkcnMvZG93bnJldi54bWxQSwUGAAAAAAQABADzAAAA/QQA&#10;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90E3C" w14:textId="77777777" w:rsidR="0092094D" w:rsidRDefault="0092094D">
    <w:pPr>
      <w:spacing w:line="1" w:lineRule="exact"/>
    </w:pPr>
    <w:r>
      <w:rPr>
        <w:noProof/>
        <w:lang w:bidi="ar-SA"/>
      </w:rPr>
      <mc:AlternateContent>
        <mc:Choice Requires="wps">
          <w:drawing>
            <wp:anchor distT="0" distB="0" distL="0" distR="0" simplePos="0" relativeHeight="62914764" behindDoc="1" locked="0" layoutInCell="1" allowOverlap="1" wp14:anchorId="13DA08AC" wp14:editId="2E8B6B1A">
              <wp:simplePos x="0" y="0"/>
              <wp:positionH relativeFrom="page">
                <wp:posOffset>7051040</wp:posOffset>
              </wp:positionH>
              <wp:positionV relativeFrom="page">
                <wp:posOffset>10034270</wp:posOffset>
              </wp:positionV>
              <wp:extent cx="57785" cy="85090"/>
              <wp:effectExtent l="0" t="0" r="0" b="0"/>
              <wp:wrapNone/>
              <wp:docPr id="93" name="Shape 93"/>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11F32473" w14:textId="77777777" w:rsidR="0092094D" w:rsidRDefault="0092094D">
                          <w:pPr>
                            <w:pStyle w:val="Headerorfooter20"/>
                            <w:rPr>
                              <w:sz w:val="16"/>
                              <w:szCs w:val="16"/>
                            </w:rPr>
                          </w:pPr>
                          <w:r>
                            <w:fldChar w:fldCharType="begin"/>
                          </w:r>
                          <w:r>
                            <w:instrText xml:space="preserve"> PAGE \* MERGEFORMAT </w:instrText>
                          </w:r>
                          <w:r>
                            <w:fldChar w:fldCharType="separate"/>
                          </w:r>
                          <w:r w:rsidRPr="002C0A46">
                            <w:rPr>
                              <w:rStyle w:val="Headerorfooter2"/>
                              <w:rFonts w:ascii="Arial" w:eastAsia="Arial" w:hAnsi="Arial" w:cs="Arial"/>
                              <w:noProof/>
                              <w:sz w:val="16"/>
                              <w:szCs w:val="16"/>
                            </w:rPr>
                            <w:t>7</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108" type="#_x0000_t202" style="position:absolute;margin-left:555.2pt;margin-top:790.1pt;width:4.55pt;height:6.7pt;z-index:-4404017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jmAEAACkDAAAOAAAAZHJzL2Uyb0RvYy54bWysUttOwzAMfUfiH6K8sxbQYFTrEAiBkBAg&#10;DT4gS5M1UhNHcVi7v8fJ1oHgDfGS+tbj42PPrwfbsY0KaMDV/HRScqachMa4dc3f3+5PZpxhFK4R&#10;HThV861Cfr04Ppr3vlJn0ELXqMAIxGHV+5q3MfqqKFC2ygqcgFeOkhqCFZHcsC6aIHpCt11xVpYX&#10;RQ+h8QGkQqTo3S7JFxlfayXji9aoIutqTtxifkN+V+ktFnNRrYPwrZF7GuIPLKwwjpoeoO5EFOwj&#10;mF9Q1sgACDpOJNgCtDZS5RlomtPyxzTLVniVZyFx0B9kwv+Dlc+b18BMU/Orc86csLSj3JaRT+L0&#10;HiuqWXqqisMtDLTkMY4UTDMPOtj0pWkY5Unm7UFaNUQmKTi9vJxNOZOUmU3Lqyx88fWrDxgfFFiW&#10;jJoH2luWU2yeMBINKh1LUicH96brUjzx2/FIVhxWQx7m/GIkuYJmS9x7WnHNHd0gZ92jIwXTNYxG&#10;GI3V3khN0N98RGqU+yf0HdS+Ke0j09rfTlr4dz9XfV344hMAAP//AwBQSwMEFAAGAAgAAAAhAE9A&#10;HSfgAAAADwEAAA8AAABkcnMvZG93bnJldi54bWxMj81OwzAQhO9IvIO1SNyo7UJLmsapUCUu3GgR&#10;Ejc33sZR/RPZbpq8Pc4Jbju7o9lvqt1oDRkwxM47AXzBgKBrvOpcK+Dr+P5UAIlJOiWNdyhgwgi7&#10;+v6ukqXyN/eJwyG1JIe4WEoBOqW+pDQ2Gq2MC9+jy7ezD1amLENLVZC3HG4NXTK2plZ2Ln/Qsse9&#10;xuZyuFoBr+O3xz7iHn/OQxN0NxXmYxLi8WF82wJJOKY/M8z4GR3qzHTyV6ciMVlzzl6yN0+rgi2B&#10;zB7ONysgp3m3eV4DrSv6v0f9CwAA//8DAFBLAQItABQABgAIAAAAIQC2gziS/gAAAOEBAAATAAAA&#10;AAAAAAAAAAAAAAAAAABbQ29udGVudF9UeXBlc10ueG1sUEsBAi0AFAAGAAgAAAAhADj9If/WAAAA&#10;lAEAAAsAAAAAAAAAAAAAAAAALwEAAF9yZWxzLy5yZWxzUEsBAi0AFAAGAAgAAAAhAFj/vuOYAQAA&#10;KQMAAA4AAAAAAAAAAAAAAAAALgIAAGRycy9lMm9Eb2MueG1sUEsBAi0AFAAGAAgAAAAhAE9AHSfg&#10;AAAADwEAAA8AAAAAAAAAAAAAAAAA8g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2C0A46">
                      <w:rPr>
                        <w:rStyle w:val="Headerorfooter2"/>
                        <w:rFonts w:ascii="Arial" w:eastAsia="Arial" w:hAnsi="Arial" w:cs="Arial"/>
                        <w:noProof/>
                        <w:sz w:val="16"/>
                        <w:szCs w:val="16"/>
                      </w:rPr>
                      <w:t>7</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66" behindDoc="1" locked="0" layoutInCell="1" allowOverlap="1" wp14:anchorId="35989C43" wp14:editId="3AAF8BAF">
              <wp:simplePos x="0" y="0"/>
              <wp:positionH relativeFrom="page">
                <wp:posOffset>1165225</wp:posOffset>
              </wp:positionH>
              <wp:positionV relativeFrom="page">
                <wp:posOffset>10171430</wp:posOffset>
              </wp:positionV>
              <wp:extent cx="5403850" cy="137160"/>
              <wp:effectExtent l="0" t="0" r="0" b="0"/>
              <wp:wrapNone/>
              <wp:docPr id="95" name="Shape 95"/>
              <wp:cNvGraphicFramePr/>
              <a:graphic xmlns:a="http://schemas.openxmlformats.org/drawingml/2006/main">
                <a:graphicData uri="http://schemas.microsoft.com/office/word/2010/wordprocessingShape">
                  <wps:wsp>
                    <wps:cNvSpPr txBox="1"/>
                    <wps:spPr>
                      <a:xfrm>
                        <a:off x="0" y="0"/>
                        <a:ext cx="5403850" cy="137160"/>
                      </a:xfrm>
                      <a:prstGeom prst="rect">
                        <a:avLst/>
                      </a:prstGeom>
                      <a:noFill/>
                    </wps:spPr>
                    <wps:txbx>
                      <w:txbxContent>
                        <w:p w14:paraId="5AE3322F" w14:textId="77777777"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wps:txbx>
                    <wps:bodyPr wrap="none" lIns="0" tIns="0" rIns="0" bIns="0">
                      <a:spAutoFit/>
                    </wps:bodyPr>
                  </wps:wsp>
                </a:graphicData>
              </a:graphic>
            </wp:anchor>
          </w:drawing>
        </mc:Choice>
        <mc:Fallback>
          <w:pict>
            <v:shape id="Shape 95" o:spid="_x0000_s1109" type="#_x0000_t202" style="position:absolute;margin-left:91.75pt;margin-top:800.9pt;width:425.5pt;height:10.8pt;z-index:-4404017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7TnAEAACwDAAAOAAAAZHJzL2Uyb0RvYy54bWysUstO6zAQ3SPxD5b3NCmlPKKmCIRASFcX&#10;JOADXMduLMUey2Oa9O8Zu01BsENsnHnlzJkzs7gebMc2KqABV/PppORMOQmNceuav73en1xyhlG4&#10;RnTgVM23Cvn18vho0ftKnUILXaMCIxCHVe9r3sboq6JA2SorcAJeOUpqCFZEcsO6aILoCd12xWlZ&#10;nhc9hMYHkAqRone7JF9mfK2VjE9ao4qsqzlxi/kN+V2lt1guRLUOwrdG7mmIX7CwwjhqeoC6E1Gw&#10;92B+QFkjAyDoOJFgC9DaSJVnoGmm5bdpXlrhVZ6FxEF/kAn/Dlb+3zwHZpqaX805c8LSjnJbRj6J&#10;03usqObFU1UcbmGgJY9xpGCaedDBpi9NwyhPMm8P0qohMknB+Vk5u5xTSlJuOruYnmfti8+/fcD4&#10;oMCyZNQ80OqyomLzDyMxodKxJDVzcG+6LsUTxR2VZMVhNeR5ZhcjzxU0W6Lf05Zr7ugMOeseHYmY&#10;DmI0wmis9kZqgv7mPVKj3D+h76D2TWklmdb+fNLOv/q56vPIlx8AAAD//wMAUEsDBBQABgAIAAAA&#10;IQDdhtfK3AAAAA4BAAAPAAAAZHJzL2Rvd25yZXYueG1sTE/LTsMwELwj8Q/WInGjdptSohCnQpW4&#10;cKMgJG5uvI0j/IhsN03+ns0JbjsPzc7U+8lZNmJMffAS1isBDH0bdO87CZ8frw8lsJSV18oGjxJm&#10;TLBvbm9qVelw9e84HnPHKMSnSkkwOQ8V56k16FRahQE9aecQncoEY8d1VFcKd5ZvhNhxp3pPH4wa&#10;8GCw/TlenISn6SvgkPCA3+exjaafS/s2S3l/N708A8s45T8zLPWpOjTU6RQuXidmCZfFI1np2Ik1&#10;jVgsotgSd1q4TbEF3tT8/4zmFwAA//8DAFBLAQItABQABgAIAAAAIQC2gziS/gAAAOEBAAATAAAA&#10;AAAAAAAAAAAAAAAAAABbQ29udGVudF9UeXBlc10ueG1sUEsBAi0AFAAGAAgAAAAhADj9If/WAAAA&#10;lAEAAAsAAAAAAAAAAAAAAAAALwEAAF9yZWxzLy5yZWxzUEsBAi0AFAAGAAgAAAAhAGejntOcAQAA&#10;LAMAAA4AAAAAAAAAAAAAAAAALgIAAGRycy9lMm9Eb2MueG1sUEsBAi0AFAAGAAgAAAAhAN2G18rc&#10;AAAADgEAAA8AAAAAAAAAAAAAAAAA9gMAAGRycy9kb3ducmV2LnhtbFBLBQYAAAAABAAEAPMAAAD/&#10;BA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9BB3" w14:textId="77777777" w:rsidR="0092094D" w:rsidRDefault="0092094D">
    <w:pPr>
      <w:spacing w:line="1" w:lineRule="exact"/>
    </w:pPr>
    <w:r>
      <w:rPr>
        <w:noProof/>
        <w:lang w:bidi="ar-SA"/>
      </w:rPr>
      <mc:AlternateContent>
        <mc:Choice Requires="wps">
          <w:drawing>
            <wp:anchor distT="0" distB="0" distL="0" distR="0" simplePos="0" relativeHeight="62914786" behindDoc="1" locked="0" layoutInCell="1" allowOverlap="1" wp14:anchorId="397DDEC4" wp14:editId="2CD7E843">
              <wp:simplePos x="0" y="0"/>
              <wp:positionH relativeFrom="page">
                <wp:posOffset>7049770</wp:posOffset>
              </wp:positionH>
              <wp:positionV relativeFrom="page">
                <wp:posOffset>10196830</wp:posOffset>
              </wp:positionV>
              <wp:extent cx="57785" cy="85090"/>
              <wp:effectExtent l="0" t="0" r="0" b="0"/>
              <wp:wrapNone/>
              <wp:docPr id="115" name="Shape 115"/>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4EF24376"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8</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5" o:spid="_x0000_s1114" type="#_x0000_t202" style="position:absolute;margin-left:555.1pt;margin-top:802.9pt;width:4.55pt;height:6.7pt;z-index:-4404016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BjmwEAACsDAAAOAAAAZHJzL2Uyb0RvYy54bWysUsFO4zAQvSPxD5bvNGlFoURN0a6qopUQ&#10;IMF+gOvYjaXYY3lMk/49Y7cpK7ihvTjjmcl7b954eT/Yju1VQAOu5tNJyZlyEhrjdjX/+7a5WnCG&#10;UbhGdOBUzQ8K+f3q8mLZ+0rNoIWuUYERiMOq9zVvY/RVUaBslRU4Aa8cFTUEKyJdw65ogugJ3XbF&#10;rCxvih5C4wNIhUjZ9bHIVxlfayXjs9aoIutqTtpiPkM+t+ksVktR7YLwrZEnGeIHKqwwjkjPUGsR&#10;BXsP5huUNTIAgo4TCbYArY1UeQaaZlp+mea1FV7lWcgc9Geb8P/Byqf9S2Cmod1N55w5YWlJmZel&#10;BNnTe6yo69VTXxx+w0CtYx4pmaYedLDpS/MwqpPRh7O5aohMUnJ+e7sgBkmVxby8y9YXn7/6gPFB&#10;gWUpqHmgzWVDxf4RI8mg1rElMTnYmK5L+aTvqCNFcdgOeZzr2ShyC82BtPe05Jo7eoWcdX8ceZje&#10;wxiEMdiegkSC/td7JKLMn9CPUCdS2kiWdXo9aeX/3nPX5xtffQAAAP//AwBQSwMEFAAGAAgAAAAh&#10;AOrx9m/fAAAADwEAAA8AAABkcnMvZG93bnJldi54bWxMj81OwzAQhO9IvIO1SNyo7SBKG+JUqBIX&#10;bpQKiZsbb+MI/0SxmyZvz+YEt53d0ew31W7yjo04pC4GBXIlgGFooulCq+D4+fawAZayDka7GFDB&#10;jAl29e1NpUsTr+EDx0NuGYWEVGoFNue+5Dw1Fr1Oq9hjoNs5Dl5nkkPLzaCvFO4dL4RYc6+7QB+s&#10;7nFvsfk5XLyC5+krYp9wj9/nsRlsN2/c+6zU/d30+gIs45T/zLDgEzrUxHSKl2ASc6SlFAV5aVqL&#10;J2qxeKTcPgI7LTu5LYDXFf/fo/4FAAD//wMAUEsBAi0AFAAGAAgAAAAhALaDOJL+AAAA4QEAABMA&#10;AAAAAAAAAAAAAAAAAAAAAFtDb250ZW50X1R5cGVzXS54bWxQSwECLQAUAAYACAAAACEAOP0h/9YA&#10;AACUAQAACwAAAAAAAAAAAAAAAAAvAQAAX3JlbHMvLnJlbHNQSwECLQAUAAYACAAAACEA55bAY5sB&#10;AAArAwAADgAAAAAAAAAAAAAAAAAuAgAAZHJzL2Uyb0RvYy54bWxQSwECLQAUAAYACAAAACEA6vH2&#10;b98AAAAPAQAADwAAAAAAAAAAAAAAAAD1AwAAZHJzL2Rvd25yZXYueG1sUEsFBgAAAAAEAAQA8wAA&#10;AAEF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8</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B4350" w14:textId="77777777" w:rsidR="0092094D" w:rsidRDefault="0092094D">
    <w:pPr>
      <w:spacing w:line="1" w:lineRule="exact"/>
    </w:pPr>
    <w:r>
      <w:rPr>
        <w:noProof/>
        <w:lang w:bidi="ar-SA"/>
      </w:rPr>
      <mc:AlternateContent>
        <mc:Choice Requires="wps">
          <w:drawing>
            <wp:anchor distT="0" distB="0" distL="0" distR="0" simplePos="0" relativeHeight="62914780" behindDoc="1" locked="0" layoutInCell="1" allowOverlap="1" wp14:anchorId="71F60AC2" wp14:editId="0707AC11">
              <wp:simplePos x="0" y="0"/>
              <wp:positionH relativeFrom="page">
                <wp:posOffset>7049770</wp:posOffset>
              </wp:positionH>
              <wp:positionV relativeFrom="page">
                <wp:posOffset>10196830</wp:posOffset>
              </wp:positionV>
              <wp:extent cx="57785" cy="85090"/>
              <wp:effectExtent l="0" t="0" r="0" b="0"/>
              <wp:wrapNone/>
              <wp:docPr id="109" name="Shape 109"/>
              <wp:cNvGraphicFramePr/>
              <a:graphic xmlns:a="http://schemas.openxmlformats.org/drawingml/2006/main">
                <a:graphicData uri="http://schemas.microsoft.com/office/word/2010/wordprocessingShape">
                  <wps:wsp>
                    <wps:cNvSpPr txBox="1"/>
                    <wps:spPr>
                      <a:xfrm>
                        <a:off x="0" y="0"/>
                        <a:ext cx="57785" cy="85090"/>
                      </a:xfrm>
                      <a:prstGeom prst="rect">
                        <a:avLst/>
                      </a:prstGeom>
                      <a:noFill/>
                    </wps:spPr>
                    <wps:txbx>
                      <w:txbxContent>
                        <w:p w14:paraId="55980C55"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9</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9" o:spid="_x0000_s1115" type="#_x0000_t202" style="position:absolute;margin-left:555.1pt;margin-top:802.9pt;width:4.55pt;height:6.7pt;z-index:-4404017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J9mQEAACsDAAAOAAAAZHJzL2Uyb0RvYy54bWysUttOwzAMfUfiH6K8s5bLYFTrEAiBkBAg&#10;AR+QpckaqYmjOKzd3+Nk60DwhnhxHds9Pj72/GqwHVurgAZczY8nJWfKSWiMW9X8/e3uaMYZRuEa&#10;0YFTNd8o5FeLw4N57yt1Ai10jQqMQBxWva95G6OvigJlq6zACXjlKKkhWBHpGVZFE0RP6LYrTsry&#10;vOghND6AVIgUvd0m+SLja61kfNYaVWRdzYlbzDZku0y2WMxFtQrCt0buaIg/sLDCOGq6h7oVUbCP&#10;YH5BWSMDIOg4kWAL0NpIlWegaY7LH9O8tsKrPAuJg34vE/4frHxavwRmGtpdecmZE5aWlPuyFCB5&#10;eo8VVb16qovDDQxUOsaRgmnqQQebvjQPozwJvdmLq4bIJAWnFxezKWeSMrNpeZmlL75+9QHjvQLL&#10;klPzQJvLgor1I0aiQaVjSerk4M50XYonflseyYvDcsjjnJ2OJJfQbIh7T0uuuaMr5Kx7cKRhuofR&#10;CaOz3DmpCfrrj0iNcv+EvoXaNaWNZFq760kr//7OVV83vvgEAAD//wMAUEsDBBQABgAIAAAAIQDq&#10;8fZv3wAAAA8BAAAPAAAAZHJzL2Rvd25yZXYueG1sTI/NTsMwEITvSLyDtUjcqO0gShviVKgSF26U&#10;CombG2/jCP9EsZsmb8/mBLed3dHsN9Vu8o6NOKQuBgVyJYBhaKLpQqvg+Pn2sAGWsg5GuxhQwYwJ&#10;dvXtTaVLE6/hA8dDbhmFhFRqBTbnvuQ8NRa9TqvYY6DbOQ5eZ5JDy82grxTuHS+EWHOvu0AfrO5x&#10;b7H5OVy8gufpK2KfcI/f57EZbDdv3Pus1P3d9PoCLOOU/8yw4BM61MR0ipdgEnOkpRQFeWlaiydq&#10;sXik3D4COy07uS2A1xX/36P+BQAA//8DAFBLAQItABQABgAIAAAAIQC2gziS/gAAAOEBAAATAAAA&#10;AAAAAAAAAAAAAAAAAABbQ29udGVudF9UeXBlc10ueG1sUEsBAi0AFAAGAAgAAAAhADj9If/WAAAA&#10;lAEAAAsAAAAAAAAAAAAAAAAALwEAAF9yZWxzLy5yZWxzUEsBAi0AFAAGAAgAAAAhANayEn2ZAQAA&#10;KwMAAA4AAAAAAAAAAAAAAAAALgIAAGRycy9lMm9Eb2MueG1sUEsBAi0AFAAGAAgAAAAhAOrx9m/f&#10;AAAADwEAAA8AAAAAAAAAAAAAAAAA8w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9</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E5EB" w14:textId="77777777" w:rsidR="0092094D" w:rsidRDefault="0092094D">
    <w:pPr>
      <w:spacing w:line="1" w:lineRule="exact"/>
    </w:pPr>
    <w:r>
      <w:rPr>
        <w:noProof/>
        <w:lang w:bidi="ar-SA"/>
      </w:rPr>
      <mc:AlternateContent>
        <mc:Choice Requires="wps">
          <w:drawing>
            <wp:anchor distT="0" distB="0" distL="0" distR="0" simplePos="0" relativeHeight="62914792" behindDoc="1" locked="0" layoutInCell="1" allowOverlap="1" wp14:anchorId="7E81F3D9" wp14:editId="5A74BB79">
              <wp:simplePos x="0" y="0"/>
              <wp:positionH relativeFrom="page">
                <wp:posOffset>7052945</wp:posOffset>
              </wp:positionH>
              <wp:positionV relativeFrom="page">
                <wp:posOffset>10202545</wp:posOffset>
              </wp:positionV>
              <wp:extent cx="60960" cy="82550"/>
              <wp:effectExtent l="0" t="0" r="0" b="0"/>
              <wp:wrapNone/>
              <wp:docPr id="121" name="Shape 121"/>
              <wp:cNvGraphicFramePr/>
              <a:graphic xmlns:a="http://schemas.openxmlformats.org/drawingml/2006/main">
                <a:graphicData uri="http://schemas.microsoft.com/office/word/2010/wordprocessingShape">
                  <wps:wsp>
                    <wps:cNvSpPr txBox="1"/>
                    <wps:spPr>
                      <a:xfrm>
                        <a:off x="0" y="0"/>
                        <a:ext cx="60960" cy="82550"/>
                      </a:xfrm>
                      <a:prstGeom prst="rect">
                        <a:avLst/>
                      </a:prstGeom>
                      <a:noFill/>
                    </wps:spPr>
                    <wps:txbx>
                      <w:txbxContent>
                        <w:p w14:paraId="4CD9A36E"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7</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1" o:spid="_x0000_s1118" type="#_x0000_t202" style="position:absolute;margin-left:555.35pt;margin-top:803.35pt;width:4.8pt;height:6.5pt;z-index:-440401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GmAEAACsDAAAOAAAAZHJzL2Uyb0RvYy54bWysUsFOwzAMvSPxD1HurN0EE1TrJhACISFA&#10;Aj4gS5M1UhNHcVi7v8fJ1oHghri4ju0+Pz97sRpsx7YqoAFX8+mk5Ew5CY1xm5q/v92dXXKGUbhG&#10;dOBUzXcK+Wp5erLofaVm0ELXqMAIxGHV+5q3MfqqKFC2ygqcgFeOkhqCFZGeYVM0QfSEbrtiVpbz&#10;oofQ+ABSIVL0dp/ky4yvtZLxWWtUkXU1J24x25DtOtliuRDVJgjfGnmgIf7AwgrjqOkR6lZEwT6C&#10;+QVljQyAoONEgi1AayNVnoGmmZY/pnlthVd5FhIH/VEm/D9Y+bR9Ccw0tLvZlDMnLC0p92UpQPL0&#10;HiuqevVUF4cbGKh0jCMF09SDDjZ9aR5GeRJ6dxRXDZFJCs7LqzklJGUuZxcXWfri61cfMN4rsCw5&#10;NQ+0uSyo2D5iJBpUOpakTg7uTNeleOK355G8OKyHPM75fCS5hmZH3Htacs0dXSFn3YMjDdM9jE4Y&#10;nfXBSU3QX39EapT7J/Q91KEpbSTTOlxPWvn3d676uvHlJwAAAP//AwBQSwMEFAAGAAgAAAAhAKvy&#10;QJjeAAAADwEAAA8AAABkcnMvZG93bnJldi54bWxMj81OwzAQhO9IvIO1SNyo7SIlJcSpUCUu3CgI&#10;iZsbb5MI/0S2myZvz+YEt5nd0ey39X52lk0Y0xC8ArkRwNC3wQy+U/D58fqwA5ay9kbb4FHBggn2&#10;ze1NrSsTrv4dp2PuGJX4VGkFfc5jxXlqe3Q6bcKInnbnEJ3OZGPHTdRXKneWb4UouNODpwu9HvHQ&#10;Y/tzvDgF5fwVcEx4wO/z1MZ+WHb2bVHq/m5+eQaWcc5/YVjxCR0aYjqFizeJWfJSipKypApRkFoz&#10;cisegZ3WmXwqgTc1//9H8wsAAP//AwBQSwECLQAUAAYACAAAACEAtoM4kv4AAADhAQAAEwAAAAAA&#10;AAAAAAAAAAAAAAAAW0NvbnRlbnRfVHlwZXNdLnhtbFBLAQItABQABgAIAAAAIQA4/SH/1gAAAJQB&#10;AAALAAAAAAAAAAAAAAAAAC8BAABfcmVscy8ucmVsc1BLAQItABQABgAIAAAAIQA+A3QGmAEAACsD&#10;AAAOAAAAAAAAAAAAAAAAAC4CAABkcnMvZTJvRG9jLnhtbFBLAQItABQABgAIAAAAIQCr8kCY3gAA&#10;AA8BAAAPAAAAAAAAAAAAAAAAAPIDAABkcnMvZG93bnJldi54bWxQSwUGAAAAAAQABADzAAAA/QQA&#10;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7</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3927" w14:textId="77777777" w:rsidR="0092094D" w:rsidRDefault="0092094D">
    <w:pPr>
      <w:spacing w:line="1" w:lineRule="exact"/>
    </w:pPr>
    <w:r>
      <w:rPr>
        <w:noProof/>
        <w:lang w:bidi="ar-SA"/>
      </w:rPr>
      <mc:AlternateContent>
        <mc:Choice Requires="wps">
          <w:drawing>
            <wp:anchor distT="0" distB="0" distL="0" distR="0" simplePos="0" relativeHeight="62914804" behindDoc="1" locked="0" layoutInCell="1" allowOverlap="1" wp14:anchorId="3A68939A" wp14:editId="58F34832">
              <wp:simplePos x="0" y="0"/>
              <wp:positionH relativeFrom="page">
                <wp:posOffset>6991985</wp:posOffset>
              </wp:positionH>
              <wp:positionV relativeFrom="page">
                <wp:posOffset>10239375</wp:posOffset>
              </wp:positionV>
              <wp:extent cx="113030" cy="79375"/>
              <wp:effectExtent l="0" t="0" r="0" b="0"/>
              <wp:wrapNone/>
              <wp:docPr id="133" name="Shape 133"/>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2185B8F2"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12</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3" o:spid="_x0000_s1123" type="#_x0000_t202" style="position:absolute;margin-left:550.55pt;margin-top:806.25pt;width:8.9pt;height:6.25pt;z-index:-4404016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bhlwEAACwDAAAOAAAAZHJzL2Uyb0RvYy54bWysUttOwzAMfUfiH6K8s3ZU3Kp1CIRASAiQ&#10;Bh+QpckaqYmjOKzd3+NkFxC8IV4Sx3aOz7E9ux5tz9YqoAHX8Omk5Ew5Ca1xq4a/v92fXHKGUbhW&#10;9OBUwzcK+fX8+Gg2+FqdQgd9qwIjEIf14BvexejrokDZKStwAl45CmoIVkR6hlXRBjEQuu2L07I8&#10;LwYIrQ8gFSJ577ZBPs/4WisZX7RGFVnfcOIW8xnyuUxnMZ+JehWE74zc0RB/YGGFcVT0AHUnomAf&#10;wfyCskYGQNBxIsEWoLWRKmsgNdPyh5pFJ7zKWqg56A9twv+Dlc/r18BMS7OrKs6csDSkXJclB7Vn&#10;8FhT1sJTXhxvYaTUvR/JmVSPOth0kx5GcWr05tBcNUYm06dpVVYUkRS6uKouzhJI8fXXB4wPCixL&#10;RsMDjS53VKyfMG5T9ymplIN70/fJnwhuiSQrjssx6zk7sFxCuyHyA0254Y7WkLP+0VET00LsjbA3&#10;ljsjFUF/8xGpUK6f0LdQu6I0kqxgtz5p5t/fOetryeefAAAA//8DAFBLAwQUAAYACAAAACEA1lZi&#10;R98AAAAPAQAADwAAAGRycy9kb3ducmV2LnhtbEyPwU7DMBBE70j8g7VI3KjtSC0hxKlQJS7cKAiJ&#10;mxtv4wh7HcVumvw9zgluO7uj2Tf1fvaOTTjGPpACuRHAkNpgeuoUfH68PpTAYtJktAuEChaMsG9u&#10;b2pdmXCld5yOqWM5hGKlFdiUhorz2Fr0Om7CgJRv5zB6nbIcO25Gfc3h3vFCiB33uqf8weoBDxbb&#10;n+PFK3icvwIOEQ/4fZ7a0fZL6d4Wpe7v5pdnYAnn9GeGFT+jQ5OZTuFCJjKXtRRSZm+edrLYAls9&#10;UpZPwE7rrtgK4E3N//dofgEAAP//AwBQSwECLQAUAAYACAAAACEAtoM4kv4AAADhAQAAEwAAAAAA&#10;AAAAAAAAAAAAAAAAW0NvbnRlbnRfVHlwZXNdLnhtbFBLAQItABQABgAIAAAAIQA4/SH/1gAAAJQB&#10;AAALAAAAAAAAAAAAAAAAAC8BAABfcmVscy8ucmVsc1BLAQItABQABgAIAAAAIQDW4abhlwEAACwD&#10;AAAOAAAAAAAAAAAAAAAAAC4CAABkcnMvZTJvRG9jLnhtbFBLAQItABQABgAIAAAAIQDWVmJH3wAA&#10;AA8BAAAPAAAAAAAAAAAAAAAAAPEDAABkcnMvZG93bnJldi54bWxQSwUGAAAAAAQABADzAAAA/QQA&#10;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12</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D538B" w14:textId="77777777" w:rsidR="0092094D" w:rsidRDefault="0092094D">
    <w:pPr>
      <w:spacing w:line="1" w:lineRule="exact"/>
    </w:pPr>
    <w:r>
      <w:rPr>
        <w:noProof/>
        <w:lang w:bidi="ar-SA"/>
      </w:rPr>
      <mc:AlternateContent>
        <mc:Choice Requires="wps">
          <w:drawing>
            <wp:anchor distT="0" distB="0" distL="0" distR="0" simplePos="0" relativeHeight="62914798" behindDoc="1" locked="0" layoutInCell="1" allowOverlap="1" wp14:anchorId="08258A6C" wp14:editId="233C0610">
              <wp:simplePos x="0" y="0"/>
              <wp:positionH relativeFrom="page">
                <wp:posOffset>6991985</wp:posOffset>
              </wp:positionH>
              <wp:positionV relativeFrom="page">
                <wp:posOffset>10239375</wp:posOffset>
              </wp:positionV>
              <wp:extent cx="113030" cy="79375"/>
              <wp:effectExtent l="0" t="0" r="0" b="0"/>
              <wp:wrapNone/>
              <wp:docPr id="127" name="Shape 127"/>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18614795"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11</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7" o:spid="_x0000_s1124" type="#_x0000_t202" style="position:absolute;margin-left:550.55pt;margin-top:806.25pt;width:8.9pt;height:6.25pt;z-index:-4404016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0QmwEAACwDAAAOAAAAZHJzL2Uyb0RvYy54bWysUsFOIzEMvSPxD1HudKatoDDqtAJVIKTV&#10;7krAB6SZpBNpEkdx6Ez/fp20U9ByQ1wSx3ae37O9XA+2Y3sV0ICr+XRScqachMa4Xc3fXh+vbjnD&#10;KFwjOnCq5geFfL26vFj2vlIzaKFrVGAE4rDqfc3bGH1VFChbZQVOwCtHQQ3BikjPsCuaIHpCt10x&#10;K8uboofQ+ABSIZJ3cwzyVcbXWsn4R2tUkXU1J24xnyGf23QWq6WodkH41sgTDfENFlYYR0XPUBsR&#10;BXsP5guUNTIAgo4TCbYArY1UWQOpmZb/qXlphVdZCzUH/blN+HOw8vf+b2CmodnNFpw5YWlIuS5L&#10;DmpP77GirBdPeXF4gIFSRz+SM6kedLDpJj2M4tTow7m5aohMpk/TeTmniKTQ4m6+uE4gxcdfHzA+&#10;KbAsGTUPNLrcUbH/hfGYOqakUg4eTdclfyJ4JJKsOGyHrOd6NrLcQnMg8j1NueaO1pCz7tlRE9NC&#10;jEYYje3JSEXQ379HKpTrJ/Qj1KkojSQrOK1Pmvnnd876WPLVPwAAAP//AwBQSwMEFAAGAAgAAAAh&#10;ANZWYkffAAAADwEAAA8AAABkcnMvZG93bnJldi54bWxMj8FOwzAQRO9I/IO1SNyo7UgtIcSpUCUu&#10;3CgIiZsbb+MIex3Fbpr8Pc4Jbju7o9k39X72jk04xj6QArkRwJDaYHrqFHx+vD6UwGLSZLQLhAoW&#10;jLBvbm9qXZlwpXecjqljOYRipRXYlIaK89ha9DpuwoCUb+cwep2yHDtuRn3N4d7xQogd97qn/MHq&#10;AQ8W25/jxSt4nL8CDhEP+H2e2tH2S+neFqXu7+aXZ2AJ5/RnhhU/o0OTmU7hQiYyl7UUUmZvnnay&#10;2AJbPVKWT8BO667YCuBNzf/3aH4BAAD//wMAUEsBAi0AFAAGAAgAAAAhALaDOJL+AAAA4QEAABMA&#10;AAAAAAAAAAAAAAAAAAAAAFtDb250ZW50X1R5cGVzXS54bWxQSwECLQAUAAYACAAAACEAOP0h/9YA&#10;AACUAQAACwAAAAAAAAAAAAAAAAAvAQAAX3JlbHMvLnJlbHNQSwECLQAUAAYACAAAACEAbQi9EJsB&#10;AAAsAwAADgAAAAAAAAAAAAAAAAAuAgAAZHJzL2Uyb0RvYy54bWxQSwECLQAUAAYACAAAACEA1lZi&#10;R98AAAAPAQAADwAAAAAAAAAAAAAAAAD1AwAAZHJzL2Rvd25yZXYueG1sUEsFBgAAAAAEAAQA8wAA&#10;AAEF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11</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C04FD" w14:textId="77777777" w:rsidR="0092094D" w:rsidRDefault="0092094D">
    <w:pPr>
      <w:spacing w:line="1" w:lineRule="exact"/>
    </w:pPr>
    <w:r>
      <w:rPr>
        <w:noProof/>
        <w:lang w:bidi="ar-SA"/>
      </w:rPr>
      <mc:AlternateContent>
        <mc:Choice Requires="wps">
          <w:drawing>
            <wp:anchor distT="0" distB="0" distL="0" distR="0" simplePos="0" relativeHeight="62914810" behindDoc="1" locked="0" layoutInCell="1" allowOverlap="1" wp14:anchorId="1046ADD1" wp14:editId="0286E0CE">
              <wp:simplePos x="0" y="0"/>
              <wp:positionH relativeFrom="page">
                <wp:posOffset>7054215</wp:posOffset>
              </wp:positionH>
              <wp:positionV relativeFrom="page">
                <wp:posOffset>10190480</wp:posOffset>
              </wp:positionV>
              <wp:extent cx="54610" cy="85090"/>
              <wp:effectExtent l="0" t="0" r="0" b="0"/>
              <wp:wrapNone/>
              <wp:docPr id="139" name="Shape 139"/>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16ED9BAA"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10</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9" o:spid="_x0000_s1127" type="#_x0000_t202" style="position:absolute;margin-left:555.45pt;margin-top:802.4pt;width:4.3pt;height:6.7pt;z-index:-4404016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Y+mAEAACsDAAAOAAAAZHJzL2Uyb0RvYy54bWysUsFOwzAMvSPxD1HurB0wBNU6BEIgJARI&#10;gw/I0mSN1MRRHNbu73GydSC4IS6uY7vPz8+eXw+2YxsV0ICr+XRScqachMa4dc3f3+5PLjnDKFwj&#10;OnCq5luF/HpxfDTvfaVOoYWuUYERiMOq9zVvY/RVUaBslRU4Aa8cJTUEKyI9w7pogugJ3XbFaVle&#10;FD2ExgeQCpGid7skX2R8rZWML1qjiqyrOXGL2YZsV8kWi7mo1kH41sg9DfEHFlYYR00PUHciCvYR&#10;zC8oa2QABB0nEmwBWhup8gw0zbT8Mc2yFV7lWUgc9AeZ8P9g5fPmNTDT0O7OrjhzwtKScl+WAiRP&#10;77GiqqWnujjcwkClYxwpmKYedLDpS/MwypPQ24O4aohMUnB2fjGlhKTM5ay8ytIXX7/6gPFBgWXJ&#10;qXmgzWVBxeYJI9Gg0rEkdXJwb7ouxRO/HY/kxWE15HFms5HkCpotce9pyTV3dIWcdY+ONEz3MDph&#10;dFZ7JzVBf/MRqVHun9B3UPumtJFMa389aeXf37nq68YXnwAAAP//AwBQSwMEFAAGAAgAAAAhABiS&#10;yt/fAAAADwEAAA8AAABkcnMvZG93bnJldi54bWxMj81OwzAQhO9IvIO1SNyo7QpKGuJUqBIXbpQK&#10;iZsbb+MI/0SxmyZvz+YEt53d0ew31W7yjo04pC4GBXIlgGFooulCq+D4+fZQAEtZB6NdDKhgxgS7&#10;+vam0qWJ1/CB4yG3jEJCKrUCm3Nfcp4ai16nVewx0O0cB68zyaHlZtBXCveOr4XYcK+7QB+s7nFv&#10;sfk5XLyC5+krYp9wj9/nsRlsNxfufVbq/m56fQGWccp/ZljwCR1qYjrFSzCJOdJSii15adqIR2qx&#10;eKTcPgE7LTtZrIHXFf/fo/4FAAD//wMAUEsBAi0AFAAGAAgAAAAhALaDOJL+AAAA4QEAABMAAAAA&#10;AAAAAAAAAAAAAAAAAFtDb250ZW50X1R5cGVzXS54bWxQSwECLQAUAAYACAAAACEAOP0h/9YAAACU&#10;AQAACwAAAAAAAAAAAAAAAAAvAQAAX3JlbHMvLnJlbHNQSwECLQAUAAYACAAAACEAZ9TmPpgBAAAr&#10;AwAADgAAAAAAAAAAAAAAAAAuAgAAZHJzL2Uyb0RvYy54bWxQSwECLQAUAAYACAAAACEAGJLK398A&#10;AAAPAQAADwAAAAAAAAAAAAAAAADyAwAAZHJzL2Rvd25yZXYueG1sUEsFBgAAAAAEAAQA8wAAAP4E&#10;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10</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1A47" w14:textId="77777777" w:rsidR="0092094D" w:rsidRDefault="0092094D">
    <w:pPr>
      <w:spacing w:line="1" w:lineRule="exact"/>
    </w:pPr>
    <w:r>
      <w:rPr>
        <w:noProof/>
        <w:lang w:bidi="ar-SA"/>
      </w:rPr>
      <mc:AlternateContent>
        <mc:Choice Requires="wps">
          <w:drawing>
            <wp:anchor distT="0" distB="0" distL="0" distR="0" simplePos="0" relativeHeight="62914690" behindDoc="1" locked="0" layoutInCell="1" allowOverlap="1" wp14:anchorId="66EA9DF1" wp14:editId="51BA0E2D">
              <wp:simplePos x="0" y="0"/>
              <wp:positionH relativeFrom="page">
                <wp:posOffset>6496685</wp:posOffset>
              </wp:positionH>
              <wp:positionV relativeFrom="page">
                <wp:posOffset>9973310</wp:posOffset>
              </wp:positionV>
              <wp:extent cx="567055"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567055" cy="115570"/>
                      </a:xfrm>
                      <a:prstGeom prst="rect">
                        <a:avLst/>
                      </a:prstGeom>
                      <a:noFill/>
                    </wps:spPr>
                    <wps:txbx>
                      <w:txbxContent>
                        <w:p w14:paraId="4B8F1809" w14:textId="77777777" w:rsidR="0092094D" w:rsidRDefault="0092094D">
                          <w:pPr>
                            <w:pStyle w:val="Headerorfooter20"/>
                            <w:rPr>
                              <w:sz w:val="16"/>
                              <w:szCs w:val="16"/>
                            </w:rPr>
                          </w:pPr>
                          <w:r>
                            <w:rPr>
                              <w:rStyle w:val="Headerorfooter2"/>
                              <w:rFonts w:ascii="Arial" w:eastAsia="Arial" w:hAnsi="Arial" w:cs="Arial"/>
                              <w:sz w:val="16"/>
                              <w:szCs w:val="16"/>
                            </w:rPr>
                            <w:t>Стр. 1 из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73" type="#_x0000_t202" style="position:absolute;margin-left:511.55pt;margin-top:785.3pt;width:44.65pt;height:9.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WLlwEAACgDAAAOAAAAZHJzL2Uyb0RvYy54bWysUttOwzAMfUfiH6K8s3agAqrWIRAaQkKA&#10;BHxAliZrpCaO4rB2f4+T3RC8IV5cx3aPj489uxltz9YqoAHX8Omk5Ew5Ca1xq4Z/vC/OrjnDKFwr&#10;enCq4RuF/GZ+ejIbfK3OoYO+VYERiMN68A3vYvR1UaDslBU4Aa8cJTUEKyI9w6pogxgI3fbFeVle&#10;FgOE1geQCpGi99skn2d8rZWML1qjiqxvOHGL2YZsl8kW85moV0H4zsgdDfEHFlYYR00PUPciCvYZ&#10;zC8oa2QABB0nEmwBWhup8gw0zbT8Mc1bJ7zKs5A46A8y4f/Byuf1a2CmbfgFZ05YWlHuyi6SNIPH&#10;mirePNXE8Q5GWvE+jhRME4862PSlWRjlSeTNQVg1RiYpWF1elVXFmaTUdFpVV1n44vizDxgfFFiW&#10;nIYH2luWU6yfMBIRKt2XpF4OFqbvUzwx3DJJXhyXYx7mwHIJ7YbID7Thhjs6Qc76R0cCpmPYO2Hv&#10;LHdO6oH+9jNSn9w+gW+hdj1pHZnV7nTSvr+/c9XxwOdfAAAA//8DAFBLAwQUAAYACAAAACEAeLq3&#10;XOAAAAAPAQAADwAAAGRycy9kb3ducmV2LnhtbEyPzU7DMBCE70i8g7VI3KidAK2VxqlQJS7cKBUS&#10;NzfexlH9E9lumrw9zgluO7uj2W/q3WQNGTHE3jsBxYoBQdd61btOwPHr/YkDiUk6JY13KGDGCLvm&#10;/q6WlfI394njIXUkh7hYSQE6paGiNLYarYwrP6DLt7MPVqYsQ0dVkLccbg0tGVtTK3uXP2g54F5j&#10;ezlcrYDN9O1xiLjHn/PYBt3P3HzMQjw+TG9bIAmn9GeGBT+jQ5OZTv7qVCQma1Y+F9mbp9cNWwNZ&#10;PEVRvgA5LTvOOdCmpv97NL8AAAD//wMAUEsBAi0AFAAGAAgAAAAhALaDOJL+AAAA4QEAABMAAAAA&#10;AAAAAAAAAAAAAAAAAFtDb250ZW50X1R5cGVzXS54bWxQSwECLQAUAAYACAAAACEAOP0h/9YAAACU&#10;AQAACwAAAAAAAAAAAAAAAAAvAQAAX3JlbHMvLnJlbHNQSwECLQAUAAYACAAAACEADkT1i5cBAAAo&#10;AwAADgAAAAAAAAAAAAAAAAAuAgAAZHJzL2Uyb0RvYy54bWxQSwECLQAUAAYACAAAACEAeLq3XOAA&#10;AAAPAQAADwAAAAAAAAAAAAAAAADxAwAAZHJzL2Rvd25yZXYueG1sUEsFBgAAAAAEAAQA8wAAAP4E&#10;A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Стр. 1 из 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5D194" w14:textId="77777777" w:rsidR="0092094D" w:rsidRDefault="0092094D">
    <w:pPr>
      <w:spacing w:line="1" w:lineRule="exact"/>
    </w:pPr>
    <w:r>
      <w:rPr>
        <w:noProof/>
        <w:lang w:bidi="ar-SA"/>
      </w:rPr>
      <mc:AlternateContent>
        <mc:Choice Requires="wps">
          <w:drawing>
            <wp:anchor distT="0" distB="0" distL="0" distR="0" simplePos="0" relativeHeight="62914822" behindDoc="1" locked="0" layoutInCell="1" allowOverlap="1" wp14:anchorId="30C6FFFB" wp14:editId="5D570BC9">
              <wp:simplePos x="0" y="0"/>
              <wp:positionH relativeFrom="page">
                <wp:posOffset>6988810</wp:posOffset>
              </wp:positionH>
              <wp:positionV relativeFrom="page">
                <wp:posOffset>10202545</wp:posOffset>
              </wp:positionV>
              <wp:extent cx="97790" cy="85090"/>
              <wp:effectExtent l="0" t="0" r="0" b="0"/>
              <wp:wrapNone/>
              <wp:docPr id="151" name="Shape 151"/>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14:paraId="0CB241C8"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14</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1" o:spid="_x0000_s1132" type="#_x0000_t202" style="position:absolute;margin-left:550.3pt;margin-top:803.35pt;width:7.7pt;height:6.7pt;z-index:-4404016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dklQEAACsDAAAOAAAAZHJzL2Uyb0RvYy54bWysUttOwzAMfUfiH6K8s3ZIbFCtQyA0hIQA&#10;CfiALE3WSE0cxdna/T1OdkPwhnhxHds9x8f27HawHduogAZczcejkjPlJDTGrWr++bG4uOYMo3CN&#10;6MCpmm8V8tv5+dms95W6hBa6RgVGIA6r3te8jdFXRYGyVVbgCLxylNQQrIj0DKuiCaIndNsVl2U5&#10;KXoIjQ8gFSJFH3ZJPs/4WisZX7VGFVlXc+otZhuyXSZbzGeiWgXhWyP3bYg/dGGFcUR6hHoQUbB1&#10;ML+grJEBEHQcSbAFaG2kyhpIzbj8oea9FV5lLTQc9Mcx4f/BypfNW2Cmod1djTlzwtKSMi9LARpP&#10;77GiqndPdXG4h4FKD3GkYFI96GDTl/QwytOgt8fhqiEyScGb6fSGEpIy11cluYRdnH71AeOjAsuS&#10;U/NAm8sDFZtnjLvSQ0licrAwXZfiqb9dH8mLw3LIciaZIIWW0Gyp956WXHNHV8hZ9+RohukeDk44&#10;OMu9k0jQ360jEWX+E9SelDaSFeyvJ638+ztXnW58/gUAAP//AwBQSwMEFAAGAAgAAAAhAABSOvzc&#10;AAAADwEAAA8AAABkcnMvZG93bnJldi54bWxMjzFPwzAQhXck/oN1SGzUToe0CnEqVImFjYKQ2Nz4&#10;GkfE58h20+Tfc5lge+/u6d139WH2g5gwpj6QhmKjQCC1wfbUafj8eH3ag0jZkDVDINSwYIJDc39X&#10;m8qGG73jdMqd4BJKldHgch4rKVPr0Ju0CSMS7y4hepPZxk7aaG5c7ge5VaqU3vTEF5wZ8eiw/Tld&#10;vYbd/BVwTHjE78vURtcv++Ft0frxYX55BpFxzn9hWPEZHRpmOocr2SQG9gXXc5ZVqcodiDVTsAZx&#10;XmdbVYBsavn/j+YXAAD//wMAUEsBAi0AFAAGAAgAAAAhALaDOJL+AAAA4QEAABMAAAAAAAAAAAAA&#10;AAAAAAAAAFtDb250ZW50X1R5cGVzXS54bWxQSwECLQAUAAYACAAAACEAOP0h/9YAAACUAQAACwAA&#10;AAAAAAAAAAAAAAAvAQAAX3JlbHMvLnJlbHNQSwECLQAUAAYACAAAACEA2CmnZJUBAAArAwAADgAA&#10;AAAAAAAAAAAAAAAuAgAAZHJzL2Uyb0RvYy54bWxQSwECLQAUAAYACAAAACEAAFI6/NwAAAAPAQAA&#10;DwAAAAAAAAAAAAAAAADvAwAAZHJzL2Rvd25yZXYueG1sUEsFBgAAAAAEAAQA8wAAAPgE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14</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B9529" w14:textId="77777777" w:rsidR="0092094D" w:rsidRDefault="0092094D">
    <w:pPr>
      <w:spacing w:line="1" w:lineRule="exact"/>
    </w:pPr>
    <w:r>
      <w:rPr>
        <w:noProof/>
        <w:lang w:bidi="ar-SA"/>
      </w:rPr>
      <mc:AlternateContent>
        <mc:Choice Requires="wps">
          <w:drawing>
            <wp:anchor distT="0" distB="0" distL="0" distR="0" simplePos="0" relativeHeight="62914816" behindDoc="1" locked="0" layoutInCell="1" allowOverlap="1" wp14:anchorId="6F6C026C" wp14:editId="1DA5D25C">
              <wp:simplePos x="0" y="0"/>
              <wp:positionH relativeFrom="page">
                <wp:posOffset>6988810</wp:posOffset>
              </wp:positionH>
              <wp:positionV relativeFrom="page">
                <wp:posOffset>10202545</wp:posOffset>
              </wp:positionV>
              <wp:extent cx="97790" cy="85090"/>
              <wp:effectExtent l="0" t="0" r="0" b="0"/>
              <wp:wrapNone/>
              <wp:docPr id="145" name="Shape 145"/>
              <wp:cNvGraphicFramePr/>
              <a:graphic xmlns:a="http://schemas.openxmlformats.org/drawingml/2006/main">
                <a:graphicData uri="http://schemas.microsoft.com/office/word/2010/wordprocessingShape">
                  <wps:wsp>
                    <wps:cNvSpPr txBox="1"/>
                    <wps:spPr>
                      <a:xfrm>
                        <a:off x="0" y="0"/>
                        <a:ext cx="97790" cy="85090"/>
                      </a:xfrm>
                      <a:prstGeom prst="rect">
                        <a:avLst/>
                      </a:prstGeom>
                      <a:noFill/>
                    </wps:spPr>
                    <wps:txbx>
                      <w:txbxContent>
                        <w:p w14:paraId="5F82753B"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15</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5" o:spid="_x0000_s1133" type="#_x0000_t202" style="position:absolute;margin-left:550.3pt;margin-top:803.35pt;width:7.7pt;height:6.7pt;z-index:-440401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4/lwEAACsDAAAOAAAAZHJzL2Uyb0RvYy54bWysUttOwzAMfUfiH6K8s3aIcanWTSAEQkKA&#10;NPiALE3WSE0cxdna/T1OdgHBG+LFdWz3+Bzb0/lgO7ZRAQ24mo9HJWfKSWiMW9X84/3h7JozjMI1&#10;ogOnar5VyOez05Np7yt1Di10jQqMQBxWva95G6OvigJlq6zAEXjlKKkhWBHpGVZFE0RP6LYrzsvy&#10;sughND6AVIgUvd8l+Szja61kfNUaVWRdzYlbzDZku0y2mE1FtQrCt0buaYg/sLDCOGp6hLoXUbB1&#10;ML+grJEBEHQcSbAFaG2kyhpIzbj8oWbRCq+yFhoO+uOY8P9g5cvmLTDT0O4uJpw5YWlJuS9LARpP&#10;77GiqoWnujjcwUClhzhSMKkedLDpS3oY5WnQ2+Nw1RCZpODN1dUNJSRlricluYRdfP3qA8ZHBZYl&#10;p+aBNpcHKjbPGHelh5LUycGD6boUT/x2PJIXh+WQ5VweSS6h2RL3npZcc0dXyFn35GiG6R4OTjg4&#10;y72TmqC/XUdqlPsn9B3UviltJCvYX09a+fd3rvq68dknAAAA//8DAFBLAwQUAAYACAAAACEAAFI6&#10;/NwAAAAPAQAADwAAAGRycy9kb3ducmV2LnhtbEyPMU/DMBCFdyT+g3VIbNROh7QKcSpUiYWNgpDY&#10;3PgaR8TnyHbT5N9zmWB77+7p3Xf1YfaDmDCmPpCGYqNAILXB9tRp+Px4fdqDSNmQNUMg1LBggkNz&#10;f1ebyoYbveN0yp3gEkqV0eByHispU+vQm7QJIxLvLiF6k9nGTtpoblzuB7lVqpTe9MQXnBnx6LD9&#10;OV29ht38FXBMeMTvy9RG1y/74W3R+vFhfnkGkXHOf2FY8RkdGmY6hyvZJAb2BddzllWpyh2INVOw&#10;BnFeZ1tVgGxq+f+P5hcAAP//AwBQSwECLQAUAAYACAAAACEAtoM4kv4AAADhAQAAEwAAAAAAAAAA&#10;AAAAAAAAAAAAW0NvbnRlbnRfVHlwZXNdLnhtbFBLAQItABQABgAIAAAAIQA4/SH/1gAAAJQBAAAL&#10;AAAAAAAAAAAAAAAAAC8BAABfcmVscy8ucmVsc1BLAQItABQABgAIAAAAIQBkb14/lwEAACsDAAAO&#10;AAAAAAAAAAAAAAAAAC4CAABkcnMvZTJvRG9jLnhtbFBLAQItABQABgAIAAAAIQAAUjr83AAAAA8B&#10;AAAPAAAAAAAAAAAAAAAAAPEDAABkcnMvZG93bnJldi54bWxQSwUGAAAAAAQABADzAAAA+gQ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15</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0D60" w14:textId="77777777" w:rsidR="0092094D" w:rsidRDefault="0092094D">
    <w:pPr>
      <w:spacing w:line="1" w:lineRule="exact"/>
    </w:pPr>
    <w:r>
      <w:rPr>
        <w:noProof/>
        <w:lang w:bidi="ar-SA"/>
      </w:rPr>
      <mc:AlternateContent>
        <mc:Choice Requires="wps">
          <w:drawing>
            <wp:anchor distT="0" distB="0" distL="0" distR="0" simplePos="0" relativeHeight="62914834" behindDoc="1" locked="0" layoutInCell="1" allowOverlap="1" wp14:anchorId="20A0340C" wp14:editId="3CF96A34">
              <wp:simplePos x="0" y="0"/>
              <wp:positionH relativeFrom="page">
                <wp:posOffset>6991985</wp:posOffset>
              </wp:positionH>
              <wp:positionV relativeFrom="page">
                <wp:posOffset>10239375</wp:posOffset>
              </wp:positionV>
              <wp:extent cx="113030" cy="79375"/>
              <wp:effectExtent l="0" t="0" r="0" b="0"/>
              <wp:wrapNone/>
              <wp:docPr id="163" name="Shape 163"/>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4378BFB0" w14:textId="77777777" w:rsidR="0092094D" w:rsidRDefault="0092094D">
                          <w:pPr>
                            <w:pStyle w:val="Headerorfooter20"/>
                            <w:rPr>
                              <w:sz w:val="16"/>
                              <w:szCs w:val="16"/>
                            </w:rPr>
                          </w:pPr>
                          <w:r>
                            <w:fldChar w:fldCharType="begin"/>
                          </w:r>
                          <w:r>
                            <w:instrText xml:space="preserve"> PAGE \* MERGEFORMAT </w:instrText>
                          </w:r>
                          <w:r>
                            <w:fldChar w:fldCharType="separate"/>
                          </w:r>
                          <w:r w:rsidRPr="00697B04">
                            <w:rPr>
                              <w:rStyle w:val="Headerorfooter2"/>
                              <w:rFonts w:ascii="Arial" w:eastAsia="Arial" w:hAnsi="Arial" w:cs="Arial"/>
                              <w:noProof/>
                              <w:sz w:val="16"/>
                              <w:szCs w:val="16"/>
                            </w:rPr>
                            <w:t>16</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3" o:spid="_x0000_s1138" type="#_x0000_t202" style="position:absolute;margin-left:550.55pt;margin-top:806.25pt;width:8.9pt;height:6.25pt;z-index:-4404016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tw9mAEAACwDAAAOAAAAZHJzL2Uyb0RvYy54bWysUsFOwzAMvSPxD1HurB0TA6p1CIRASAiQ&#10;gA/I0mSN1MRRHNbu73GydSC4IS6JYzvP79leXA22YxsV0ICr+XRScqachMa4dc3f3+5OLjjDKFwj&#10;OnCq5luF/Gp5fLTofaVOoYWuUYERiMOq9zVvY/RVUaBslRU4Aa8cBTUEKyI9w7pogugJ3XbFaVnO&#10;ix5C4wNIhUje212QLzO+1krGZ61RRdbVnLjFfIZ8rtJZLBeiWgfhWyP3NMQfWFhhHBU9QN2KKNhH&#10;ML+grJEBEHScSLAFaG2kyhpIzbT8oea1FV5lLdQc9Ic24f/ByqfNS2CmodnNZ5w5YWlIuS5LDmpP&#10;77GirFdPeXG4gYFSRz+SM6kedLDpJj2M4tTo7aG5aohMpk/TWTmjiKTQ+eXs/CyBFF9/fcB4r8Cy&#10;ZNQ80OhyR8XmEeMudUxJpRzcma5L/kRwRyRZcVgNWc98PrJcQbMl8j1NueaO1pCz7sFRE9NCjEYY&#10;jdXeSEXQX39EKpTrJ/Qd1L4ojSQr2K9Pmvn3d876WvLlJwAAAP//AwBQSwMEFAAGAAgAAAAhANZW&#10;YkffAAAADwEAAA8AAABkcnMvZG93bnJldi54bWxMj8FOwzAQRO9I/IO1SNyo7UgtIcSpUCUu3CgI&#10;iZsbb+MIex3Fbpr8Pc4Jbju7o9k39X72jk04xj6QArkRwJDaYHrqFHx+vD6UwGLSZLQLhAoWjLBv&#10;bm9qXZlwpXecjqljOYRipRXYlIaK89ha9DpuwoCUb+cwep2yHDtuRn3N4d7xQogd97qn/MHqAQ8W&#10;25/jxSt4nL8CDhEP+H2e2tH2S+neFqXu7+aXZ2AJ5/RnhhU/o0OTmU7hQiYyl7UUUmZvnnay2AJb&#10;PVKWT8BO667YCuBNzf/3aH4BAAD//wMAUEsBAi0AFAAGAAgAAAAhALaDOJL+AAAA4QEAABMAAAAA&#10;AAAAAAAAAAAAAAAAAFtDb250ZW50X1R5cGVzXS54bWxQSwECLQAUAAYACAAAACEAOP0h/9YAAACU&#10;AQAACwAAAAAAAAAAAAAAAAAvAQAAX3JlbHMvLnJlbHNQSwECLQAUAAYACAAAACEAbY7cPZgBAAAs&#10;AwAADgAAAAAAAAAAAAAAAAAuAgAAZHJzL2Uyb0RvYy54bWxQSwECLQAUAAYACAAAACEA1lZiR98A&#10;AAAPAQAADwAAAAAAAAAAAAAAAADyAwAAZHJzL2Rvd25yZXYueG1sUEsFBgAAAAAEAAQA8wAAAP4E&#10;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697B04">
                      <w:rPr>
                        <w:rStyle w:val="Headerorfooter2"/>
                        <w:rFonts w:ascii="Arial" w:eastAsia="Arial" w:hAnsi="Arial" w:cs="Arial"/>
                        <w:noProof/>
                        <w:sz w:val="16"/>
                        <w:szCs w:val="16"/>
                      </w:rPr>
                      <w:t>16</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EF52" w14:textId="77777777" w:rsidR="0092094D" w:rsidRDefault="0092094D">
    <w:pPr>
      <w:spacing w:line="1" w:lineRule="exact"/>
    </w:pPr>
    <w:r>
      <w:rPr>
        <w:noProof/>
        <w:lang w:bidi="ar-SA"/>
      </w:rPr>
      <mc:AlternateContent>
        <mc:Choice Requires="wps">
          <w:drawing>
            <wp:anchor distT="0" distB="0" distL="0" distR="0" simplePos="0" relativeHeight="62914828" behindDoc="1" locked="0" layoutInCell="1" allowOverlap="1" wp14:anchorId="476C2F6C" wp14:editId="1C64169B">
              <wp:simplePos x="0" y="0"/>
              <wp:positionH relativeFrom="page">
                <wp:posOffset>6991985</wp:posOffset>
              </wp:positionH>
              <wp:positionV relativeFrom="page">
                <wp:posOffset>10239375</wp:posOffset>
              </wp:positionV>
              <wp:extent cx="113030" cy="79375"/>
              <wp:effectExtent l="0" t="0" r="0" b="0"/>
              <wp:wrapNone/>
              <wp:docPr id="157" name="Shape 157"/>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6D605C84"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17</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7" o:spid="_x0000_s1139" type="#_x0000_t202" style="position:absolute;margin-left:550.55pt;margin-top:806.25pt;width:8.9pt;height:6.25pt;z-index:-4404016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H8lwEAACwDAAAOAAAAZHJzL2Uyb0RvYy54bWysUttOwzAMfUfiH6K8s3abYFCtQyAEQkKA&#10;BHxAliZrpCaO4rB2f4+T3RC8IV4Sx3aOz7E9vx5sx9YqoAFX8/Go5Ew5CY1xq5p/vN+fXXKGUbhG&#10;dOBUzTcK+fXi9GTe+0pNoIWuUYERiMOq9zVvY/RVUaBslRU4Aq8cBTUEKyI9w6pogugJ3XbFpCwv&#10;ih5C4wNIhUjeu22QLzK+1krGF61RRdbVnLjFfIZ8LtNZLOaiWgXhWyN3NMQfWFhhHBU9QN2JKNhn&#10;ML+grJEBEHQcSbAFaG2kyhpIzbj8oeatFV5lLdQc9Ic24f/Byuf1a2CmodmdzzhzwtKQcl2WHNSe&#10;3mNFWW+e8uJwCwOl7v1IzqR60MGmm/QwilOjN4fmqiEymT6Np+WUIpJCs6vp7DyBFMe/PmB8UGBZ&#10;MmoeaHS5o2L9hHGbuk9JpRzcm65L/kRwSyRZcVgOWc/Fgf0Smg2R72nKNXe0hpx1j46amBZib4S9&#10;sdwZqQj6m89IhXL9hL6F2hWlkWQFu/VJM//+zlnHJV98AQAA//8DAFBLAwQUAAYACAAAACEA1lZi&#10;R98AAAAPAQAADwAAAGRycy9kb3ducmV2LnhtbEyPwU7DMBBE70j8g7VI3KjtSC0hxKlQJS7cKAiJ&#10;mxtv4wh7HcVumvw9zgluO7uj2Tf1fvaOTTjGPpACuRHAkNpgeuoUfH68PpTAYtJktAuEChaMsG9u&#10;b2pdmXCld5yOqWM5hGKlFdiUhorz2Fr0Om7CgJRv5zB6nbIcO25Gfc3h3vFCiB33uqf8weoBDxbb&#10;n+PFK3icvwIOEQ/4fZ7a0fZL6d4Wpe7v5pdnYAnn9GeGFT+jQ5OZTuFCJjKXtRRSZm+edrLYAls9&#10;UpZPwE7rrtgK4E3N//dofgEAAP//AwBQSwECLQAUAAYACAAAACEAtoM4kv4AAADhAQAAEwAAAAAA&#10;AAAAAAAAAAAAAAAAW0NvbnRlbnRfVHlwZXNdLnhtbFBLAQItABQABgAIAAAAIQA4/SH/1gAAAJQB&#10;AAALAAAAAAAAAAAAAAAAAC8BAABfcmVscy8ucmVsc1BLAQItABQABgAIAAAAIQDqVhH8lwEAACwD&#10;AAAOAAAAAAAAAAAAAAAAAC4CAABkcnMvZTJvRG9jLnhtbFBLAQItABQABgAIAAAAIQDWVmJH3wAA&#10;AA8BAAAPAAAAAAAAAAAAAAAAAPEDAABkcnMvZG93bnJldi54bWxQSwUGAAAAAAQABADzAAAA/QQA&#10;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17</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5F08" w14:textId="77777777" w:rsidR="0092094D" w:rsidRDefault="0092094D">
    <w:pPr>
      <w:spacing w:line="1" w:lineRule="exact"/>
    </w:pPr>
    <w:r>
      <w:rPr>
        <w:noProof/>
        <w:lang w:bidi="ar-SA"/>
      </w:rPr>
      <mc:AlternateContent>
        <mc:Choice Requires="wps">
          <w:drawing>
            <wp:anchor distT="0" distB="0" distL="0" distR="0" simplePos="0" relativeHeight="62914846" behindDoc="1" locked="0" layoutInCell="1" allowOverlap="1" wp14:anchorId="400F0340" wp14:editId="1AFC762F">
              <wp:simplePos x="0" y="0"/>
              <wp:positionH relativeFrom="page">
                <wp:posOffset>9460230</wp:posOffset>
              </wp:positionH>
              <wp:positionV relativeFrom="page">
                <wp:posOffset>6991985</wp:posOffset>
              </wp:positionV>
              <wp:extent cx="115570" cy="85090"/>
              <wp:effectExtent l="0" t="0" r="0" b="0"/>
              <wp:wrapNone/>
              <wp:docPr id="175" name="Shape 175"/>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14:paraId="57941E0B" w14:textId="77777777" w:rsidR="0092094D" w:rsidRDefault="0092094D">
                          <w:pPr>
                            <w:pStyle w:val="Headerorfooter20"/>
                            <w:rPr>
                              <w:sz w:val="17"/>
                              <w:szCs w:val="17"/>
                            </w:rPr>
                          </w:pPr>
                          <w:r>
                            <w:fldChar w:fldCharType="begin"/>
                          </w:r>
                          <w:r>
                            <w:instrText xml:space="preserve"> PAGE \* MERGEFORMAT </w:instrText>
                          </w:r>
                          <w:r>
                            <w:fldChar w:fldCharType="separate"/>
                          </w:r>
                          <w:r w:rsidR="007D6E75" w:rsidRPr="007D6E75">
                            <w:rPr>
                              <w:rStyle w:val="Headerorfooter2"/>
                              <w:rFonts w:ascii="Arial" w:eastAsia="Arial" w:hAnsi="Arial" w:cs="Arial"/>
                              <w:b/>
                              <w:bCs/>
                              <w:noProof/>
                              <w:sz w:val="17"/>
                              <w:szCs w:val="17"/>
                            </w:rPr>
                            <w:t>18</w:t>
                          </w:r>
                          <w:r>
                            <w:rPr>
                              <w:rStyle w:val="Headerorfooter2"/>
                              <w:rFonts w:ascii="Arial" w:eastAsia="Arial" w:hAnsi="Arial" w:cs="Arial"/>
                              <w:b/>
                              <w:bCs/>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5" o:spid="_x0000_s1144" type="#_x0000_t202" style="position:absolute;margin-left:744.9pt;margin-top:550.55pt;width:9.1pt;height:6.7pt;z-index:-4404016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0oimAEAACwDAAAOAAAAZHJzL2Uyb0RvYy54bWysUsFOwzAMvSPxD1HurN2kMajWIRACISFA&#10;Aj4gS5M1UhNHcVi7v8fJ1oHghrgkju08Pz97eTXYjm1VQAOu5tNJyZlyEhrjNjV/f7s7u+AMo3CN&#10;6MCpmu8U8qvV6cmy95WaQQtdowIjEIdV72vexuirokDZKitwAl45CmoIVkR6hk3RBNETuu2KWVme&#10;Fz2ExgeQCpG8t/sgX2V8rZWMz1qjiqyrOXGL+Qz5XKezWC1FtQnCt0YeaIg/sLDCOCp6hLoVUbCP&#10;YH5BWSMDIOg4kWAL0NpIlXugbqblj25eW+FV7oXEQX+UCf8PVj5tXwIzDc1uMefMCUtDynVZcpA8&#10;vceKsl495cXhBgZKHf1IztT1oINNN/XDKE5C747iqiEymT5N5/MFRSSFLublZda++PrrA8Z7BZYl&#10;o+aBRpcVFdtHjMSDUseUVMrBnem65E8E90SSFYf1kPtZzEaWa2h2RL6nKdfc0Rpy1j04EjEtxGiE&#10;0VgfjFQE/fVHpEK5fkLfQx2K0kgyrcP6pJl/f+esryVffQIAAP//AwBQSwMEFAAGAAgAAAAhAJY5&#10;k2TfAAAADwEAAA8AAABkcnMvZG93bnJldi54bWxMj81OwzAQhO9IvIO1lbhR26iFEOJUqBIXbhSE&#10;xM2Nt3FU/0SxmyZvz+YEt53d0ew31W7yjo04pC4GBXItgGFooulCq+Dr8+2+AJayDka7GFDBjAl2&#10;9e1NpUsTr+EDx0NuGYWEVGoFNue+5Dw1Fr1O69hjoNspDl5nkkPLzaCvFO4dfxDikXvdBfpgdY97&#10;i835cPEKnqbviH3CPf6cxmaw3Vy491mpu9X0+gIs45T/zLDgEzrUxHSMl2ASc6Q3xTOxZ5qkkBLY&#10;4tmKggoel53cbIHXFf/fo/4FAAD//wMAUEsBAi0AFAAGAAgAAAAhALaDOJL+AAAA4QEAABMAAAAA&#10;AAAAAAAAAAAAAAAAAFtDb250ZW50X1R5cGVzXS54bWxQSwECLQAUAAYACAAAACEAOP0h/9YAAACU&#10;AQAACwAAAAAAAAAAAAAAAAAvAQAAX3JlbHMvLnJlbHNQSwECLQAUAAYACAAAACEA3BdKIpgBAAAs&#10;AwAADgAAAAAAAAAAAAAAAAAuAgAAZHJzL2Uyb0RvYy54bWxQSwECLQAUAAYACAAAACEAljmTZN8A&#10;AAAPAQAADwAAAAAAAAAAAAAAAADyAwAAZHJzL2Rvd25yZXYueG1sUEsFBgAAAAAEAAQA8wAAAP4E&#10;AAAAAA==&#10;" filled="f" stroked="f">
              <v:textbox style="mso-fit-shape-to-text:t" inset="0,0,0,0">
                <w:txbxContent>
                  <w:p w:rsidR="0092094D" w:rsidRDefault="0092094D">
                    <w:pPr>
                      <w:pStyle w:val="Headerorfooter20"/>
                      <w:rPr>
                        <w:sz w:val="17"/>
                        <w:szCs w:val="17"/>
                      </w:rPr>
                    </w:pPr>
                    <w:r>
                      <w:fldChar w:fldCharType="begin"/>
                    </w:r>
                    <w:r>
                      <w:instrText xml:space="preserve"> PAGE \* MERGEFORMAT </w:instrText>
                    </w:r>
                    <w:r>
                      <w:fldChar w:fldCharType="separate"/>
                    </w:r>
                    <w:r w:rsidR="007D6E75" w:rsidRPr="007D6E75">
                      <w:rPr>
                        <w:rStyle w:val="Headerorfooter2"/>
                        <w:rFonts w:ascii="Arial" w:eastAsia="Arial" w:hAnsi="Arial" w:cs="Arial"/>
                        <w:b/>
                        <w:bCs/>
                        <w:noProof/>
                        <w:sz w:val="17"/>
                        <w:szCs w:val="17"/>
                      </w:rPr>
                      <w:t>18</w:t>
                    </w:r>
                    <w:r>
                      <w:rPr>
                        <w:rStyle w:val="Headerorfooter2"/>
                        <w:rFonts w:ascii="Arial" w:eastAsia="Arial" w:hAnsi="Arial" w:cs="Arial"/>
                        <w:b/>
                        <w:bCs/>
                        <w:sz w:val="17"/>
                        <w:szCs w:val="17"/>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FF7B" w14:textId="77777777" w:rsidR="0092094D" w:rsidRDefault="0092094D">
    <w:pPr>
      <w:spacing w:line="1" w:lineRule="exact"/>
    </w:pPr>
    <w:r>
      <w:rPr>
        <w:noProof/>
        <w:lang w:bidi="ar-SA"/>
      </w:rPr>
      <mc:AlternateContent>
        <mc:Choice Requires="wps">
          <w:drawing>
            <wp:anchor distT="0" distB="0" distL="0" distR="0" simplePos="0" relativeHeight="62914840" behindDoc="1" locked="0" layoutInCell="1" allowOverlap="1" wp14:anchorId="624EAAEF" wp14:editId="7F00860F">
              <wp:simplePos x="0" y="0"/>
              <wp:positionH relativeFrom="page">
                <wp:posOffset>9460230</wp:posOffset>
              </wp:positionH>
              <wp:positionV relativeFrom="page">
                <wp:posOffset>6991985</wp:posOffset>
              </wp:positionV>
              <wp:extent cx="115570" cy="85090"/>
              <wp:effectExtent l="0" t="0" r="0" b="0"/>
              <wp:wrapNone/>
              <wp:docPr id="169" name="Shape 169"/>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14:paraId="17E19BB7" w14:textId="77777777" w:rsidR="0092094D" w:rsidRDefault="0092094D">
                          <w:pPr>
                            <w:pStyle w:val="Headerorfooter20"/>
                            <w:rPr>
                              <w:sz w:val="17"/>
                              <w:szCs w:val="17"/>
                            </w:rPr>
                          </w:pPr>
                          <w:r>
                            <w:fldChar w:fldCharType="begin"/>
                          </w:r>
                          <w:r>
                            <w:instrText xml:space="preserve"> PAGE \* MERGEFORMAT </w:instrText>
                          </w:r>
                          <w:r>
                            <w:fldChar w:fldCharType="separate"/>
                          </w:r>
                          <w:r w:rsidRPr="00E8401E">
                            <w:rPr>
                              <w:rStyle w:val="Headerorfooter2"/>
                              <w:rFonts w:ascii="Arial" w:eastAsia="Arial" w:hAnsi="Arial" w:cs="Arial"/>
                              <w:b/>
                              <w:bCs/>
                              <w:noProof/>
                              <w:sz w:val="17"/>
                              <w:szCs w:val="17"/>
                            </w:rPr>
                            <w:t>19</w:t>
                          </w:r>
                          <w:r>
                            <w:rPr>
                              <w:rStyle w:val="Headerorfooter2"/>
                              <w:rFonts w:ascii="Arial" w:eastAsia="Arial" w:hAnsi="Arial" w:cs="Arial"/>
                              <w:b/>
                              <w:bCs/>
                              <w:sz w:val="17"/>
                              <w:szCs w:val="1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9" o:spid="_x0000_s1145" type="#_x0000_t202" style="position:absolute;margin-left:744.9pt;margin-top:550.55pt;width:9.1pt;height:6.7pt;z-index:-440401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MNmQEAACwDAAAOAAAAZHJzL2Uyb0RvYy54bWysUttOwzAMfUfiH6K8s3agcanWIRACISFA&#10;GnxAliZrpCaO4rB2f4+TrQPBG+IlcWzn+PjY8+vBdmyjAhpwNZ9OSs6Uk9AYt675+9v9ySVnGIVr&#10;RAdO1XyrkF8vjo/mva/UKbTQNSowAnFY9b7mbYy+KgqUrbICJ+CVo6CGYEWkZ1gXTRA9oduuOC3L&#10;86KH0PgAUiGS924X5IuMr7WS8UVrVJF1NSduMZ8hn6t0Fou5qNZB+NbIPQ3xBxZWGEdFD1B3Igr2&#10;EcwvKGtkAAQdJxJsAVobqXIP1M20/NHNshVe5V5IHPQHmfD/YOXz5jUw09Dszq84c8LSkHJdlhwk&#10;T++xoqylp7w43MJAqaMfyZm6HnSw6aZ+GMVJ6O1BXDVEJtOn6Wx2QRFJoctZeZW1L77++oDxQYFl&#10;yah5oNFlRcXmCSPxoNQxJZVycG+6LvkTwR2RZMVhNeR+Ls5GlitotkS+pynX3NEactY9OhIxLcRo&#10;hNFY7Y1UBP3NR6RCuX5C30Hti9JIMq39+qSZf3/nrK8lX3wCAAD//wMAUEsDBBQABgAIAAAAIQCW&#10;OZNk3wAAAA8BAAAPAAAAZHJzL2Rvd25yZXYueG1sTI/NTsMwEITvSLyDtZW4UduohRDiVKgSF24U&#10;hMTNjbdxVP9EsZsmb8/mBLed3dHsN9Vu8o6NOKQuBgVyLYBhaKLpQqvg6/PtvgCWsg5GuxhQwYwJ&#10;dvXtTaVLE6/hA8dDbhmFhFRqBTbnvuQ8NRa9TuvYY6DbKQ5eZ5JDy82grxTuHX8Q4pF73QX6YHWP&#10;e4vN+XDxCp6m74h9wj3+nMZmsN1cuPdZqbvV9PoCLOOU/8yw4BM61MR0jJdgEnOkN8UzsWeapJAS&#10;2OLZioIKHped3GyB1xX/36P+BQAA//8DAFBLAQItABQABgAIAAAAIQC2gziS/gAAAOEBAAATAAAA&#10;AAAAAAAAAAAAAAAAAABbQ29udGVudF9UeXBlc10ueG1sUEsBAi0AFAAGAAgAAAAhADj9If/WAAAA&#10;lAEAAAsAAAAAAAAAAAAAAAAALwEAAF9yZWxzLy5yZWxzUEsBAi0AFAAGAAgAAAAhAOIycw2ZAQAA&#10;LAMAAA4AAAAAAAAAAAAAAAAALgIAAGRycy9lMm9Eb2MueG1sUEsBAi0AFAAGAAgAAAAhAJY5k2Tf&#10;AAAADwEAAA8AAAAAAAAAAAAAAAAA8wMAAGRycy9kb3ducmV2LnhtbFBLBQYAAAAABAAEAPMAAAD/&#10;BAAAAAA=&#10;" filled="f" stroked="f">
              <v:textbox style="mso-fit-shape-to-text:t" inset="0,0,0,0">
                <w:txbxContent>
                  <w:p w:rsidR="0092094D" w:rsidRDefault="0092094D">
                    <w:pPr>
                      <w:pStyle w:val="Headerorfooter20"/>
                      <w:rPr>
                        <w:sz w:val="17"/>
                        <w:szCs w:val="17"/>
                      </w:rPr>
                    </w:pPr>
                    <w:r>
                      <w:fldChar w:fldCharType="begin"/>
                    </w:r>
                    <w:r>
                      <w:instrText xml:space="preserve"> PAGE \* MERGEFORMAT </w:instrText>
                    </w:r>
                    <w:r>
                      <w:fldChar w:fldCharType="separate"/>
                    </w:r>
                    <w:r w:rsidRPr="00E8401E">
                      <w:rPr>
                        <w:rStyle w:val="Headerorfooter2"/>
                        <w:rFonts w:ascii="Arial" w:eastAsia="Arial" w:hAnsi="Arial" w:cs="Arial"/>
                        <w:b/>
                        <w:bCs/>
                        <w:noProof/>
                        <w:sz w:val="17"/>
                        <w:szCs w:val="17"/>
                      </w:rPr>
                      <w:t>19</w:t>
                    </w:r>
                    <w:r>
                      <w:rPr>
                        <w:rStyle w:val="Headerorfooter2"/>
                        <w:rFonts w:ascii="Arial" w:eastAsia="Arial" w:hAnsi="Arial" w:cs="Arial"/>
                        <w:b/>
                        <w:bCs/>
                        <w:sz w:val="17"/>
                        <w:szCs w:val="17"/>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3C3A7" w14:textId="77777777" w:rsidR="0092094D" w:rsidRDefault="0092094D">
    <w:pPr>
      <w:spacing w:line="1" w:lineRule="exact"/>
    </w:pPr>
    <w:r>
      <w:rPr>
        <w:noProof/>
        <w:lang w:bidi="ar-SA"/>
      </w:rPr>
      <mc:AlternateContent>
        <mc:Choice Requires="wps">
          <w:drawing>
            <wp:anchor distT="0" distB="0" distL="0" distR="0" simplePos="0" relativeHeight="62914854" behindDoc="1" locked="0" layoutInCell="1" allowOverlap="1" wp14:anchorId="28D04FE0" wp14:editId="5A951093">
              <wp:simplePos x="0" y="0"/>
              <wp:positionH relativeFrom="page">
                <wp:posOffset>6995160</wp:posOffset>
              </wp:positionH>
              <wp:positionV relativeFrom="page">
                <wp:posOffset>10371455</wp:posOffset>
              </wp:positionV>
              <wp:extent cx="113030" cy="79375"/>
              <wp:effectExtent l="0" t="0" r="0" b="0"/>
              <wp:wrapNone/>
              <wp:docPr id="183" name="Shape 183"/>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38BC9646" w14:textId="77777777" w:rsidR="0092094D" w:rsidRDefault="0092094D">
                          <w:pPr>
                            <w:pStyle w:val="Headerorfooter20"/>
                            <w:rPr>
                              <w:sz w:val="16"/>
                              <w:szCs w:val="16"/>
                            </w:rPr>
                          </w:pPr>
                          <w:r>
                            <w:fldChar w:fldCharType="begin"/>
                          </w:r>
                          <w:r>
                            <w:instrText xml:space="preserve"> PAGE \* MERGEFORMAT </w:instrText>
                          </w:r>
                          <w:r>
                            <w:fldChar w:fldCharType="separate"/>
                          </w:r>
                          <w:r w:rsidRPr="00E8401E">
                            <w:rPr>
                              <w:rStyle w:val="Headerorfooter2"/>
                              <w:rFonts w:ascii="Arial" w:eastAsia="Arial" w:hAnsi="Arial" w:cs="Arial"/>
                              <w:noProof/>
                              <w:sz w:val="16"/>
                              <w:szCs w:val="16"/>
                            </w:rPr>
                            <w:t>20</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3" o:spid="_x0000_s1148" type="#_x0000_t202" style="position:absolute;margin-left:550.8pt;margin-top:816.65pt;width:8.9pt;height:6.25pt;z-index:-4404016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vOmAEAACwDAAAOAAAAZHJzL2Uyb0RvYy54bWysUsFOwzAMvSPxD1HurB0TDKp1CIRASAiQ&#10;gA/I0mSN1MRRHNbu73GydSC4IS6JYzvP79leXA22YxsV0ICr+XRScqachMa4dc3f3+5OLjjDKFwj&#10;OnCq5luF/Gp5fLTofaVOoYWuUYERiMOq9zVvY/RVUaBslRU4Aa8cBTUEKyI9w7pogugJ3XbFaVme&#10;Fz2ExgeQCpG8t7sgX2Z8rZWMz1qjiqyrOXGL+Qz5XKWzWC5EtQ7Ct0buaYg/sLDCOCp6gLoVUbCP&#10;YH5BWSMDIOg4kWAL0NpIlTWQmmn5Q81rK7zKWqg56A9twv+DlU+bl8BMQ7O7mHHmhKUh5bosOag9&#10;vceKsl495cXhBgZKHf1IzqR60MGmm/QwilOjt4fmqiEymT5NZ+WMIpJC88vZ/CyBFF9/fcB4r8Cy&#10;ZNQ80OhyR8XmEeMudUxJpRzcma5L/kRwRyRZcVgNWc/8fGS5gmZL5Huacs0drSFn3YOjJqaFGI0w&#10;Gqu9kYqgv/6IVCjXT+g7qH1RGklWsF+fNPPv75z1teTLTwAAAP//AwBQSwMEFAAGAAgAAAAhAMKY&#10;HNzgAAAADwEAAA8AAABkcnMvZG93bnJldi54bWxMj8FOwzAQRO9I/IO1SNyoY1JCCHEqVIkLNwpC&#10;4ubG2zjCXkexmyZ/j3OC287uaPZNvZudZROOofckQWwyYEit1z11Ej4/Xu9KYCEq0sp6QgkLBtg1&#10;11e1qrS/0DtOh9ixFEKhUhJMjEPFeWgNOhU2fkBKt5MfnYpJjh3Xo7qkcGf5fZYV3Kme0gejBtwb&#10;bH8OZyfhcf7yOATc4/dpakfTL6V9W6S8vZlfnoFFnOOfGVb8hA5NYjr6M+nAbNIiE0XypqnI8xzY&#10;6hHiaQvsuO62DyXwpub/ezS/AAAA//8DAFBLAQItABQABgAIAAAAIQC2gziS/gAAAOEBAAATAAAA&#10;AAAAAAAAAAAAAAAAAABbQ29udGVudF9UeXBlc10ueG1sUEsBAi0AFAAGAAgAAAAhADj9If/WAAAA&#10;lAEAAAsAAAAAAAAAAAAAAAAALwEAAF9yZWxzLy5yZWxzUEsBAi0AFAAGAAgAAAAhAOOty86YAQAA&#10;LAMAAA4AAAAAAAAAAAAAAAAALgIAAGRycy9lMm9Eb2MueG1sUEsBAi0AFAAGAAgAAAAhAMKYHNzg&#10;AAAADwEAAA8AAAAAAAAAAAAAAAAA8g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E8401E">
                      <w:rPr>
                        <w:rStyle w:val="Headerorfooter2"/>
                        <w:rFonts w:ascii="Arial" w:eastAsia="Arial" w:hAnsi="Arial" w:cs="Arial"/>
                        <w:noProof/>
                        <w:sz w:val="16"/>
                        <w:szCs w:val="16"/>
                      </w:rPr>
                      <w:t>20</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9356" w14:textId="77777777" w:rsidR="0092094D" w:rsidRDefault="0092094D">
    <w:pPr>
      <w:spacing w:line="1" w:lineRule="exact"/>
    </w:pPr>
    <w:r>
      <w:rPr>
        <w:noProof/>
        <w:lang w:bidi="ar-SA"/>
      </w:rPr>
      <mc:AlternateContent>
        <mc:Choice Requires="wps">
          <w:drawing>
            <wp:anchor distT="0" distB="0" distL="0" distR="0" simplePos="0" relativeHeight="62914850" behindDoc="1" locked="0" layoutInCell="1" allowOverlap="1" wp14:anchorId="23A9CD31" wp14:editId="443198F5">
              <wp:simplePos x="0" y="0"/>
              <wp:positionH relativeFrom="page">
                <wp:posOffset>6995160</wp:posOffset>
              </wp:positionH>
              <wp:positionV relativeFrom="page">
                <wp:posOffset>10371455</wp:posOffset>
              </wp:positionV>
              <wp:extent cx="113030" cy="79375"/>
              <wp:effectExtent l="0" t="0" r="0" b="0"/>
              <wp:wrapNone/>
              <wp:docPr id="179" name="Shape 179"/>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1A03ACF9"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19</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9" o:spid="_x0000_s1149" type="#_x0000_t202" style="position:absolute;margin-left:550.8pt;margin-top:816.65pt;width:8.9pt;height:6.25pt;z-index:-4404016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JRmwEAACwDAAAOAAAAZHJzL2Uyb0RvYy54bWysUsFu2zAMvQ/oPwi6N3YatF6MOMWGIsWA&#10;ohvQ9QMUWYoFWKIgKrHz96WUOBm229CLRJHU43skV4+j7dlBBTTgGj6flZwpJ6E1btfw99+b26+c&#10;YRSuFT041fCjQv64vvmyGnyt7qCDvlWBEYjDevAN72L0dVGg7JQVOAOvHAU1BCsiPcOuaIMYCN32&#10;xV1ZPhQDhNYHkAqRvE+nIF9nfK2VjD+1RhVZ33DiFvMZ8rlNZ7FeiXoXhO+MPNMQ/8HCCuOo6AXq&#10;SUTB9sH8A2WNDICg40yCLUBrI1XWQGrm5V9q3jrhVdZCzUF/aRN+Hqx8PfwKzLQ0u2rJmROWhpTr&#10;suSg9gwea8p685QXx+8wUurkR3Im1aMONt2kh1GcGn28NFeNkcn0ab4oFxSRFKqWi+o+gRTXvz5g&#10;fFZgWTIaHmh0uaPi8ILxlDqlpFIONqbvkz8RPBFJVhy3Y9ZTVRPLLbRHIj/QlBvuaA056384amJa&#10;iMkIk7E9G6kI+m/7SIVy/YR+gjoXpZFkBef1STP/852zrku+/gAAAP//AwBQSwMEFAAGAAgAAAAh&#10;AMKYHNzgAAAADwEAAA8AAABkcnMvZG93bnJldi54bWxMj8FOwzAQRO9I/IO1SNyoY1JCCHEqVIkL&#10;NwpC4ubG2zjCXkexmyZ/j3OC287uaPZNvZudZROOofckQWwyYEit1z11Ej4/Xu9KYCEq0sp6QgkL&#10;Btg111e1qrS/0DtOh9ixFEKhUhJMjEPFeWgNOhU2fkBKt5MfnYpJjh3Xo7qkcGf5fZYV3Kme0gej&#10;BtwbbH8OZyfhcf7yOATc4/dpakfTL6V9W6S8vZlfnoFFnOOfGVb8hA5NYjr6M+nAbNIiE0XypqnI&#10;8xzY6hHiaQvsuO62DyXwpub/ezS/AAAA//8DAFBLAQItABQABgAIAAAAIQC2gziS/gAAAOEBAAAT&#10;AAAAAAAAAAAAAAAAAAAAAABbQ29udGVudF9UeXBlc10ueG1sUEsBAi0AFAAGAAgAAAAhADj9If/W&#10;AAAAlAEAAAsAAAAAAAAAAAAAAAAALwEAAF9yZWxzLy5yZWxzUEsBAi0AFAAGAAgAAAAhAJ5OAlGb&#10;AQAALAMAAA4AAAAAAAAAAAAAAAAALgIAAGRycy9lMm9Eb2MueG1sUEsBAi0AFAAGAAgAAAAhAMKY&#10;HNzgAAAADwEAAA8AAAAAAAAAAAAAAAAA9QMAAGRycy9kb3ducmV2LnhtbFBLBQYAAAAABAAEAPMA&#10;AAACBQ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19</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CC87" w14:textId="77777777" w:rsidR="0092094D" w:rsidRDefault="0092094D">
    <w:pPr>
      <w:spacing w:line="1" w:lineRule="exact"/>
    </w:pPr>
    <w:r>
      <w:rPr>
        <w:noProof/>
        <w:lang w:bidi="ar-SA"/>
      </w:rPr>
      <mc:AlternateContent>
        <mc:Choice Requires="wps">
          <w:drawing>
            <wp:anchor distT="0" distB="0" distL="0" distR="0" simplePos="0" relativeHeight="62914866" behindDoc="1" locked="0" layoutInCell="1" allowOverlap="1" wp14:anchorId="3D1B868F" wp14:editId="6405E6CD">
              <wp:simplePos x="0" y="0"/>
              <wp:positionH relativeFrom="page">
                <wp:posOffset>6974840</wp:posOffset>
              </wp:positionH>
              <wp:positionV relativeFrom="page">
                <wp:posOffset>10213975</wp:posOffset>
              </wp:positionV>
              <wp:extent cx="113030" cy="85090"/>
              <wp:effectExtent l="0" t="0" r="0" b="0"/>
              <wp:wrapNone/>
              <wp:docPr id="197" name="Shape 197"/>
              <wp:cNvGraphicFramePr/>
              <a:graphic xmlns:a="http://schemas.openxmlformats.org/drawingml/2006/main">
                <a:graphicData uri="http://schemas.microsoft.com/office/word/2010/wordprocessingShape">
                  <wps:wsp>
                    <wps:cNvSpPr txBox="1"/>
                    <wps:spPr>
                      <a:xfrm>
                        <a:off x="0" y="0"/>
                        <a:ext cx="113030" cy="85090"/>
                      </a:xfrm>
                      <a:prstGeom prst="rect">
                        <a:avLst/>
                      </a:prstGeom>
                      <a:noFill/>
                    </wps:spPr>
                    <wps:txbx>
                      <w:txbxContent>
                        <w:p w14:paraId="04285D7B"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20</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7" o:spid="_x0000_s1154" type="#_x0000_t202" style="position:absolute;margin-left:549.2pt;margin-top:804.25pt;width:8.9pt;height:6.7pt;z-index:-4404016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ummAEAACwDAAAOAAAAZHJzL2Uyb0RvYy54bWysUsFOwzAMvSPxD1HurN0QMKp1CIRASAiQ&#10;gA/I0mSN1MRRHNbu73GydSC4IS6JYzvPz89eXA22YxsV0ICr+XRScqachMa4dc3f3+5O5pxhFK4R&#10;HThV861CfrU8Plr0vlIzaKFrVGAE4rDqfc3bGH1VFChbZQVOwCtHQQ3BikjPsC6aIHpCt10xK8vz&#10;oofQ+ABSIZL3dhfky4yvtZLxWWtUkXU1J24xnyGfq3QWy4Wo1kH41sg9DfEHFlYYR0UPULciCvYR&#10;zC8oa2QABB0nEmwBWhupcg/UzbT80c1rK7zKvZA46A8y4f/ByqfNS2CmodldXnDmhKUh5bosOUie&#10;3mNFWa+e8uJwAwOljn4kZ+p60MGmm/phFCehtwdx1RCZTJ+mp+UpRSSF5mflZda++PrrA8Z7BZYl&#10;o+aBRpcVFZtHjMSDUseUVMrBnem65E8Ed0SSFYfVkPuZz0aWK2i2RL6nKdfc0Rpy1j04EjEtxGiE&#10;0VjtjVQE/fVHpEK5fkLfQe2L0kgyrf36pJl/f+esryVffgIAAP//AwBQSwMEFAAGAAgAAAAhABw/&#10;NJ/gAAAADwEAAA8AAABkcnMvZG93bnJldi54bWxMj8FOwzAQRO9I/IO1SNyonQhCGuJUqBIXbpQK&#10;iZsbb+MIex3Fbpr8Pc4Jbju7o9k39W52lk04ht6ThGwjgCG1XvfUSTh+vj2UwEJUpJX1hBIWDLBr&#10;bm9qVWl/pQ+cDrFjKYRCpSSYGIeK89AadCps/ICUbmc/OhWTHDuuR3VN4c7yXIiCO9VT+mDUgHuD&#10;7c/h4iQ8z18eh4B7/D5P7Wj6pbTvi5T3d/PrC7CIc/wzw4qf0KFJTCd/IR2YTVpsy8fkTVMhyidg&#10;qyfLihzYad3l2RZ4U/P/PZpfAAAA//8DAFBLAQItABQABgAIAAAAIQC2gziS/gAAAOEBAAATAAAA&#10;AAAAAAAAAAAAAAAAAABbQ29udGVudF9UeXBlc10ueG1sUEsBAi0AFAAGAAgAAAAhADj9If/WAAAA&#10;lAEAAAsAAAAAAAAAAAAAAAAALwEAAF9yZWxzLy5yZWxzUEsBAi0AFAAGAAgAAAAhAJ2RW6aYAQAA&#10;LAMAAA4AAAAAAAAAAAAAAAAALgIAAGRycy9lMm9Eb2MueG1sUEsBAi0AFAAGAAgAAAAhABw/NJ/g&#10;AAAADwEAAA8AAAAAAAAAAAAAAAAA8g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20</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4530" w14:textId="77777777" w:rsidR="0092094D" w:rsidRDefault="0092094D">
    <w:pPr>
      <w:spacing w:line="1" w:lineRule="exact"/>
    </w:pPr>
    <w:r>
      <w:rPr>
        <w:noProof/>
        <w:lang w:bidi="ar-SA"/>
      </w:rPr>
      <mc:AlternateContent>
        <mc:Choice Requires="wps">
          <w:drawing>
            <wp:anchor distT="0" distB="0" distL="0" distR="0" simplePos="0" relativeHeight="62914860" behindDoc="1" locked="0" layoutInCell="1" allowOverlap="1" wp14:anchorId="517431EB" wp14:editId="71ABF057">
              <wp:simplePos x="0" y="0"/>
              <wp:positionH relativeFrom="page">
                <wp:posOffset>6974840</wp:posOffset>
              </wp:positionH>
              <wp:positionV relativeFrom="page">
                <wp:posOffset>10213975</wp:posOffset>
              </wp:positionV>
              <wp:extent cx="113030" cy="85090"/>
              <wp:effectExtent l="0" t="0" r="0" b="0"/>
              <wp:wrapNone/>
              <wp:docPr id="191" name="Shape 191"/>
              <wp:cNvGraphicFramePr/>
              <a:graphic xmlns:a="http://schemas.openxmlformats.org/drawingml/2006/main">
                <a:graphicData uri="http://schemas.microsoft.com/office/word/2010/wordprocessingShape">
                  <wps:wsp>
                    <wps:cNvSpPr txBox="1"/>
                    <wps:spPr>
                      <a:xfrm>
                        <a:off x="0" y="0"/>
                        <a:ext cx="113030" cy="85090"/>
                      </a:xfrm>
                      <a:prstGeom prst="rect">
                        <a:avLst/>
                      </a:prstGeom>
                      <a:noFill/>
                    </wps:spPr>
                    <wps:txbx>
                      <w:txbxContent>
                        <w:p w14:paraId="099440E1" w14:textId="77777777" w:rsidR="0092094D" w:rsidRDefault="0092094D">
                          <w:pPr>
                            <w:pStyle w:val="Headerorfooter20"/>
                            <w:rPr>
                              <w:sz w:val="16"/>
                              <w:szCs w:val="16"/>
                            </w:rPr>
                          </w:pPr>
                          <w:r>
                            <w:fldChar w:fldCharType="begin"/>
                          </w:r>
                          <w:r>
                            <w:instrText xml:space="preserve"> PAGE \* MERGEFORMAT </w:instrText>
                          </w:r>
                          <w:r>
                            <w:fldChar w:fldCharType="separate"/>
                          </w:r>
                          <w:r w:rsidRPr="00C666CB">
                            <w:rPr>
                              <w:rStyle w:val="Headerorfooter2"/>
                              <w:rFonts w:ascii="Arial" w:eastAsia="Arial" w:hAnsi="Arial" w:cs="Arial"/>
                              <w:noProof/>
                              <w:sz w:val="16"/>
                              <w:szCs w:val="16"/>
                            </w:rPr>
                            <w:t>21</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1" o:spid="_x0000_s1155" type="#_x0000_t202" style="position:absolute;margin-left:549.2pt;margin-top:804.25pt;width:8.9pt;height:6.7pt;z-index:-4404016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WbmAEAACwDAAAOAAAAZHJzL2Uyb0RvYy54bWysUsFOwzAMvSPxD1HurB0TaFTrJhACISFA&#10;Aj4gS5M1UhNHcVi7v8fJ1oHghrgkju08Pz97sRpsx7YqoAFX8+mk5Ew5CY1xm5q/v92dzTnDKFwj&#10;OnCq5juFfLU8PVn0vlLn0ELXqMAIxGHV+5q3MfqqKFC2ygqcgFeOghqCFZGeYVM0QfSEbrvivCwv&#10;ix5C4wNIhUje232QLzO+1krGZ61RRdbVnLjFfIZ8rtNZLBei2gThWyMPNMQfWFhhHBU9Qt2KKNhH&#10;ML+grJEBEHScSLAFaG2kyj1QN9PyRzevrfAq90LioD/KhP8HK5+2L4GZhmZ3NeXMCUtDynVZcpA8&#10;vceKsl495cXhBgZKHf1IztT1oINNN/XDKE5C747iqiEymT5NZ+WMIpJC84vyKmtffP31AeO9AsuS&#10;UfNAo8uKiu0jRuJBqWNKKuXgznRd8ieCeyLJisN6yP3MZyPLNTQ7It/TlGvuaA056x4ciZgWYjTC&#10;aKwPRiqC/vojUqFcP6HvoQ5FaSSZ1mF90sy/v3PW15IvPwEAAP//AwBQSwMEFAAGAAgAAAAhABw/&#10;NJ/gAAAADwEAAA8AAABkcnMvZG93bnJldi54bWxMj8FOwzAQRO9I/IO1SNyonQhCGuJUqBIXbpQK&#10;iZsbb+MIex3Fbpr8Pc4Jbju7o9k39W52lk04ht6ThGwjgCG1XvfUSTh+vj2UwEJUpJX1hBIWDLBr&#10;bm9qVWl/pQ+cDrFjKYRCpSSYGIeK89AadCps/ICUbmc/OhWTHDuuR3VN4c7yXIiCO9VT+mDUgHuD&#10;7c/h4iQ8z18eh4B7/D5P7Wj6pbTvi5T3d/PrC7CIc/wzw4qf0KFJTCd/IR2YTVpsy8fkTVMhyidg&#10;qyfLihzYad3l2RZ4U/P/PZpfAAAA//8DAFBLAQItABQABgAIAAAAIQC2gziS/gAAAOEBAAATAAAA&#10;AAAAAAAAAAAAAAAAAABbQ29udGVudF9UeXBlc10ueG1sUEsBAi0AFAAGAAgAAAAhADj9If/WAAAA&#10;lAEAAAsAAAAAAAAAAAAAAAAALwEAAF9yZWxzLy5yZWxzUEsBAi0AFAAGAAgAAAAhAHCDRZuYAQAA&#10;LAMAAA4AAAAAAAAAAAAAAAAALgIAAGRycy9lMm9Eb2MueG1sUEsBAi0AFAAGAAgAAAAhABw/NJ/g&#10;AAAADwEAAA8AAAAAAAAAAAAAAAAA8g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C666CB">
                      <w:rPr>
                        <w:rStyle w:val="Headerorfooter2"/>
                        <w:rFonts w:ascii="Arial" w:eastAsia="Arial" w:hAnsi="Arial" w:cs="Arial"/>
                        <w:noProof/>
                        <w:sz w:val="16"/>
                        <w:szCs w:val="16"/>
                      </w:rPr>
                      <w:t>21</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A618" w14:textId="77777777" w:rsidR="0092094D" w:rsidRDefault="0092094D">
    <w:pPr>
      <w:spacing w:line="1" w:lineRule="exact"/>
    </w:pPr>
    <w:r>
      <w:rPr>
        <w:noProof/>
        <w:lang w:bidi="ar-SA"/>
      </w:rPr>
      <mc:AlternateContent>
        <mc:Choice Requires="wps">
          <w:drawing>
            <wp:anchor distT="0" distB="0" distL="0" distR="0" simplePos="0" relativeHeight="62914696" behindDoc="1" locked="0" layoutInCell="1" allowOverlap="1" wp14:anchorId="69BEB634" wp14:editId="5460CB45">
              <wp:simplePos x="0" y="0"/>
              <wp:positionH relativeFrom="page">
                <wp:posOffset>6503670</wp:posOffset>
              </wp:positionH>
              <wp:positionV relativeFrom="page">
                <wp:posOffset>10132060</wp:posOffset>
              </wp:positionV>
              <wp:extent cx="567055" cy="113030"/>
              <wp:effectExtent l="0" t="0" r="0" b="0"/>
              <wp:wrapNone/>
              <wp:docPr id="11" name="Shape 11"/>
              <wp:cNvGraphicFramePr/>
              <a:graphic xmlns:a="http://schemas.openxmlformats.org/drawingml/2006/main">
                <a:graphicData uri="http://schemas.microsoft.com/office/word/2010/wordprocessingShape">
                  <wps:wsp>
                    <wps:cNvSpPr txBox="1"/>
                    <wps:spPr>
                      <a:xfrm>
                        <a:off x="0" y="0"/>
                        <a:ext cx="567055" cy="113030"/>
                      </a:xfrm>
                      <a:prstGeom prst="rect">
                        <a:avLst/>
                      </a:prstGeom>
                      <a:noFill/>
                    </wps:spPr>
                    <wps:txbx>
                      <w:txbxContent>
                        <w:p w14:paraId="6B6FFC3F" w14:textId="77777777" w:rsidR="0092094D" w:rsidRDefault="0092094D">
                          <w:pPr>
                            <w:pStyle w:val="Headerorfooter20"/>
                            <w:rPr>
                              <w:sz w:val="16"/>
                              <w:szCs w:val="16"/>
                            </w:rPr>
                          </w:pPr>
                          <w:r>
                            <w:rPr>
                              <w:rStyle w:val="Headerorfooter2"/>
                              <w:rFonts w:ascii="Arial" w:eastAsia="Arial" w:hAnsi="Arial" w:cs="Arial"/>
                              <w:sz w:val="16"/>
                              <w:szCs w:val="16"/>
                            </w:rPr>
                            <w:t>Стр. 2 из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74" type="#_x0000_t202" style="position:absolute;margin-left:512.1pt;margin-top:797.8pt;width:44.65pt;height:8.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R9mwEAACoDAAAOAAAAZHJzL2Uyb0RvYy54bWysUttq4zAQfS/sPwi9b2wnJFtMnNISWgpl&#10;dyHtByiyFAssjdCosfP3O1LitGzfln2R5+YzZ87M+m60PTuqgAZcw6tZyZlyElrjDg1/e338fssZ&#10;RuFa0YNTDT8p5HebbzfrwddqDh30rQqMQBzWg294F6OviwJlp6zAGXjlKKkhWBHJDYeiDWIgdNsX&#10;87JcFQOE1geQCpGi23OSbzK+1krGX1qjiqxvOHGL+Q353ae32KxFfQjCd0ZeaIh/YGGFcdT0CrUV&#10;UbD3YL5AWSMDIOg4k2AL0NpIlWegaaryr2l2nfAqz0LioL/KhP8PVv48/g7MtLS7ijMnLO0ot2Xk&#10;kziDx5pqdp6q4vgAIxVOcaRgmnnUwaYvTcMoTzKfrtKqMTJJweXqR7lcciYpVVWLcpGlLz5+9gHj&#10;kwLLktHwQJvLgorjC0YiQqVTSerl4NH0fYonhmcmyYrjfszjzCeWe2hPRH6gHTfc0RFy1j87kjCd&#10;w2SEydhfjNQD/f17pD65fQI/Q1160kIyq8vxpI1/9nPVx4lv/gAAAP//AwBQSwMEFAAGAAgAAAAh&#10;AFM+iH3gAAAADwEAAA8AAABkcnMvZG93bnJldi54bWxMj81OwzAQhO9IvIO1SNyok7QJJcSpUCUu&#10;3CgIiZsbb+MI/0S2myZvz/YEtxntp9mZZjdbwyYMcfBOQL7KgKHrvBpcL+Dz4/VhCywm6ZQ03qGA&#10;BSPs2tubRtbKX9w7TofUMwpxsZYCdEpjzXnsNFoZV35ER7eTD1YmsqHnKsgLhVvDiyyruJWDow9a&#10;jrjX2P0czlbA4/zlcYy4x+/T1AU9LFvztghxfze/PANLOKc/GK71qTq01Onoz05FZshnxaYgllT5&#10;VFbArkyer0tgR1JVvt4Abxv+f0f7CwAA//8DAFBLAQItABQABgAIAAAAIQC2gziS/gAAAOEBAAAT&#10;AAAAAAAAAAAAAAAAAAAAAABbQ29udGVudF9UeXBlc10ueG1sUEsBAi0AFAAGAAgAAAAhADj9If/W&#10;AAAAlAEAAAsAAAAAAAAAAAAAAAAALwEAAF9yZWxzLy5yZWxzUEsBAi0AFAAGAAgAAAAhALeohH2b&#10;AQAAKgMAAA4AAAAAAAAAAAAAAAAALgIAAGRycy9lMm9Eb2MueG1sUEsBAi0AFAAGAAgAAAAhAFM+&#10;iH3gAAAADwEAAA8AAAAAAAAAAAAAAAAA9QMAAGRycy9kb3ducmV2LnhtbFBLBQYAAAAABAAEAPMA&#10;AAACBQ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Стр. 2 из 2</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EC1C" w14:textId="77777777" w:rsidR="0092094D" w:rsidRDefault="0092094D">
    <w:pPr>
      <w:spacing w:line="1" w:lineRule="exact"/>
    </w:pPr>
    <w:r>
      <w:rPr>
        <w:noProof/>
        <w:lang w:bidi="ar-SA"/>
      </w:rPr>
      <mc:AlternateContent>
        <mc:Choice Requires="wps">
          <w:drawing>
            <wp:anchor distT="0" distB="0" distL="0" distR="0" simplePos="0" relativeHeight="62914878" behindDoc="1" locked="0" layoutInCell="1" allowOverlap="1" wp14:anchorId="56A7F065" wp14:editId="03BE4124">
              <wp:simplePos x="0" y="0"/>
              <wp:positionH relativeFrom="page">
                <wp:posOffset>6984365</wp:posOffset>
              </wp:positionH>
              <wp:positionV relativeFrom="page">
                <wp:posOffset>10246360</wp:posOffset>
              </wp:positionV>
              <wp:extent cx="109855" cy="85090"/>
              <wp:effectExtent l="0" t="0" r="0" b="0"/>
              <wp:wrapNone/>
              <wp:docPr id="209" name="Shape 209"/>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14:paraId="56CBB397"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22</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9" o:spid="_x0000_s1160" type="#_x0000_t202" style="position:absolute;margin-left:549.95pt;margin-top:806.8pt;width:8.65pt;height:6.7pt;z-index:-4404016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7GnAEAACwDAAAOAAAAZHJzL2Uyb0RvYy54bWysUtFq6zAMfR/cfzB+v01W6EhD07ExOgbj&#10;brDdD3AduzHElrHcJv37K7tNN3bfxl5sWZKPjo60uh1tzw4qoAHX8OtZyZlyElrjdg3/+775XXGG&#10;UbhW9OBUw48K+e3619Vq8LWaQwd9qwIjEIf14BvexejrokDZKStwBl45CmoIVkR6hl3RBjEQuu2L&#10;eVneFAOE1geQCpG8D6cgX2d8rZWML1qjiqxvOHGL+Qz53KazWK9EvQvCd0aeaYhvsLDCOCp6gXoQ&#10;UbB9MP9BWSMDIOg4k2AL0NpIlXugbq7LL928dcKr3AuJg/4iE/4crPxzeA3MtA2fl0vOnLA0pFyX&#10;JQfJM3isKevNU14c72GkMU9+JGfqetTBppv6YRQnoY8XcdUYmUyfymW1WHAmKVQtymXWvvj46wPG&#10;RwWWJaPhgUaXFRWHZ4zEg1KnlFTKwcb0ffIngiciyYrjdsz9VNXEcgvtkcgPNOWGO1pDzvonRyKm&#10;hZiMMBnbs5GKoL/bRyqU6yf0E9S5KI0k0zqvT5r553fO+ljy9T8AAAD//wMAUEsDBBQABgAIAAAA&#10;IQBCjApo4AAAAA8BAAAPAAAAZHJzL2Rvd25yZXYueG1sTI/NasMwEITvhb6D2EBvjWQX7Ni1HEqg&#10;l96alkBvirWxTPRjJMWx377yqb3t7A6z3zT72WgyoQ+DsxyyLQOCtnNysD2H76/35x2QEIWVQjuL&#10;HBYMsG8fHxpRS3e3nzgdY09SiA214KBiHGtKQ6fQiLB1I9p0uzhvREzS91R6cU/hRtOcsYIaMdj0&#10;QYkRDwq76/FmOJTzyeEY8IA/l6nzalh2+mPh/Gkzv70CiTjHPzOs+Akd2sR0djcrA9FJs6qqkjdN&#10;RfZSAFk9WVbmQM7rLi8Z0Lah/3u0vwAAAP//AwBQSwECLQAUAAYACAAAACEAtoM4kv4AAADhAQAA&#10;EwAAAAAAAAAAAAAAAAAAAAAAW0NvbnRlbnRfVHlwZXNdLnhtbFBLAQItABQABgAIAAAAIQA4/SH/&#10;1gAAAJQBAAALAAAAAAAAAAAAAAAAAC8BAABfcmVscy8ucmVsc1BLAQItABQABgAIAAAAIQDjID7G&#10;nAEAACwDAAAOAAAAAAAAAAAAAAAAAC4CAABkcnMvZTJvRG9jLnhtbFBLAQItABQABgAIAAAAIQBC&#10;jApo4AAAAA8BAAAPAAAAAAAAAAAAAAAAAPYDAABkcnMvZG93bnJldi54bWxQSwUGAAAAAAQABADz&#10;AAAAAwU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22</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1656" w14:textId="77777777" w:rsidR="0092094D" w:rsidRDefault="0092094D">
    <w:pPr>
      <w:spacing w:line="1" w:lineRule="exact"/>
    </w:pPr>
    <w:r>
      <w:rPr>
        <w:noProof/>
        <w:lang w:bidi="ar-SA"/>
      </w:rPr>
      <mc:AlternateContent>
        <mc:Choice Requires="wps">
          <w:drawing>
            <wp:anchor distT="0" distB="0" distL="0" distR="0" simplePos="0" relativeHeight="62914872" behindDoc="1" locked="0" layoutInCell="1" allowOverlap="1" wp14:anchorId="34D5AB84" wp14:editId="0421AB97">
              <wp:simplePos x="0" y="0"/>
              <wp:positionH relativeFrom="page">
                <wp:posOffset>6984365</wp:posOffset>
              </wp:positionH>
              <wp:positionV relativeFrom="page">
                <wp:posOffset>10246360</wp:posOffset>
              </wp:positionV>
              <wp:extent cx="109855" cy="85090"/>
              <wp:effectExtent l="0" t="0" r="0" b="0"/>
              <wp:wrapNone/>
              <wp:docPr id="203" name="Shape 203"/>
              <wp:cNvGraphicFramePr/>
              <a:graphic xmlns:a="http://schemas.openxmlformats.org/drawingml/2006/main">
                <a:graphicData uri="http://schemas.microsoft.com/office/word/2010/wordprocessingShape">
                  <wps:wsp>
                    <wps:cNvSpPr txBox="1"/>
                    <wps:spPr>
                      <a:xfrm>
                        <a:off x="0" y="0"/>
                        <a:ext cx="109855" cy="85090"/>
                      </a:xfrm>
                      <a:prstGeom prst="rect">
                        <a:avLst/>
                      </a:prstGeom>
                      <a:noFill/>
                    </wps:spPr>
                    <wps:txbx>
                      <w:txbxContent>
                        <w:p w14:paraId="50A7E20F"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21</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3" o:spid="_x0000_s1161" type="#_x0000_t202" style="position:absolute;margin-left:549.95pt;margin-top:806.8pt;width:8.65pt;height:6.7pt;z-index:-440401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LMmQEAACwDAAAOAAAAZHJzL2Uyb0RvYy54bWysUsFOwzAMvSPxD1HurGVoaKvWIRACISFA&#10;Aj4gS5M1UhNHcVi7v8fJ1oHghrgkju08Pz97eTXYjm1VQAOu5ueTkjPlJDTGbWr+/nZ3NucMo3CN&#10;6MCpmu8U8qvV6cmy95WaQgtdowIjEIdV72vexuirokDZKitwAl45CmoIVkR6hk3RBNETuu2KaVle&#10;Fj2ExgeQCpG8t/sgX2V8rZWMz1qjiqyrOXGL+Qz5XKezWC1FtQnCt0YeaIg/sLDCOCp6hLoVUbCP&#10;YH5BWSMDIOg4kWAL0NpIlXugbs7LH928tsKr3AuJg/4oE/4frHzavgRmmppPywvOnLA0pFyXJQfJ&#10;03usKOvVU14cbmCgMY9+JGfqetDBppv6YRQnoXdHcdUQmUyfysV8NuNMUmg+KxdZ++Lrrw8Y7xVY&#10;loyaBxpdVlRsHzESD0odU1IpB3em65I/EdwTSVYc1kPuZ74YWa6h2RH5nqZcc0dryFn34EjEtBCj&#10;EUZjfTBSEfTXH5EK5foJfQ91KEojybQO65Nm/v2ds76WfPUJAAD//wMAUEsDBBQABgAIAAAAIQBC&#10;jApo4AAAAA8BAAAPAAAAZHJzL2Rvd25yZXYueG1sTI/NasMwEITvhb6D2EBvjWQX7Ni1HEqgl96a&#10;lkBvirWxTPRjJMWx377yqb3t7A6z3zT72WgyoQ+DsxyyLQOCtnNysD2H76/35x2QEIWVQjuLHBYM&#10;sG8fHxpRS3e3nzgdY09SiA214KBiHGtKQ6fQiLB1I9p0uzhvREzS91R6cU/hRtOcsYIaMdj0QYkR&#10;Dwq76/FmOJTzyeEY8IA/l6nzalh2+mPh/Gkzv70CiTjHPzOs+Akd2sR0djcrA9FJs6qqkjdNRfZS&#10;AFk9WVbmQM7rLi8Z0Lah/3u0vwAAAP//AwBQSwECLQAUAAYACAAAACEAtoM4kv4AAADhAQAAEwAA&#10;AAAAAAAAAAAAAAAAAAAAW0NvbnRlbnRfVHlwZXNdLnhtbFBLAQItABQABgAIAAAAIQA4/SH/1gAA&#10;AJQBAAALAAAAAAAAAAAAAAAAAC8BAABfcmVscy8ucmVsc1BLAQItABQABgAIAAAAIQCuD3LMmQEA&#10;ACwDAAAOAAAAAAAAAAAAAAAAAC4CAABkcnMvZTJvRG9jLnhtbFBLAQItABQABgAIAAAAIQBCjApo&#10;4AAAAA8BAAAPAAAAAAAAAAAAAAAAAPMDAABkcnMvZG93bnJldi54bWxQSwUGAAAAAAQABADzAAAA&#10;AAU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21</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CE26" w14:textId="77777777" w:rsidR="0092094D" w:rsidRDefault="0092094D">
    <w:pPr>
      <w:spacing w:line="1" w:lineRule="exact"/>
    </w:pPr>
    <w:r>
      <w:rPr>
        <w:noProof/>
        <w:lang w:bidi="ar-SA"/>
      </w:rPr>
      <mc:AlternateContent>
        <mc:Choice Requires="wps">
          <w:drawing>
            <wp:anchor distT="0" distB="0" distL="0" distR="0" simplePos="0" relativeHeight="62914890" behindDoc="1" locked="0" layoutInCell="1" allowOverlap="1" wp14:anchorId="2D0FF542" wp14:editId="5840AA5C">
              <wp:simplePos x="0" y="0"/>
              <wp:positionH relativeFrom="page">
                <wp:posOffset>7033895</wp:posOffset>
              </wp:positionH>
              <wp:positionV relativeFrom="page">
                <wp:posOffset>10164445</wp:posOffset>
              </wp:positionV>
              <wp:extent cx="115570" cy="85090"/>
              <wp:effectExtent l="0" t="0" r="0" b="0"/>
              <wp:wrapNone/>
              <wp:docPr id="269" name="Shape 269"/>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14:paraId="5CD25220"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26</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9" o:spid="_x0000_s1166" type="#_x0000_t202" style="position:absolute;margin-left:553.85pt;margin-top:800.35pt;width:9.1pt;height:6.7pt;z-index:-4404015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aJnAEAACwDAAAOAAAAZHJzL2Uyb0RvYy54bWysUsGOGjEMvVfqP0S5lxlQocuIAW2FqFaq&#10;2kq0HxAyCRNpEkdxYIa/XycwUG1v1V4Sx3aen5+92gy2Y2cV0ICr+XRScqachMa4Y83//N59euIM&#10;o3CN6MCpml8U8s3644dV7ys1gxa6RgVGIA6r3te8jdFXRYGyVVbgBLxyFNQQrIj0DMeiCaIndNsV&#10;s7JcFD2ExgeQCpG822uQrzO+1krGn1qjiqyrOXGL+Qz5PKSzWK9EdQzCt0beaIj/YGGFcVT0DrUV&#10;UbBTMP9AWSMDIOg4kWAL0NpIlXugbqblm272rfAq90LioL/LhO8HK3+cfwVmmprPFkvOnLA0pFyX&#10;JQfJ03usKGvvKS8OX2GgMY9+JGfqetDBppv6YRQnoS93cdUQmUyfpvP5F4pICj3Ny2XWvnj89QHj&#10;NwWWJaPmgUaXFRXn7xiJB6WOKamUg53puuRPBK9EkhWHw5D7WX4eWR6guRD5nqZcc0dryFn34kjE&#10;tBCjEUbjcDNSEfTPp0iFcv2EfoW6FaWRZFq39Ukz//udsx5Lvn4FAAD//wMAUEsDBBQABgAIAAAA&#10;IQABNM+j3wAAAA8BAAAPAAAAZHJzL2Rvd25yZXYueG1sTI/NTsMwEITvSLyDtUjcqO0KmhLiVKgS&#10;F26UCombG2/jCP9EsZsmb8/mBLeZ3dHst9Vu8o6NOKQuBgVyJYBhaKLpQqvg+Pn2sAWWsg5GuxhQ&#10;wYwJdvXtTaVLE6/hA8dDbhmVhFRqBTbnvuQ8NRa9TqvYY6DdOQ5eZ7JDy82gr1TuHV8LseFed4Eu&#10;WN3j3mLzc7h4BcX0FbFPuMfv89gMtpu37n1W6v5uen0BlnHKf2FY8AkdamI6xUswiTnyUhQFZUlt&#10;hCC1ZOT66RnYaZnJRwm8rvj/P+pfAAAA//8DAFBLAQItABQABgAIAAAAIQC2gziS/gAAAOEBAAAT&#10;AAAAAAAAAAAAAAAAAAAAAABbQ29udGVudF9UeXBlc10ueG1sUEsBAi0AFAAGAAgAAAAhADj9If/W&#10;AAAAlAEAAAsAAAAAAAAAAAAAAAAALwEAAF9yZWxzLy5yZWxzUEsBAi0AFAAGAAgAAAAhAL+qZomc&#10;AQAALAMAAA4AAAAAAAAAAAAAAAAALgIAAGRycy9lMm9Eb2MueG1sUEsBAi0AFAAGAAgAAAAhAAE0&#10;z6PfAAAADwEAAA8AAAAAAAAAAAAAAAAA9gMAAGRycy9kb3ducmV2LnhtbFBLBQYAAAAABAAEAPMA&#10;AAAC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26</w:t>
                    </w:r>
                    <w:r>
                      <w:rPr>
                        <w:rStyle w:val="Headerorfooter"/>
                        <w:color w:val="000000"/>
                        <w:sz w:val="16"/>
                        <w:szCs w:val="16"/>
                      </w:rP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26962" w14:textId="77777777" w:rsidR="0092094D" w:rsidRDefault="0092094D">
    <w:pPr>
      <w:spacing w:line="1" w:lineRule="exact"/>
    </w:pPr>
    <w:r>
      <w:rPr>
        <w:noProof/>
        <w:lang w:bidi="ar-SA"/>
      </w:rPr>
      <mc:AlternateContent>
        <mc:Choice Requires="wps">
          <w:drawing>
            <wp:anchor distT="0" distB="0" distL="0" distR="0" simplePos="0" relativeHeight="62914884" behindDoc="1" locked="0" layoutInCell="1" allowOverlap="1" wp14:anchorId="43D46CE7" wp14:editId="4762BFD2">
              <wp:simplePos x="0" y="0"/>
              <wp:positionH relativeFrom="page">
                <wp:posOffset>7033895</wp:posOffset>
              </wp:positionH>
              <wp:positionV relativeFrom="page">
                <wp:posOffset>10164445</wp:posOffset>
              </wp:positionV>
              <wp:extent cx="115570" cy="85090"/>
              <wp:effectExtent l="0" t="0" r="0" b="0"/>
              <wp:wrapNone/>
              <wp:docPr id="263" name="Shape 263"/>
              <wp:cNvGraphicFramePr/>
              <a:graphic xmlns:a="http://schemas.openxmlformats.org/drawingml/2006/main">
                <a:graphicData uri="http://schemas.microsoft.com/office/word/2010/wordprocessingShape">
                  <wps:wsp>
                    <wps:cNvSpPr txBox="1"/>
                    <wps:spPr>
                      <a:xfrm>
                        <a:off x="0" y="0"/>
                        <a:ext cx="115570" cy="85090"/>
                      </a:xfrm>
                      <a:prstGeom prst="rect">
                        <a:avLst/>
                      </a:prstGeom>
                      <a:noFill/>
                    </wps:spPr>
                    <wps:txbx>
                      <w:txbxContent>
                        <w:p w14:paraId="660AEA62"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25</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3" o:spid="_x0000_s1167" type="#_x0000_t202" style="position:absolute;margin-left:553.85pt;margin-top:800.35pt;width:9.1pt;height:6.7pt;z-index:-4404015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qDmgEAACwDAAAOAAAAZHJzL2Uyb0RvYy54bWysUttOwzAMfUfiH6K8s3ZD41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o+OzvlzAlLQ8p1WXKQ&#10;PL3HirJePeXF4QYGGvPoR3KmrgcdbLqpH0ZxEnp7EFcNkcn0aTqfn1NEUuhiXl5m7Yuvvz5gvFdg&#10;WTJqHmh0WVGxecRIPCh1TEmlHNyZrkv+RHBHJFlxWA25n8v5yHIFzZbI9zTlmjtaQ866B0cipoUY&#10;jTAaq72RiqC//ohUKNdP6DuofVEaSaa1X5808+/vnPW15MtPAAAA//8DAFBLAwQUAAYACAAAACEA&#10;ATTPo98AAAAPAQAADwAAAGRycy9kb3ducmV2LnhtbEyPzU7DMBCE70i8g7VI3KjtCpoS4lSoEhdu&#10;lAqJmxtv4wj/RLGbJm/P5gS3md3R7LfVbvKOjTikLgYFciWAYWii6UKr4Pj59rAFlrIORrsYUMGM&#10;CXb17U2lSxOv4QPHQ24ZlYRUagU2577kPDUWvU6r2GOg3TkOXmeyQ8vNoK9U7h1fC7HhXneBLljd&#10;495i83O4eAXF9BWxT7jH7/PYDLabt+59Vur+bnp9AZZxyn9hWPAJHWpiOsVLMIk58lIUBWVJbYQg&#10;tWTk+ukZ2GmZyUcJvK74/z/qXwAAAP//AwBQSwECLQAUAAYACAAAACEAtoM4kv4AAADhAQAAEwAA&#10;AAAAAAAAAAAAAAAAAAAAW0NvbnRlbnRfVHlwZXNdLnhtbFBLAQItABQABgAIAAAAIQA4/SH/1gAA&#10;AJQBAAALAAAAAAAAAAAAAAAAAC8BAABfcmVscy8ucmVsc1BLAQItABQABgAIAAAAIQDyhSqDmgEA&#10;ACwDAAAOAAAAAAAAAAAAAAAAAC4CAABkcnMvZTJvRG9jLnhtbFBLAQItABQABgAIAAAAIQABNM+j&#10;3wAAAA8BAAAPAAAAAAAAAAAAAAAAAPQ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25</w:t>
                    </w:r>
                    <w:r>
                      <w:rPr>
                        <w:rStyle w:val="Headerorfooter"/>
                        <w:color w:val="000000"/>
                        <w:sz w:val="16"/>
                        <w:szCs w:val="16"/>
                      </w:rP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5B22" w14:textId="77777777" w:rsidR="0092094D" w:rsidRDefault="0092094D">
    <w:pPr>
      <w:spacing w:line="1" w:lineRule="exact"/>
    </w:pPr>
    <w:r>
      <w:rPr>
        <w:noProof/>
        <w:lang w:bidi="ar-SA"/>
      </w:rPr>
      <mc:AlternateContent>
        <mc:Choice Requires="wps">
          <w:drawing>
            <wp:anchor distT="0" distB="0" distL="0" distR="0" simplePos="0" relativeHeight="62914894" behindDoc="1" locked="0" layoutInCell="1" allowOverlap="1" wp14:anchorId="2B6EBF09" wp14:editId="52A3907E">
              <wp:simplePos x="0" y="0"/>
              <wp:positionH relativeFrom="page">
                <wp:posOffset>6995160</wp:posOffset>
              </wp:positionH>
              <wp:positionV relativeFrom="page">
                <wp:posOffset>10371455</wp:posOffset>
              </wp:positionV>
              <wp:extent cx="113030" cy="79375"/>
              <wp:effectExtent l="0" t="0" r="0" b="0"/>
              <wp:wrapNone/>
              <wp:docPr id="273" name="Shape 273"/>
              <wp:cNvGraphicFramePr/>
              <a:graphic xmlns:a="http://schemas.openxmlformats.org/drawingml/2006/main">
                <a:graphicData uri="http://schemas.microsoft.com/office/word/2010/wordprocessingShape">
                  <wps:wsp>
                    <wps:cNvSpPr txBox="1"/>
                    <wps:spPr>
                      <a:xfrm>
                        <a:off x="0" y="0"/>
                        <a:ext cx="113030" cy="79375"/>
                      </a:xfrm>
                      <a:prstGeom prst="rect">
                        <a:avLst/>
                      </a:prstGeom>
                      <a:noFill/>
                    </wps:spPr>
                    <wps:txbx>
                      <w:txbxContent>
                        <w:p w14:paraId="0D30E6F3"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24</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3" o:spid="_x0000_s1169" type="#_x0000_t202" style="position:absolute;margin-left:550.8pt;margin-top:816.65pt;width:8.9pt;height:6.25pt;z-index:-4404015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kInAEAACwDAAAOAAAAZHJzL2Uyb0RvYy54bWysUsFu2zAMvQ/YPwi6L3YStFmMOEWLIsWA&#10;YS2Q9QMUWYoFWKIgKrHz96WUOBm229CLRJHU43skVw+D7dhRBTTgaj6dlJwpJ6Exbl/z99+bb985&#10;wyhcIzpwquYnhfxh/fXLqveVmkELXaMCIxCHVe9r3sboq6JA2SorcAJeOQpqCFZEeoZ90QTRE7rt&#10;illZ3hc9hMYHkAqRvM/nIF9nfK2VjK9ao4qsqzlxi/kM+dyls1ivRLUPwrdGXmiI/2BhhXFU9Ar1&#10;LKJgh2D+gbJGBkDQcSLBFqC1kSprIDXT8i8121Z4lbVQc9Bf24SfByt/Hd8CM03NZ4s5Z05YGlKu&#10;y5KD2tN7rChr6ykvDk8w0JhHP5IzqR50sOkmPYzi1OjTtblqiEymT9N5OaeIpNBiOV/cJZDi9tcH&#10;jC8KLEtGzQONLndUHH9iPKeOKamUg43puuRPBM9EkhWH3ZD1LBcjyx00JyLf05Rr7mgNOet+OGpi&#10;WojRCKOxuxipCPrHQ6RCuX5CP0NditJIsoLL+qSZ//nOWbclX38AAAD//wMAUEsDBBQABgAIAAAA&#10;IQDCmBzc4AAAAA8BAAAPAAAAZHJzL2Rvd25yZXYueG1sTI/BTsMwEETvSPyDtUjcqGNSQghxKlSJ&#10;CzcKQuLmxts4wl5HsZsmf49zgtvO7mj2Tb2bnWUTjqH3JEFsMmBIrdc9dRI+P17vSmAhKtLKekIJ&#10;CwbYNddXtaq0v9A7TofYsRRCoVISTIxDxXloDToVNn5ASreTH52KSY4d16O6pHBn+X2WFdypntIH&#10;owbcG2x/Dmcn4XH+8jgE3OP3aWpH0y+lfVukvL2ZX56BRZzjnxlW/IQOTWI6+jPpwGzSIhNF8qap&#10;yPMc2OoR4mkL7Ljutg8l8Kbm/3s0vwAAAP//AwBQSwECLQAUAAYACAAAACEAtoM4kv4AAADhAQAA&#10;EwAAAAAAAAAAAAAAAAAAAAAAW0NvbnRlbnRfVHlwZXNdLnhtbFBLAQItABQABgAIAAAAIQA4/SH/&#10;1gAAAJQBAAALAAAAAAAAAAAAAAAAAC8BAABfcmVscy8ucmVsc1BLAQItABQABgAIAAAAIQAA0ekI&#10;nAEAACwDAAAOAAAAAAAAAAAAAAAAAC4CAABkcnMvZTJvRG9jLnhtbFBLAQItABQABgAIAAAAIQDC&#10;mBzc4AAAAA8BAAAPAAAAAAAAAAAAAAAAAPYDAABkcnMvZG93bnJldi54bWxQSwUGAAAAAAQABADz&#10;AAAAAwU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24</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7FC6E" w14:textId="77777777" w:rsidR="0092094D" w:rsidRDefault="0092094D">
    <w:pPr>
      <w:spacing w:line="1" w:lineRule="exact"/>
    </w:pPr>
    <w:r>
      <w:rPr>
        <w:noProof/>
        <w:lang w:bidi="ar-SA"/>
      </w:rPr>
      <mc:AlternateContent>
        <mc:Choice Requires="wps">
          <w:drawing>
            <wp:anchor distT="0" distB="0" distL="0" distR="0" simplePos="0" relativeHeight="62914898" behindDoc="1" locked="0" layoutInCell="1" allowOverlap="1" wp14:anchorId="67EB028B" wp14:editId="3DCD875B">
              <wp:simplePos x="0" y="0"/>
              <wp:positionH relativeFrom="page">
                <wp:posOffset>9432925</wp:posOffset>
              </wp:positionH>
              <wp:positionV relativeFrom="page">
                <wp:posOffset>7050405</wp:posOffset>
              </wp:positionV>
              <wp:extent cx="128270" cy="91440"/>
              <wp:effectExtent l="0" t="0" r="0" b="0"/>
              <wp:wrapNone/>
              <wp:docPr id="285" name="Shape 28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55C119F0"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28</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5" o:spid="_x0000_s1170" type="#_x0000_t202" style="position:absolute;margin-left:742.75pt;margin-top:555.15pt;width:10.1pt;height:7.2pt;z-index:-4404015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HhpmgEAACwDAAAOAAAAZHJzL2Uyb0RvYy54bWysUttOwzAMfUfiH6K8s24Vl1GtQyAEQkKA&#10;BHxAliZrpCaO4rB2f4+TrQPBG+IlcWzn+PjYi6vBdmyjAhpwNZ9NppwpJ6Exbl3z97e7kzlnGIVr&#10;RAdO1XyrkF8tj48Wva9UCS10jQqMQBxWva95G6OvigJlq6zACXjlKKghWBHpGdZFE0RP6LYryun0&#10;vOghND6AVIjkvd0F+TLja61kfNYaVWRdzYlbzGfI5yqdxXIhqnUQvjVyT0P8gYUVxlHRA9StiIJ9&#10;BPMLyhoZAEHHiQRbgNZGqtwDdTOb/ujmtRVe5V5IHPQHmfD/YOXT5iUw09S8nJ9x5oSlIeW6LDlI&#10;nt5jRVmvnvLicAMDjXn0IzlT14MONt3UD6M4Cb09iKuGyGT6VM7LC4pICl3OTk+z9sXXXx8w3iuw&#10;LBk1DzS6rKjYPGIkHpQ6pqRSDu5M1yV/Irgjkqw4rIbcz+V8ZLmCZkvke5pyzR2tIWfdgyMR00KM&#10;RhiN1d5IRdBff0QqlOsn9B3UviiNJNPar0+a+fd3zvpa8uUnAAAA//8DAFBLAwQUAAYACAAAACEA&#10;L5M+T+AAAAAPAQAADwAAAGRycy9kb3ducmV2LnhtbEyPwU7DMBBE70j8g7VI3Kid0pAoxKlQJS7c&#10;KAiJmxtvkwh7Hdlumvw9zgluO7uj2Tf1fraGTejD4EhCthHAkFqnB+okfH68PpTAQlSklXGEEhYM&#10;sG9ub2pVaXeld5yOsWMphEKlJPQxjhXnoe3RqrBxI1K6nZ23KibpO669uqZwa/hWiCdu1UDpQ69G&#10;PPTY/hwvVkIxfzkcAx7w+zy1vh+W0rwtUt7fzS/PwCLO8c8MK35ChyYxndyFdGAm6V2Z58mbpiwT&#10;j8BWTy7yAthp3W13BfCm5v97NL8AAAD//wMAUEsBAi0AFAAGAAgAAAAhALaDOJL+AAAA4QEAABMA&#10;AAAAAAAAAAAAAAAAAAAAAFtDb250ZW50X1R5cGVzXS54bWxQSwECLQAUAAYACAAAACEAOP0h/9YA&#10;AACUAQAACwAAAAAAAAAAAAAAAAAvAQAAX3JlbHMvLnJlbHNQSwECLQAUAAYACAAAACEAfdx4aZoB&#10;AAAsAwAADgAAAAAAAAAAAAAAAAAuAgAAZHJzL2Uyb0RvYy54bWxQSwECLQAUAAYACAAAACEAL5M+&#10;T+AAAAAPAQAADwAAAAAAAAAAAAAAAAD0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28</w:t>
                    </w:r>
                    <w:r>
                      <w:rPr>
                        <w:rStyle w:val="Headerorfooter"/>
                        <w:color w:val="000000"/>
                        <w:sz w:val="16"/>
                        <w:szCs w:val="16"/>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0AF8" w14:textId="77777777" w:rsidR="0092094D" w:rsidRDefault="0092094D">
    <w:pPr>
      <w:spacing w:line="1" w:lineRule="exact"/>
    </w:pPr>
    <w:r>
      <w:rPr>
        <w:noProof/>
        <w:lang w:bidi="ar-SA"/>
      </w:rPr>
      <mc:AlternateContent>
        <mc:Choice Requires="wps">
          <w:drawing>
            <wp:anchor distT="0" distB="0" distL="0" distR="0" simplePos="0" relativeHeight="62914896" behindDoc="1" locked="0" layoutInCell="1" allowOverlap="1" wp14:anchorId="10CE8760" wp14:editId="5E2C3521">
              <wp:simplePos x="0" y="0"/>
              <wp:positionH relativeFrom="page">
                <wp:posOffset>9432925</wp:posOffset>
              </wp:positionH>
              <wp:positionV relativeFrom="page">
                <wp:posOffset>7050405</wp:posOffset>
              </wp:positionV>
              <wp:extent cx="128270" cy="91440"/>
              <wp:effectExtent l="0" t="0" r="0" b="0"/>
              <wp:wrapNone/>
              <wp:docPr id="283" name="Shape 28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497942D5"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83" o:spid="_x0000_s1171" type="#_x0000_t202" style="position:absolute;margin-left:742.75pt;margin-top:555.15pt;width:10.1pt;height:7.2pt;z-index:-44040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ZUnQEAACwDAAAOAAAAZHJzL2Uyb0RvYy54bWysUsFu2zAMvQ/YPwi6N07cYE2MOEGLosOA&#10;YR2Q9gMUWYoFWKIgKrHz96OUOBm629CLRJHU4+MjV5vBduyoAhpwNZ9NppwpJ6Exbl/z97eXuwVn&#10;GIVrRAdO1fykkG/WX7+sel+pElroGhUYgTisel/zNkZfFQXKVlmBE/DKUVBDsCLSM+yLJoie0G1X&#10;lNPpt6KH0PgAUiGS9/kc5OuMr7WS8VVrVJF1NSduMZ8hn7t0FuuVqPZB+NbICw3xHyysMI6KXqGe&#10;RRTsEMw/UNbIAAg6TiTYArQ2UuUeqJvZ9EM321Z4lXshcdBfZcLPg5W/jr8DM03Ny8U9Z05YGlKu&#10;y5KD5Ok9VpS19ZQXhycYaMyjH8mZuh50sOmmfhjFSejTVVw1RCbTp3JRPlBEUmg5m8+z9sXtrw8Y&#10;vyuwLBk1DzS6rKg4/sRIPCh1TEmlHLyYrkv+RPBMJFlx2A25n+VyZLmD5kTke5pyzR2tIWfdD0ci&#10;poUYjTAau4uRiqB/PEQqlOsn9DPUpSiNJNO6rE+a+d/vnHVb8vUfAAAA//8DAFBLAwQUAAYACAAA&#10;ACEAL5M+T+AAAAAPAQAADwAAAGRycy9kb3ducmV2LnhtbEyPwU7DMBBE70j8g7VI3Kid0pAoxKlQ&#10;JS7cKAiJmxtvkwh7Hdlumvw9zgluO7uj2Tf1fraGTejD4EhCthHAkFqnB+okfH68PpTAQlSklXGE&#10;EhYMsG9ub2pVaXeld5yOsWMphEKlJPQxjhXnoe3RqrBxI1K6nZ23KibpO669uqZwa/hWiCdu1UDp&#10;Q69GPPTY/hwvVkIxfzkcAx7w+zy1vh+W0rwtUt7fzS/PwCLO8c8MK35ChyYxndyFdGAm6V2Z58mb&#10;piwTj8BWTy7yAthp3W13BfCm5v97NL8AAAD//wMAUEsBAi0AFAAGAAgAAAAhALaDOJL+AAAA4QEA&#10;ABMAAAAAAAAAAAAAAAAAAAAAAFtDb250ZW50X1R5cGVzXS54bWxQSwECLQAUAAYACAAAACEAOP0h&#10;/9YAAACUAQAACwAAAAAAAAAAAAAAAAAvAQAAX3JlbHMvLnJlbHNQSwECLQAUAAYACAAAACEAkM5m&#10;VJ0BAAAsAwAADgAAAAAAAAAAAAAAAAAuAgAAZHJzL2Uyb0RvYy54bWxQSwECLQAUAAYACAAAACEA&#10;L5M+T+AAAAAPAQAADwAAAAAAAAAAAAAAAAD3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27</w:t>
                    </w:r>
                    <w:r>
                      <w:rPr>
                        <w:rStyle w:val="Headerorfooter"/>
                        <w:color w:val="000000"/>
                        <w:sz w:val="16"/>
                        <w:szCs w:val="16"/>
                      </w:rPr>
                      <w:fldChar w:fldCharType="end"/>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8752" w14:textId="77777777" w:rsidR="0092094D" w:rsidRDefault="0092094D">
    <w:pPr>
      <w:spacing w:line="1" w:lineRule="exact"/>
    </w:pPr>
    <w:r>
      <w:rPr>
        <w:noProof/>
        <w:lang w:bidi="ar-SA"/>
      </w:rPr>
      <mc:AlternateContent>
        <mc:Choice Requires="wps">
          <w:drawing>
            <wp:anchor distT="0" distB="0" distL="0" distR="0" simplePos="0" relativeHeight="62914910" behindDoc="1" locked="0" layoutInCell="1" allowOverlap="1" wp14:anchorId="5480EB21" wp14:editId="70C9305F">
              <wp:simplePos x="0" y="0"/>
              <wp:positionH relativeFrom="page">
                <wp:posOffset>6985000</wp:posOffset>
              </wp:positionH>
              <wp:positionV relativeFrom="page">
                <wp:posOffset>10226675</wp:posOffset>
              </wp:positionV>
              <wp:extent cx="103505" cy="85090"/>
              <wp:effectExtent l="0" t="0" r="0" b="0"/>
              <wp:wrapNone/>
              <wp:docPr id="309" name="Shape 309"/>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5B9565EA"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40</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9" o:spid="_x0000_s1176" type="#_x0000_t202" style="position:absolute;margin-left:550pt;margin-top:805.25pt;width:8.15pt;height:6.7pt;z-index:-4404015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AVnQEAAC0DAAAOAAAAZHJzL2Uyb0RvYy54bWysUsFOIzEMvSPtP0S5byeFLYJRp4gVAiEh&#10;QOruB6SZpBNpEkdx6Ez/HiftFMTeVlwSx3aen5+9vBldz3Y6ogXf8PlMcKa9gtb6bcP//rn/ecUZ&#10;Julb2YPXDd9r5DerH2fLIdT6HDroWx0ZgXish9DwLqVQVxWqTjuJMwjaU9BAdDLRM26rNsqB0F1f&#10;nQtxWQ0Q2xBBaUTy3h2CfFXwjdEqvRiDOrG+4cQtlTOWc5PParWU9TbK0Fl1pCH/g4WT1lPRE9Sd&#10;TJK9RfsPlLMqAoJJMwWuAmOs0qUH6mYuvnSz7mTQpRcSB8NJJvw+WPW8e43Mtg2/ENeceeloSKUu&#10;yw6SZwhYU9Y6UF4af8NIY578SM7c9Wiiyzf1wyhOQu9P4uoxMZU/iYuFWHCmKHS1ENdF++rjb4iY&#10;HjQ4lo2GRxpdUVTunjARD0qdUnIpD/e277M/EzwQyVYaN2PpZy5+TTQ30O6J/UBjbrinPeSsf/Sk&#10;Yt6IyYiTsTkauQqG27dElQqBDH+AOlalmRRex/3JQ//8LlkfW756BwAA//8DAFBLAwQUAAYACAAA&#10;ACEAKGF0SuAAAAAPAQAADwAAAGRycy9kb3ducmV2LnhtbEyPwU7DMBBE70j8g7VI3KjtVoQS4lSo&#10;EhdulAqJmxtv44h4Hdlumvw9zgluO7uj2TfVbnI9GzHEzpMCuRLAkBpvOmoVHD/fHrbAYtJkdO8J&#10;FcwYYVff3lS6NP5KHzgeUstyCMVSK7ApDSXnsbHodFz5ASnfzj44nbIMLTdBX3O46/laiII73VH+&#10;YPWAe4vNz+HiFDxNXx6HiHv8Po9NsN287d9npe7vptcXYAmn9GeGBT+jQ52ZTv5CJrI+aylELpPy&#10;VEjxCGzxSFlsgJ2W3XrzDLyu+P8e9S8AAAD//wMAUEsBAi0AFAAGAAgAAAAhALaDOJL+AAAA4QEA&#10;ABMAAAAAAAAAAAAAAAAAAAAAAFtDb250ZW50X1R5cGVzXS54bWxQSwECLQAUAAYACAAAACEAOP0h&#10;/9YAAACUAQAACwAAAAAAAAAAAAAAAAAvAQAAX3JlbHMvLnJlbHNQSwECLQAUAAYACAAAACEABSkQ&#10;FZ0BAAAtAwAADgAAAAAAAAAAAAAAAAAuAgAAZHJzL2Uyb0RvYy54bWxQSwECLQAUAAYACAAAACEA&#10;KGF0SuAAAAAPAQAADwAAAAAAAAAAAAAAAAD3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40</w:t>
                    </w:r>
                    <w:r>
                      <w:rPr>
                        <w:rStyle w:val="Headerorfooter"/>
                        <w:color w:val="000000"/>
                        <w:sz w:val="16"/>
                        <w:szCs w:val="16"/>
                      </w:rP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9261" w14:textId="77777777" w:rsidR="0092094D" w:rsidRDefault="0092094D">
    <w:pPr>
      <w:spacing w:line="1" w:lineRule="exact"/>
    </w:pPr>
    <w:r>
      <w:rPr>
        <w:noProof/>
        <w:lang w:bidi="ar-SA"/>
      </w:rPr>
      <mc:AlternateContent>
        <mc:Choice Requires="wps">
          <w:drawing>
            <wp:anchor distT="0" distB="0" distL="0" distR="0" simplePos="0" relativeHeight="62914904" behindDoc="1" locked="0" layoutInCell="1" allowOverlap="1" wp14:anchorId="7151A61E" wp14:editId="645EC59B">
              <wp:simplePos x="0" y="0"/>
              <wp:positionH relativeFrom="page">
                <wp:posOffset>6985000</wp:posOffset>
              </wp:positionH>
              <wp:positionV relativeFrom="page">
                <wp:posOffset>10226675</wp:posOffset>
              </wp:positionV>
              <wp:extent cx="103505" cy="85090"/>
              <wp:effectExtent l="0" t="0" r="0" b="0"/>
              <wp:wrapNone/>
              <wp:docPr id="303" name="Shape 303"/>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27204627"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41</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3" o:spid="_x0000_s1177" type="#_x0000_t202" style="position:absolute;margin-left:550pt;margin-top:805.25pt;width:8.15pt;height:6.7pt;z-index:-440401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5jmgEAAC0DAAAOAAAAZHJzL2Uyb0RvYy54bWysUsFOwzAMvSPxD1HurB3TEFTrJhACISFA&#10;Aj4gS5M1UhNHcVi7v8fJuoHghrgkju08Pz97sRpsx7YqoAFX8+mk5Ew5CY1xm5q/v92dXXKGUbhG&#10;dOBUzXcK+Wp5erLofaXOoYWuUYERiMOq9zVvY/RVUaBslRU4Aa8cBTUEKyI9w6ZogugJ3XbFeVle&#10;FD2ExgeQCpG8t/sgX2Z8rZWMz1qjiqyrOXGL+Qz5XKezWC5EtQnCt0aONMQfWFhhHBU9Qt2KKNhH&#10;ML+grJEBEHScSLAFaG2kyj1QN9PyRzevrfAq90LioD/KhP8HK5+2L4GZpuazcsaZE5aGlOuy5CB5&#10;eo8VZb16yovDDQw05oMfyZm6HnSw6aZ+GMVJ6N1RXDVEJtOncjYv55xJCl3Oy6usffH11weM9wos&#10;S0bNA40uKyq2jxiJB6UeUlIpB3em65I/EdwTSVYc1kPuZ0rFRvpraHbEvqcx19zRHnLWPThSMW3E&#10;wQgHYz0aqQr6649IlTKBBL+HGqvSTDKvcX/S0L+/c9bXli8/AQAA//8DAFBLAwQUAAYACAAAACEA&#10;KGF0SuAAAAAPAQAADwAAAGRycy9kb3ducmV2LnhtbEyPwU7DMBBE70j8g7VI3KjtVoQS4lSoEhdu&#10;lAqJmxtv44h4Hdlumvw9zgluO7uj2TfVbnI9GzHEzpMCuRLAkBpvOmoVHD/fHrbAYtJkdO8JFcwY&#10;YVff3lS6NP5KHzgeUstyCMVSK7ApDSXnsbHodFz5ASnfzj44nbIMLTdBX3O46/laiII73VH+YPWA&#10;e4vNz+HiFDxNXx6HiHv8Po9NsN287d9npe7vptcXYAmn9GeGBT+jQ52ZTv5CJrI+aylELpPyVEjx&#10;CGzxSFlsgJ2W3XrzDLyu+P8e9S8AAAD//wMAUEsBAi0AFAAGAAgAAAAhALaDOJL+AAAA4QEAABMA&#10;AAAAAAAAAAAAAAAAAAAAAFtDb250ZW50X1R5cGVzXS54bWxQSwECLQAUAAYACAAAACEAOP0h/9YA&#10;AACUAQAACwAAAAAAAAAAAAAAAAAvAQAAX3JlbHMvLnJlbHNQSwECLQAUAAYACAAAACEAJ6+OY5oB&#10;AAAtAwAADgAAAAAAAAAAAAAAAAAuAgAAZHJzL2Uyb0RvYy54bWxQSwECLQAUAAYACAAAACEAKGF0&#10;SuAAAAAPAQAADwAAAAAAAAAAAAAAAAD0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41</w:t>
                    </w:r>
                    <w:r>
                      <w:rPr>
                        <w:rStyle w:val="Headerorfooter"/>
                        <w:color w:val="000000"/>
                        <w:sz w:val="16"/>
                        <w:szCs w:val="16"/>
                      </w:rP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9651" w14:textId="77777777" w:rsidR="0092094D" w:rsidRDefault="0092094D">
    <w:pPr>
      <w:spacing w:line="1" w:lineRule="exact"/>
    </w:pPr>
    <w:r>
      <w:rPr>
        <w:noProof/>
        <w:lang w:bidi="ar-SA"/>
      </w:rPr>
      <mc:AlternateContent>
        <mc:Choice Requires="wps">
          <w:drawing>
            <wp:anchor distT="0" distB="0" distL="0" distR="0" simplePos="0" relativeHeight="62914916" behindDoc="1" locked="0" layoutInCell="1" allowOverlap="1" wp14:anchorId="2819A2CD" wp14:editId="7A87633E">
              <wp:simplePos x="0" y="0"/>
              <wp:positionH relativeFrom="page">
                <wp:posOffset>6971665</wp:posOffset>
              </wp:positionH>
              <wp:positionV relativeFrom="page">
                <wp:posOffset>10220325</wp:posOffset>
              </wp:positionV>
              <wp:extent cx="121920" cy="85090"/>
              <wp:effectExtent l="0" t="0" r="0" b="0"/>
              <wp:wrapNone/>
              <wp:docPr id="315" name="Shape 315"/>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34426060"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39</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5" o:spid="_x0000_s1180" type="#_x0000_t202" style="position:absolute;margin-left:548.95pt;margin-top:804.75pt;width:9.6pt;height:6.7pt;z-index:-4404015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fnQEAAC0DAAAOAAAAZHJzL2Uyb0RvYy54bWysUlGL2zAMfj/YfzB+X5N0dLSh6XFH6RiM&#10;u4O7/QDXsRtDbBnLbdJ/P9lt2rG9jb3YsiR/+vRJ68fR9uykAhpwDa9mJWfKSWiNOzT858fu85Iz&#10;jMK1ogenGn5WyB83nx7Wg6/VHDroWxUYgTisB9/wLkZfFwXKTlmBM/DKUVBDsCLSMxyKNoiB0G1f&#10;zMvyazFAaH0AqRDJu70E+Sbja61kfNUaVWR9w4lbzGfI5z6dxWYt6kMQvjPySkP8AwsrjKOiN6it&#10;iIIdg/kLyhoZAEHHmQRbgNZGqtwDdVOVf3Tz3gmvci8kDvqbTPj/YOXL6S0w0zb8S7XgzAlLQ8p1&#10;WXKQPIPHmrLePeXF8RlGGvPkR3KmrkcdbLqpH0ZxEvp8E1eNkcn0aV6t5hSRFFouylXWvrj/9QHj&#10;NwWWJaPhgUaXFRWnHxiJB6VOKamUg53p++RPBC9EkhXH/Zj7qcrlRHMP7ZnYDzTmhjvaQ876745U&#10;TBsxGWEy9lcjVUH/dIxUKRNI8Beoa1WaSeZ13Z809N/fOeu+5ZtfAAAA//8DAFBLAwQUAAYACAAA&#10;ACEALAcmqOAAAAAPAQAADwAAAGRycy9kb3ducmV2LnhtbEyPzU7DMBCE70i8g7VI3KidSDRNiFOh&#10;Sly4UVAlbm68TSL8E9lumrw9mxPcdnZHs9/U+9kaNmGIg3cSso0Ahq71enCdhK/Pt6cdsJiU08p4&#10;hxIWjLBv7u9qVWl/cx84HVPHKMTFSknoUxorzmPbo1Vx40d0dLv4YFUiGTqug7pRuDU8F2LLrRoc&#10;fejViIce25/j1Uoo5pPHMeIBvy9TG/ph2Zn3RcrHh/n1BVjCOf2ZYcUndGiI6eyvTkdmSIuyKMlL&#10;01aUz8BWT5YVGbDzusvzEnhT8/89ml8AAAD//wMAUEsBAi0AFAAGAAgAAAAhALaDOJL+AAAA4QEA&#10;ABMAAAAAAAAAAAAAAAAAAAAAAFtDb250ZW50X1R5cGVzXS54bWxQSwECLQAUAAYACAAAACEAOP0h&#10;/9YAAACUAQAACwAAAAAAAAAAAAAAAAAvAQAAX3JlbHMvLnJlbHNQSwECLQAUAAYACAAAACEAv45b&#10;350BAAAtAwAADgAAAAAAAAAAAAAAAAAuAgAAZHJzL2Uyb0RvYy54bWxQSwECLQAUAAYACAAAACEA&#10;LAcmqOAAAAAPAQAADwAAAAAAAAAAAAAAAAD3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39</w:t>
                    </w:r>
                    <w:r>
                      <w:rPr>
                        <w:rStyle w:val="Headerorfooter"/>
                        <w:color w:val="000000"/>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A248" w14:textId="77777777" w:rsidR="0092094D" w:rsidRDefault="0092094D">
    <w:pPr>
      <w:spacing w:line="1" w:lineRule="exact"/>
    </w:pPr>
    <w:r>
      <w:rPr>
        <w:noProof/>
        <w:lang w:bidi="ar-SA"/>
      </w:rPr>
      <mc:AlternateContent>
        <mc:Choice Requires="wps">
          <w:drawing>
            <wp:anchor distT="0" distB="0" distL="0" distR="0" simplePos="0" relativeHeight="62914694" behindDoc="1" locked="0" layoutInCell="1" allowOverlap="1" wp14:anchorId="206302DD" wp14:editId="1171A83D">
              <wp:simplePos x="0" y="0"/>
              <wp:positionH relativeFrom="page">
                <wp:posOffset>6503670</wp:posOffset>
              </wp:positionH>
              <wp:positionV relativeFrom="page">
                <wp:posOffset>10132060</wp:posOffset>
              </wp:positionV>
              <wp:extent cx="567055"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567055" cy="113030"/>
                      </a:xfrm>
                      <a:prstGeom prst="rect">
                        <a:avLst/>
                      </a:prstGeom>
                      <a:noFill/>
                    </wps:spPr>
                    <wps:txbx>
                      <w:txbxContent>
                        <w:p w14:paraId="5024AD7D" w14:textId="77777777" w:rsidR="0092094D" w:rsidRDefault="0092094D">
                          <w:pPr>
                            <w:pStyle w:val="Headerorfooter20"/>
                            <w:rPr>
                              <w:sz w:val="16"/>
                              <w:szCs w:val="16"/>
                            </w:rPr>
                          </w:pPr>
                          <w:r>
                            <w:rPr>
                              <w:rStyle w:val="Headerorfooter2"/>
                              <w:rFonts w:ascii="Arial" w:eastAsia="Arial" w:hAnsi="Arial" w:cs="Arial"/>
                              <w:sz w:val="16"/>
                              <w:szCs w:val="16"/>
                            </w:rPr>
                            <w:t>Стр. 2 из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75" type="#_x0000_t202" style="position:absolute;margin-left:512.1pt;margin-top:797.8pt;width:44.65pt;height:8.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5AmAEAACgDAAAOAAAAZHJzL2Uyb0RvYy54bWysUttOwzAMfUfiH6K8s3ZM41KtQyAEQkKA&#10;BHxAliZrpCaO4rB2f4+TrQPBG+LFdWz3+PjYi6vBdmyjAhpwNZ9OSs6Uk9AYt675+9vdyQVnGIVr&#10;RAdO1XyrkF8tj48Wva/UKbTQNSowAnFY9b7mbYy+KgqUrbICJ+CVo6SGYEWkZ1gXTRA9oduuOC3L&#10;s6KH0PgAUiFS9HaX5MuMr7WS8VlrVJF1NSduMduQ7SrZYrkQ1ToI3xq5pyH+wMIK46jpAepWRME+&#10;gvkFZY0MgKDjRIItQGsjVZ6BppmWP6Z5bYVXeRYSB/1BJvw/WPm0eQnMNDW/5MwJSyvKXdllkqb3&#10;WFHFq6eaONzAQCse40jBNPGgg01fmoVRnkTeHoRVQ2SSgvOz83I+50xSajqdlbMsfPH1sw8Y7xVY&#10;lpyaB9pbllNsHjESESodS1IvB3em61I8MdwxSV4cVkMeZjayXEGzJfI9bbjmjk6Qs+7BkYDpGEYn&#10;jM5q76Qe6K8/IvXJ7RP4Dmrfk9aRWe1PJ+37+ztXfR348hMAAP//AwBQSwMEFAAGAAgAAAAhAFM+&#10;iH3gAAAADwEAAA8AAABkcnMvZG93bnJldi54bWxMj81OwzAQhO9IvIO1SNyok7QJJcSpUCUu3CgI&#10;iZsbb+MI/0S2myZvz/YEtxntp9mZZjdbwyYMcfBOQL7KgKHrvBpcL+Dz4/VhCywm6ZQ03qGABSPs&#10;2tubRtbKX9w7TofUMwpxsZYCdEpjzXnsNFoZV35ER7eTD1YmsqHnKsgLhVvDiyyruJWDow9ajrjX&#10;2P0czlbA4/zlcYy4x+/T1AU9LFvztghxfze/PANLOKc/GK71qTq01Onoz05FZshnxaYgllT5VFbA&#10;rkyer0tgR1JVvt4Abxv+f0f7CwAA//8DAFBLAQItABQABgAIAAAAIQC2gziS/gAAAOEBAAATAAAA&#10;AAAAAAAAAAAAAAAAAABbQ29udGVudF9UeXBlc10ueG1sUEsBAi0AFAAGAAgAAAAhADj9If/WAAAA&#10;lAEAAAsAAAAAAAAAAAAAAAAALwEAAF9yZWxzLy5yZWxzUEsBAi0AFAAGAAgAAAAhAEb2PkCYAQAA&#10;KAMAAA4AAAAAAAAAAAAAAAAALgIAAGRycy9lMm9Eb2MueG1sUEsBAi0AFAAGAAgAAAAhAFM+iH3g&#10;AAAADwEAAA8AAAAAAAAAAAAAAAAA8gMAAGRycy9kb3ducmV2LnhtbFBLBQYAAAAABAAEAPMAAAD/&#10;BA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Стр. 2 из 2</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487B" w14:textId="77777777" w:rsidR="0092094D" w:rsidRDefault="0092094D">
    <w:pPr>
      <w:spacing w:line="1" w:lineRule="exact"/>
    </w:pPr>
    <w:r>
      <w:rPr>
        <w:noProof/>
        <w:lang w:bidi="ar-SA"/>
      </w:rPr>
      <mc:AlternateContent>
        <mc:Choice Requires="wps">
          <w:drawing>
            <wp:anchor distT="0" distB="0" distL="0" distR="0" simplePos="0" relativeHeight="62914928" behindDoc="1" locked="0" layoutInCell="1" allowOverlap="1" wp14:anchorId="59576A49" wp14:editId="09955F05">
              <wp:simplePos x="0" y="0"/>
              <wp:positionH relativeFrom="page">
                <wp:posOffset>6992620</wp:posOffset>
              </wp:positionH>
              <wp:positionV relativeFrom="page">
                <wp:posOffset>10180320</wp:posOffset>
              </wp:positionV>
              <wp:extent cx="118745" cy="85090"/>
              <wp:effectExtent l="0" t="0" r="0" b="0"/>
              <wp:wrapNone/>
              <wp:docPr id="329" name="Shape 329"/>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14:paraId="39EDE9CA"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42</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9" o:spid="_x0000_s1185" type="#_x0000_t202" style="position:absolute;margin-left:550.6pt;margin-top:801.6pt;width:9.35pt;height:6.7pt;z-index:-44040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qEnwEAAC0DAAAOAAAAZHJzL2Uyb0RvYy54bWysUsFu2zAMvQ/YPwi6L7bTZUuNOMWGIsOA&#10;YhuQ9gMUWYoFWKIgKrHz96OUOBm6W9GLRJHU4+MjVw+j7dlRBTTgGl7NSs6Uk9Aat2/4y/Pm05Iz&#10;jMK1ogenGn5SyB/WHz+sBl+rOXTQtyowAnFYD77hXYy+LgqUnbICZ+CVo6CGYEWkZ9gXbRADodu+&#10;mJfll2KA0PoAUiGS9/Ec5OuMr7WS8bfWqCLrG07cYj5DPnfpLNYrUe+D8J2RFxriDSysMI6KXqEe&#10;RRTsEMx/UNbIAAg6ziTYArQ2UuUeqJuqfNXNthNe5V5IHPRXmfD9YOWv45/ATNvwu/k9Z05YGlKu&#10;y5KD5Bk81pS19ZQXx+8w0pgnP5IzdT3qYNNN/TCKk9Cnq7hqjEymT9Xy6+cFZ5JCy0V5n7Uvbn99&#10;wPhDgWXJaHig0WVFxfEJI/Gg1CkllXKwMX2f/IngmUiy4rgbcz9VdTfR3EF7IvYDjbnhjvaQs/6n&#10;IxXTRkxGmIzdxUhV0H87RKqUCST4M9SlKs0k87rsTxr6v++cddvy9V8AAAD//wMAUEsDBBQABgAI&#10;AAAAIQBoMG0N3wAAAA8BAAAPAAAAZHJzL2Rvd25yZXYueG1sTI/NTsMwEITvSH0Haytxo7aLFNoQ&#10;p0KVuHCjICRubryNI/wTxW6avD2bE9xmdkez31aHyTs24pC6GBTIjQCGoYmmC62Cz4/Xhx2wlHUw&#10;2sWACmZMcKhXd5UuTbyFdxxPuWVUElKpFdic+5Lz1Fj0Om1ij4F2lzh4nckOLTeDvlG5d3wrRMG9&#10;7gJdsLrHo8Xm53T1Cp6mr4h9wiN+X8ZmsN28c2+zUvfr6eUZWMYp/4VhwSd0qInpHK/BJObISyG3&#10;lCVViEdSS0bK/R7YeZnJogBeV/z/H/UvAAAA//8DAFBLAQItABQABgAIAAAAIQC2gziS/gAAAOEB&#10;AAATAAAAAAAAAAAAAAAAAAAAAABbQ29udGVudF9UeXBlc10ueG1sUEsBAi0AFAAGAAgAAAAhADj9&#10;If/WAAAAlAEAAAsAAAAAAAAAAAAAAAAALwEAAF9yZWxzLy5yZWxzUEsBAi0AFAAGAAgAAAAhAM8l&#10;+oSfAQAALQMAAA4AAAAAAAAAAAAAAAAALgIAAGRycy9lMm9Eb2MueG1sUEsBAi0AFAAGAAgAAAAh&#10;AGgwbQ3fAAAADwEAAA8AAAAAAAAAAAAAAAAA+QMAAGRycy9kb3ducmV2LnhtbFBLBQYAAAAABAAE&#10;APMAAAAF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42</w:t>
                    </w:r>
                    <w:r>
                      <w:rPr>
                        <w:rStyle w:val="Headerorfooter"/>
                        <w:color w:val="000000"/>
                        <w:sz w:val="16"/>
                        <w:szCs w:val="16"/>
                      </w:rP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F8DF" w14:textId="77777777" w:rsidR="0092094D" w:rsidRDefault="0092094D">
    <w:pPr>
      <w:spacing w:line="1" w:lineRule="exact"/>
    </w:pPr>
    <w:r>
      <w:rPr>
        <w:noProof/>
        <w:lang w:bidi="ar-SA"/>
      </w:rPr>
      <mc:AlternateContent>
        <mc:Choice Requires="wps">
          <w:drawing>
            <wp:anchor distT="0" distB="0" distL="0" distR="0" simplePos="0" relativeHeight="62914922" behindDoc="1" locked="0" layoutInCell="1" allowOverlap="1" wp14:anchorId="426AF6E4" wp14:editId="1C8E6BE3">
              <wp:simplePos x="0" y="0"/>
              <wp:positionH relativeFrom="page">
                <wp:posOffset>6992620</wp:posOffset>
              </wp:positionH>
              <wp:positionV relativeFrom="page">
                <wp:posOffset>10180320</wp:posOffset>
              </wp:positionV>
              <wp:extent cx="118745" cy="85090"/>
              <wp:effectExtent l="0" t="0" r="0" b="0"/>
              <wp:wrapNone/>
              <wp:docPr id="323" name="Shape 323"/>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14:paraId="59DF7CB8"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43</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3" o:spid="_x0000_s1186" type="#_x0000_t202" style="position:absolute;margin-left:550.6pt;margin-top:801.6pt;width:9.35pt;height:6.7pt;z-index:-4404015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YlnwEAAC0DAAAOAAAAZHJzL2Uyb0RvYy54bWysUsFu2zAMvQ/YPwi6L7bTZsuMOMWGIsOA&#10;oi2Q7QMUWYoFWKIgKrHz96OUOCm627CLRJHU4+MjVw+j7dlRBTTgGl7NSs6Uk9Aat2/471+bT0vO&#10;MArXih6cavhJIX9Yf/ywGnyt5tBB36rACMRhPfiGdzH6uihQdsoKnIFXjoIaghWRnmFftEEMhG77&#10;Yl6Wn4sBQusDSIVI3sdzkK8zvtZKxhetUUXWN5y4xXyGfO7SWaxXot4H4TsjLzTEP7CwwjgqeoV6&#10;FFGwQzB/QVkjAyDoOJNgC9DaSJV7oG6q8l032054lXshcdBfZcL/Byufj6+Bmbbhd/M7zpywNKRc&#10;lyUHyTN4rClr6ykvjt9hpDFPfiRn6nrUwaab+mEUJ6FPV3HVGJlMn6rll/sFZ5JCy0X5NWtf3P76&#10;gPGHAsuS0fBAo8uKiuMTRuJBqVNKKuVgY/o++RPBM5FkxXE35n6q6n6iuYP2ROwHGnPDHe0hZ/1P&#10;RyqmjZiMMBm7i5GqoP92iFQpE0jwZ6hLVZpJ5nXZnzT0t++cddvy9R8AAAD//wMAUEsDBBQABgAI&#10;AAAAIQBoMG0N3wAAAA8BAAAPAAAAZHJzL2Rvd25yZXYueG1sTI/NTsMwEITvSH0Haytxo7aLFNoQ&#10;p0KVuHCjICRubryNI/wTxW6avD2bE9xmdkez31aHyTs24pC6GBTIjQCGoYmmC62Cz4/Xhx2wlHUw&#10;2sWACmZMcKhXd5UuTbyFdxxPuWVUElKpFdic+5Lz1Fj0Om1ij4F2lzh4nckOLTeDvlG5d3wrRMG9&#10;7gJdsLrHo8Xm53T1Cp6mr4h9wiN+X8ZmsN28c2+zUvfr6eUZWMYp/4VhwSd0qInpHK/BJObISyG3&#10;lCVViEdSS0bK/R7YeZnJogBeV/z/H/UvAAAA//8DAFBLAQItABQABgAIAAAAIQC2gziS/gAAAOEB&#10;AAATAAAAAAAAAAAAAAAAAAAAAABbQ29udGVudF9UeXBlc10ueG1sUEsBAi0AFAAGAAgAAAAhADj9&#10;If/WAAAAlAEAAAsAAAAAAAAAAAAAAAAALwEAAF9yZWxzLy5yZWxzUEsBAi0AFAAGAAgAAAAhAGOL&#10;1iWfAQAALQMAAA4AAAAAAAAAAAAAAAAALgIAAGRycy9lMm9Eb2MueG1sUEsBAi0AFAAGAAgAAAAh&#10;AGgwbQ3fAAAADwEAAA8AAAAAAAAAAAAAAAAA+QMAAGRycy9kb3ducmV2LnhtbFBLBQYAAAAABAAE&#10;APMAAAAF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43</w:t>
                    </w:r>
                    <w:r>
                      <w:rPr>
                        <w:rStyle w:val="Headerorfooter"/>
                        <w:color w:val="000000"/>
                        <w:sz w:val="16"/>
                        <w:szCs w:val="16"/>
                      </w:rPr>
                      <w:fldChar w:fldCharType="end"/>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D00D9" w14:textId="77777777" w:rsidR="0092094D" w:rsidRDefault="0092094D">
    <w:pPr>
      <w:spacing w:line="1" w:lineRule="exact"/>
    </w:pPr>
    <w:r>
      <w:rPr>
        <w:noProof/>
        <w:lang w:bidi="ar-SA"/>
      </w:rPr>
      <mc:AlternateContent>
        <mc:Choice Requires="wps">
          <w:drawing>
            <wp:anchor distT="0" distB="0" distL="0" distR="0" simplePos="0" relativeHeight="62914940" behindDoc="1" locked="0" layoutInCell="1" allowOverlap="1" wp14:anchorId="356E48CC" wp14:editId="62EB9778">
              <wp:simplePos x="0" y="0"/>
              <wp:positionH relativeFrom="page">
                <wp:posOffset>6941185</wp:posOffset>
              </wp:positionH>
              <wp:positionV relativeFrom="page">
                <wp:posOffset>10160000</wp:posOffset>
              </wp:positionV>
              <wp:extent cx="118745" cy="85090"/>
              <wp:effectExtent l="0" t="0" r="0" b="0"/>
              <wp:wrapNone/>
              <wp:docPr id="341" name="Shape 341"/>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14:paraId="5ADA5F5F"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46</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1" o:spid="_x0000_s1191" type="#_x0000_t202" style="position:absolute;margin-left:546.55pt;margin-top:800pt;width:9.35pt;height:6.7pt;z-index:-4404015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txnQEAAC0DAAAOAAAAZHJzL2Uyb0RvYy54bWysUl1P6zAMfUfiP0R5Z235uIxqHQIhENIV&#10;IAE/IEuTNVITR3FYu3+Pk60D3fuGeEkc2zk+PvbierQ926iABlzDq1nJmXISWuPWDX9/uz+Zc4ZR&#10;uFb04FTDtwr59fL4aDH4Wp1CB32rAiMQh/XgG97F6OuiQNkpK3AGXjkKaghWRHqGddEGMRC67YvT&#10;svxTDBBaH0AqRPLe7YJ8mfG1VjI+a40qsr7hxC3mM+Rzlc5iuRD1OgjfGbmnIX7AwgrjqOgB6k5E&#10;wT6C+Q/KGhkAQceZBFuA1kaq3AN1U5X/dPPaCa9yLyQO+oNM+Huw8mnzEphpG352XnHmhKUh5bos&#10;OUiewWNNWa+e8uJ4CyONefIjOVPXow423dQPozgJvT2Iq8bIZPpUzS/PLziTFJpflFdZ++Lrrw8Y&#10;HxRYloyGBxpdVlRs/mIkHpQ6paRSDu5N3yd/Irgjkqw4rsbcT1VdTTRX0G6J/UBjbrijPeSsf3Sk&#10;YtqIyQiTsdobqQr6m49IlTKBBL+D2lelmWRe+/1JQ//+zllfW778BAAA//8DAFBLAwQUAAYACAAA&#10;ACEA7Ui2Y9wAAAAPAQAADwAAAGRycy9kb3ducmV2LnhtbExPTU/DMAy9I/EfIiNxY0kZGqM0ndAk&#10;LtwYCIlb1nhNReNUSda1/x73BD752U/vo9pNvhcjxtQF0lCsFAikJtiOWg2fH693WxApG7KmD4Qa&#10;Zkywq6+vKlPacKF3HA+5FSxCqTQaXM5DKWVqHHqTVmFA4t8pRG8yw9hKG82FxX0v75XaSG86Ygdn&#10;Btw7bH4OZ6/hcfoKOCTc4/dpbKLr5m3/Nmt9ezO9PIPIOOU/MizxOTrUnOkYzmST6Bmrp3XBXN42&#10;SnGthcPDfY7LrVg/gKwr+b9H/QsAAP//AwBQSwECLQAUAAYACAAAACEAtoM4kv4AAADhAQAAEwAA&#10;AAAAAAAAAAAAAAAAAAAAW0NvbnRlbnRfVHlwZXNdLnhtbFBLAQItABQABgAIAAAAIQA4/SH/1gAA&#10;AJQBAAALAAAAAAAAAAAAAAAAAC8BAABfcmVscy8ucmVsc1BLAQItABQABgAIAAAAIQCQGvtxnQEA&#10;AC0DAAAOAAAAAAAAAAAAAAAAAC4CAABkcnMvZTJvRG9jLnhtbFBLAQItABQABgAIAAAAIQDtSLZj&#10;3AAAAA8BAAAPAAAAAAAAAAAAAAAAAPc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46</w:t>
                    </w:r>
                    <w:r>
                      <w:rPr>
                        <w:rStyle w:val="Headerorfooter"/>
                        <w:color w:val="000000"/>
                        <w:sz w:val="16"/>
                        <w:szCs w:val="16"/>
                      </w:rP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393AF" w14:textId="77777777" w:rsidR="0092094D" w:rsidRDefault="0092094D">
    <w:pPr>
      <w:spacing w:line="1" w:lineRule="exact"/>
    </w:pPr>
    <w:r>
      <w:rPr>
        <w:noProof/>
        <w:lang w:bidi="ar-SA"/>
      </w:rPr>
      <mc:AlternateContent>
        <mc:Choice Requires="wps">
          <w:drawing>
            <wp:anchor distT="0" distB="0" distL="0" distR="0" simplePos="0" relativeHeight="62914934" behindDoc="1" locked="0" layoutInCell="1" allowOverlap="1" wp14:anchorId="031EBCE0" wp14:editId="4D408E87">
              <wp:simplePos x="0" y="0"/>
              <wp:positionH relativeFrom="page">
                <wp:posOffset>6941185</wp:posOffset>
              </wp:positionH>
              <wp:positionV relativeFrom="page">
                <wp:posOffset>10160000</wp:posOffset>
              </wp:positionV>
              <wp:extent cx="118745" cy="85090"/>
              <wp:effectExtent l="0" t="0" r="0" b="0"/>
              <wp:wrapNone/>
              <wp:docPr id="335" name="Shape 335"/>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14:paraId="694E120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45</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5" o:spid="_x0000_s1192" type="#_x0000_t202" style="position:absolute;margin-left:546.55pt;margin-top:800pt;width:9.35pt;height:6.7pt;z-index:-4404015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CemQEAAC0DAAAOAAAAZHJzL2Uyb0RvYy54bWysUttOwzAMfUfiH6K8s3bjNqp1CIRASAiQ&#10;Bh+QpckaqYmjOKzd3+OEXRC8IV4Sx3Z8jo89ux5sx9YqoAFX8/Go5Ew5CY1xq5q/v92fTDnDKFwj&#10;OnCq5huF/Hp+fDTrfaUm0ELXqMCoiMOq9zVvY/RVUaBslRU4Aq8cBTUEKyI9w6poguipuu2KSVle&#10;FD2ExgeQCpG8d19BPs/1tVYyvmiNKrKu5sQt5jPkc5nOYj4T1SoI3xq5pSH+wMIK4wh0X+pORME+&#10;gvlVyhoZAEHHkQRbgNZGqtwDdTMuf3SzaIVXuRcSB/1eJvy/svJ5/RqYaWp+enrOmROWhpRxWXKQ&#10;PL3HirIWnvLicAsDjXnnR3KmrgcdbLqpH0ZxEnqzF1cNkcn0aTy9PCMISaHpeXmVtS8Of33A+KDA&#10;smTUPNDosqJi/YSReFDqLiVBObg3XZf8ieAXkWTFYTnkfsaTjJB8S2g2xL6nMdfc0R5y1j06UjFt&#10;xM4IO2O5NRIK+puPSEiZwKHUFpVmknlt9ycN/fs7Zx22fP4JAAD//wMAUEsDBBQABgAIAAAAIQDt&#10;SLZj3AAAAA8BAAAPAAAAZHJzL2Rvd25yZXYueG1sTE9NT8MwDL0j8R8iI3FjSRkaozSd0CQu3BgI&#10;iVvWeE1F41RJ1rX/HvcEPvnZT++j2k2+FyPG1AXSUKwUCKQm2I5aDZ8fr3dbECkbsqYPhBpmTLCr&#10;r68qU9pwoXccD7kVLEKpNBpczkMpZWocepNWYUDi3ylEbzLD2EobzYXFfS/vldpIbzpiB2cG3Dts&#10;fg5nr+Fx+go4JNzj92lsouvmbf82a317M708g8g45T8yLPE5OtSc6RjOZJPoGaundcFc3jZKca2F&#10;w8N9jsutWD+ArCv5v0f9CwAA//8DAFBLAQItABQABgAIAAAAIQC2gziS/gAAAOEBAAATAAAAAAAA&#10;AAAAAAAAAAAAAABbQ29udGVudF9UeXBlc10ueG1sUEsBAi0AFAAGAAgAAAAhADj9If/WAAAAlAEA&#10;AAsAAAAAAAAAAAAAAAAALwEAAF9yZWxzLy5yZWxzUEsBAi0AFAAGAAgAAAAhADzj8J6ZAQAALQMA&#10;AA4AAAAAAAAAAAAAAAAALgIAAGRycy9lMm9Eb2MueG1sUEsBAi0AFAAGAAgAAAAhAO1ItmPcAAAA&#10;DwEAAA8AAAAAAAAAAAAAAAAA8wMAAGRycy9kb3ducmV2LnhtbFBLBQYAAAAABAAEAPMAAAD8BAAA&#10;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45</w:t>
                    </w:r>
                    <w:r>
                      <w:rPr>
                        <w:rStyle w:val="Headerorfooter"/>
                        <w:color w:val="000000"/>
                        <w:sz w:val="16"/>
                        <w:szCs w:val="16"/>
                      </w:rPr>
                      <w:fldChar w:fldCharType="end"/>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15A9" w14:textId="77777777" w:rsidR="0092094D" w:rsidRDefault="0092094D">
    <w:pPr>
      <w:spacing w:line="1" w:lineRule="exact"/>
    </w:pPr>
    <w:r>
      <w:rPr>
        <w:noProof/>
        <w:lang w:bidi="ar-SA"/>
      </w:rPr>
      <mc:AlternateContent>
        <mc:Choice Requires="wps">
          <w:drawing>
            <wp:anchor distT="0" distB="0" distL="0" distR="0" simplePos="0" relativeHeight="62914946" behindDoc="1" locked="0" layoutInCell="1" allowOverlap="1" wp14:anchorId="4AD03AFA" wp14:editId="31736608">
              <wp:simplePos x="0" y="0"/>
              <wp:positionH relativeFrom="page">
                <wp:posOffset>6939915</wp:posOffset>
              </wp:positionH>
              <wp:positionV relativeFrom="page">
                <wp:posOffset>10217785</wp:posOffset>
              </wp:positionV>
              <wp:extent cx="121920" cy="85090"/>
              <wp:effectExtent l="0" t="0" r="0" b="0"/>
              <wp:wrapNone/>
              <wp:docPr id="347" name="Shape 347"/>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4159ABF7"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44</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7" o:spid="_x0000_s1195" type="#_x0000_t202" style="position:absolute;margin-left:546.45pt;margin-top:804.55pt;width:9.6pt;height:6.7pt;z-index:-4404015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o8nAEAAC0DAAAOAAAAZHJzL2Uyb0RvYy54bWysUtFO6zAMfUfiH6K8s3YFLlCtQyAEQroC&#10;JOADsjRZIzVxFIe1+3ucbB3o3jfES+LYzvHxsRfXo+3ZRgU04Bo+n5WcKSehNW7d8Pe3+5NLzjAK&#10;14oenGr4ViG/Xh4fLQZfqwo66FsVGIE4rAff8C5GXxcFyk5ZgTPwylFQQ7Ai0jOsizaIgdBtX1Rl&#10;+acYILQ+gFSI5L3bBfky42utZHzWGlVkfcOJW8xnyOcqncVyIep1EL4zck9D/ICFFcZR0QPUnYiC&#10;fQTzH5Q1MgCCjjMJtgCtjVS5B+pmXv7TzWsnvMq9kDjoDzLh78HKp81LYKZt+OnZBWdOWBpSrsuS&#10;g+QZPNaU9eopL463MNKYJz+SM3U96mDTTf0wipPQ24O4aoxMpk/V/KqiiKTQ5Xl5lbUvvv76gPFB&#10;gWXJaHig0WVFxeYvRuJBqVNKKuXg3vR98ieCOyLJiuNqzP3Mq9OJ5graLbEfaMwNd7SHnPWPjlRM&#10;GzEZYTJWeyNVQX/zEalSJpDgd1D7qjSTzGu/P2no398562vLl58AAAD//wMAUEsDBBQABgAIAAAA&#10;IQBwJD+d3gAAAA8BAAAPAAAAZHJzL2Rvd25yZXYueG1sTI/NTsMwEITvSLyDtUjcqB1LlCbEqVAl&#10;LtwoCImbG2+TCP9Etpsmb8/mBLeZ3dHst/V+dpZNGNMQvIJiI4Chb4MZfKfg8+P1YQcsZe2NtsGj&#10;ggUT7Jvbm1pXJlz9O07H3DEq8anSCvqcx4rz1PbodNqEET3tziE6ncnGjpuor1TuLJdCbLnTg6cL&#10;vR7x0GP7c7w4BU/zV8Ax4QG/z1Mb+2HZ2bdFqfu7+eUZWMY5/4VhxSd0aIjpFC7eJGbJi1KWlCW1&#10;FWUBbM0UhSR1WmdSPgJvav7/j+YXAAD//wMAUEsBAi0AFAAGAAgAAAAhALaDOJL+AAAA4QEAABMA&#10;AAAAAAAAAAAAAAAAAAAAAFtDb250ZW50X1R5cGVzXS54bWxQSwECLQAUAAYACAAAACEAOP0h/9YA&#10;AACUAQAACwAAAAAAAAAAAAAAAAAvAQAAX3JlbHMvLnJlbHNQSwECLQAUAAYACAAAACEAMrN6PJwB&#10;AAAtAwAADgAAAAAAAAAAAAAAAAAuAgAAZHJzL2Uyb0RvYy54bWxQSwECLQAUAAYACAAAACEAcCQ/&#10;nd4AAAAPAQAADwAAAAAAAAAAAAAAAAD2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44</w:t>
                    </w:r>
                    <w:r>
                      <w:rPr>
                        <w:rStyle w:val="Headerorfooter"/>
                        <w:color w:val="000000"/>
                        <w:sz w:val="16"/>
                        <w:szCs w:val="16"/>
                      </w:rPr>
                      <w:fldChar w:fldCharType="end"/>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580E8" w14:textId="77777777" w:rsidR="0092094D" w:rsidRDefault="0092094D">
    <w:pPr>
      <w:spacing w:line="1" w:lineRule="exact"/>
    </w:pPr>
    <w:r>
      <w:rPr>
        <w:noProof/>
        <w:lang w:bidi="ar-SA"/>
      </w:rPr>
      <mc:AlternateContent>
        <mc:Choice Requires="wps">
          <w:drawing>
            <wp:anchor distT="0" distB="0" distL="0" distR="0" simplePos="0" relativeHeight="62914958" behindDoc="1" locked="0" layoutInCell="1" allowOverlap="1" wp14:anchorId="00AFCA98" wp14:editId="72FBD280">
              <wp:simplePos x="0" y="0"/>
              <wp:positionH relativeFrom="page">
                <wp:posOffset>6939915</wp:posOffset>
              </wp:positionH>
              <wp:positionV relativeFrom="page">
                <wp:posOffset>10217785</wp:posOffset>
              </wp:positionV>
              <wp:extent cx="121920" cy="85090"/>
              <wp:effectExtent l="0" t="0" r="0" b="0"/>
              <wp:wrapNone/>
              <wp:docPr id="359" name="Shape 359"/>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72C9F48B"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48</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9" o:spid="_x0000_s1200" type="#_x0000_t202" style="position:absolute;margin-left:546.45pt;margin-top:804.55pt;width:9.6pt;height:6.7pt;z-index:-4404015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JdnAEAAC0DAAAOAAAAZHJzL2Uyb0RvYy54bWysUtFO6zAMfUfiH6K8s3ZFoK1ah0AIhHR1&#10;LxLwAVmarJGaOIrD2v09TrYOdHlDvCSO7RwfH3t1M9qe7VRAA67h81nJmXISWuO2DX97fbhYcIZR&#10;uFb04FTD9wr5zfr8bDX4WlXQQd+qwAjEYT34hncx+rooUHbKCpyBV46CGoIVkZ5hW7RBDIRu+6Iq&#10;y+tigND6AFIhkvf+EOTrjK+1kvGf1qgi6xtO3GI+Qz436SzWK1Fvg/CdkUca4gcsrDCOip6g7kUU&#10;7D2Yb1DWyAAIOs4k2AK0NlLlHqibeflfNy+d8Cr3QuKgP8mEvwcr/+6eAzNtwy+vlpw5YWlIuS5L&#10;DpJn8FhT1ounvDjewUhjnvxIztT1qINNN/XDKE5C70/iqjEymT5V82VFEUmhxVW5zNoXn399wPio&#10;wLJkNDzQ6LKiYvcHI/Gg1CkllXLwYPo++RPBA5FkxXEz5n7m1WKiuYF2T+wHGnPDHe0hZ/2TIxXT&#10;RkxGmIzN0UhV0N++R6qUCST4A9SxKs0k8zruTxr613fO+tzy9QcAAAD//wMAUEsDBBQABgAIAAAA&#10;IQBwJD+d3gAAAA8BAAAPAAAAZHJzL2Rvd25yZXYueG1sTI/NTsMwEITvSLyDtUjcqB1LlCbEqVAl&#10;LtwoCImbG2+TCP9Etpsmb8/mBLeZ3dHst/V+dpZNGNMQvIJiI4Chb4MZfKfg8+P1YQcsZe2NtsGj&#10;ggUT7Jvbm1pXJlz9O07H3DEq8anSCvqcx4rz1PbodNqEET3tziE6ncnGjpuor1TuLJdCbLnTg6cL&#10;vR7x0GP7c7w4BU/zV8Ax4QG/z1Mb+2HZ2bdFqfu7+eUZWMY5/4VhxSd0aIjpFC7eJGbJi1KWlCW1&#10;FWUBbM0UhSR1WmdSPgJvav7/j+YXAAD//wMAUEsBAi0AFAAGAAgAAAAhALaDOJL+AAAA4QEAABMA&#10;AAAAAAAAAAAAAAAAAAAAAFtDb250ZW50X1R5cGVzXS54bWxQSwECLQAUAAYACAAAACEAOP0h/9YA&#10;AACUAQAACwAAAAAAAAAAAAAAAAAvAQAAX3JlbHMvLnJlbHNQSwECLQAUAAYACAAAACEACTbSXZwB&#10;AAAtAwAADgAAAAAAAAAAAAAAAAAuAgAAZHJzL2Uyb0RvYy54bWxQSwECLQAUAAYACAAAACEAcCQ/&#10;nd4AAAAPAQAADwAAAAAAAAAAAAAAAAD2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48</w:t>
                    </w:r>
                    <w:r>
                      <w:rPr>
                        <w:rStyle w:val="Headerorfooter"/>
                        <w:color w:val="000000"/>
                        <w:sz w:val="16"/>
                        <w:szCs w:val="16"/>
                      </w:rPr>
                      <w:fldChar w:fldCharType="end"/>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71BE" w14:textId="77777777" w:rsidR="0092094D" w:rsidRDefault="0092094D">
    <w:pPr>
      <w:spacing w:line="1" w:lineRule="exact"/>
    </w:pPr>
    <w:r>
      <w:rPr>
        <w:noProof/>
        <w:lang w:bidi="ar-SA"/>
      </w:rPr>
      <mc:AlternateContent>
        <mc:Choice Requires="wps">
          <w:drawing>
            <wp:anchor distT="0" distB="0" distL="0" distR="0" simplePos="0" relativeHeight="62914952" behindDoc="1" locked="0" layoutInCell="1" allowOverlap="1" wp14:anchorId="41C77BED" wp14:editId="1CEA090B">
              <wp:simplePos x="0" y="0"/>
              <wp:positionH relativeFrom="page">
                <wp:posOffset>6939915</wp:posOffset>
              </wp:positionH>
              <wp:positionV relativeFrom="page">
                <wp:posOffset>10217785</wp:posOffset>
              </wp:positionV>
              <wp:extent cx="121920" cy="85090"/>
              <wp:effectExtent l="0" t="0" r="0" b="0"/>
              <wp:wrapNone/>
              <wp:docPr id="353" name="Shape 353"/>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4298519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49</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3" o:spid="_x0000_s1201" type="#_x0000_t202" style="position:absolute;margin-left:546.45pt;margin-top:804.55pt;width:9.6pt;height:6.7pt;z-index:-440401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wrnQEAAC0DAAAOAAAAZHJzL2Uyb0RvYy54bWysUlFr4zAMfh/cfzB+X5Nm7FhD03Jj9BiM&#10;bbDdD3AduzHElrG8Jv33J7tNO7a3415sWZI/ffqk5Xq0PdurgAZcw+ezkjPlJLTG7Rr+531zfccZ&#10;RuFa0YNTDT8o5OvVj6vl4GtVQQd9qwIjEIf14BvexejrokDZKStwBl45CmoIVkR6hl3RBjEQuu2L&#10;qix/FgOE1geQCpG8D8cgX2V8rZWML1qjiqxvOHGL+Qz53KazWC1FvQvCd0aeaIh/YGGFcVT0DPUg&#10;omAfwXyDskYGQNBxJsEWoLWRKvdA3czLL928dcKr3AuJg/4sE/4/WPm8fw3MtA2/ub3hzAlLQ8p1&#10;WXKQPIPHmrLePOXF8R5GGvPkR3KmrkcdbLqpH0ZxEvpwFleNkcn0qZovKopICt3dlousfXH56wPG&#10;3wosS0bDA40uKyr2TxiJB6VOKamUg43p++RPBI9EkhXH7Zj7mVeLieYW2gOxH2jMDXe0h5z1j45U&#10;TBsxGWEyticjVUH/6yNSpUwgwR+hTlVpJpnXaX/S0D+/c9Zly1d/AQAA//8DAFBLAwQUAAYACAAA&#10;ACEAcCQ/nd4AAAAPAQAADwAAAGRycy9kb3ducmV2LnhtbEyPzU7DMBCE70i8g7VI3KgdS5QmxKlQ&#10;JS7cKAiJmxtvkwj/RLabJm/P5gS3md3R7Lf1fnaWTRjTELyCYiOAoW+DGXyn4PPj9WEHLGXtjbbB&#10;o4IFE+yb25taVyZc/TtOx9wxKvGp0gr6nMeK89T26HTahBE97c4hOp3Jxo6bqK9U7iyXQmy504On&#10;C70e8dBj+3O8OAVP81fAMeEBv89TG/th2dm3Ran7u/nlGVjGOf+FYcUndGiI6RQu3iRmyYtSlpQl&#10;tRVlAWzNFIUkdVpnUj4Cb2r+/4/mFwAA//8DAFBLAQItABQABgAIAAAAIQC2gziS/gAAAOEBAAAT&#10;AAAAAAAAAAAAAAAAAAAAAABbQ29udGVudF9UeXBlc10ueG1sUEsBAi0AFAAGAAgAAAAhADj9If/W&#10;AAAAlAEAAAsAAAAAAAAAAAAAAAAALwEAAF9yZWxzLy5yZWxzUEsBAi0AFAAGAAgAAAAhACuwTCud&#10;AQAALQMAAA4AAAAAAAAAAAAAAAAALgIAAGRycy9lMm9Eb2MueG1sUEsBAi0AFAAGAAgAAAAhAHAk&#10;P53eAAAADwEAAA8AAAAAAAAAAAAAAAAA9wMAAGRycy9kb3ducmV2LnhtbFBLBQYAAAAABAAEAPMA&#10;AAAC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49</w:t>
                    </w:r>
                    <w:r>
                      <w:rPr>
                        <w:rStyle w:val="Headerorfooter"/>
                        <w:color w:val="000000"/>
                        <w:sz w:val="16"/>
                        <w:szCs w:val="16"/>
                      </w:rPr>
                      <w:fldChar w:fldCharType="end"/>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6E674" w14:textId="77777777" w:rsidR="0092094D" w:rsidRDefault="0092094D">
    <w:pPr>
      <w:spacing w:line="1" w:lineRule="exact"/>
    </w:pPr>
    <w:r>
      <w:rPr>
        <w:noProof/>
        <w:lang w:bidi="ar-SA"/>
      </w:rPr>
      <mc:AlternateContent>
        <mc:Choice Requires="wps">
          <w:drawing>
            <wp:anchor distT="0" distB="0" distL="0" distR="0" simplePos="0" relativeHeight="62914962" behindDoc="1" locked="0" layoutInCell="1" allowOverlap="1" wp14:anchorId="7F2AB1BE" wp14:editId="23F1AF73">
              <wp:simplePos x="0" y="0"/>
              <wp:positionH relativeFrom="page">
                <wp:posOffset>6923405</wp:posOffset>
              </wp:positionH>
              <wp:positionV relativeFrom="page">
                <wp:posOffset>10434320</wp:posOffset>
              </wp:positionV>
              <wp:extent cx="121920" cy="85090"/>
              <wp:effectExtent l="0" t="0" r="0" b="0"/>
              <wp:wrapNone/>
              <wp:docPr id="363" name="Shape 363"/>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10869252"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3" o:spid="_x0000_s1203" type="#_x0000_t202" style="position:absolute;margin-left:545.15pt;margin-top:821.6pt;width:9.6pt;height:6.7pt;z-index:-4404015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hNmgEAAC0DAAAOAAAAZHJzL2Uyb0RvYy54bWysUttOwzAMfUfiH6K8s3abQFCtm0BoCAkB&#10;EvABWZqskZo4irO1+3uc7AKCN8RL4tjO8fGxZ4vBdmyrAhpwNR+PSs6Uk9AYt675x/vy4pozjMI1&#10;ogOnar5TyBfz87NZ7ys1gRa6RgVGIA6r3te8jdFXRYGyVVbgCLxyFNQQrIj0DOuiCaIndNsVk7K8&#10;KnoIjQ8gFSJ57/dBPs/4WisZX7RGFVlXc+IW8xnyuUpnMZ+Jah2Eb4080BB/YGGFcVT0BHUvomCb&#10;YH5BWSMDIOg4kmAL0NpIlXugbsblj27eWuFV7oXEQX+SCf8PVj5vXwMzTc2nV1POnLA0pFyXJQfJ&#10;03usKOvNU14c7mCgMR/9SM7U9aCDTTf1wyhOQu9O4qohMpk+TcY3E4pICl1fljdZ++Lrrw8YHxRY&#10;loyaBxpdVlRsnzASD0o9pqRSDpam65I/EdwTSVYcVkPuZzw90VxBsyP2PY255o72kLPu0ZGKaSOO&#10;Rjgaq4ORqqC/3USqlAkk+D3UoSrNJPM67E8a+vd3zvra8vknAAAA//8DAFBLAwQUAAYACAAAACEA&#10;1o+ksd8AAAAPAQAADwAAAGRycy9kb3ducmV2LnhtbEyPzU7DMBCE70i8g7VI3KhNS9M2xKlQJS7c&#10;KAiJmxtv4wj/RLabJm/P5gS3ndnR7LfVfnSWDRhTF7yEx4UAhr4JuvOthM+P14ctsJSV18oGjxIm&#10;TLCvb28qVepw9e84HHPLqMSnUkkwOfcl56kx6FRahB497c4hOpVJxpbrqK5U7ixfClFwpzpPF4zq&#10;8WCw+TlenITN+BWwT3jA7/PQRNNNW/s2SXl/N748A8s45r8wzPiEDjUxncLF68QsabETK8rSVDyt&#10;lsDmDJlrYKfZWxcF8Lri//+ofwEAAP//AwBQSwECLQAUAAYACAAAACEAtoM4kv4AAADhAQAAEwAA&#10;AAAAAAAAAAAAAAAAAAAAW0NvbnRlbnRfVHlwZXNdLnhtbFBLAQItABQABgAIAAAAIQA4/SH/1gAA&#10;AJQBAAALAAAAAAAAAAAAAAAAAC8BAABfcmVscy8ucmVsc1BLAQItABQABgAIAAAAIQBVXuhNmgEA&#10;AC0DAAAOAAAAAAAAAAAAAAAAAC4CAABkcnMvZTJvRG9jLnhtbFBLAQItABQABgAIAAAAIQDWj6Sx&#10;3wAAAA8BAAAPAAAAAAAAAAAAAAAAAPQ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47</w:t>
                    </w:r>
                    <w:r>
                      <w:rPr>
                        <w:rStyle w:val="Headerorfooter"/>
                        <w:color w:val="000000"/>
                        <w:sz w:val="16"/>
                        <w:szCs w:val="16"/>
                      </w:rPr>
                      <w:fldChar w:fldCharType="end"/>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89B3F" w14:textId="77777777" w:rsidR="0092094D" w:rsidRDefault="0092094D">
    <w:pPr>
      <w:spacing w:line="1" w:lineRule="exact"/>
    </w:pPr>
    <w:r>
      <w:rPr>
        <w:noProof/>
        <w:lang w:bidi="ar-SA"/>
      </w:rPr>
      <mc:AlternateContent>
        <mc:Choice Requires="wps">
          <w:drawing>
            <wp:anchor distT="0" distB="0" distL="0" distR="0" simplePos="0" relativeHeight="62914974" behindDoc="1" locked="0" layoutInCell="1" allowOverlap="1" wp14:anchorId="66398423" wp14:editId="478F2B20">
              <wp:simplePos x="0" y="0"/>
              <wp:positionH relativeFrom="page">
                <wp:posOffset>6948805</wp:posOffset>
              </wp:positionH>
              <wp:positionV relativeFrom="page">
                <wp:posOffset>10160000</wp:posOffset>
              </wp:positionV>
              <wp:extent cx="121920" cy="82550"/>
              <wp:effectExtent l="0" t="0" r="0" b="0"/>
              <wp:wrapNone/>
              <wp:docPr id="381" name="Shape 381"/>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56EBAEC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52</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1" o:spid="_x0000_s1208" type="#_x0000_t202" style="position:absolute;margin-left:547.15pt;margin-top:800pt;width:9.6pt;height:6.5pt;z-index:-4404015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8EnQEAAC0DAAAOAAAAZHJzL2Uyb0RvYy54bWysUsFu2zAMvRfYPwi6N44dNEiNOMGKoEOB&#10;YS2Q7QMUWYoFWKIgqrHz96OUOC2227CLRJHU4+Mj19vR9uykAhpwDS9nc86Uk9Aad2z4r5/P9yvO&#10;MArXih6cavhZId9uvtytB1+rCjroWxUYgTisB9/wLkZfFwXKTlmBM/DKUVBDsCLSMxyLNoiB0G1f&#10;VPP5shggtD6AVIjk3V2CfJPxtVYyvmqNKrK+4cQt5jPk85DOYrMW9TEI3xl5pSH+gYUVxlHRG9RO&#10;RMHeg/kLyhoZAEHHmQRbgNZGqtwDdVPO/+hm3wmvci8kDvqbTPj/YOWP01tgpm34YlVy5oSlIeW6&#10;LDlInsFjTVl7T3lxfIKRxjz5kZyp61EHm27qh1GchD7fxFVjZDJ9qsrHiiKSQqvq4SFrX3z89QHj&#10;NwWWJaPhgUaXFRWn7xiJB6VOKamUg2fT98mfCF6IJCuOhzH3Uy6WE80DtGdiP9CYG+5oDznrXxyp&#10;mDZiMsJkHK5GqoL+63ukSplAgr9AXavSTDKv6/6koX9+56yPLd/8BgAA//8DAFBLAwQUAAYACAAA&#10;ACEAeuQeh98AAAAPAQAADwAAAGRycy9kb3ducmV2LnhtbEyPzU7DMBCE70i8g7VI3KgdAqWEOBWq&#10;xIUbLULi5sbbOMI/ke2myduzOcFtZ3c0+029nZxlI8bUBy+hWAlg6Nuge99J+Dy83W2Apay8VjZ4&#10;lDBjgm1zfVWrSoeL/8BxnztGIT5VSoLJeag4T61Bp9IqDOjpdgrRqUwydlxHdaFwZ/m9EGvuVO/p&#10;g1ED7gy2P/uzk/A0fQUcEu7w+zS20fTzxr7PUt7eTK8vwDJO+c8MCz6hQ0NMx3D2OjFLWjw/lOSl&#10;aS0E1Vo8RVE+Ajsuu6IUwJua/+/R/AIAAP//AwBQSwECLQAUAAYACAAAACEAtoM4kv4AAADhAQAA&#10;EwAAAAAAAAAAAAAAAAAAAAAAW0NvbnRlbnRfVHlwZXNdLnhtbFBLAQItABQABgAIAAAAIQA4/SH/&#10;1gAAAJQBAAALAAAAAAAAAAAAAAAAAC8BAABfcmVscy8ucmVsc1BLAQItABQABgAIAAAAIQCII/8E&#10;nQEAAC0DAAAOAAAAAAAAAAAAAAAAAC4CAABkcnMvZTJvRG9jLnhtbFBLAQItABQABgAIAAAAIQB6&#10;5B6H3wAAAA8BAAAPAAAAAAAAAAAAAAAAAPcDAABkcnMvZG93bnJldi54bWxQSwUGAAAAAAQABADz&#10;AAAAAw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52</w:t>
                    </w:r>
                    <w:r>
                      <w:rPr>
                        <w:rStyle w:val="Headerorfooter"/>
                        <w:color w:val="000000"/>
                        <w:sz w:val="16"/>
                        <w:szCs w:val="16"/>
                      </w:rPr>
                      <w:fldChar w:fldCharType="end"/>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36EA5" w14:textId="77777777" w:rsidR="0092094D" w:rsidRDefault="0092094D">
    <w:pPr>
      <w:spacing w:line="1" w:lineRule="exact"/>
    </w:pPr>
    <w:r>
      <w:rPr>
        <w:noProof/>
        <w:lang w:bidi="ar-SA"/>
      </w:rPr>
      <mc:AlternateContent>
        <mc:Choice Requires="wps">
          <w:drawing>
            <wp:anchor distT="0" distB="0" distL="0" distR="0" simplePos="0" relativeHeight="62914968" behindDoc="1" locked="0" layoutInCell="1" allowOverlap="1" wp14:anchorId="5A76407E" wp14:editId="059501C3">
              <wp:simplePos x="0" y="0"/>
              <wp:positionH relativeFrom="page">
                <wp:posOffset>6939915</wp:posOffset>
              </wp:positionH>
              <wp:positionV relativeFrom="page">
                <wp:posOffset>10217785</wp:posOffset>
              </wp:positionV>
              <wp:extent cx="121920" cy="85090"/>
              <wp:effectExtent l="0" t="0" r="0" b="0"/>
              <wp:wrapNone/>
              <wp:docPr id="375" name="Shape 375"/>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6B943A2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51</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5" o:spid="_x0000_s1209" type="#_x0000_t202" style="position:absolute;margin-left:546.45pt;margin-top:804.55pt;width:9.6pt;height:6.7pt;z-index:-4404015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NTmgEAAC0DAAAOAAAAZHJzL2Uyb0RvYy54bWysUttOwzAMfUfiH6K8s3ZD3Kp1CIRASAiQ&#10;Bh+QpckaqYmjOKzd3+Nk60DwhnhJHNs5Pj72/HqwHduogAZczaeTkjPlJDTGrWv+/nZ/cskZRuEa&#10;0YFTNd8q5NeL46N57ys1gxa6RgVGIA6r3te8jdFXRYGyVVbgBLxyFNQQrIj0DOuiCaIndNsVs7I8&#10;L3oIjQ8gFSJ573ZBvsj4WisZX7RGFVlXc+IW8xnyuUpnsZiLah2Eb43c0xB/YGGFcVT0AHUnomAf&#10;wfyCskYGQNBxIsEWoLWRKvdA3UzLH90sW+FV7oXEQX+QCf8PVj5vXgMzTc1PL844c8LSkHJdlhwk&#10;T++xoqylp7w43MJAYx79SM7U9aCDTTf1wyhOQm8P4qohMpk+zaZXM4pICl2elVdZ++Lrrw8YHxRY&#10;loyaBxpdVlRsnjASD0odU1IpB/em65I/EdwRSVYcVkPuZ3p6MdJcQbMl9j2NueaO9pCz7tGRimkj&#10;RiOMxmpvpCrobz4iVcoEEvwOal+VZpJ57fcnDf37O2d9bfniEwAA//8DAFBLAwQUAAYACAAAACEA&#10;cCQ/nd4AAAAPAQAADwAAAGRycy9kb3ducmV2LnhtbEyPzU7DMBCE70i8g7VI3KgdS5QmxKlQJS7c&#10;KAiJmxtvkwj/RLabJm/P5gS3md3R7Lf1fnaWTRjTELyCYiOAoW+DGXyn4PPj9WEHLGXtjbbBo4IF&#10;E+yb25taVyZc/TtOx9wxKvGp0gr6nMeK89T26HTahBE97c4hOp3Jxo6bqK9U7iyXQmy504OnC70e&#10;8dBj+3O8OAVP81fAMeEBv89TG/th2dm3Ran7u/nlGVjGOf+FYcUndGiI6RQu3iRmyYtSlpQltRVl&#10;AWzNFIUkdVpnUj4Cb2r+/4/mFwAA//8DAFBLAQItABQABgAIAAAAIQC2gziS/gAAAOEBAAATAAAA&#10;AAAAAAAAAAAAAAAAAABbQ29udGVudF9UeXBlc10ueG1sUEsBAi0AFAAGAAgAAAAhADj9If/WAAAA&#10;lAEAAAsAAAAAAAAAAAAAAAAALwEAAF9yZWxzLy5yZWxzUEsBAi0AFAAGAAgAAAAhAFcjc1OaAQAA&#10;LQMAAA4AAAAAAAAAAAAAAAAALgIAAGRycy9lMm9Eb2MueG1sUEsBAi0AFAAGAAgAAAAhAHAkP53e&#10;AAAADwEAAA8AAAAAAAAAAAAAAAAA9A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51</w:t>
                    </w:r>
                    <w:r>
                      <w:rPr>
                        <w:rStyle w:val="Headerorfooter"/>
                        <w:color w:val="000000"/>
                        <w:sz w:val="16"/>
                        <w:szCs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12BF" w14:textId="77777777" w:rsidR="0092094D" w:rsidRDefault="0092094D">
    <w:pPr>
      <w:spacing w:line="1" w:lineRule="exact"/>
    </w:pPr>
    <w:r>
      <w:rPr>
        <w:noProof/>
        <w:lang w:bidi="ar-SA"/>
      </w:rPr>
      <mc:AlternateContent>
        <mc:Choice Requires="wps">
          <w:drawing>
            <wp:anchor distT="0" distB="0" distL="0" distR="0" simplePos="0" relativeHeight="62914716" behindDoc="1" locked="0" layoutInCell="1" allowOverlap="1" wp14:anchorId="166FDF8D" wp14:editId="5CDFD526">
              <wp:simplePos x="0" y="0"/>
              <wp:positionH relativeFrom="page">
                <wp:posOffset>6990080</wp:posOffset>
              </wp:positionH>
              <wp:positionV relativeFrom="page">
                <wp:posOffset>10062845</wp:posOffset>
              </wp:positionV>
              <wp:extent cx="33655" cy="85090"/>
              <wp:effectExtent l="0" t="0" r="0" b="0"/>
              <wp:wrapNone/>
              <wp:docPr id="37" name="Shape 37"/>
              <wp:cNvGraphicFramePr/>
              <a:graphic xmlns:a="http://schemas.openxmlformats.org/drawingml/2006/main">
                <a:graphicData uri="http://schemas.microsoft.com/office/word/2010/wordprocessingShape">
                  <wps:wsp>
                    <wps:cNvSpPr txBox="1"/>
                    <wps:spPr>
                      <a:xfrm>
                        <a:off x="0" y="0"/>
                        <a:ext cx="33655" cy="85090"/>
                      </a:xfrm>
                      <a:prstGeom prst="rect">
                        <a:avLst/>
                      </a:prstGeom>
                      <a:noFill/>
                    </wps:spPr>
                    <wps:txbx>
                      <w:txbxContent>
                        <w:p w14:paraId="2A2B8938"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80" type="#_x0000_t202" style="position:absolute;margin-left:550.4pt;margin-top:792.35pt;width:2.65pt;height:6.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xtlwEAACgDAAAOAAAAZHJzL2Uyb0RvYy54bWysUttOwzAMfUfiH6K8sxamwajWIRACISFA&#10;Aj4gS5M1UhNHcVi7v8fJ1oHgDfGS+tbj42MvrgbbsY0KaMDV/HRScqachMa4dc3f3+5O5pxhFK4R&#10;HThV861CfrU8Plr0vlJn0ELXqMAIxGHV+5q3MfqqKFC2ygqcgFeOkhqCFZHcsC6aIHpCt11xVpbn&#10;RQ+h8QGkQqTo7S7JlxlfayXjs9aoIutqTtxifkN+V+ktlgtRrYPwrZF7GuIPLKwwjpoeoG5FFOwj&#10;mF9Q1sgACDpOJNgCtDZS5RlomtPyxzSvrfAqz0LioD/IhP8HK582L4GZpubTC86csLSj3JaRT+L0&#10;HiuqefVUFYcbGGjJYxwpmGYedLDpS9MwypPM24O0aohMUnA6PZ/NOJOUmc/Kyyx88fWrDxjvFViW&#10;jJoH2luWU2weMRINKh1LUicHd6brUjzx2/FIVhxWQx5mPnJcQbMl6j1tuOaOTpCz7sGRgOkYRiOM&#10;xmpvpB7orz8i9cntE/gOat+T1pFZ7U8n7fu7n6u+Dnz5CQAA//8DAFBLAwQUAAYACAAAACEA1CX7&#10;z98AAAAPAQAADwAAAGRycy9kb3ducmV2LnhtbEyPzU7DMBCE70i8g7VI3KhtBG1I41SoEhduFITE&#10;zY23cVT/RLGbJm/P5gS3nd3R7DfVbvKOjTikLgYFciWAYWii6UKr4Ovz7aEAlrIORrsYUMGMCXb1&#10;7U2lSxOv4QPHQ24ZhYRUagU2577kPDUWvU6r2GOg2ykOXmeSQ8vNoK8U7h1/FGLNve4CfbC6x73F&#10;5ny4eAWb6Ttin3CPP6exGWw3F+59Vur+bnrdAss45T8zLPiEDjUxHeMlmMQcaSkEsWeanounDbDF&#10;I8VaAjsuu5dCAq8r/r9H/QsAAP//AwBQSwECLQAUAAYACAAAACEAtoM4kv4AAADhAQAAEwAAAAAA&#10;AAAAAAAAAAAAAAAAW0NvbnRlbnRfVHlwZXNdLnhtbFBLAQItABQABgAIAAAAIQA4/SH/1gAAAJQB&#10;AAALAAAAAAAAAAAAAAAAAC8BAABfcmVscy8ucmVsc1BLAQItABQABgAIAAAAIQBtoZxtlwEAACgD&#10;AAAOAAAAAAAAAAAAAAAAAC4CAABkcnMvZTJvRG9jLnhtbFBLAQItABQABgAIAAAAIQDUJfvP3wAA&#10;AA8BAAAPAAAAAAAAAAAAAAAAAPEDAABkcnMvZG93bnJldi54bWxQSwUGAAAAAAQABADzAAAA/QQA&#10;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2</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14:anchorId="12010419" wp14:editId="4C06FF22">
              <wp:simplePos x="0" y="0"/>
              <wp:positionH relativeFrom="page">
                <wp:posOffset>1097915</wp:posOffset>
              </wp:positionH>
              <wp:positionV relativeFrom="page">
                <wp:posOffset>10193655</wp:posOffset>
              </wp:positionV>
              <wp:extent cx="540131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5401310" cy="113030"/>
                      </a:xfrm>
                      <a:prstGeom prst="rect">
                        <a:avLst/>
                      </a:prstGeom>
                      <a:noFill/>
                    </wps:spPr>
                    <wps:txbx>
                      <w:txbxContent>
                        <w:p w14:paraId="0F30A0D0" w14:textId="77777777"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39" o:spid="_x0000_s1081" type="#_x0000_t202" style="position:absolute;margin-left:86.45pt;margin-top:802.65pt;width:425.3pt;height:8.9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SAlwEAACsDAAAOAAAAZHJzL2Uyb0RvYy54bWysUttKxDAQfRf8h5B3t62romW7oogiiAqr&#10;H5BNk22gyYRM3Hb/3kn2ouib+JLOrWfOnJnZ9Wh7tlYBDbiGV5OSM+UktMatGv7+dn9yyRlG4VrR&#10;g1MN3yjk1/Pjo9nga3UKHfStCoxAHNaDb3gXo6+LAmWnrMAJeOUoqSFYEckNq6INYiB02xenZXlR&#10;DBBaH0AqRIrebZN8nvG1VjK+aI0qsr7hxC3mN+R3md5iPhP1KgjfGbmjIf7AwgrjqOkB6k5EwT6C&#10;+QVljQyAoONEgi1AayNVnoGmqcof0yw64VWehcRBf5AJ/w9WPq9fAzNtw6dXnDlhaUe5LSOfxBk8&#10;1lSz8FQVx1sYacn7OFIwzTzqYNOXpmGUJ5k3B2nVGJmk4PlZWU0rSknKVdW0nGbti6+/fcD4oMCy&#10;ZDQ80OqyomL9hJGYUOm+JDVzcG/6PsUTxS2VZMVxOeZ5DvSX0G6I/UBLbrijK+Ssf3SkYbqHvRH2&#10;xnJnpB7obz4i9cntE/gWateTNpJZ7a4nrfy7n6u+bnz+CQAA//8DAFBLAwQUAAYACAAAACEAptMV&#10;3OAAAAAOAQAADwAAAGRycy9kb3ducmV2LnhtbEyPS0/DMBCE70j8B2srcaN2E/VBiFOhSly4USok&#10;bm68jaP6EcVumvx7Nie47eyOZr8p96OzbMA+tsFLWC0FMPR10K1vJJy+3p93wGJSXisbPEqYMMK+&#10;enwoVaHD3X/icEwNoxAfCyXBpNQVnMfaoFNxGTr0dLuE3qlEsm+47tWdwp3lmRAb7lTr6YNRHR4M&#10;1tfjzUnYjt8Bu4gH/LkMdW/aaWc/JimfFuPbK7CEY/ozw4xP6FAR0zncvI7Mkt5mL2SlYSPWObDZ&#10;IrJ8Dew877J8Bbwq+f8a1S8AAAD//wMAUEsBAi0AFAAGAAgAAAAhALaDOJL+AAAA4QEAABMAAAAA&#10;AAAAAAAAAAAAAAAAAFtDb250ZW50X1R5cGVzXS54bWxQSwECLQAUAAYACAAAACEAOP0h/9YAAACU&#10;AQAACwAAAAAAAAAAAAAAAAAvAQAAX3JlbHMvLnJlbHNQSwECLQAUAAYACAAAACEAx+N0gJcBAAAr&#10;AwAADgAAAAAAAAAAAAAAAAAuAgAAZHJzL2Uyb0RvYy54bWxQSwECLQAUAAYACAAAACEAptMV3OAA&#10;AAAOAQAADwAAAAAAAAAAAAAAAADxAwAAZHJzL2Rvd25yZXYueG1sUEsFBgAAAAAEAAQA8wAAAP4E&#10;A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C126" w14:textId="77777777" w:rsidR="0092094D" w:rsidRDefault="0092094D">
    <w:pPr>
      <w:spacing w:line="1" w:lineRule="exact"/>
    </w:pPr>
    <w:r>
      <w:rPr>
        <w:noProof/>
        <w:lang w:bidi="ar-SA"/>
      </w:rPr>
      <mc:AlternateContent>
        <mc:Choice Requires="wps">
          <w:drawing>
            <wp:anchor distT="0" distB="0" distL="0" distR="0" simplePos="0" relativeHeight="62914980" behindDoc="1" locked="0" layoutInCell="1" allowOverlap="1" wp14:anchorId="03879FAF" wp14:editId="0505B73F">
              <wp:simplePos x="0" y="0"/>
              <wp:positionH relativeFrom="page">
                <wp:posOffset>6941185</wp:posOffset>
              </wp:positionH>
              <wp:positionV relativeFrom="page">
                <wp:posOffset>10160000</wp:posOffset>
              </wp:positionV>
              <wp:extent cx="118745" cy="85090"/>
              <wp:effectExtent l="0" t="0" r="0" b="0"/>
              <wp:wrapNone/>
              <wp:docPr id="387" name="Shape 387"/>
              <wp:cNvGraphicFramePr/>
              <a:graphic xmlns:a="http://schemas.openxmlformats.org/drawingml/2006/main">
                <a:graphicData uri="http://schemas.microsoft.com/office/word/2010/wordprocessingShape">
                  <wps:wsp>
                    <wps:cNvSpPr txBox="1"/>
                    <wps:spPr>
                      <a:xfrm>
                        <a:off x="0" y="0"/>
                        <a:ext cx="118745" cy="85090"/>
                      </a:xfrm>
                      <a:prstGeom prst="rect">
                        <a:avLst/>
                      </a:prstGeom>
                      <a:noFill/>
                    </wps:spPr>
                    <wps:txbx>
                      <w:txbxContent>
                        <w:p w14:paraId="380AF360"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50</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7" o:spid="_x0000_s1212" type="#_x0000_t202" style="position:absolute;margin-left:546.55pt;margin-top:800pt;width:9.35pt;height:6.7pt;z-index:-4404015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YrmgEAAC0DAAAOAAAAZHJzL2Uyb0RvYy54bWysUttOwzAMfUfiH6K8s3YwYFTrJhACISFA&#10;Aj4gS5M1UhNHcVi7v8cJuyB4Q7wkju0cHx97thhsx9YqoAFX8/Go5Ew5CY1xq5q/v92dTDnDKFwj&#10;OnCq5huFfDE/Ppr1vlKn0ELXqMAIxGHV+5q3MfqqKFC2ygocgVeOghqCFZGeYVU0QfSEbrvitCwv&#10;ih5C4wNIhUje268gn2d8rZWMz1qjiqyrOXGL+Qz5XKazmM9EtQrCt0ZuaYg/sLDCOCq6h7oVUbCP&#10;YH5BWSMDIOg4kmAL0NpIlXugbsblj25eW+FV7oXEQb+XCf8PVj6tXwIzTc3PppecOWFpSLkuSw6S&#10;p/dYUdarp7w43MBAY975kZyp60EHm27qh1GchN7sxVVDZDJ9Gk8vJ+ecSQpNz8urrH1x+OsDxnsF&#10;liWj5oFGlxUV60eMxINSdymplIM703XJnwh+EUlWHJZD7mc8yRWSbwnNhtj3NOaaO9pDzroHRyqm&#10;jdgZYWcst0aqgv76I1KlTOAAta1KM8m8tvuThv79nbMOWz7/BAAA//8DAFBLAwQUAAYACAAAACEA&#10;7Ui2Y9wAAAAPAQAADwAAAGRycy9kb3ducmV2LnhtbExPTU/DMAy9I/EfIiNxY0kZGqM0ndAkLtwY&#10;CIlb1nhNReNUSda1/x73BD752U/vo9pNvhcjxtQF0lCsFAikJtiOWg2fH693WxApG7KmD4QaZkyw&#10;q6+vKlPacKF3HA+5FSxCqTQaXM5DKWVqHHqTVmFA4t8pRG8yw9hKG82FxX0v75XaSG86YgdnBtw7&#10;bH4OZ6/hcfoKOCTc4/dpbKLr5m3/Nmt9ezO9PIPIOOU/MizxOTrUnOkYzmST6Bmrp3XBXN42SnGt&#10;hcPDfY7LrVg/gKwr+b9H/QsAAP//AwBQSwECLQAUAAYACAAAACEAtoM4kv4AAADhAQAAEwAAAAAA&#10;AAAAAAAAAAAAAAAAW0NvbnRlbnRfVHlwZXNdLnhtbFBLAQItABQABgAIAAAAIQA4/SH/1gAAAJQB&#10;AAALAAAAAAAAAAAAAAAAAC8BAABfcmVscy8ucmVsc1BLAQItABQABgAIAAAAIQBM3CYrmgEAAC0D&#10;AAAOAAAAAAAAAAAAAAAAAC4CAABkcnMvZTJvRG9jLnhtbFBLAQItABQABgAIAAAAIQDtSLZj3AAA&#10;AA8BAAAPAAAAAAAAAAAAAAAAAPQDAABkcnMvZG93bnJldi54bWxQSwUGAAAAAAQABADzAAAA/QQA&#10;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50</w:t>
                    </w:r>
                    <w:r>
                      <w:rPr>
                        <w:rStyle w:val="Headerorfooter"/>
                        <w:color w:val="000000"/>
                        <w:sz w:val="16"/>
                        <w:szCs w:val="16"/>
                      </w:rPr>
                      <w:fldChar w:fldCharType="end"/>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B7C7" w14:textId="77777777" w:rsidR="0092094D" w:rsidRDefault="0092094D">
    <w:pPr>
      <w:spacing w:line="1" w:lineRule="exact"/>
    </w:pPr>
    <w:r>
      <w:rPr>
        <w:noProof/>
        <w:lang w:bidi="ar-SA"/>
      </w:rPr>
      <mc:AlternateContent>
        <mc:Choice Requires="wps">
          <w:drawing>
            <wp:anchor distT="0" distB="0" distL="0" distR="0" simplePos="0" relativeHeight="62914992" behindDoc="1" locked="0" layoutInCell="1" allowOverlap="1" wp14:anchorId="7428B0A9" wp14:editId="580E37C2">
              <wp:simplePos x="0" y="0"/>
              <wp:positionH relativeFrom="page">
                <wp:posOffset>6939915</wp:posOffset>
              </wp:positionH>
              <wp:positionV relativeFrom="page">
                <wp:posOffset>10217785</wp:posOffset>
              </wp:positionV>
              <wp:extent cx="121920" cy="85090"/>
              <wp:effectExtent l="0" t="0" r="0" b="0"/>
              <wp:wrapNone/>
              <wp:docPr id="399" name="Shape 399"/>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6E9E4C5F"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Pr="00D73C77">
                            <w:rPr>
                              <w:rStyle w:val="Headerorfooter"/>
                              <w:noProof/>
                              <w:color w:val="000000"/>
                              <w:sz w:val="16"/>
                              <w:szCs w:val="16"/>
                            </w:rPr>
                            <w:t>54</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9" o:spid="_x0000_s1217" type="#_x0000_t202" style="position:absolute;margin-left:546.45pt;margin-top:804.55pt;width:9.6pt;height:6.7pt;z-index:-440401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jzmgEAAC0DAAAOAAAAZHJzL2Uyb0RvYy54bWysUttOwzAMfUfiH6K8s3bjIlatQyAEQkKA&#10;BHxAliZrpCaO4rB2f4+TrQPBG+IlcWzn+PjYi6vBdmyjAhpwNZ9OSs6Uk9AYt675+9vdySVnGIVr&#10;RAdO1XyrkF8tj48Wva/UDFroGhUYgTisel/zNkZfFQXKVlmBE/DKUVBDsCLSM6yLJoie0G1XzMry&#10;oughND6AVIjkvd0F+TLja61kfNYaVWRdzYlbzGfI5yqdxXIhqnUQvjVyT0P8gYUVxlHRA9StiIJ9&#10;BPMLyhoZAEHHiQRbgNZGqtwDdTMtf3Tz2gqvci8kDvqDTPh/sPJp8xKYaWp+Op9z5oSlIeW6LDlI&#10;nt5jRVmvnvLicAMDjXn0IzlT14MONt3UD6M4Cb09iKuGyGT6NJvOZxSRFLo8L+dZ++Lrrw8Y7xVY&#10;loyaBxpdVlRsHjESD0odU1IpB3em65I/EdwRSVYcVkPuZ3p2PtJcQbMl9j2NueaO9pCz7sGRimkj&#10;RiOMxmpvpCrorz8iVcoEEvwOal+VZpJ57fcnDf37O2d9bfnyEwAA//8DAFBLAwQUAAYACAAAACEA&#10;cCQ/nd4AAAAPAQAADwAAAGRycy9kb3ducmV2LnhtbEyPzU7DMBCE70i8g7VI3KgdS5QmxKlQJS7c&#10;KAiJmxtvkwj/RLabJm/P5gS3md3R7Lf1fnaWTRjTELyCYiOAoW+DGXyn4PPj9WEHLGXtjbbBo4IF&#10;E+yb25taVyZc/TtOx9wxKvGp0gr6nMeK89T26HTahBE97c4hOp3Jxo6bqK9U7iyXQmy504OnC70e&#10;8dBj+3O8OAVP81fAMeEBv89TG/th2dm3Ran7u/nlGVjGOf+FYcUndGiI6RQu3iRmyYtSlpQltRVl&#10;AWzNFIUkdVpnUj4Cb2r+/4/mFwAA//8DAFBLAQItABQABgAIAAAAIQC2gziS/gAAAOEBAAATAAAA&#10;AAAAAAAAAAAAAAAAAABbQ29udGVudF9UeXBlc10ueG1sUEsBAi0AFAAGAAgAAAAhADj9If/WAAAA&#10;lAEAAAsAAAAAAAAAAAAAAAAALwEAAF9yZWxzLy5yZWxzUEsBAi0AFAAGAAgAAAAhAMy2yPOaAQAA&#10;LQMAAA4AAAAAAAAAAAAAAAAALgIAAGRycy9lMm9Eb2MueG1sUEsBAi0AFAAGAAgAAAAhAHAkP53e&#10;AAAADwEAAA8AAAAAAAAAAAAAAAAA9A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Pr="00D73C77">
                      <w:rPr>
                        <w:rStyle w:val="Headerorfooter"/>
                        <w:noProof/>
                        <w:color w:val="000000"/>
                        <w:sz w:val="16"/>
                        <w:szCs w:val="16"/>
                      </w:rPr>
                      <w:t>54</w:t>
                    </w:r>
                    <w:r>
                      <w:rPr>
                        <w:rStyle w:val="Headerorfooter"/>
                        <w:color w:val="000000"/>
                        <w:sz w:val="16"/>
                        <w:szCs w:val="16"/>
                      </w:rPr>
                      <w:fldChar w:fldCharType="end"/>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10C5" w14:textId="77777777" w:rsidR="0092094D" w:rsidRDefault="0092094D">
    <w:pPr>
      <w:spacing w:line="1" w:lineRule="exact"/>
    </w:pPr>
    <w:r>
      <w:rPr>
        <w:noProof/>
        <w:lang w:bidi="ar-SA"/>
      </w:rPr>
      <mc:AlternateContent>
        <mc:Choice Requires="wps">
          <w:drawing>
            <wp:anchor distT="0" distB="0" distL="0" distR="0" simplePos="0" relativeHeight="62914986" behindDoc="1" locked="0" layoutInCell="1" allowOverlap="1" wp14:anchorId="347DEAC3" wp14:editId="5DA41A26">
              <wp:simplePos x="0" y="0"/>
              <wp:positionH relativeFrom="page">
                <wp:posOffset>6939915</wp:posOffset>
              </wp:positionH>
              <wp:positionV relativeFrom="page">
                <wp:posOffset>10217785</wp:posOffset>
              </wp:positionV>
              <wp:extent cx="121920" cy="85090"/>
              <wp:effectExtent l="0" t="0" r="0" b="0"/>
              <wp:wrapNone/>
              <wp:docPr id="393" name="Shape 393"/>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6821BB44"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Pr="00BB243C">
                            <w:rPr>
                              <w:rStyle w:val="Headerorfooter"/>
                              <w:noProof/>
                              <w:color w:val="000000"/>
                              <w:sz w:val="16"/>
                              <w:szCs w:val="16"/>
                            </w:rPr>
                            <w:t>57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3" o:spid="_x0000_s1218" type="#_x0000_t202" style="position:absolute;margin-left:546.45pt;margin-top:804.55pt;width:9.6pt;height:6.7pt;z-index:-4404014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ImwEAAC0DAAAOAAAAZHJzL2Uyb0RvYy54bWysUttOwzAMfUfiH6K8s3bjIlatQyAEQkKA&#10;BHxAliZrpCaO4rB2f4+TrQPBG+IlcWzn+PjYi6vBdmyjAhpwNZ9OSs6Uk9AYt675+9vdySVnGIVr&#10;RAdO1XyrkF8tj48Wva/UDFroGhUYgTisel/zNkZfFQXKVlmBE/DKUVBDsCLSM6yLJoie0G1XzMry&#10;oughND6AVIjkvd0F+TLja61kfNYaVWRdzYlbzGfI5yqdxXIhqnUQvjVyT0P8gYUVxlHRA9StiIJ9&#10;BPMLyhoZAEHHiQRbgNZGqtwDdTMtf3Tz2gqvci8kDvqDTPh/sPJp8xKYaWp+Oj/lzAlLQ8p1WXKQ&#10;PL3HirJePeXF4QYGGvPoR3KmrgcdbLqpH0ZxEnp7EFcNkcn0aTadzygiKXR5Xs6z9sXXXx8w3iuw&#10;LBk1DzS6rKjYPGIkHpQ6pqRSDu5M1yV/Irgjkqw4rIbcz/TsYqS5gmZL7Hsac80d7SFn3YMjFdNG&#10;jEYYjdXeSFXQX39EqpQJJPgd1L4qzSTz2u9PGvr3d8762vLlJwAAAP//AwBQSwMEFAAGAAgAAAAh&#10;AHAkP53eAAAADwEAAA8AAABkcnMvZG93bnJldi54bWxMj81OwzAQhO9IvIO1SNyoHUuUJsSpUCUu&#10;3CgIiZsbb5MI/0S2myZvz+YEt5nd0ey39X52lk0Y0xC8gmIjgKFvgxl8p+Dz4/VhByxl7Y22waOC&#10;BRPsm9ubWlcmXP07TsfcMSrxqdIK+pzHivPU9uh02oQRPe3OITqdycaOm6ivVO4sl0JsudODpwu9&#10;HvHQY/tzvDgFT/NXwDHhAb/PUxv7YdnZt0Wp+7v55RlYxjn/hWHFJ3RoiOkULt4kZsmLUpaUJbUV&#10;ZQFszRSFJHVaZ1I+Am9q/v+P5hcAAP//AwBQSwECLQAUAAYACAAAACEAtoM4kv4AAADhAQAAEwAA&#10;AAAAAAAAAAAAAAAAAAAAW0NvbnRlbnRfVHlwZXNdLnhtbFBLAQItABQABgAIAAAAIQA4/SH/1gAA&#10;AJQBAAALAAAAAAAAAAAAAAAAAC8BAABfcmVscy8ucmVsc1BLAQItABQABgAIAAAAIQCUKDjImwEA&#10;AC0DAAAOAAAAAAAAAAAAAAAAAC4CAABkcnMvZTJvRG9jLnhtbFBLAQItABQABgAIAAAAIQBwJD+d&#10;3gAAAA8BAAAPAAAAAAAAAAAAAAAAAPU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Pr="00BB243C">
                      <w:rPr>
                        <w:rStyle w:val="Headerorfooter"/>
                        <w:noProof/>
                        <w:color w:val="000000"/>
                        <w:sz w:val="16"/>
                        <w:szCs w:val="16"/>
                      </w:rPr>
                      <w:t>57</w:t>
                    </w:r>
                    <w:r>
                      <w:rPr>
                        <w:rStyle w:val="Headerorfooter"/>
                        <w:color w:val="000000"/>
                        <w:sz w:val="16"/>
                        <w:szCs w:val="16"/>
                      </w:rP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6F33" w14:textId="77777777" w:rsidR="0092094D" w:rsidRDefault="0092094D">
    <w:pPr>
      <w:spacing w:line="1" w:lineRule="exac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8C57" w14:textId="77777777" w:rsidR="0092094D" w:rsidRDefault="0092094D">
    <w:pPr>
      <w:spacing w:line="1" w:lineRule="exac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C90C" w14:textId="77777777" w:rsidR="0092094D" w:rsidRDefault="0092094D">
    <w:pPr>
      <w:spacing w:line="1" w:lineRule="exact"/>
    </w:pPr>
    <w:r>
      <w:rPr>
        <w:noProof/>
        <w:lang w:bidi="ar-SA"/>
      </w:rPr>
      <mc:AlternateContent>
        <mc:Choice Requires="wps">
          <w:drawing>
            <wp:anchor distT="0" distB="0" distL="0" distR="0" simplePos="0" relativeHeight="62915004" behindDoc="1" locked="0" layoutInCell="1" allowOverlap="1" wp14:anchorId="34963B64" wp14:editId="02713151">
              <wp:simplePos x="0" y="0"/>
              <wp:positionH relativeFrom="page">
                <wp:posOffset>6994525</wp:posOffset>
              </wp:positionH>
              <wp:positionV relativeFrom="page">
                <wp:posOffset>10179685</wp:posOffset>
              </wp:positionV>
              <wp:extent cx="121920" cy="82550"/>
              <wp:effectExtent l="0" t="0" r="0" b="0"/>
              <wp:wrapNone/>
              <wp:docPr id="415" name="Shape 415"/>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2AA0E50A"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44</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5" o:spid="_x0000_s1223" type="#_x0000_t202" style="position:absolute;margin-left:550.75pt;margin-top:801.55pt;width:9.6pt;height:6.5pt;z-index:-4404014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wmQEAAC0DAAAOAAAAZHJzL2Uyb0RvYy54bWysUttOwzAMfUfiH6K8s64VQ1Ctm0AIhIQA&#10;CfiALE3WSE0cxWHt/h4nu4DgDfGSOLZzfHzs+XK0PduogAZcw8vJlDPlJLTGrRv+/nZ3dskZRuFa&#10;0YNTDd8q5MvF6cl88LWqoIO+VYERiMN68A3vYvR1UaDslBU4Aa8cBTUEKyI9w7pogxgI3fZFNZ1e&#10;FAOE1geQCpG8t7sgX2R8rZWMz1qjiqxvOHGL+Qz5XKWzWMxFvQ7Cd0buaYg/sLDCOCp6hLoVUbCP&#10;YH5BWSMDIOg4kWAL0NpIlXugbsrpj25eO+FV7oXEQX+UCf8PVj5tXgIzbcPPyxlnTlgaUq7LkoPk&#10;GTzWlPXqKS+ONzDSmA9+JGfqetTBppv6YRQnobdHcdUYmUyfqvKqooik0GU1m2Xti6+/PmC8V2BZ&#10;MhoeaHRZUbF5xEg8KPWQkko5uDN9n/yJ4I5IsuK4GnM/5exIcwXtltgPNOaGO9pDzvoHRyqmjTgY&#10;4WCs9kaqgv76I1KlTCDB76D2VWkmmdd+f9LQv79z1teWLz4BAAD//wMAUEsDBBQABgAIAAAAIQBi&#10;tyGm3gAAAA8BAAAPAAAAZHJzL2Rvd25yZXYueG1sTI9PT8MwDMXvSHyHyEjcWJIhtqk0ndAkLtwY&#10;CIlb1nhNRf5USda13x73BPLFz356/rneT96xEVPuY1AgVwIYhjaaPnQKPj9eH3bActHBaBcDKpgx&#10;w765val1ZeI1vON4LB2jkJArrcCWMlSc59ai13kVBwy0O8fkdSGZOm6SvlK4d3wtxIZ73Qe6YPWA&#10;B4vtz/HiFWynr4hDxgN+n8c22X7eubdZqfu76eUZWMGp/JlhwSd0aIjpFC/BZOZISyGfyEvdRjxK&#10;YItHrsUW2GmZUQFvav7/j+YXAAD//wMAUEsBAi0AFAAGAAgAAAAhALaDOJL+AAAA4QEAABMAAAAA&#10;AAAAAAAAAAAAAAAAAFtDb250ZW50X1R5cGVzXS54bWxQSwECLQAUAAYACAAAACEAOP0h/9YAAACU&#10;AQAACwAAAAAAAAAAAAAAAAAvAQAAX3JlbHMvLnJlbHNQSwECLQAUAAYACAAAACEAPgsUMJkBAAAt&#10;AwAADgAAAAAAAAAAAAAAAAAuAgAAZHJzL2Uyb0RvYy54bWxQSwECLQAUAAYACAAAACEAYrchpt4A&#10;AAAPAQAADwAAAAAAAAAAAAAAAADzAwAAZHJzL2Rvd25yZXYueG1sUEsFBgAAAAAEAAQA8wAAAP4E&#10;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44</w:t>
                    </w:r>
                    <w:r>
                      <w:rPr>
                        <w:rStyle w:val="Headerorfooter"/>
                        <w:color w:val="000000"/>
                        <w:sz w:val="16"/>
                        <w:szCs w:val="16"/>
                      </w:rPr>
                      <w:fldChar w:fldCharType="end"/>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7CBE" w14:textId="77777777" w:rsidR="0092094D" w:rsidRDefault="0092094D">
    <w:pPr>
      <w:spacing w:line="1" w:lineRule="exact"/>
    </w:pPr>
    <w:r>
      <w:rPr>
        <w:noProof/>
        <w:lang w:bidi="ar-SA"/>
      </w:rPr>
      <mc:AlternateContent>
        <mc:Choice Requires="wps">
          <w:drawing>
            <wp:anchor distT="0" distB="0" distL="0" distR="0" simplePos="0" relativeHeight="62914998" behindDoc="1" locked="0" layoutInCell="1" allowOverlap="1" wp14:anchorId="4B7D9690" wp14:editId="2C05FD9D">
              <wp:simplePos x="0" y="0"/>
              <wp:positionH relativeFrom="page">
                <wp:posOffset>6994525</wp:posOffset>
              </wp:positionH>
              <wp:positionV relativeFrom="page">
                <wp:posOffset>10179685</wp:posOffset>
              </wp:positionV>
              <wp:extent cx="121920" cy="82550"/>
              <wp:effectExtent l="0" t="0" r="0" b="0"/>
              <wp:wrapNone/>
              <wp:docPr id="409" name="Shape 409"/>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2866C9E1"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45</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9" o:spid="_x0000_s1224" type="#_x0000_t202" style="position:absolute;margin-left:550.75pt;margin-top:801.55pt;width:9.6pt;height:6.5pt;z-index:-4404014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3CnQEAAC0DAAAOAAAAZHJzL2Uyb0RvYy54bWysUlGL2zAMfj/YfzB+X5OGdbSh6XFH6RiM&#10;u4O7/QDXsRtDbBnLbdJ/P9lt2rG9jb3YsiR/+vRJ68fR9uykAhpwDZ/PSs6Uk9Aad2j4z4/d5yVn&#10;GIVrRQ9ONfyskD9uPj2sB1+rCjroWxUYgTisB9/wLkZfFwXKTlmBM/DKUVBDsCLSMxyKNoiB0G1f&#10;VGX5tRggtD6AVIjk3V6CfJPxtVYyvmqNKrK+4cQt5jPkc5/OYrMW9SEI3xl5pSH+gYUVxlHRG9RW&#10;RMGOwfwFZY0MgKDjTIItQGsjVe6BupmXf3Tz3gmvci8kDvqbTPj/YOXL6S0w0zb8S7nizAlLQ8p1&#10;WXKQPIPHmrLePeXF8RlGGvPkR3KmrkcdbLqpH0ZxEvp8E1eNkcn0qZqvKopICi2rxSJrX9z/+oDx&#10;mwLLktHwQKPLiorTD4zEg1KnlFTKwc70ffInghciyYrjfsz9zBfVRHMP7ZnYDzTmhjvaQ876745U&#10;TBsxGWEy9lcjVUH/dIxUKRNI8Beoa1WaSeZ13Z809N/fOeu+5ZtfAAAA//8DAFBLAwQUAAYACAAA&#10;ACEAYrchpt4AAAAPAQAADwAAAGRycy9kb3ducmV2LnhtbEyPT0/DMAzF70h8h8hI3FiSIbapNJ3Q&#10;JC7cGAiJW9Z4TUX+VEnWtd8e9wTyxc9+ev653k/esRFT7mNQIFcCGIY2mj50Cj4/Xh92wHLRwWgX&#10;AyqYMcO+ub2pdWXiNbzjeCwdo5CQK63AljJUnOfWotd5FQcMtDvH5HUhmTpukr5SuHd8LcSGe90H&#10;umD1gAeL7c/x4hVsp6+IQ8YDfp/HNtl+3rm3Wan7u+nlGVjBqfyZYcEndGiI6RQvwWTmSEshn8hL&#10;3UY8SmCLR67FFthpmVEBb2r+/4/mFwAA//8DAFBLAQItABQABgAIAAAAIQC2gziS/gAAAOEBAAAT&#10;AAAAAAAAAAAAAAAAAAAAAABbQ29udGVudF9UeXBlc10ueG1sUEsBAi0AFAAGAAgAAAAhADj9If/W&#10;AAAAlAEAAAsAAAAAAAAAAAAAAAAALwEAAF9yZWxzLy5yZWxzUEsBAi0AFAAGAAgAAAAhAOrAzcKd&#10;AQAALQMAAA4AAAAAAAAAAAAAAAAALgIAAGRycy9lMm9Eb2MueG1sUEsBAi0AFAAGAAgAAAAhAGK3&#10;IabeAAAADwEAAA8AAAAAAAAAAAAAAAAA9wMAAGRycy9kb3ducmV2LnhtbFBLBQYAAAAABAAEAPMA&#10;AAAC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45</w:t>
                    </w:r>
                    <w:r>
                      <w:rPr>
                        <w:rStyle w:val="Headerorfooter"/>
                        <w:color w:val="000000"/>
                        <w:sz w:val="16"/>
                        <w:szCs w:val="16"/>
                      </w:rP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1815" w14:textId="77777777" w:rsidR="0092094D" w:rsidRDefault="0092094D">
    <w:pPr>
      <w:spacing w:line="1" w:lineRule="exact"/>
    </w:pPr>
    <w:r>
      <w:rPr>
        <w:noProof/>
        <w:lang w:bidi="ar-SA"/>
      </w:rPr>
      <mc:AlternateContent>
        <mc:Choice Requires="wps">
          <w:drawing>
            <wp:anchor distT="0" distB="0" distL="0" distR="0" simplePos="0" relativeHeight="62915016" behindDoc="1" locked="0" layoutInCell="1" allowOverlap="1" wp14:anchorId="78B03A93" wp14:editId="1BC41124">
              <wp:simplePos x="0" y="0"/>
              <wp:positionH relativeFrom="page">
                <wp:posOffset>6994525</wp:posOffset>
              </wp:positionH>
              <wp:positionV relativeFrom="page">
                <wp:posOffset>10179685</wp:posOffset>
              </wp:positionV>
              <wp:extent cx="121920" cy="82550"/>
              <wp:effectExtent l="0" t="0" r="0" b="0"/>
              <wp:wrapNone/>
              <wp:docPr id="430" name="Shape 430"/>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093489AE"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48</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0" o:spid="_x0000_s1229" type="#_x0000_t202" style="position:absolute;margin-left:550.75pt;margin-top:801.55pt;width:9.6pt;height:6.5pt;z-index:-440401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i9nQEAAC0DAAAOAAAAZHJzL2Uyb0RvYy54bWysUsGOGjEMvVfaf4hyLwPT0tIRA+oKUVVa&#10;tZXY/YCQSZhIkziKAzP8fZ3AQLW9rfaSOLbz/J7t5XqwHTupgAZczWeTKWfKSWiMO9T85Xn7ccEZ&#10;RuEa0YFTNT8r5OvVw4dl7ytVQgtdowIjEIdV72vexuirokDZKitwAl45CmoIVkR6hkPRBNETuu2K&#10;cjr9UvQQGh9AKkTybi5Bvsr4WisZf2uNKrKu5sQt5jPkc5/OYrUU1SEI3xp5pSHewMIK46joDWoj&#10;omDHYP6DskYGQNBxIsEWoLWRKmsgNbPpKzW7VniVtVBz0N/ahO8HK3+d/gRmmpp//kT9ccLSkHJd&#10;lhzUnt5jRVk7T3lxeISBxjz6kZxJ9aCDTTfpYRQnoPOtuWqITKZP5exbSRFJoUU5n2fw4v7XB4w/&#10;FFiWjJoHGl3uqDg9YSQelDqmpFIOtqbrkj8RvBBJVhz2Q9Yzm38dae6hORP7nsZcc0d7yFn301EX&#10;00aMRhiN/dVIVdB/P0aqlAkk+AvUtSrNJPO67k8a+r/vnHXf8tVfAAAA//8DAFBLAwQUAAYACAAA&#10;ACEAYrchpt4AAAAPAQAADwAAAGRycy9kb3ducmV2LnhtbEyPT0/DMAzF70h8h8hI3FiSIbapNJ3Q&#10;JC7cGAiJW9Z4TUX+VEnWtd8e9wTyxc9+ev653k/esRFT7mNQIFcCGIY2mj50Cj4/Xh92wHLRwWgX&#10;AyqYMcO+ub2pdWXiNbzjeCwdo5CQK63AljJUnOfWotd5FQcMtDvH5HUhmTpukr5SuHd8LcSGe90H&#10;umD1gAeL7c/x4hVsp6+IQ8YDfp/HNtl+3rm3Wan7u+nlGVjBqfyZYcEndGiI6RQvwWTmSEshn8hL&#10;3UY8SmCLR67FFthpmVEBb2r+/4/mFwAA//8DAFBLAQItABQABgAIAAAAIQC2gziS/gAAAOEBAAAT&#10;AAAAAAAAAAAAAAAAAAAAAABbQ29udGVudF9UeXBlc10ueG1sUEsBAi0AFAAGAAgAAAAhADj9If/W&#10;AAAAlAEAAAsAAAAAAAAAAAAAAAAALwEAAF9yZWxzLy5yZWxzUEsBAi0AFAAGAAgAAAAhABM5yL2d&#10;AQAALQMAAA4AAAAAAAAAAAAAAAAALgIAAGRycy9lMm9Eb2MueG1sUEsBAi0AFAAGAAgAAAAhAGK3&#10;IabeAAAADwEAAA8AAAAAAAAAAAAAAAAA9wMAAGRycy9kb3ducmV2LnhtbFBLBQYAAAAABAAEAPMA&#10;AAACBQ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48</w:t>
                    </w:r>
                    <w:r>
                      <w:rPr>
                        <w:rStyle w:val="Headerorfooter"/>
                        <w:color w:val="000000"/>
                        <w:sz w:val="16"/>
                        <w:szCs w:val="16"/>
                      </w:rPr>
                      <w:fldChar w:fldCharType="end"/>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9923" w14:textId="77777777" w:rsidR="0092094D" w:rsidRDefault="0092094D">
    <w:pPr>
      <w:spacing w:line="1" w:lineRule="exact"/>
    </w:pPr>
    <w:r>
      <w:rPr>
        <w:noProof/>
        <w:lang w:bidi="ar-SA"/>
      </w:rPr>
      <mc:AlternateContent>
        <mc:Choice Requires="wps">
          <w:drawing>
            <wp:anchor distT="0" distB="0" distL="0" distR="0" simplePos="0" relativeHeight="62915010" behindDoc="1" locked="0" layoutInCell="1" allowOverlap="1" wp14:anchorId="4BD24FBE" wp14:editId="5E4A18AB">
              <wp:simplePos x="0" y="0"/>
              <wp:positionH relativeFrom="page">
                <wp:posOffset>6994525</wp:posOffset>
              </wp:positionH>
              <wp:positionV relativeFrom="page">
                <wp:posOffset>10179685</wp:posOffset>
              </wp:positionV>
              <wp:extent cx="121920" cy="82550"/>
              <wp:effectExtent l="0" t="0" r="0" b="0"/>
              <wp:wrapNone/>
              <wp:docPr id="424" name="Shape 424"/>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71C6CA7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49</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4" o:spid="_x0000_s1230" type="#_x0000_t202" style="position:absolute;margin-left:550.75pt;margin-top:801.55pt;width:9.6pt;height:6.5pt;z-index:-4404014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UWmgEAAC0DAAAOAAAAZHJzL2Uyb0RvYy54bWysUsFOwzAMvSPxD1HurFvF0KjWIRACISFA&#10;Aj4gS5M1UhNHcVi7v8fJ1oHghrgkju08Pz97eTXYjm1VQAOu5rPJlDPlJDTGbWr+/nZ3tuAMo3CN&#10;6MCpmu8U8qvV6cmy95UqoYWuUYERiMOq9zVvY/RVUaBslRU4Aa8cBTUEKyI9w6ZogugJ3XZFOZ1e&#10;FD2ExgeQCpG8t/sgX2V8rZWMz1qjiqyrOXGL+Qz5XKezWC1FtQnCt0YeaIg/sLDCOCp6hLoVUbCP&#10;YH5BWSMDIOg4kWAL0NpIlXugbmbTH928tsKr3AuJg/4oE/4frHzavgRmmpqfl+ecOWFpSLkuSw6S&#10;p/dYUdarp7w43MBAYx79SM7U9aCDTTf1wyhOQu+O4qohMpk+lbPLkiKSQotyPs/aF19/fcB4r8Cy&#10;ZNQ80OiyomL7iJF4UOqYkko5uDNdl/yJ4J5IsuKwHnI/s/lipLmGZkfsexpzzR3tIWfdgyMV00aM&#10;RhiN9cFIVdBff0SqlAkk+D3UoSrNJPM67E8a+vd3zvra8tUnAAAA//8DAFBLAwQUAAYACAAAACEA&#10;Yrchpt4AAAAPAQAADwAAAGRycy9kb3ducmV2LnhtbEyPT0/DMAzF70h8h8hI3FiSIbapNJ3QJC7c&#10;GAiJW9Z4TUX+VEnWtd8e9wTyxc9+ev653k/esRFT7mNQIFcCGIY2mj50Cj4/Xh92wHLRwWgXAyqY&#10;McO+ub2pdWXiNbzjeCwdo5CQK63AljJUnOfWotd5FQcMtDvH5HUhmTpukr5SuHd8LcSGe90HumD1&#10;gAeL7c/x4hVsp6+IQ8YDfp/HNtl+3rm3Wan7u+nlGVjBqfyZYcEndGiI6RQvwWTmSEshn8hL3UY8&#10;SmCLR67FFthpmVEBb2r+/4/mFwAA//8DAFBLAQItABQABgAIAAAAIQC2gziS/gAAAOEBAAATAAAA&#10;AAAAAAAAAAAAAAAAAABbQ29udGVudF9UeXBlc10ueG1sUEsBAi0AFAAGAAgAAAAhADj9If/WAAAA&#10;lAEAAAsAAAAAAAAAAAAAAAAALwEAAF9yZWxzLy5yZWxzUEsBAi0AFAAGAAgAAAAhAMMGlRaaAQAA&#10;LQMAAA4AAAAAAAAAAAAAAAAALgIAAGRycy9lMm9Eb2MueG1sUEsBAi0AFAAGAAgAAAAhAGK3Iabe&#10;AAAADwEAAA8AAAAAAAAAAAAAAAAA9A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49</w:t>
                    </w:r>
                    <w:r>
                      <w:rPr>
                        <w:rStyle w:val="Headerorfooter"/>
                        <w:color w:val="000000"/>
                        <w:sz w:val="16"/>
                        <w:szCs w:val="16"/>
                      </w:rP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D8327" w14:textId="77777777" w:rsidR="0092094D" w:rsidRDefault="0092094D">
    <w:pPr>
      <w:spacing w:line="1" w:lineRule="exact"/>
    </w:pPr>
    <w:r>
      <w:rPr>
        <w:noProof/>
        <w:lang w:bidi="ar-SA"/>
      </w:rPr>
      <mc:AlternateContent>
        <mc:Choice Requires="wps">
          <w:drawing>
            <wp:anchor distT="0" distB="0" distL="0" distR="0" simplePos="0" relativeHeight="62915022" behindDoc="1" locked="0" layoutInCell="1" allowOverlap="1" wp14:anchorId="19AB4845" wp14:editId="5B005156">
              <wp:simplePos x="0" y="0"/>
              <wp:positionH relativeFrom="page">
                <wp:posOffset>6982460</wp:posOffset>
              </wp:positionH>
              <wp:positionV relativeFrom="page">
                <wp:posOffset>10173335</wp:posOffset>
              </wp:positionV>
              <wp:extent cx="121920" cy="88265"/>
              <wp:effectExtent l="0" t="0" r="0" b="0"/>
              <wp:wrapNone/>
              <wp:docPr id="436" name="Shape 436"/>
              <wp:cNvGraphicFramePr/>
              <a:graphic xmlns:a="http://schemas.openxmlformats.org/drawingml/2006/main">
                <a:graphicData uri="http://schemas.microsoft.com/office/word/2010/wordprocessingShape">
                  <wps:wsp>
                    <wps:cNvSpPr txBox="1"/>
                    <wps:spPr>
                      <a:xfrm>
                        <a:off x="0" y="0"/>
                        <a:ext cx="121920" cy="88265"/>
                      </a:xfrm>
                      <a:prstGeom prst="rect">
                        <a:avLst/>
                      </a:prstGeom>
                      <a:noFill/>
                    </wps:spPr>
                    <wps:txbx>
                      <w:txbxContent>
                        <w:p w14:paraId="37BF01CC"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6" o:spid="_x0000_s1233" type="#_x0000_t202" style="position:absolute;margin-left:549.8pt;margin-top:801.05pt;width:9.6pt;height:6.95pt;z-index:-4404014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eJmQEAAC0DAAAOAAAAZHJzL2Uyb0RvYy54bWysUttOwzAMfUfiH6K8s24FplGtQyAEQkKA&#10;NPiALE3WSE0cxWHt/h4nu4DgDfGSOLZzfI7t+fVgO7ZRAQ24mk9GY86Uk9AYt675+9v92YwzjMI1&#10;ogOnar5VyK8Xpyfz3leqhBa6RgVGIA6r3te8jdFXRYGyVVbgCLxyFNQQrIj0DOuiCaIndNsV5Xg8&#10;LXoIjQ8gFSJ573ZBvsj4WisZX7RGFVlXc+IW8xnyuUpnsZiLah2Eb43c0xB/YGGFcVT0CHUnomAf&#10;wfyCskYGQNBxJMEWoLWRKmsgNZPxDzXLVniVtVBz0B/bhP8HK583r4GZpuYX51POnLA0pFyXJQe1&#10;p/dYUdbSU14cbmGgMR/8SM6ketDBppv0MIpTo7fH5qohMpk+lZOrkiKSQrNZOb1MIMXXXx8wPiiw&#10;LBk1DzS63FGxecK4Sz2kpFIO7k3XJX8iuCOSrDishqxnMj3SXEGzJfY9jbnmjvaQs+7RURfTRhyM&#10;cDBWeyNVQX/zEalSJpDgd1D7qjSTLGG/P2no398562vLF58AAAD//wMAUEsDBBQABgAIAAAAIQAp&#10;b+Rd3AAAAA8BAAAPAAAAZHJzL2Rvd25yZXYueG1sTE/LTsMwELwj8Q/WInGjdnoIaYhToUpcuFEQ&#10;Um9uvI0j/IhsN03+ns0JbjsPzc40+9lZNmFMQ/ASio0Ahr4LevC9hK/Pt6cKWMrKa2WDRwkLJti3&#10;93eNqnW4+Q+cjrlnFOJTrSSYnMea89QZdCptwoietEuITmWCsec6qhuFO8u3QpTcqcHTB6NGPBjs&#10;fo5XJ+F5/g44Jjzg6TJ10QxLZd8XKR8f5tcXYBnn/GeGtT5Vh5Y6ncPV68QsYbHbleSlqxTbAtjq&#10;KYqK9pxXjljgbcP/72h/AQAA//8DAFBLAQItABQABgAIAAAAIQC2gziS/gAAAOEBAAATAAAAAAAA&#10;AAAAAAAAAAAAAABbQ29udGVudF9UeXBlc10ueG1sUEsBAi0AFAAGAAgAAAAhADj9If/WAAAAlAEA&#10;AAsAAAAAAAAAAAAAAAAALwEAAF9yZWxzLy5yZWxzUEsBAi0AFAAGAAgAAAAhAHeC14mZAQAALQMA&#10;AA4AAAAAAAAAAAAAAAAALgIAAGRycy9lMm9Eb2MueG1sUEsBAi0AFAAGAAgAAAAhAClv5F3cAAAA&#10;DwEAAA8AAAAAAAAAAAAAAAAA8wMAAGRycy9kb3ducmV2LnhtbFBLBQYAAAAABAAEAPMAAAD8BAAA&#10;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47</w:t>
                    </w:r>
                    <w:r>
                      <w:rPr>
                        <w:rStyle w:val="Headerorfooter"/>
                        <w:color w:val="000000"/>
                        <w:sz w:val="16"/>
                        <w:szCs w:val="16"/>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3317" w14:textId="77777777" w:rsidR="0092094D" w:rsidRDefault="0092094D">
    <w:pPr>
      <w:spacing w:line="1" w:lineRule="exact"/>
    </w:pPr>
    <w:r>
      <w:rPr>
        <w:noProof/>
        <w:lang w:bidi="ar-SA"/>
      </w:rPr>
      <mc:AlternateContent>
        <mc:Choice Requires="wps">
          <w:drawing>
            <wp:anchor distT="0" distB="0" distL="0" distR="0" simplePos="0" relativeHeight="62914708" behindDoc="1" locked="0" layoutInCell="1" allowOverlap="1" wp14:anchorId="4376A334" wp14:editId="395FD24A">
              <wp:simplePos x="0" y="0"/>
              <wp:positionH relativeFrom="page">
                <wp:posOffset>6990080</wp:posOffset>
              </wp:positionH>
              <wp:positionV relativeFrom="page">
                <wp:posOffset>10062845</wp:posOffset>
              </wp:positionV>
              <wp:extent cx="33655" cy="85090"/>
              <wp:effectExtent l="0" t="0" r="0" b="0"/>
              <wp:wrapNone/>
              <wp:docPr id="29" name="Shape 29"/>
              <wp:cNvGraphicFramePr/>
              <a:graphic xmlns:a="http://schemas.openxmlformats.org/drawingml/2006/main">
                <a:graphicData uri="http://schemas.microsoft.com/office/word/2010/wordprocessingShape">
                  <wps:wsp>
                    <wps:cNvSpPr txBox="1"/>
                    <wps:spPr>
                      <a:xfrm>
                        <a:off x="0" y="0"/>
                        <a:ext cx="33655" cy="85090"/>
                      </a:xfrm>
                      <a:prstGeom prst="rect">
                        <a:avLst/>
                      </a:prstGeom>
                      <a:noFill/>
                    </wps:spPr>
                    <wps:txbx>
                      <w:txbxContent>
                        <w:p w14:paraId="2F775F0A"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82" type="#_x0000_t202" style="position:absolute;margin-left:550.4pt;margin-top:792.35pt;width:2.65pt;height:6.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pElwEAACkDAAAOAAAAZHJzL2Uyb0RvYy54bWysUttKAzEQfRf8h5B3u9tKRZduiyIVQVRQ&#10;PyDNJt3AJhMyaXf7905iL6Jv4kt2bjvnzJmZLQbbsa0KaMDVfDwqOVNOQmPcuuYf78uLa84wCteI&#10;Dpyq+U4hX8zPz2a9r9QEWugaFRg1cVj1vuZtjL4qCpStsgJH4JWjpIZgRSQ3rIsmiJ66266YlOVV&#10;0UNofACpECl6/5Xk89xfayXji9aoIutqTtxifkN+V+kt5jNRrYPwrZF7GuIPLKwwjkCPre5FFGwT&#10;zK9W1sgACDqOJNgCtDZS5RlomnH5Y5q3VniVZyFx0B9lwv9rK5+3r4GZpuaTG86csLSjDMvIJ3F6&#10;jxXVvHmqisMdDLTkQxwpmGYedLDpS9MwypPMu6O0aohMUvDy8mo65UxS5npa3mThi9OvPmB8UGBZ&#10;MmoeaG9ZTrF9wkg0qPRQkpAcLE3XpXji98UjWXFYDXmYcQZIoRU0O+Le04pr7ugGOeseHSmYruFg&#10;hIOx2hsJBP3tJhJQxj+12oPSPjKt/e2khX/3c9XpwuefAAAA//8DAFBLAwQUAAYACAAAACEA1CX7&#10;z98AAAAPAQAADwAAAGRycy9kb3ducmV2LnhtbEyPzU7DMBCE70i8g7VI3KhtBG1I41SoEhduFITE&#10;zY23cVT/RLGbJm/P5gS3nd3R7DfVbvKOjTikLgYFciWAYWii6UKr4Ovz7aEAlrIORrsYUMGMCXb1&#10;7U2lSxOv4QPHQ24ZhYRUagU2577kPDUWvU6r2GOg2ykOXmeSQ8vNoK8U7h1/FGLNve4CfbC6x73F&#10;5ny4eAWb6Ttin3CPP6exGWw3F+59Vur+bnrdAss45T8zLPiEDjUxHeMlmMQcaSkEsWeanounDbDF&#10;I8VaAjsuu5dCAq8r/r9H/QsAAP//AwBQSwECLQAUAAYACAAAACEAtoM4kv4AAADhAQAAEwAAAAAA&#10;AAAAAAAAAAAAAAAAW0NvbnRlbnRfVHlwZXNdLnhtbFBLAQItABQABgAIAAAAIQA4/SH/1gAAAJQB&#10;AAALAAAAAAAAAAAAAAAAAC8BAABfcmVscy8ucmVsc1BLAQItABQABgAIAAAAIQCC9YpElwEAACkD&#10;AAAOAAAAAAAAAAAAAAAAAC4CAABkcnMvZTJvRG9jLnhtbFBLAQItABQABgAIAAAAIQDUJfvP3wAA&#10;AA8BAAAPAAAAAAAAAAAAAAAAAPEDAABkcnMvZG93bnJldi54bWxQSwUGAAAAAAQABADzAAAA/QQA&#10;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1</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14:anchorId="2C1336E7" wp14:editId="782E0379">
              <wp:simplePos x="0" y="0"/>
              <wp:positionH relativeFrom="page">
                <wp:posOffset>1097915</wp:posOffset>
              </wp:positionH>
              <wp:positionV relativeFrom="page">
                <wp:posOffset>10193655</wp:posOffset>
              </wp:positionV>
              <wp:extent cx="5401310" cy="113030"/>
              <wp:effectExtent l="0" t="0" r="0" b="0"/>
              <wp:wrapNone/>
              <wp:docPr id="31" name="Shape 31"/>
              <wp:cNvGraphicFramePr/>
              <a:graphic xmlns:a="http://schemas.openxmlformats.org/drawingml/2006/main">
                <a:graphicData uri="http://schemas.microsoft.com/office/word/2010/wordprocessingShape">
                  <wps:wsp>
                    <wps:cNvSpPr txBox="1"/>
                    <wps:spPr>
                      <a:xfrm>
                        <a:off x="0" y="0"/>
                        <a:ext cx="5401310" cy="113030"/>
                      </a:xfrm>
                      <a:prstGeom prst="rect">
                        <a:avLst/>
                      </a:prstGeom>
                      <a:noFill/>
                    </wps:spPr>
                    <wps:txbx>
                      <w:txbxContent>
                        <w:p w14:paraId="56DB05F7" w14:textId="77777777" w:rsidR="0092094D" w:rsidRPr="0092094D" w:rsidRDefault="0092094D">
                          <w:pPr>
                            <w:pStyle w:val="Headerorfooter20"/>
                            <w:rPr>
                              <w:sz w:val="16"/>
                              <w:szCs w:val="16"/>
                              <w:lang w:val="kk-KZ"/>
                            </w:rPr>
                          </w:pPr>
                          <w:r>
                            <w:rPr>
                              <w:rStyle w:val="Headerorfooter2"/>
                              <w:rFonts w:ascii="Arial" w:eastAsia="Arial" w:hAnsi="Arial" w:cs="Arial"/>
                              <w:sz w:val="16"/>
                              <w:szCs w:val="16"/>
                              <w:lang w:val="kk-KZ"/>
                            </w:rPr>
                            <w:t xml:space="preserve"> </w:t>
                          </w:r>
                          <w:r>
                            <w:rPr>
                              <w:rStyle w:val="Headerorfooter2"/>
                              <w:rFonts w:ascii="Arial" w:eastAsia="Arial" w:hAnsi="Arial" w:cs="Arial"/>
                              <w:sz w:val="16"/>
                              <w:szCs w:val="16"/>
                              <w:lang w:val="kk-KZ"/>
                            </w:rPr>
                            <w:t xml:space="preserve">6-61 </w:t>
                          </w:r>
                          <w:r>
                            <w:rPr>
                              <w:rStyle w:val="Headerorfooter2"/>
                              <w:rFonts w:ascii="Arial" w:eastAsia="Arial" w:hAnsi="Arial" w:cs="Arial"/>
                              <w:sz w:val="16"/>
                              <w:szCs w:val="16"/>
                              <w:lang w:val="kk-KZ"/>
                            </w:rPr>
                            <w:t>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31" o:spid="_x0000_s1083" type="#_x0000_t202" style="position:absolute;margin-left:86.45pt;margin-top:802.65pt;width:425.3pt;height:8.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hbmAEAACwDAAAOAAAAZHJzL2Uyb0RvYy54bWysUttKxDAQfRf8h5B3t62rImW7oiwrgqig&#10;fkA2TbaBJhMycdv9eyfZi6Jv4ks6t545c2ZmN6Pt2UYFNOAaXk1KzpST0Bq3bvj72/LsmjOMwrWi&#10;B6cavlXIb+anJ7PB1+ocOuhbFRiBOKwH3/AuRl8XBcpOWYET8MpRUkOwIpIb1kUbxEDoti/Oy/Kq&#10;GCC0PoBUiBRd7JJ8nvG1VjI+a40qsr7hxC3mN+R3ld5iPhP1OgjfGbmnIf7AwgrjqOkRaiGiYB/B&#10;/IKyRgZA0HEiwRagtZEqz0DTVOWPaV474VWehcRBf5QJ/w9WPm1eAjNtw6cVZ05Y2lFuy8gncQaP&#10;NdW8eqqK4x2MtORDHCmYZh51sOlL0zDKk8zbo7RqjExS8PKirKYVpSTlqmpaTrP2xdffPmC8V2BZ&#10;MhoeaHVZUbF5xEhMqPRQkpo5WJq+T/FEcUclWXFcjXme6shzBe2W6A+05YY7OkPO+gdHIqaDOBjh&#10;YKz2RmqC/vYjUqPcP6HvoPZNaSWZ1v580s6/+7nq68jnnwAAAP//AwBQSwMEFAAGAAgAAAAhAKbT&#10;FdzgAAAADgEAAA8AAABkcnMvZG93bnJldi54bWxMj0tPwzAQhO9I/AdrK3GjdhP1QYhToUpcuFEq&#10;JG5uvI2j+hHFbpr8ezYnuO3sjma/Kfejs2zAPrbBS1gtBTD0ddCtbyScvt6fd8BiUl4rGzxKmDDC&#10;vnp8KFWhw91/4nBMDaMQHwslwaTUFZzH2qBTcRk69HS7hN6pRLJvuO7VncKd5ZkQG+5U6+mDUR0e&#10;DNbX481J2I7fAbuIB/y5DHVv2mlnPyYpnxbj2yuwhGP6M8OMT+hQEdM53LyOzJLeZi9kpWEj1jmw&#10;2SKyfA3sPO+yfAW8Kvn/GtUvAAAA//8DAFBLAQItABQABgAIAAAAIQC2gziS/gAAAOEBAAATAAAA&#10;AAAAAAAAAAAAAAAAAABbQ29udGVudF9UeXBlc10ueG1sUEsBAi0AFAAGAAgAAAAhADj9If/WAAAA&#10;lAEAAAsAAAAAAAAAAAAAAAAALwEAAF9yZWxzLy5yZWxzUEsBAi0AFAAGAAgAAAAhACSoCFuYAQAA&#10;LAMAAA4AAAAAAAAAAAAAAAAALgIAAGRycy9lMm9Eb2MueG1sUEsBAi0AFAAGAAgAAAAhAKbTFdzg&#10;AAAADgEAAA8AAAAAAAAAAAAAAAAA8gMAAGRycy9kb3ducmV2LnhtbFBLBQYAAAAABAAEAPMAAAD/&#10;BAAAAAA=&#10;" filled="f" stroked="f">
              <v:textbox style="mso-fit-shape-to-text:t" inset="0,0,0,0">
                <w:txbxContent>
                  <w:p w:rsidR="0092094D" w:rsidRPr="0092094D" w:rsidRDefault="0092094D">
                    <w:pPr>
                      <w:pStyle w:val="Headerorfooter20"/>
                      <w:rPr>
                        <w:sz w:val="16"/>
                        <w:szCs w:val="16"/>
                        <w:lang w:val="kk-KZ"/>
                      </w:rPr>
                    </w:pPr>
                    <w:r>
                      <w:rPr>
                        <w:rStyle w:val="Headerorfooter2"/>
                        <w:rFonts w:ascii="Arial" w:eastAsia="Arial" w:hAnsi="Arial" w:cs="Arial"/>
                        <w:sz w:val="16"/>
                        <w:szCs w:val="16"/>
                        <w:lang w:val="kk-KZ"/>
                      </w:rPr>
                      <w:t xml:space="preserve"> 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8E3E9" w14:textId="77777777" w:rsidR="0092094D" w:rsidRDefault="0092094D">
    <w:pPr>
      <w:spacing w:line="1" w:lineRule="exact"/>
    </w:pPr>
    <w:r>
      <w:rPr>
        <w:noProof/>
        <w:lang w:bidi="ar-SA"/>
      </w:rPr>
      <mc:AlternateContent>
        <mc:Choice Requires="wps">
          <w:drawing>
            <wp:anchor distT="0" distB="0" distL="0" distR="0" simplePos="0" relativeHeight="62915034" behindDoc="1" locked="0" layoutInCell="1" allowOverlap="1" wp14:anchorId="5453D217" wp14:editId="2EAF9C1D">
              <wp:simplePos x="0" y="0"/>
              <wp:positionH relativeFrom="page">
                <wp:posOffset>6983730</wp:posOffset>
              </wp:positionH>
              <wp:positionV relativeFrom="page">
                <wp:posOffset>10172065</wp:posOffset>
              </wp:positionV>
              <wp:extent cx="121920" cy="82550"/>
              <wp:effectExtent l="0" t="0" r="0" b="0"/>
              <wp:wrapNone/>
              <wp:docPr id="450" name="Shape 450"/>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3E9A1867"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52</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0" o:spid="_x0000_s1238" type="#_x0000_t202" style="position:absolute;margin-left:549.9pt;margin-top:800.95pt;width:9.6pt;height:6.5pt;z-index:-4404014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5sImAEAAC0DAAAOAAAAZHJzL2Uyb0RvYy54bWysUsFOwzAMvSPxD1HurFsFE1TrJhACISFA&#10;Aj4gS5M1UhNHcVi7v8fJ1oHghrgkju08v2d7sRpsx7YqoAFX89lkyplyEhrjNjV/f7s7u+QMo3CN&#10;6MCpmu8U8tXy9GTR+0qV0ELXqMAIxGHV+5q3MfqqKFC2ygqcgFeOghqCFZGeYVM0QfSEbruinE7n&#10;RQ+h8QGkQiTv7T7IlxlfayXjs9aoIutqTtxiPkM+1+kslgtRbYLwrZEHGuIPLKwwjooeoW5FFOwj&#10;mF9Q1sgACDpOJNgCtDZSZQ2kZjb9oea1FV5lLdQc9Mc24f/ByqftS2Cmqfn5BfXHCUtDynVZclB7&#10;eo8VZb16yovDDQw05tGP5EyqBx1sukkPozgB7Y7NVUNkMn0qZ1clRSSFLsuLPXjx9dcHjPcKLEtG&#10;zQONLndUbB8xEg9KHVNSKQd3puuSPxHcE0lWHNZD1jObz0eaa2h2xL6nMdfc0R5y1j046mLaiNEI&#10;o7E+GKkK+uuPSJUygQS/hzpUpZlkXof9SUP//s5ZX1u+/AQAAP//AwBQSwMEFAAGAAgAAAAhACfG&#10;Z9zfAAAADwEAAA8AAABkcnMvZG93bnJldi54bWxMj0FPwzAMhe9I/IfIk7ixtAiNpTSd0CQu3Bho&#10;Eres9dpqiVMlWdf+e9wT3Pzsp+fvlbvJWTFiiL0nDfk6A4FU+6anVsP31/vjFkRMhhpjPaGGGSPs&#10;qvu70hSNv9EnjofUCg6hWBgNXUpDIWWsO3Qmrv2AxLezD84klqGVTTA3DndWPmXZRjrTE3/ozID7&#10;DuvL4eo0vExHj0PEPf6cxzp0/by1H7PWD6vp7RVEwin9mWHBZ3SomOnkr9REYVlnSjF74mmT5QrE&#10;4slzxQVPyy5/ViCrUv7vUf0CAAD//wMAUEsBAi0AFAAGAAgAAAAhALaDOJL+AAAA4QEAABMAAAAA&#10;AAAAAAAAAAAAAAAAAFtDb250ZW50X1R5cGVzXS54bWxQSwECLQAUAAYACAAAACEAOP0h/9YAAACU&#10;AQAACwAAAAAAAAAAAAAAAAAvAQAAX3JlbHMvLnJlbHNQSwECLQAUAAYACAAAACEA3NubCJgBAAAt&#10;AwAADgAAAAAAAAAAAAAAAAAuAgAAZHJzL2Uyb0RvYy54bWxQSwECLQAUAAYACAAAACEAJ8Zn3N8A&#10;AAAPAQAADwAAAAAAAAAAAAAAAADyAwAAZHJzL2Rvd25yZXYueG1sUEsFBgAAAAAEAAQA8wAAAP4E&#10;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52</w:t>
                    </w:r>
                    <w:r>
                      <w:rPr>
                        <w:rStyle w:val="Headerorfooter"/>
                        <w:color w:val="000000"/>
                        <w:sz w:val="16"/>
                        <w:szCs w:val="16"/>
                      </w:rPr>
                      <w:fldChar w:fldCharType="end"/>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15EC" w14:textId="77777777" w:rsidR="0092094D" w:rsidRDefault="0092094D">
    <w:pPr>
      <w:spacing w:line="1" w:lineRule="exact"/>
    </w:pPr>
    <w:r>
      <w:rPr>
        <w:noProof/>
        <w:lang w:bidi="ar-SA"/>
      </w:rPr>
      <mc:AlternateContent>
        <mc:Choice Requires="wps">
          <w:drawing>
            <wp:anchor distT="0" distB="0" distL="0" distR="0" simplePos="0" relativeHeight="62915028" behindDoc="1" locked="0" layoutInCell="1" allowOverlap="1" wp14:anchorId="2204E39F" wp14:editId="309D117F">
              <wp:simplePos x="0" y="0"/>
              <wp:positionH relativeFrom="page">
                <wp:posOffset>6983730</wp:posOffset>
              </wp:positionH>
              <wp:positionV relativeFrom="page">
                <wp:posOffset>10172065</wp:posOffset>
              </wp:positionV>
              <wp:extent cx="121920" cy="82550"/>
              <wp:effectExtent l="0" t="0" r="0" b="0"/>
              <wp:wrapNone/>
              <wp:docPr id="444" name="Shape 444"/>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7A91AB04"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51</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44" o:spid="_x0000_s1239" type="#_x0000_t202" style="position:absolute;margin-left:549.9pt;margin-top:800.95pt;width:9.6pt;height:6.5pt;z-index:-4404014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2amgEAAC0DAAAOAAAAZHJzL2Uyb0RvYy54bWysUttOwzAMfUfiH6K8s27VuFXrEAiBkBAg&#10;AR+QpckaqYmjOKzd3+Nk60DwhnhJHNs5Pj724mqwHduogAZczWeTKWfKSWiMW9f8/e3u5IIzjMI1&#10;ogOnar5VyK+Wx0eL3leqhBa6RgVGIA6r3te8jdFXRYGyVVbgBLxyFNQQrIj0DOuiCaIndNsV5XR6&#10;VvQQGh9AKkTy3u6CfJnxtVYyPmuNKrKu5sQt5jPkc5XOYrkQ1ToI3xq5pyH+wMIK46joAepWRME+&#10;gvkFZY0MgKDjRIItQGsjVe6BuplNf3Tz2gqvci8kDvqDTPh/sPJp8xKYaWo+n885c8LSkHJdlhwk&#10;T++xoqxXT3lxuIGBxjz6kZyp60EHm27qh1GchN4exFVDZDJ9KmeXJUUkhS7K09OsffH11weM9wos&#10;S0bNA40uKyo2jxiJB6WOKamUgzvTdcmfCO6IJCsOqyH3Mzs7H2muoNkS+57GXHNHe8hZ9+BIxbQR&#10;oxFGY7U3UhX01x+RKmUCCX4Hta9KM8m89vuThv79nbO+tnz5CQAA//8DAFBLAwQUAAYACAAAACEA&#10;J8Zn3N8AAAAPAQAADwAAAGRycy9kb3ducmV2LnhtbEyPQU/DMAyF70j8h8iTuLG0CI2lNJ3QJC7c&#10;GGgSt6z12mqJUyVZ1/573BPc/Oyn5++Vu8lZMWKIvScN+ToDgVT7pqdWw/fX++MWREyGGmM9oYYZ&#10;I+yq+7vSFI2/0SeOh9QKDqFYGA1dSkMhZaw7dCau/YDEt7MPziSWoZVNMDcOd1Y+ZdlGOtMTf+jM&#10;gPsO68vh6jS8TEePQ8Q9/pzHOnT9vLUfs9YPq+ntFUTCKf2ZYcFndKiY6eSv1ERhWWdKMXviaZPl&#10;CsTiyXPFBU/LLn9WIKtS/u9R/QIAAP//AwBQSwECLQAUAAYACAAAACEAtoM4kv4AAADhAQAAEwAA&#10;AAAAAAAAAAAAAAAAAAAAW0NvbnRlbnRfVHlwZXNdLnhtbFBLAQItABQABgAIAAAAIQA4/SH/1gAA&#10;AJQBAAALAAAAAAAAAAAAAAAAAC8BAABfcmVscy8ucmVsc1BLAQItABQABgAIAAAAIQArq72amgEA&#10;AC0DAAAOAAAAAAAAAAAAAAAAAC4CAABkcnMvZTJvRG9jLnhtbFBLAQItABQABgAIAAAAIQAnxmfc&#10;3wAAAA8BAAAPAAAAAAAAAAAAAAAAAPQ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51</w:t>
                    </w:r>
                    <w:r>
                      <w:rPr>
                        <w:rStyle w:val="Headerorfooter"/>
                        <w:color w:val="000000"/>
                        <w:sz w:val="16"/>
                        <w:szCs w:val="16"/>
                      </w:rP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0319" w14:textId="77777777" w:rsidR="0092094D" w:rsidRDefault="0092094D">
    <w:pPr>
      <w:spacing w:line="1" w:lineRule="exact"/>
    </w:pPr>
    <w:r>
      <w:rPr>
        <w:noProof/>
        <w:lang w:bidi="ar-SA"/>
      </w:rPr>
      <mc:AlternateContent>
        <mc:Choice Requires="wps">
          <w:drawing>
            <wp:anchor distT="0" distB="0" distL="0" distR="0" simplePos="0" relativeHeight="62915040" behindDoc="1" locked="0" layoutInCell="1" allowOverlap="1" wp14:anchorId="228A2A4E" wp14:editId="2985BDCA">
              <wp:simplePos x="0" y="0"/>
              <wp:positionH relativeFrom="page">
                <wp:posOffset>6980555</wp:posOffset>
              </wp:positionH>
              <wp:positionV relativeFrom="page">
                <wp:posOffset>10176510</wp:posOffset>
              </wp:positionV>
              <wp:extent cx="121920" cy="85090"/>
              <wp:effectExtent l="0" t="0" r="0" b="0"/>
              <wp:wrapNone/>
              <wp:docPr id="456" name="Shape 456"/>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08A38049"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50</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6" o:spid="_x0000_s1242" type="#_x0000_t202" style="position:absolute;margin-left:549.65pt;margin-top:801.3pt;width:9.6pt;height:6.7pt;z-index:-440401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itmQEAAC0DAAAOAAAAZHJzL2Uyb0RvYy54bWysUttOwzAMfUfiH6K8s3YT41KtQyA0hIQA&#10;afABWZqskZo4isPa/T1O2AXBG+IlcWzn+PjYs5vBdmyjAhpwNR+PSs6Uk9AYt675+9vi7IozjMI1&#10;ogOnar5VyG/mpyez3ldqAi10jQqMQBxWva95G6OvigJlq6zAEXjlKKghWBHpGdZFE0RP6LYrJmV5&#10;UfQQGh9AKkTy3n8F+Tzja61kfNEaVWRdzYlbzGfI5yqdxXwmqnUQvjVyR0P8gYUVxlHRA9S9iIJ9&#10;BPMLyhoZAEHHkQRbgNZGqtwDdTMuf3SzbIVXuRcSB/1BJvw/WPm8eQ3MNDU/n15w5oSlIeW6LDlI&#10;nt5jRVlLT3lxuIOBxrz3IzlT14MONt3UD6M4Cb09iKuGyGT6NBlfTygiKXQ1La+z9sXxrw8YHxRY&#10;loyaBxpdVlRsnjASD0rdp6RSDham65I/Efwikqw4rIbcz/gyV0i+FTRbYt/TmGvuaA856x4dqZg2&#10;Ym+EvbHaGakK+tuPSJUygSPUrirNJPPa7U8a+vd3zjpu+fwTAAD//wMAUEsDBBQABgAIAAAAIQD8&#10;vDQq3wAAAA8BAAAPAAAAZHJzL2Rvd25yZXYueG1sTI/NTsMwEITvSLyDtZW4UTtFhDTEqVAlLtwo&#10;FRI3N94mUf0T2W6avD2bE9x2Zkez31a7yRo2Yoi9dxKytQCGrvG6d62E49f7YwEsJuW0Mt6hhBkj&#10;7Or7u0qV2t/cJ46H1DIqcbFUErqUhpLz2HRoVVz7AR3tzj5YlUiGluugblRuDd8IkXOrekcXOjXg&#10;vsPmcrhaCS/Tt8ch4h5/zmMTun4uzMcs5cNqensFlnBKf2FY8AkdamI6+avTkRnSYrt9oixNudjk&#10;wJZMlhXPwE6LRy7wuuL//6h/AQAA//8DAFBLAQItABQABgAIAAAAIQC2gziS/gAAAOEBAAATAAAA&#10;AAAAAAAAAAAAAAAAAABbQ29udGVudF9UeXBlc10ueG1sUEsBAi0AFAAGAAgAAAAhADj9If/WAAAA&#10;lAEAAAsAAAAAAAAAAAAAAAAALwEAAF9yZWxzLy5yZWxzUEsBAi0AFAAGAAgAAAAhAIuYqK2ZAQAA&#10;LQMAAA4AAAAAAAAAAAAAAAAALgIAAGRycy9lMm9Eb2MueG1sUEsBAi0AFAAGAAgAAAAhAPy8NCrf&#10;AAAADwEAAA8AAAAAAAAAAAAAAAAA8w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50</w:t>
                    </w:r>
                    <w:r>
                      <w:rPr>
                        <w:rStyle w:val="Headerorfooter"/>
                        <w:color w:val="000000"/>
                        <w:sz w:val="16"/>
                        <w:szCs w:val="16"/>
                      </w:rP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DCB2E" w14:textId="77777777" w:rsidR="0092094D" w:rsidRDefault="0092094D">
    <w:pPr>
      <w:spacing w:line="1" w:lineRule="exact"/>
    </w:pPr>
    <w:r>
      <w:rPr>
        <w:noProof/>
        <w:lang w:bidi="ar-SA"/>
      </w:rPr>
      <mc:AlternateContent>
        <mc:Choice Requires="wps">
          <w:drawing>
            <wp:anchor distT="0" distB="0" distL="0" distR="0" simplePos="0" relativeHeight="62915052" behindDoc="1" locked="0" layoutInCell="1" allowOverlap="1" wp14:anchorId="5BC9CD42" wp14:editId="67D44F51">
              <wp:simplePos x="0" y="0"/>
              <wp:positionH relativeFrom="page">
                <wp:posOffset>6986905</wp:posOffset>
              </wp:positionH>
              <wp:positionV relativeFrom="page">
                <wp:posOffset>10172065</wp:posOffset>
              </wp:positionV>
              <wp:extent cx="103505" cy="82550"/>
              <wp:effectExtent l="0" t="0" r="0" b="0"/>
              <wp:wrapNone/>
              <wp:docPr id="468" name="Shape 468"/>
              <wp:cNvGraphicFramePr/>
              <a:graphic xmlns:a="http://schemas.openxmlformats.org/drawingml/2006/main">
                <a:graphicData uri="http://schemas.microsoft.com/office/word/2010/wordprocessingShape">
                  <wps:wsp>
                    <wps:cNvSpPr txBox="1"/>
                    <wps:spPr>
                      <a:xfrm>
                        <a:off x="0" y="0"/>
                        <a:ext cx="103505" cy="82550"/>
                      </a:xfrm>
                      <a:prstGeom prst="rect">
                        <a:avLst/>
                      </a:prstGeom>
                      <a:noFill/>
                    </wps:spPr>
                    <wps:txbx>
                      <w:txbxContent>
                        <w:p w14:paraId="31722F56"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54</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8" o:spid="_x0000_s1247" type="#_x0000_t202" style="position:absolute;margin-left:550.15pt;margin-top:800.95pt;width:8.15pt;height:6.5pt;z-index:-4404014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DhngEAAC0DAAAOAAAAZHJzL2Uyb0RvYy54bWysUsFu2zAMvQ/oPwi6N3bSOguMOMWGIsWA&#10;YS3Q9QMUWYoFWKIgKrHz96OUOC2229CLRJHU4+Mj1w+j7dlRBTTgGj6flZwpJ6E1bt/wt9/b2xVn&#10;GIVrRQ9ONfykkD9sbr6sB1+rBXTQtyowAnFYD77hXYy+LgqUnbICZ+CVo6CGYEWkZ9gXbRADodu+&#10;WJTlshggtD6AVIjkfTwH+Sbja61kfNYaVWR9w4lbzGfI5y6dxWYt6n0QvjPyQkP8BwsrjKOiV6hH&#10;EQU7BPMPlDUyAIKOMwm2AK2NVLkH6mZe/tXNaye8yr2QOOivMuHnwcpfx5fATNvw+yWNyglLQ8p1&#10;WXKQPIPHmrJePeXF8TuMNObJj+RMXY862HRTP4ziJPTpKq4aI5PpU3lXlRVnkkKrRVVl7Yv3vz5g&#10;fFJgWTIaHmh0WVFx/ImReFDqlJJKOdiavk/+RPBMJFlx3I25n/nXaqK5g/ZE7Acac8Md7SFn/Q9H&#10;KqaNmIwwGbuLkaqg/3aIVCkTSPBnqEtVmknmddmfNPSP75z1vuWbPwAAAP//AwBQSwMEFAAGAAgA&#10;AAAhAFH0AxHfAAAADwEAAA8AAABkcnMvZG93bnJldi54bWxMj8FOwzAQRO9I/IO1SNyobUChTeNU&#10;qBIXbhSExM1NtnFUex3Zbpr8Pc4Jbju7o9k31W5ylo0YYu9JgVwJYEiNb3vqFHx9vj2sgcWkqdXW&#10;EyqYMcKuvr2pdNn6K33geEgdyyEUS63ApDSUnMfGoNNx5QekfDv54HTKMnS8Dfqaw53lj0IU3Ome&#10;8gejB9wbbM6Hi1PwMn17HCLu8ec0NsH089q+z0rd302vW2AJp/RnhgU/o0OdmY7+Qm1kNmspxFP2&#10;5qkQcgNs8UhZFMCOy04+b4DXFf/fo/4FAAD//wMAUEsBAi0AFAAGAAgAAAAhALaDOJL+AAAA4QEA&#10;ABMAAAAAAAAAAAAAAAAAAAAAAFtDb250ZW50X1R5cGVzXS54bWxQSwECLQAUAAYACAAAACEAOP0h&#10;/9YAAACUAQAACwAAAAAAAAAAAAAAAAAvAQAAX3JlbHMvLnJlbHNQSwECLQAUAAYACAAAACEAYcrg&#10;4Z4BAAAtAwAADgAAAAAAAAAAAAAAAAAuAgAAZHJzL2Uyb0RvYy54bWxQSwECLQAUAAYACAAAACEA&#10;UfQDEd8AAAAPAQAADwAAAAAAAAAAAAAAAAD4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54</w:t>
                    </w:r>
                    <w:r>
                      <w:rPr>
                        <w:rStyle w:val="Headerorfooter"/>
                        <w:color w:val="000000"/>
                        <w:sz w:val="16"/>
                        <w:szCs w:val="16"/>
                      </w:rPr>
                      <w:fldChar w:fldCharType="end"/>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E4B0" w14:textId="77777777" w:rsidR="0092094D" w:rsidRDefault="0092094D">
    <w:pPr>
      <w:spacing w:line="1" w:lineRule="exact"/>
    </w:pPr>
    <w:r>
      <w:rPr>
        <w:noProof/>
        <w:lang w:bidi="ar-SA"/>
      </w:rPr>
      <mc:AlternateContent>
        <mc:Choice Requires="wps">
          <w:drawing>
            <wp:anchor distT="0" distB="0" distL="0" distR="0" simplePos="0" relativeHeight="62915046" behindDoc="1" locked="0" layoutInCell="1" allowOverlap="1" wp14:anchorId="56F3B74F" wp14:editId="5ECC2637">
              <wp:simplePos x="0" y="0"/>
              <wp:positionH relativeFrom="page">
                <wp:posOffset>6986905</wp:posOffset>
              </wp:positionH>
              <wp:positionV relativeFrom="page">
                <wp:posOffset>10172065</wp:posOffset>
              </wp:positionV>
              <wp:extent cx="103505" cy="82550"/>
              <wp:effectExtent l="0" t="0" r="0" b="0"/>
              <wp:wrapNone/>
              <wp:docPr id="462" name="Shape 462"/>
              <wp:cNvGraphicFramePr/>
              <a:graphic xmlns:a="http://schemas.openxmlformats.org/drawingml/2006/main">
                <a:graphicData uri="http://schemas.microsoft.com/office/word/2010/wordprocessingShape">
                  <wps:wsp>
                    <wps:cNvSpPr txBox="1"/>
                    <wps:spPr>
                      <a:xfrm>
                        <a:off x="0" y="0"/>
                        <a:ext cx="103505" cy="82550"/>
                      </a:xfrm>
                      <a:prstGeom prst="rect">
                        <a:avLst/>
                      </a:prstGeom>
                      <a:noFill/>
                    </wps:spPr>
                    <wps:txbx>
                      <w:txbxContent>
                        <w:p w14:paraId="727BCDB5"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55</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2" o:spid="_x0000_s1248" type="#_x0000_t202" style="position:absolute;margin-left:550.15pt;margin-top:800.95pt;width:8.15pt;height:6.5pt;z-index:-4404014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DangEAAC0DAAAOAAAAZHJzL2Uyb0RvYy54bWysUsGOGjEMvVfqP0S5LzOwhaIRA9oVoqpU&#10;tZV29wNCJmEiTeIoDszw93UCA9X2Vu0lcWzn+fnZq81gO3ZSAQ24mk8nJWfKSWiMO9T87XX3sOQM&#10;o3CN6MCpmp8V8s3686dV7ys1gxa6RgVGIA6r3te8jdFXRYGyVVbgBLxyFNQQrIj0DIeiCaIndNsV&#10;s7JcFD2ExgeQCpG820uQrzO+1krGX1qjiqyrOXGL+Qz53KezWK9EdQjCt0ZeaYj/YGGFcVT0BrUV&#10;UbBjMP9AWSMDIOg4kWAL0NpIlXugbqblu25eWuFV7oXEQX+TCT8OVv48/Q7MNDX/sphx5oSlIeW6&#10;LDlInt5jRVkvnvLi8AwDjXn0IzlT14MONt3UD6M4CX2+iauGyGT6VD7OyzlnkkLL2XyetS/uf33A&#10;+E2BZcmoeaDRZUXF6QdG4kGpY0oq5WBnui75E8ELkWTFYT/kfqZfFyPNPTRnYt/TmGvuaA856747&#10;UjFtxGiE0dhfjVQF/dMxUqVMIMFfoK5VaSaZ13V/0tD/fues+5av/wAAAP//AwBQSwMEFAAGAAgA&#10;AAAhAFH0AxHfAAAADwEAAA8AAABkcnMvZG93bnJldi54bWxMj8FOwzAQRO9I/IO1SNyobUChTeNU&#10;qBIXbhSExM1NtnFUex3Zbpr8Pc4Jbju7o9k31W5ylo0YYu9JgVwJYEiNb3vqFHx9vj2sgcWkqdXW&#10;EyqYMcKuvr2pdNn6K33geEgdyyEUS63ApDSUnMfGoNNx5QekfDv54HTKMnS8Dfqaw53lj0IU3Ome&#10;8gejB9wbbM6Hi1PwMn17HCLu8ec0NsH089q+z0rd302vW2AJp/RnhgU/o0OdmY7+Qm1kNmspxFP2&#10;5qkQcgNs8UhZFMCOy04+b4DXFf/fo/4FAAD//wMAUEsBAi0AFAAGAAgAAAAhALaDOJL+AAAA4QEA&#10;ABMAAAAAAAAAAAAAAAAAAAAAAFtDb250ZW50X1R5cGVzXS54bWxQSwECLQAUAAYACAAAACEAOP0h&#10;/9YAAACUAQAACwAAAAAAAAAAAAAAAAAvAQAAX3JlbHMvLnJlbHNQSwECLQAUAAYACAAAACEAOVQQ&#10;2p4BAAAtAwAADgAAAAAAAAAAAAAAAAAuAgAAZHJzL2Uyb0RvYy54bWxQSwECLQAUAAYACAAAACEA&#10;UfQDEd8AAAAPAQAADwAAAAAAAAAAAAAAAAD4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55</w:t>
                    </w:r>
                    <w:r>
                      <w:rPr>
                        <w:rStyle w:val="Headerorfooter"/>
                        <w:color w:val="000000"/>
                        <w:sz w:val="16"/>
                        <w:szCs w:val="16"/>
                      </w:rPr>
                      <w:fldChar w:fldCharType="end"/>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F6E8" w14:textId="77777777" w:rsidR="0092094D" w:rsidRDefault="0092094D">
    <w:pPr>
      <w:spacing w:line="1" w:lineRule="exact"/>
    </w:pPr>
    <w:r>
      <w:rPr>
        <w:noProof/>
        <w:lang w:bidi="ar-SA"/>
      </w:rPr>
      <mc:AlternateContent>
        <mc:Choice Requires="wps">
          <w:drawing>
            <wp:anchor distT="0" distB="0" distL="0" distR="0" simplePos="0" relativeHeight="62915058" behindDoc="1" locked="0" layoutInCell="1" allowOverlap="1" wp14:anchorId="1DC90D68" wp14:editId="45141DD5">
              <wp:simplePos x="0" y="0"/>
              <wp:positionH relativeFrom="page">
                <wp:posOffset>6990080</wp:posOffset>
              </wp:positionH>
              <wp:positionV relativeFrom="page">
                <wp:posOffset>10180955</wp:posOffset>
              </wp:positionV>
              <wp:extent cx="118745" cy="82550"/>
              <wp:effectExtent l="0" t="0" r="0" b="0"/>
              <wp:wrapNone/>
              <wp:docPr id="474" name="Shape 474"/>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1E2E1BF8"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53</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4" o:spid="_x0000_s1251" type="#_x0000_t202" style="position:absolute;margin-left:550.4pt;margin-top:801.65pt;width:9.35pt;height:6.5pt;z-index:-4404014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arngEAAC0DAAAOAAAAZHJzL2Uyb0RvYy54bWysUsGOGjEMvVfqP0S5lwEEhY4Y0FaIqlK1&#10;W4ntB2QyCRNpEkdxlhn+vk5goGpv1V4Sx3aen5+92Q22Y2cV0ICr+Gwy5Uw5CY1xp4r/ej18WnOG&#10;UbhGdOBUxS8K+W778cOm96WaQwtdowIjEIdl7yvexujLokDZKitwAl45CmoIVkR6hlPRBNETuu2K&#10;+XT6ueghND6AVIjk3V+DfJvxtVYyvmiNKrKu4sQt5jPks05nsd2I8hSEb4280RD/wcIK46joHWov&#10;omBvwfwDZY0MgKDjRIItQGsjVe6BuplN/+rm2Aqvci8kDvq7TPh+sPL5/DMw01R8sVpw5oSlIeW6&#10;LDlInt5jSVlHT3lx+AoDjXn0IzlT14MONt3UD6M4CX25i6uGyGT6NFuvFkvOJIXW8+Uya188/vqA&#10;8ZsCy5JR8UCjy4qK8w+MxINSx5RUysHBdF3yJ4JXIsmKQz3kfmarLyPNGpoLse9pzBV3tIecdd8d&#10;qZg2YjTCaNQ3I1VB//QWqVImkOCvULeqNJPM67Y/aeh/vnPWY8u3vwEAAP//AwBQSwMEFAAGAAgA&#10;AAAhAIA9y2TfAAAADwEAAA8AAABkcnMvZG93bnJldi54bWxMj81OwzAQhO9IvIO1SNyobSJCCXEq&#10;VIkLNwpC4ubG2yTCP5HtpsnbsznBbWd3NPtNvZudZRPGNASvQG4EMPRtMIPvFHx+vN5tgaWsvdE2&#10;eFSwYIJdc31V68qEi3/H6ZA7RiE+VVpBn/NYcZ7aHp1OmzCip9spRKczydhxE/WFwp3l90KU3OnB&#10;04dej7jvsf05nJ2Cx/kr4Jhwj9+nqY39sGzt26LU7c388gws45z/zLDiEzo0xHQMZ28Ss6SlEMSe&#10;aSpFUQBbPVI+PQA7rjtZFsCbmv/v0fwCAAD//wMAUEsBAi0AFAAGAAgAAAAhALaDOJL+AAAA4QEA&#10;ABMAAAAAAAAAAAAAAAAAAAAAAFtDb250ZW50X1R5cGVzXS54bWxQSwECLQAUAAYACAAAACEAOP0h&#10;/9YAAACUAQAACwAAAAAAAAAAAAAAAAAvAQAAX3JlbHMvLnJlbHNQSwECLQAUAAYACAAAACEAR82W&#10;q54BAAAtAwAADgAAAAAAAAAAAAAAAAAuAgAAZHJzL2Uyb0RvYy54bWxQSwECLQAUAAYACAAAACEA&#10;gD3LZN8AAAAPAQAADwAAAAAAAAAAAAAAAAD4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53</w:t>
                    </w:r>
                    <w:r>
                      <w:rPr>
                        <w:rStyle w:val="Headerorfooter"/>
                        <w:color w:val="000000"/>
                        <w:sz w:val="16"/>
                        <w:szCs w:val="16"/>
                      </w:rPr>
                      <w:fldChar w:fldCharType="end"/>
                    </w:r>
                  </w:p>
                </w:txbxContent>
              </v:textbox>
              <w10:wrap anchorx="page" anchory="page"/>
            </v:shape>
          </w:pict>
        </mc:Fallback>
      </mc:AlternateConten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0628" w14:textId="77777777" w:rsidR="0092094D" w:rsidRDefault="0092094D">
    <w:pPr>
      <w:spacing w:line="1" w:lineRule="exact"/>
    </w:pPr>
    <w:r>
      <w:rPr>
        <w:noProof/>
        <w:lang w:bidi="ar-SA"/>
      </w:rPr>
      <mc:AlternateContent>
        <mc:Choice Requires="wps">
          <w:drawing>
            <wp:anchor distT="0" distB="0" distL="0" distR="0" simplePos="0" relativeHeight="62915068" behindDoc="1" locked="0" layoutInCell="1" allowOverlap="1" wp14:anchorId="4ACF4E86" wp14:editId="0E043589">
              <wp:simplePos x="0" y="0"/>
              <wp:positionH relativeFrom="page">
                <wp:posOffset>6983730</wp:posOffset>
              </wp:positionH>
              <wp:positionV relativeFrom="page">
                <wp:posOffset>10455275</wp:posOffset>
              </wp:positionV>
              <wp:extent cx="121920" cy="85090"/>
              <wp:effectExtent l="0" t="0" r="0" b="0"/>
              <wp:wrapNone/>
              <wp:docPr id="484" name="Shape 484"/>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2CCBA2C6"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58</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4" o:spid="_x0000_s1255" type="#_x0000_t202" style="position:absolute;margin-left:549.9pt;margin-top:823.25pt;width:9.6pt;height:6.7pt;z-index:-4404014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r/mgEAAC0DAAAOAAAAZHJzL2Uyb0RvYy54bWysUttOwzAMfUfiH6K8s3bjolGtQyAEQkKA&#10;BHxAliZrpCaO4rB2f4+TrQPBG+IlcWzn+PjYi6vBdmyjAhpwNZ9OSs6Uk9AYt675+9vdyZwzjMI1&#10;ogOnar5VyK+Wx0eL3ldqBi10jQqMQBxWva95G6OvigJlq6zACXjlKKghWBHpGdZFE0RP6LYrZmV5&#10;UfQQGh9AKkTy3u6CfJnxtVYyPmuNKrKu5sQt5jPkc5XOYrkQ1ToI3xq5pyH+wMIK46joAepWRME+&#10;gvkFZY0MgKDjRIItQGsjVe6BupmWP7p5bYVXuRcSB/1BJvw/WPm0eQnMNDU/m59x5oSlIeW6LDlI&#10;nt5jRVmvnvLicAMDjXn0IzlT14MONt3UD6M4Cb09iKuGyGT6NJtezigiKTQ/Ly+z9sXXXx8w3iuw&#10;LBk1DzS6rKjYPGIkHpQ6pqRSDu5M1yV/Irgjkqw4rIbcz3R+OtJcQbMl9j2NueaO9pCz7sGRimkj&#10;RiOMxmpvpCrorz8iVcoEEvwOal+VZpJ57fcnDf37O2d9bfnyEwAA//8DAFBLAwQUAAYACAAAACEA&#10;DgbAbOAAAAAPAQAADwAAAGRycy9kb3ducmV2LnhtbEyPzU7DMBCE70i8g7WVuFEniIY6xKlQJS7c&#10;KBUSNzfeJlH9E9lumrw9mxPcdnZHs99Uu8kaNmKIvXcS8nUGDF3jde9aCcev98ctsJiU08p4hxJm&#10;jLCr7+8qVWp/c584HlLLKMTFUknoUhpKzmPToVVx7Qd0dDv7YFUiGVqug7pRuDX8KcsKblXv6EOn&#10;Btx32FwOVyvhZfr2OETc4895bELXz1vzMUv5sJreXoElnNKfGRZ8QoeamE7+6nRkhnQmBLEnmorn&#10;YgNs8eS5oIKnZbcRAnhd8f896l8AAAD//wMAUEsBAi0AFAAGAAgAAAAhALaDOJL+AAAA4QEAABMA&#10;AAAAAAAAAAAAAAAAAAAAAFtDb250ZW50X1R5cGVzXS54bWxQSwECLQAUAAYACAAAACEAOP0h/9YA&#10;AACUAQAACwAAAAAAAAAAAAAAAAAvAQAAX3JlbHMvLnJlbHNQSwECLQAUAAYACAAAACEAX3k6/5oB&#10;AAAtAwAADgAAAAAAAAAAAAAAAAAuAgAAZHJzL2Uyb0RvYy54bWxQSwECLQAUAAYACAAAACEADgbA&#10;bOAAAAAPAQAADwAAAAAAAAAAAAAAAAD0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58</w:t>
                    </w:r>
                    <w:r>
                      <w:rPr>
                        <w:rStyle w:val="Headerorfooter"/>
                        <w:color w:val="000000"/>
                        <w:sz w:val="16"/>
                        <w:szCs w:val="16"/>
                      </w:rPr>
                      <w:fldChar w:fldCharType="end"/>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4BB5" w14:textId="77777777" w:rsidR="0092094D" w:rsidRDefault="0092094D">
    <w:pPr>
      <w:spacing w:line="1" w:lineRule="exact"/>
    </w:pPr>
    <w:r>
      <w:rPr>
        <w:noProof/>
        <w:lang w:bidi="ar-SA"/>
      </w:rPr>
      <mc:AlternateContent>
        <mc:Choice Requires="wps">
          <w:drawing>
            <wp:anchor distT="0" distB="0" distL="0" distR="0" simplePos="0" relativeHeight="62915064" behindDoc="1" locked="0" layoutInCell="1" allowOverlap="1" wp14:anchorId="52868DDA" wp14:editId="0EFCD02C">
              <wp:simplePos x="0" y="0"/>
              <wp:positionH relativeFrom="page">
                <wp:posOffset>6990080</wp:posOffset>
              </wp:positionH>
              <wp:positionV relativeFrom="page">
                <wp:posOffset>10180955</wp:posOffset>
              </wp:positionV>
              <wp:extent cx="118745" cy="82550"/>
              <wp:effectExtent l="0" t="0" r="0" b="0"/>
              <wp:wrapNone/>
              <wp:docPr id="480" name="Shape 480"/>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2A46F532"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0" o:spid="_x0000_s1256" type="#_x0000_t202" style="position:absolute;margin-left:550.4pt;margin-top:801.65pt;width:9.35pt;height:6.5pt;z-index:-4404014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XZnQEAAC0DAAAOAAAAZHJzL2Uyb0RvYy54bWysUlGL2zAMfj/YfzB+X9OWdguh6XFH6RiM&#10;20FvP8B17MYQW8Zym/Tfn+wmvbG9jb3YsiR/+vRJm8fBduyiAhpwNV/M5pwpJ6Ex7lTzX2/7zyVn&#10;GIVrRAdO1fyqkD9uPz1sel+pJbTQNSowAnFY9b7mbYy+KgqUrbICZ+CVo6CGYEWkZzgVTRA9oduu&#10;WM7nX4oeQuMDSIVI3t0tyLcZX2sl40+tUUXW1Zy4xXyGfB7TWWw3ojoF4VsjRxriH1hYYRwVvUPt&#10;RBTsHMxfUNbIAAg6ziTYArQ2UuUeqJvF/I9uDq3wKvdC4qC/y4T/D1a+XF4DM03NVyXp44SlIeW6&#10;LDlInt5jRVkHT3lxeIaBxjz5kZyp60EHm27qh1GcgK53cdUQmUyfFuXX1ZozSaFyuV5n8OLjrw8Y&#10;vymwLBk1DzS6rKi4/MBIPCh1SkmlHOxN1yV/Ingjkqw4HIfcz6JcTTSP0FyJfU9jrrmjPeSs++5I&#10;xbQRkxEm4zgaqQr6p3OkSplAgr9BjVVpJpnXuD9p6L+/c9bHlm/fAQAA//8DAFBLAwQUAAYACAAA&#10;ACEAgD3LZN8AAAAPAQAADwAAAGRycy9kb3ducmV2LnhtbEyPzU7DMBCE70i8g7VI3KhtIkIJcSpU&#10;iQs3CkLi5sbbJMI/ke2myduzOcFtZ3c0+029m51lE8Y0BK9AbgQw9G0wg+8UfH683m2Bpay90TZ4&#10;VLBggl1zfVXryoSLf8fpkDtGIT5VWkGf81hxntoenU6bMKKn2ylEpzPJ2HET9YXCneX3QpTc6cHT&#10;h16PuO+x/TmcnYLH+SvgmHCP36epjf2wbO3botTtzfzyDCzjnP/MsOITOjTEdAxnbxKzpKUQxJ5p&#10;KkVRAFs9Uj49ADuuO1kWwJua/+/R/AIAAP//AwBQSwECLQAUAAYACAAAACEAtoM4kv4AAADhAQAA&#10;EwAAAAAAAAAAAAAAAAAAAAAAW0NvbnRlbnRfVHlwZXNdLnhtbFBLAQItABQABgAIAAAAIQA4/SH/&#10;1gAAAJQBAAALAAAAAAAAAAAAAAAAAC8BAABfcmVscy8ucmVsc1BLAQItABQABgAIAAAAIQDyRHXZ&#10;nQEAAC0DAAAOAAAAAAAAAAAAAAAAAC4CAABkcnMvZTJvRG9jLnhtbFBLAQItABQABgAIAAAAIQCA&#10;Pctk3wAAAA8BAAAPAAAAAAAAAAAAAAAAAPcDAABkcnMvZG93bnJldi54bWxQSwUGAAAAAAQABADz&#10;AAAAAw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57</w:t>
                    </w:r>
                    <w:r>
                      <w:rPr>
                        <w:rStyle w:val="Headerorfooter"/>
                        <w:color w:val="000000"/>
                        <w:sz w:val="16"/>
                        <w:szCs w:val="16"/>
                      </w:rPr>
                      <w:fldChar w:fldCharType="end"/>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4E296" w14:textId="77777777" w:rsidR="0092094D" w:rsidRDefault="0092094D">
    <w:pPr>
      <w:spacing w:line="1" w:lineRule="exact"/>
    </w:pPr>
    <w:r>
      <w:rPr>
        <w:noProof/>
        <w:lang w:bidi="ar-SA"/>
      </w:rPr>
      <mc:AlternateContent>
        <mc:Choice Requires="wps">
          <w:drawing>
            <wp:anchor distT="0" distB="0" distL="0" distR="0" simplePos="0" relativeHeight="62915074" behindDoc="1" locked="0" layoutInCell="1" allowOverlap="1" wp14:anchorId="3CAFBEB2" wp14:editId="3D338C81">
              <wp:simplePos x="0" y="0"/>
              <wp:positionH relativeFrom="page">
                <wp:posOffset>6994525</wp:posOffset>
              </wp:positionH>
              <wp:positionV relativeFrom="page">
                <wp:posOffset>10179685</wp:posOffset>
              </wp:positionV>
              <wp:extent cx="121920" cy="82550"/>
              <wp:effectExtent l="0" t="0" r="0" b="0"/>
              <wp:wrapNone/>
              <wp:docPr id="490" name="Shape 490"/>
              <wp:cNvGraphicFramePr/>
              <a:graphic xmlns:a="http://schemas.openxmlformats.org/drawingml/2006/main">
                <a:graphicData uri="http://schemas.microsoft.com/office/word/2010/wordprocessingShape">
                  <wps:wsp>
                    <wps:cNvSpPr txBox="1"/>
                    <wps:spPr>
                      <a:xfrm>
                        <a:off x="0" y="0"/>
                        <a:ext cx="121920" cy="82550"/>
                      </a:xfrm>
                      <a:prstGeom prst="rect">
                        <a:avLst/>
                      </a:prstGeom>
                      <a:noFill/>
                    </wps:spPr>
                    <wps:txbx>
                      <w:txbxContent>
                        <w:p w14:paraId="64A57BC5"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56</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0" o:spid="_x0000_s1259" type="#_x0000_t202" style="position:absolute;margin-left:550.75pt;margin-top:801.55pt;width:9.6pt;height:6.5pt;z-index:-4404014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B9mgEAAC0DAAAOAAAAZHJzL2Uyb0RvYy54bWysUttOwzAMfUfiH6K8s24Vl1GtQyAEQkKA&#10;BHxAliZrpCaO4rB2f4+TrQPBG+IlcWzn+Bzbi6vBdmyjAhpwNZ9NppwpJ6Exbl3z97e7kzlnGIVr&#10;RAdO1XyrkF8tj48Wva9UCS10jQqMQBxWva95G6OvigJlq6zACXjlKKghWBHpGdZFE0RP6LYryun0&#10;vOghND6AVIjkvd0F+TLja61kfNYaVWRdzYlbzGfI5yqdxXIhqnUQvjVyT0P8gYUVxlHRA9StiIJ9&#10;BPMLyhoZAEHHiQRbgNZGqqyB1MymP9S8tsKrrIWag/7QJvw/WPm0eQnMNDU/vaT+OGFpSLkuSw5q&#10;T++xoqxXT3lxuIGBxjz6kZxJ9aCDTTfpYRQnoO2huWqITKZP5eyypIik0Lw8O8vgxddfHzDeK7As&#10;GTUPNLrcUbF5xEg8KHVMSaUc3JmuS/5EcEckWXFYDVnPbH4x0lxBsyX2PY255o72kLPuwVEX00aM&#10;RhiN1d5IVdBff0SqlAkk+B3UvirNJPPa708a+vd3zvra8uUnAAAA//8DAFBLAwQUAAYACAAAACEA&#10;Yrchpt4AAAAPAQAADwAAAGRycy9kb3ducmV2LnhtbEyPT0/DMAzF70h8h8hI3FiSIbapNJ3QJC7c&#10;GAiJW9Z4TUX+VEnWtd8e9wTyxc9+ev653k/esRFT7mNQIFcCGIY2mj50Cj4/Xh92wHLRwWgXAyqY&#10;McO+ub2pdWXiNbzjeCwdo5CQK63AljJUnOfWotd5FQcMtDvH5HUhmTpukr5SuHd8LcSGe90HumD1&#10;gAeL7c/x4hVsp6+IQ8YDfp/HNtl+3rm3Wan7u+nlGVjBqfyZYcEndGiI6RQvwWTmSEshn8hL3UY8&#10;SmCLR67FFthpmVEBb2r+/4/mFwAA//8DAFBLAQItABQABgAIAAAAIQC2gziS/gAAAOEBAAATAAAA&#10;AAAAAAAAAAAAAAAAAABbQ29udGVudF9UeXBlc10ueG1sUEsBAi0AFAAGAAgAAAAhADj9If/WAAAA&#10;lAEAAAsAAAAAAAAAAAAAAAAALwEAAF9yZWxzLy5yZWxzUEsBAi0AFAAGAAgAAAAhAG/ecH2aAQAA&#10;LQMAAA4AAAAAAAAAAAAAAAAALgIAAGRycy9lMm9Eb2MueG1sUEsBAi0AFAAGAAgAAAAhAGK3Iabe&#10;AAAADwEAAA8AAAAAAAAAAAAAAAAA9A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56</w:t>
                    </w:r>
                    <w:r>
                      <w:rPr>
                        <w:rStyle w:val="Headerorfooter"/>
                        <w:color w:val="000000"/>
                        <w:sz w:val="16"/>
                        <w:szCs w:val="16"/>
                      </w:rPr>
                      <w:fldChar w:fldCharType="end"/>
                    </w:r>
                  </w:p>
                </w:txbxContent>
              </v:textbox>
              <w10:wrap anchorx="page" anchory="page"/>
            </v:shape>
          </w:pict>
        </mc:Fallback>
      </mc:AlternateConten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56F5" w14:textId="77777777" w:rsidR="0092094D" w:rsidRDefault="0092094D">
    <w:pPr>
      <w:spacing w:line="1" w:lineRule="exact"/>
    </w:pPr>
    <w:r>
      <w:rPr>
        <w:noProof/>
        <w:lang w:bidi="ar-SA"/>
      </w:rPr>
      <mc:AlternateContent>
        <mc:Choice Requires="wps">
          <w:drawing>
            <wp:anchor distT="0" distB="0" distL="0" distR="0" simplePos="0" relativeHeight="62915086" behindDoc="1" locked="0" layoutInCell="1" allowOverlap="1" wp14:anchorId="4A1647D1" wp14:editId="53CE0BAB">
              <wp:simplePos x="0" y="0"/>
              <wp:positionH relativeFrom="page">
                <wp:posOffset>6990080</wp:posOffset>
              </wp:positionH>
              <wp:positionV relativeFrom="page">
                <wp:posOffset>10180955</wp:posOffset>
              </wp:positionV>
              <wp:extent cx="118745" cy="82550"/>
              <wp:effectExtent l="0" t="0" r="0" b="0"/>
              <wp:wrapNone/>
              <wp:docPr id="502" name="Shape 502"/>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4906ACAC"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64</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2" o:spid="_x0000_s1264" type="#_x0000_t202" style="position:absolute;margin-left:550.4pt;margin-top:801.65pt;width:9.35pt;height:6.5pt;z-index:-4404013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ummgEAAC0DAAAOAAAAZHJzL2Uyb0RvYy54bWysUttOwzAMfUfiH6K8s3YTg1GtQyAEQkKA&#10;NPiALE3WSE0cxWHt/h4nu4DgDfGSOLZzfHzs+fVgO7ZRAQ24mo9HJWfKSWiMW9f8/e3+bMYZRuEa&#10;0YFTNd8q5NeL05N57ys1gRa6RgVGIA6r3te8jdFXRYGyVVbgCLxyFNQQrIj0DOuiCaIndNsVk7K8&#10;KHoIjQ8gFSJ573ZBvsj4WisZX7RGFVlXc+IW8xnyuUpnsZiLah2Eb43c0xB/YGGFcVT0CHUnomAf&#10;wfyCskYGQNBxJMEWoLWRKvdA3YzLH90sW+FV7oXEQX+UCf8PVj5vXgMzTc2n5YQzJywNKddlyUHy&#10;9B4rylp6yovDLQw05oMfyZm6HnSw6aZ+GMVJ6O1RXDVEJtOn8ezyfMqZpNBsMp1m7Yuvvz5gfFBg&#10;WTJqHmh0WVGxecJIPCj1kJJKObg3XZf8ieCOSLLisBpyP+OrI/0VNFti39OYa+5oDznrHh2pmDbi&#10;YISDsdobqQr6m49IlTKBBL+D2lelmWRe+/1JQ//+zllfW774BAAA//8DAFBLAwQUAAYACAAAACEA&#10;gD3LZN8AAAAPAQAADwAAAGRycy9kb3ducmV2LnhtbEyPzU7DMBCE70i8g7VI3KhtIkIJcSpUiQs3&#10;CkLi5sbbJMI/ke2myduzOcFtZ3c0+029m51lE8Y0BK9AbgQw9G0wg+8UfH683m2Bpay90TZ4VLBg&#10;gl1zfVXryoSLf8fpkDtGIT5VWkGf81hxntoenU6bMKKn2ylEpzPJ2HET9YXCneX3QpTc6cHTh16P&#10;uO+x/TmcnYLH+SvgmHCP36epjf2wbO3botTtzfzyDCzjnP/MsOITOjTEdAxnbxKzpKUQxJ5pKkVR&#10;AFs9Uj49ADuuO1kWwJua/+/R/AIAAP//AwBQSwECLQAUAAYACAAAACEAtoM4kv4AAADhAQAAEwAA&#10;AAAAAAAAAAAAAAAAAAAAW0NvbnRlbnRfVHlwZXNdLnhtbFBLAQItABQABgAIAAAAIQA4/SH/1gAA&#10;AJQBAAALAAAAAAAAAAAAAAAAAC8BAABfcmVscy8ucmVsc1BLAQItABQABgAIAAAAIQBfw1ummgEA&#10;AC0DAAAOAAAAAAAAAAAAAAAAAC4CAABkcnMvZTJvRG9jLnhtbFBLAQItABQABgAIAAAAIQCAPctk&#10;3wAAAA8BAAAPAAAAAAAAAAAAAAAAAPQ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64</w:t>
                    </w:r>
                    <w:r>
                      <w:rPr>
                        <w:rStyle w:val="Headerorfooter"/>
                        <w:color w:val="000000"/>
                        <w:sz w:val="16"/>
                        <w:szCs w:val="16"/>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3BFE" w14:textId="77777777" w:rsidR="0092094D" w:rsidRDefault="0092094D">
    <w:pPr>
      <w:spacing w:line="1" w:lineRule="exact"/>
    </w:pPr>
    <w:r>
      <w:rPr>
        <w:noProof/>
        <w:lang w:bidi="ar-SA"/>
      </w:rPr>
      <mc:AlternateContent>
        <mc:Choice Requires="wps">
          <w:drawing>
            <wp:anchor distT="0" distB="0" distL="0" distR="0" simplePos="0" relativeHeight="62914736" behindDoc="1" locked="0" layoutInCell="1" allowOverlap="1" wp14:anchorId="150659FE" wp14:editId="2FB72749">
              <wp:simplePos x="0" y="0"/>
              <wp:positionH relativeFrom="page">
                <wp:posOffset>7073265</wp:posOffset>
              </wp:positionH>
              <wp:positionV relativeFrom="page">
                <wp:posOffset>10099040</wp:posOffset>
              </wp:positionV>
              <wp:extent cx="54610" cy="85090"/>
              <wp:effectExtent l="0" t="0" r="0" b="0"/>
              <wp:wrapNone/>
              <wp:docPr id="63" name="Shape 63"/>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512EF429" w14:textId="77777777" w:rsidR="0092094D" w:rsidRDefault="0092094D">
                          <w:pPr>
                            <w:pStyle w:val="Headerorfooter20"/>
                            <w:rPr>
                              <w:sz w:val="16"/>
                              <w:szCs w:val="16"/>
                            </w:rPr>
                          </w:pPr>
                          <w:r>
                            <w:fldChar w:fldCharType="begin"/>
                          </w:r>
                          <w:r>
                            <w:instrText xml:space="preserve"> PAGE \* MERGEFORMAT </w:instrText>
                          </w:r>
                          <w:r>
                            <w:fldChar w:fldCharType="separate"/>
                          </w:r>
                          <w:r w:rsidRPr="00D73C77">
                            <w:rPr>
                              <w:rStyle w:val="Headerorfooter2"/>
                              <w:rFonts w:ascii="Arial" w:eastAsia="Arial" w:hAnsi="Arial" w:cs="Arial"/>
                              <w:noProof/>
                              <w:sz w:val="16"/>
                              <w:szCs w:val="16"/>
                            </w:rPr>
                            <w:t>2</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3" o:spid="_x0000_s1088" type="#_x0000_t202" style="position:absolute;margin-left:556.95pt;margin-top:795.2pt;width:4.3pt;height:6.7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q5lwEAACkDAAAOAAAAZHJzL2Uyb0RvYy54bWysUttOwzAMfUfiH6K8s3ZcJqjWIRACISFA&#10;GnxAliZrpCaO4rB2f4+TrQPBG+Il9a3Hx8eeXw+2YxsV0ICr+XRScqachMa4dc3f3+5PLjnDKFwj&#10;OnCq5luF/HpxfDTvfaVOoYWuUYERiMOq9zVvY/RVUaBslRU4Aa8cJTUEKyK5YV00QfSEbrvitCxn&#10;RQ+h8QGkQqTo3S7JFxlfayXji9aoIutqTtxifkN+V+ktFnNRrYPwrZF7GuIPLKwwjpoeoO5EFOwj&#10;mF9Q1sgACDpOJNgCtDZS5Rlommn5Y5plK7zKs5A46A8y4f/ByufNa2CmqfnsjDMnLO0ot2Xkkzi9&#10;x4pqlp6q4nALAy15jCMF08yDDjZ9aRpGeZJ5e5BWDZFJCl6cz6aUkJS5vCivsvDF168+YHxQYFky&#10;ah5ob1lOsXnCSDSodCxJnRzcm65L8cRvxyNZcVgNeZjpbCS5gmZL3Htacc0d3SBn3aMjBdM1jEYY&#10;jdXeSE3Q33xEapT7J/Qd1L4p7SPT2t9OWvh3P1d9XfjiEwAA//8DAFBLAwQUAAYACAAAACEA3QTx&#10;4uEAAAAPAQAADwAAAGRycy9kb3ducmV2LnhtbEyPzU7DMBCE70i8g7VI3KidlLZpGqdClbhwoyAk&#10;bm68jSP8E8Vumrw92xPcZrSfZmeq/eQsG3GIXfASsoUAhr4JuvOthM+P16cCWEzKa2WDRwkzRtjX&#10;93eVKnW4+nccj6llFOJjqSSYlPqS89gYdCouQo+ebucwOJXIDi3Xg7pSuLM8F2LNneo8fTCqx4PB&#10;5ud4cRI201fAPuIBv89jM5huLuzbLOXjw/SyA5ZwSn8w3OpTdaip0ylcvI7Mks+y5ZZYUquteAZ2&#10;Y7I8XwE7kVqLZQG8rvj/HfUvAAAA//8DAFBLAQItABQABgAIAAAAIQC2gziS/gAAAOEBAAATAAAA&#10;AAAAAAAAAAAAAAAAAABbQ29udGVudF9UeXBlc10ueG1sUEsBAi0AFAAGAAgAAAAhADj9If/WAAAA&#10;lAEAAAsAAAAAAAAAAAAAAAAALwEAAF9yZWxzLy5yZWxzUEsBAi0AFAAGAAgAAAAhAOGNWrmXAQAA&#10;KQMAAA4AAAAAAAAAAAAAAAAALgIAAGRycy9lMm9Eb2MueG1sUEsBAi0AFAAGAAgAAAAhAN0E8eLh&#10;AAAADwEAAA8AAAAAAAAAAAAAAAAA8Q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D73C77">
                      <w:rPr>
                        <w:rStyle w:val="Headerorfooter2"/>
                        <w:rFonts w:ascii="Arial" w:eastAsia="Arial" w:hAnsi="Arial" w:cs="Arial"/>
                        <w:noProof/>
                        <w:sz w:val="16"/>
                        <w:szCs w:val="16"/>
                      </w:rPr>
                      <w:t>2</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8" behindDoc="1" locked="0" layoutInCell="1" allowOverlap="1" wp14:anchorId="206AF656" wp14:editId="4278FA6A">
              <wp:simplePos x="0" y="0"/>
              <wp:positionH relativeFrom="page">
                <wp:posOffset>1187450</wp:posOffset>
              </wp:positionH>
              <wp:positionV relativeFrom="page">
                <wp:posOffset>10236200</wp:posOffset>
              </wp:positionV>
              <wp:extent cx="5401310" cy="130810"/>
              <wp:effectExtent l="0" t="0" r="0" b="0"/>
              <wp:wrapNone/>
              <wp:docPr id="65" name="Shape 65"/>
              <wp:cNvGraphicFramePr/>
              <a:graphic xmlns:a="http://schemas.openxmlformats.org/drawingml/2006/main">
                <a:graphicData uri="http://schemas.microsoft.com/office/word/2010/wordprocessingShape">
                  <wps:wsp>
                    <wps:cNvSpPr txBox="1"/>
                    <wps:spPr>
                      <a:xfrm>
                        <a:off x="0" y="0"/>
                        <a:ext cx="5401310" cy="130810"/>
                      </a:xfrm>
                      <a:prstGeom prst="rect">
                        <a:avLst/>
                      </a:prstGeom>
                      <a:noFill/>
                    </wps:spPr>
                    <wps:txbx>
                      <w:txbxContent>
                        <w:p w14:paraId="3540C96E" w14:textId="77777777"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wps:txbx>
                    <wps:bodyPr wrap="none" lIns="0" tIns="0" rIns="0" bIns="0">
                      <a:spAutoFit/>
                    </wps:bodyPr>
                  </wps:wsp>
                </a:graphicData>
              </a:graphic>
            </wp:anchor>
          </w:drawing>
        </mc:Choice>
        <mc:Fallback>
          <w:pict>
            <v:shape id="Shape 65" o:spid="_x0000_s1089" type="#_x0000_t202" style="position:absolute;margin-left:93.5pt;margin-top:806pt;width:425.3pt;height:10.3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oTlwEAACwDAAAOAAAAZHJzL2Uyb0RvYy54bWysUttKxDAQfRf8h5B3t613ynZFEUUQFdQP&#10;yKbJNtBkQiZuu3/vJLtdRd/El3RuPXPOzMyvRtuztQpowDW8mpWcKSehNW7V8Pe3u6NLzjAK14oe&#10;nGr4RiG/WhwezAdfq2PooG9VYATisB58w7sYfV0UKDtlBc7AK0dJDcGKSG5YFW0QA6Hbvjguy/Ni&#10;gND6AFIhUvR2m+SLjK+1kvFZa1SR9Q0nbjG/Ib/L9BaLuahXQfjOyB0N8QcWVhhHTfdQtyIK9hHM&#10;LyhrZAAEHWcSbAFaG6myBlJTlT/UvHbCq6yFhoN+Pyb8P1j5tH4JzLQNPz/jzAlLO8ptGfk0nMFj&#10;TTWvnqrieAMjLXmKIwWT5lEHm76khlGexrzZj1aNkUkKnp2W1UlFKUm56qS8JJvgi6+/fcB4r8Cy&#10;ZDQ80OryRMX6EeO2dCpJzRzcmb5P8URxSyVZcVyOWU91MfFcQrsh+gNtueGOzpCz/sHRENNBTEaY&#10;jOXOSE3QX39EapT7J/Qt1K4prSQr2J1P2vl3P1d9HfniEwAA//8DAFBLAwQUAAYACAAAACEAufX7&#10;3N0AAAAOAQAADwAAAGRycy9kb3ducmV2LnhtbExPy2rDMBC8F/oPYgu9NXIcsI1rOYRAL701LYXe&#10;FGtjmehhJMWx/77rU3ub2RlmZ5r9bA2bMMTBOwHbTQYMXefV4HoBX59vLxWwmKRT0niHAhaMsG8f&#10;HxpZK393HzidUs8oxMVaCtApjTXnsdNoZdz4ER1pFx+sTERDz1WQdwq3hudZVnArB0cftBzxqLG7&#10;nm5WQDl/exwjHvHnMnVBD0tl3hchnp/mwyuwhHP6M8Nan6pDS53O/uZUZIZ4VdKWRKDY5oRWS7Yr&#10;C2Dn9bbLC+Btw//PaH8BAAD//wMAUEsBAi0AFAAGAAgAAAAhALaDOJL+AAAA4QEAABMAAAAAAAAA&#10;AAAAAAAAAAAAAFtDb250ZW50X1R5cGVzXS54bWxQSwECLQAUAAYACAAAACEAOP0h/9YAAACUAQAA&#10;CwAAAAAAAAAAAAAAAAAvAQAAX3JlbHMvLnJlbHNQSwECLQAUAAYACAAAACEAadT6E5cBAAAsAwAA&#10;DgAAAAAAAAAAAAAAAAAuAgAAZHJzL2Uyb0RvYy54bWxQSwECLQAUAAYACAAAACEAufX73N0AAAAO&#10;AQAADwAAAAAAAAAAAAAAAADxAwAAZHJzL2Rvd25yZXYueG1sUEsFBgAAAAAEAAQA8wAAAPsEAAAA&#10;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17EB" w14:textId="77777777" w:rsidR="0092094D" w:rsidRDefault="0092094D">
    <w:pPr>
      <w:spacing w:line="1" w:lineRule="exact"/>
    </w:pPr>
    <w:r>
      <w:rPr>
        <w:noProof/>
        <w:lang w:bidi="ar-SA"/>
      </w:rPr>
      <mc:AlternateContent>
        <mc:Choice Requires="wps">
          <w:drawing>
            <wp:anchor distT="0" distB="0" distL="0" distR="0" simplePos="0" relativeHeight="62915080" behindDoc="1" locked="0" layoutInCell="1" allowOverlap="1" wp14:anchorId="22A28ACC" wp14:editId="50B36842">
              <wp:simplePos x="0" y="0"/>
              <wp:positionH relativeFrom="page">
                <wp:posOffset>6990080</wp:posOffset>
              </wp:positionH>
              <wp:positionV relativeFrom="page">
                <wp:posOffset>10180955</wp:posOffset>
              </wp:positionV>
              <wp:extent cx="118745" cy="82550"/>
              <wp:effectExtent l="0" t="0" r="0" b="0"/>
              <wp:wrapNone/>
              <wp:docPr id="496" name="Shape 496"/>
              <wp:cNvGraphicFramePr/>
              <a:graphic xmlns:a="http://schemas.openxmlformats.org/drawingml/2006/main">
                <a:graphicData uri="http://schemas.microsoft.com/office/word/2010/wordprocessingShape">
                  <wps:wsp>
                    <wps:cNvSpPr txBox="1"/>
                    <wps:spPr>
                      <a:xfrm>
                        <a:off x="0" y="0"/>
                        <a:ext cx="118745" cy="82550"/>
                      </a:xfrm>
                      <a:prstGeom prst="rect">
                        <a:avLst/>
                      </a:prstGeom>
                      <a:noFill/>
                    </wps:spPr>
                    <wps:txbx>
                      <w:txbxContent>
                        <w:p w14:paraId="489C618A"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63</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96" o:spid="_x0000_s1265" type="#_x0000_t202" style="position:absolute;margin-left:550.4pt;margin-top:801.65pt;width:9.35pt;height:6.5pt;z-index:-440401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e5mwEAAC0DAAAOAAAAZHJzL2Uyb0RvYy54bWysUsFOwzAMvSPxD1HurNtgMKp1CIRASAiQ&#10;gA/I0mSN1MRRHNbu73GydSC4IS6JYzvPz89eXPW2ZRsV0ICr+GQ05kw5CbVx64q/v92dzDnDKFwt&#10;WnCq4luF/Gp5fLTofKmm0EBbq8AIxGHZ+Yo3MfqyKFA2ygocgVeOghqCFZGeYV3UQXSEbttiOh6f&#10;Fx2E2geQCpG8t7sgX2Z8rZWMz1qjiqytOHGL+Qz5XKWzWC5EuQ7CN0buaYg/sLDCOCp6gLoVUbCP&#10;YH5BWSMDIOg4kmAL0NpIlXugbibjH928NsKr3AuJg/4gE/4frHzavARm6oqfXZ5z5oSlIeW6LDlI&#10;ns5jSVmvnvJifwM9jXnwIzlT170ONt3UD6M4Cb09iKv6yGT6NJlfnM04kxSaT2ezrH3x9dcHjPcK&#10;LEtGxQONLisqNo8YiQelDimplIM707bJnwjuiCQr9qs+9zO5PB1orqDeEvuOxlxxR3vIWfvgSMW0&#10;EYMRBmO1N1IV9NcfkSplAgl+B7WvSjPJvPb7k4b+/Z2zvrZ8+QkAAP//AwBQSwMEFAAGAAgAAAAh&#10;AIA9y2TfAAAADwEAAA8AAABkcnMvZG93bnJldi54bWxMj81OwzAQhO9IvIO1SNyobSJCCXEqVIkL&#10;NwpC4ubG2yTCP5HtpsnbsznBbWd3NPtNvZudZRPGNASvQG4EMPRtMIPvFHx+vN5tgaWsvdE2eFSw&#10;YIJdc31V68qEi3/H6ZA7RiE+VVpBn/NYcZ7aHp1OmzCip9spRKczydhxE/WFwp3l90KU3OnB04de&#10;j7jvsf05nJ2Cx/kr4Jhwj9+nqY39sGzt26LU7c388gws45z/zLDiEzo0xHQMZ28Ss6SlEMSeaSpF&#10;UQBbPVI+PQA7rjtZFsCbmv/v0fwCAAD//wMAUEsBAi0AFAAGAAgAAAAhALaDOJL+AAAA4QEAABMA&#10;AAAAAAAAAAAAAAAAAAAAAFtDb250ZW50X1R5cGVzXS54bWxQSwECLQAUAAYACAAAACEAOP0h/9YA&#10;AACUAQAACwAAAAAAAAAAAAAAAAAvAQAAX3JlbHMvLnJlbHNQSwECLQAUAAYACAAAACEA0M4XuZsB&#10;AAAtAwAADgAAAAAAAAAAAAAAAAAuAgAAZHJzL2Uyb0RvYy54bWxQSwECLQAUAAYACAAAACEAgD3L&#10;ZN8AAAAPAQAADwAAAAAAAAAAAAAAAAD1AwAAZHJzL2Rvd25yZXYueG1sUEsFBgAAAAAEAAQA8wAA&#10;AAE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63</w:t>
                    </w:r>
                    <w:r>
                      <w:rPr>
                        <w:rStyle w:val="Headerorfooter"/>
                        <w:color w:val="000000"/>
                        <w:sz w:val="16"/>
                        <w:szCs w:val="16"/>
                      </w:rPr>
                      <w:fldChar w:fldCharType="end"/>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0C8C" w14:textId="77777777" w:rsidR="0092094D" w:rsidRDefault="0092094D">
    <w:pPr>
      <w:spacing w:line="1" w:lineRule="exact"/>
    </w:pPr>
    <w:r>
      <w:rPr>
        <w:noProof/>
        <w:lang w:bidi="ar-SA"/>
      </w:rPr>
      <mc:AlternateContent>
        <mc:Choice Requires="wps">
          <w:drawing>
            <wp:anchor distT="0" distB="0" distL="0" distR="0" simplePos="0" relativeHeight="62915098" behindDoc="1" locked="0" layoutInCell="1" allowOverlap="1" wp14:anchorId="67E80911" wp14:editId="4BB0B44E">
              <wp:simplePos x="0" y="0"/>
              <wp:positionH relativeFrom="page">
                <wp:posOffset>6993255</wp:posOffset>
              </wp:positionH>
              <wp:positionV relativeFrom="page">
                <wp:posOffset>10165715</wp:posOffset>
              </wp:positionV>
              <wp:extent cx="121920" cy="85090"/>
              <wp:effectExtent l="0" t="0" r="0" b="0"/>
              <wp:wrapNone/>
              <wp:docPr id="514" name="Shape 514"/>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01E7B714"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66</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4" o:spid="_x0000_s1270" type="#_x0000_t202" style="position:absolute;margin-left:550.65pt;margin-top:800.45pt;width:9.6pt;height:6.7pt;z-index:-4404013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gnAEAAC0DAAAOAAAAZHJzL2Uyb0RvYy54bWysUtFO6zAMfUfiH6K8s7YToK1ah0AIhHR1&#10;LxLwAVmarJGaOIrD2v09TrYOdHlDvCSO7RwfH3t1M9qe7VRAA67h1azkTDkJrXHbhr+9PlwsOMMo&#10;XCt6cKrhe4X8Zn1+thp8rebQQd+qwAjEYT34hncx+rooUHbKCpyBV46CGoIVkZ5hW7RBDIRu+2Je&#10;ltfFAKH1AaRCJO/9IcjXGV9rJeM/rVFF1jecuMV8hnxu0lmsV6LeBuE7I480xA9YWGEcFT1B3Yso&#10;2Hsw36CskQEQdJxJsAVobaTKPVA3VflfNy+d8Cr3QuKgP8mEvwcr/+6eAzNtw6+qS86csDSkXJcl&#10;B8kzeKwp68VTXhzvYKQxT34kZ+p61MGmm/phFCeh9ydx1RiZTJ/m1XJOEUmhxVW5zNoXn399wPio&#10;wLJkNDzQ6LKiYvcHI/Gg1CkllXLwYPo++RPBA5FkxXEz5n6q5WKiuYF2T+wHGnPDHe0hZ/2TIxXT&#10;RkxGmIzN0UhV0N++R6qUCST4A9SxKs0k8zruTxr613fO+tzy9QcAAAD//wMAUEsDBBQABgAIAAAA&#10;IQC8fAF44AAAAA8BAAAPAAAAZHJzL2Rvd25yZXYueG1sTI9LT8MwEITvSPwHa5G4UTst9BHiVKgS&#10;F24UhMTNjbdxhB+R7abJv2dzgtvO7mj2m2o/OssGjKkLXkKxEMDQN0F3vpXw+fH6sAWWsvJa2eBR&#10;woQJ9vXtTaVKHa7+HYdjbhmF+FQqCSbnvuQ8NQadSovQo6fbOUSnMsnYch3VlcKd5Ush1typztMH&#10;o3o8GGx+jhcnYTN+BewTHvD7PDTRdNPWvk1S3t+NL8/AMo75zwwzPqFDTUyncPE6MUu6EMWKvDSt&#10;hdgBmz3FUjwBO8274nEFvK74/x71LwAAAP//AwBQSwECLQAUAAYACAAAACEAtoM4kv4AAADhAQAA&#10;EwAAAAAAAAAAAAAAAAAAAAAAW0NvbnRlbnRfVHlwZXNdLnhtbFBLAQItABQABgAIAAAAIQA4/SH/&#10;1gAAAJQBAAALAAAAAAAAAAAAAAAAAC8BAABfcmVscy8ucmVsc1BLAQItABQABgAIAAAAIQCSou/g&#10;nAEAAC0DAAAOAAAAAAAAAAAAAAAAAC4CAABkcnMvZTJvRG9jLnhtbFBLAQItABQABgAIAAAAIQC8&#10;fAF44AAAAA8BAAAPAAAAAAAAAAAAAAAAAPYDAABkcnMvZG93bnJldi54bWxQSwUGAAAAAAQABADz&#10;AAAAAw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66</w:t>
                    </w:r>
                    <w:r>
                      <w:rPr>
                        <w:rStyle w:val="Headerorfooter"/>
                        <w:color w:val="000000"/>
                        <w:sz w:val="16"/>
                        <w:szCs w:val="16"/>
                      </w:rPr>
                      <w:fldChar w:fldCharType="end"/>
                    </w:r>
                  </w:p>
                </w:txbxContent>
              </v:textbox>
              <w10:wrap anchorx="page" anchory="page"/>
            </v:shape>
          </w:pict>
        </mc:Fallback>
      </mc:AlternateConten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F06F" w14:textId="77777777" w:rsidR="0092094D" w:rsidRDefault="0092094D">
    <w:pPr>
      <w:spacing w:line="1" w:lineRule="exact"/>
    </w:pPr>
    <w:r>
      <w:rPr>
        <w:noProof/>
        <w:lang w:bidi="ar-SA"/>
      </w:rPr>
      <mc:AlternateContent>
        <mc:Choice Requires="wps">
          <w:drawing>
            <wp:anchor distT="0" distB="0" distL="0" distR="0" simplePos="0" relativeHeight="62915092" behindDoc="1" locked="0" layoutInCell="1" allowOverlap="1" wp14:anchorId="5501FA16" wp14:editId="47E41175">
              <wp:simplePos x="0" y="0"/>
              <wp:positionH relativeFrom="page">
                <wp:posOffset>6993255</wp:posOffset>
              </wp:positionH>
              <wp:positionV relativeFrom="page">
                <wp:posOffset>10165715</wp:posOffset>
              </wp:positionV>
              <wp:extent cx="121920" cy="85090"/>
              <wp:effectExtent l="0" t="0" r="0" b="0"/>
              <wp:wrapNone/>
              <wp:docPr id="508" name="Shape 508"/>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5E30253F"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67</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8" o:spid="_x0000_s1271" type="#_x0000_t202" style="position:absolute;margin-left:550.65pt;margin-top:800.45pt;width:9.6pt;height:6.7pt;z-index:-4404013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hfmQEAAC0DAAAOAAAAZHJzL2Uyb0RvYy54bWysUlFLAzEMfhf8D6Xv7m6DiTt2E0Umgqig&#10;/oCu1+4K16Y0dXf796bdboq+iS9tmqRfvnzJ8nqwHdupgAZczaeTkjPlJDTGbWv+/ra+uOIMo3CN&#10;6MCpmu8V8uvV+dmy95WaQQtdowIjEIdV72vexuirokDZKitwAl45CmoIVkR6hm3RBNETuu2KWVle&#10;Fj2ExgeQCpG8d4cgX2V8rZWMz1qjiqyrOXGL+Qz53KSzWC1FtQ3Ct0YeaYg/sLDCOCp6groTUbCP&#10;YH5BWSMDIOg4kWAL0NpIlXugbqblj25eW+FV7oXEQX+SCf8PVj7tXgIzTc3nJY3KCUtDynVZcpA8&#10;vceKsl495cXhFgYa8+hHcqauBx1suqkfRnESen8SVw2RyfRpNl3MKCIpdDUvF1n74uuvDxjvFViW&#10;jJoHGl1WVOweMRIPSh1TUikHa9N1yZ8IHogkKw6bIfczXSxGmhto9sS+pzHX3NEectY9OFIxbcRo&#10;hNHYHI1UBf3NR6RKmUCCP0Adq9JMMq/j/qShf3/nrK8tX30CAAD//wMAUEsDBBQABgAIAAAAIQC8&#10;fAF44AAAAA8BAAAPAAAAZHJzL2Rvd25yZXYueG1sTI9LT8MwEITvSPwHa5G4UTst9BHiVKgSF24U&#10;hMTNjbdxhB+R7abJv2dzgtvO7mj2m2o/OssGjKkLXkKxEMDQN0F3vpXw+fH6sAWWsvJa2eBRwoQJ&#10;9vXtTaVKHa7+HYdjbhmF+FQqCSbnvuQ8NQadSovQo6fbOUSnMsnYch3VlcKd5Ush1typztMHo3o8&#10;GGx+jhcnYTN+BewTHvD7PDTRdNPWvk1S3t+NL8/AMo75zwwzPqFDTUyncPE6MUu6EMWKvDSthdgB&#10;mz3FUjwBO8274nEFvK74/x71LwAAAP//AwBQSwECLQAUAAYACAAAACEAtoM4kv4AAADhAQAAEwAA&#10;AAAAAAAAAAAAAAAAAAAAW0NvbnRlbnRfVHlwZXNdLnhtbFBLAQItABQABgAIAAAAIQA4/SH/1gAA&#10;AJQBAAALAAAAAAAAAAAAAAAAAC8BAABfcmVscy8ucmVsc1BLAQItABQABgAIAAAAIQA8cVhfmQEA&#10;AC0DAAAOAAAAAAAAAAAAAAAAAC4CAABkcnMvZTJvRG9jLnhtbFBLAQItABQABgAIAAAAIQC8fAF4&#10;4AAAAA8BAAAPAAAAAAAAAAAAAAAAAPMDAABkcnMvZG93bnJldi54bWxQSwUGAAAAAAQABADzAAAA&#10;AAU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67</w:t>
                    </w:r>
                    <w:r>
                      <w:rPr>
                        <w:rStyle w:val="Headerorfooter"/>
                        <w:color w:val="000000"/>
                        <w:sz w:val="16"/>
                        <w:szCs w:val="16"/>
                      </w:rPr>
                      <w:fldChar w:fldCharType="end"/>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FE82" w14:textId="77777777" w:rsidR="0092094D" w:rsidRDefault="0092094D">
    <w:pPr>
      <w:spacing w:line="1" w:lineRule="exact"/>
    </w:pPr>
    <w:r>
      <w:rPr>
        <w:noProof/>
        <w:lang w:bidi="ar-SA"/>
      </w:rPr>
      <mc:AlternateContent>
        <mc:Choice Requires="wps">
          <w:drawing>
            <wp:anchor distT="0" distB="0" distL="0" distR="0" simplePos="0" relativeHeight="62915102" behindDoc="1" locked="0" layoutInCell="1" allowOverlap="1" wp14:anchorId="7FC1A01A" wp14:editId="42280EF0">
              <wp:simplePos x="0" y="0"/>
              <wp:positionH relativeFrom="page">
                <wp:posOffset>6983730</wp:posOffset>
              </wp:positionH>
              <wp:positionV relativeFrom="page">
                <wp:posOffset>10455275</wp:posOffset>
              </wp:positionV>
              <wp:extent cx="121920" cy="85090"/>
              <wp:effectExtent l="0" t="0" r="0" b="0"/>
              <wp:wrapNone/>
              <wp:docPr id="518" name="Shape 518"/>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4458C125"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65</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8" o:spid="_x0000_s1273" type="#_x0000_t202" style="position:absolute;margin-left:549.9pt;margin-top:823.25pt;width:9.6pt;height:6.7pt;z-index:-4404013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ismAEAAC0DAAAOAAAAZHJzL2Uyb0RvYy54bWysUlFLAzEMfhf8D6Xv7m4DRY/dhjImgqig&#10;/oCu1+4K16Y0dXf796bdboq+iS9tmqRfvnzJfDnYju1UQAOu5tNJyZlyEhrjtjV/f1tfXHOGUbhG&#10;dOBUzfcK+XJxfjbvfaVm0ELXqMAIxGHV+5q3MfqqKFC2ygqcgFeOghqCFZGeYVs0QfSEbrtiVpZX&#10;RQ+h8QGkQiTv6hDki4yvtZLxWWtUkXU1J24xnyGfm3QWi7motkH41sgjDfEHFlYYR0VPUCsRBfsI&#10;5heUNTIAgo4TCbYArY1UuQfqZlr+6Oa1FV7lXkgc9CeZ8P9g5dPuJTDT1PxySqNywtKQcl2WHCRP&#10;77GirFdPeXG4g4HGPPqRnKnrQQebbuqHUZyE3p/EVUNkMn2aTW9mFJEUur4sb7L2xddfHzDeK7As&#10;GTUPNLqsqNg9YiQelDqmpFIO1qbrkj8RPBBJVhw2Q+6H9BxpbqDZE/uexlxzR3vIWffgSMW0EaMR&#10;RmNzNFIV9LcfkSplAgn+AHWsSjPJvI77k4b+/Z2zvrZ88QkAAP//AwBQSwMEFAAGAAgAAAAhAA4G&#10;wGzgAAAADwEAAA8AAABkcnMvZG93bnJldi54bWxMj81OwzAQhO9IvIO1lbhRJ4iGOsSpUCUu3CgV&#10;Ejc33iZR/RPZbpq8PZsT3HZ2R7PfVLvJGjZiiL13EvJ1Bgxd43XvWgnHr/fHLbCYlNPKeIcSZoyw&#10;q+/vKlVqf3OfOB5SyyjExVJJ6FIaSs5j06FVce0HdHQ7+2BVIhlaroO6Ubg1/CnLCm5V7+hDpwbc&#10;d9hcDlcr4WX69jhE3OPPeWxC189b8zFL+bCa3l6BJZzSnxkWfEKHmphO/up0ZIZ0JgSxJ5qK52ID&#10;bPHkuaCCp2W3EQJ4XfH/PepfAAAA//8DAFBLAQItABQABgAIAAAAIQC2gziS/gAAAOEBAAATAAAA&#10;AAAAAAAAAAAAAAAAAABbQ29udGVudF9UeXBlc10ueG1sUEsBAi0AFAAGAAgAAAAhADj9If/WAAAA&#10;lAEAAAsAAAAAAAAAAAAAAAAALwEAAF9yZWxzLy5yZWxzUEsBAi0AFAAGAAgAAAAhAIN3OKyYAQAA&#10;LQMAAA4AAAAAAAAAAAAAAAAALgIAAGRycy9lMm9Eb2MueG1sUEsBAi0AFAAGAAgAAAAhAA4GwGzg&#10;AAAADwEAAA8AAAAAAAAAAAAAAAAA8gMAAGRycy9kb3ducmV2LnhtbFBLBQYAAAAABAAEAPMAAAD/&#10;B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65</w:t>
                    </w:r>
                    <w:r>
                      <w:rPr>
                        <w:rStyle w:val="Headerorfooter"/>
                        <w:color w:val="000000"/>
                        <w:sz w:val="16"/>
                        <w:szCs w:val="16"/>
                      </w:rPr>
                      <w:fldChar w:fldCharType="end"/>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EC882" w14:textId="77777777" w:rsidR="0092094D" w:rsidRDefault="0092094D">
    <w:pPr>
      <w:spacing w:line="1" w:lineRule="exact"/>
    </w:pPr>
    <w:r>
      <w:rPr>
        <w:noProof/>
        <w:lang w:bidi="ar-SA"/>
      </w:rPr>
      <mc:AlternateContent>
        <mc:Choice Requires="wps">
          <w:drawing>
            <wp:anchor distT="0" distB="0" distL="0" distR="0" simplePos="0" relativeHeight="62915114" behindDoc="1" locked="0" layoutInCell="1" allowOverlap="1" wp14:anchorId="2679977B" wp14:editId="21B5173D">
              <wp:simplePos x="0" y="0"/>
              <wp:positionH relativeFrom="page">
                <wp:posOffset>6983730</wp:posOffset>
              </wp:positionH>
              <wp:positionV relativeFrom="page">
                <wp:posOffset>10173335</wp:posOffset>
              </wp:positionV>
              <wp:extent cx="121920" cy="85090"/>
              <wp:effectExtent l="0" t="0" r="0" b="0"/>
              <wp:wrapNone/>
              <wp:docPr id="530" name="Shape 530"/>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14:paraId="3C636AC3"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68</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0" o:spid="_x0000_s1278" type="#_x0000_t202" style="position:absolute;margin-left:549.9pt;margin-top:801.05pt;width:9.6pt;height:6.7pt;z-index:-4404013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7vmAEAAC0DAAAOAAAAZHJzL2Uyb0RvYy54bWysUsFOwzAMvSPxD1HurF0RCKp1CIRASAiQ&#10;gA/I0mSN1MRRHNbu73GydSC4IS6JYzvP79leXI22ZxsV0IBr+HxWcqachNa4dcPf3+5OLjjDKFwr&#10;enCq4VuF/Gp5fLQYfK0q6KBvVWAE4rAefMO7GH1dFCg7ZQXOwCtHQQ3BikjPsC7aIAZCt31RleV5&#10;MUBofQCpEMl7uwvyZcbXWsn4rDWqyPqGE7eYz5DPVTqL5ULU6yB8Z+SehvgDCyuMo6IHqFsRBfsI&#10;5heUNTIAgo4zCbYArY1UWQOpmZc/1Lx2wqushZqD/tAm/D9Y+bR5Ccy0DT87pf44YWlIuS5LDmrP&#10;4LGmrFdPeXG8gZHGPPmRnEn1qINNN+lhFCeg7aG5aoxMpk/V/LKiiKTQxVl5mcGLr78+YLxXYFky&#10;Gh5odLmjYvOIkXhQ6pSSSjm4M32f/Ingjkiy4rgas56qPJ9orqDdEvuBxtxwR3vIWf/gqItpIyYj&#10;TMZqb6Qq6K8/IlXKBBL8DmpflWaSee33Jw39+ztnfW358hMAAP//AwBQSwMEFAAGAAgAAAAhAAUK&#10;rmrfAAAADwEAAA8AAABkcnMvZG93bnJldi54bWxMj81OwzAQhO9IvIO1SNyo7UotTYhToUpcuFFQ&#10;JW5uvI0j/BPFbpq8PZsT3HZ2R7PfVPvJOzbikLoYFMiVAIahiaYLrYKvz7enHbCUdTDaxYAKZkyw&#10;r+/vKl2aeAsfOB5zyygkpFIrsDn3Jeepseh1WsUeA90ucfA6kxxabgZ9o3Dv+FqILfe6C/TB6h4P&#10;Fpuf49UreJ5OEfuEB/y+jM1gu3nn3melHh+m1xdgGaf8Z4YFn9ChJqZzvAaTmCMtioLYM01bsZbA&#10;Fo+UBRU8Lzu52QCvK/6/R/0LAAD//wMAUEsBAi0AFAAGAAgAAAAhALaDOJL+AAAA4QEAABMAAAAA&#10;AAAAAAAAAAAAAAAAAFtDb250ZW50X1R5cGVzXS54bWxQSwECLQAUAAYACAAAACEAOP0h/9YAAACU&#10;AQAACwAAAAAAAAAAAAAAAAAvAQAAX3JlbHMvLnJlbHNQSwECLQAUAAYACAAAACEA5axu75gBAAAt&#10;AwAADgAAAAAAAAAAAAAAAAAuAgAAZHJzL2Uyb0RvYy54bWxQSwECLQAUAAYACAAAACEABQquat8A&#10;AAAPAQAADwAAAAAAAAAAAAAAAADyAwAAZHJzL2Rvd25yZXYueG1sUEsFBgAAAAAEAAQA8wAAAP4E&#10;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68</w:t>
                    </w:r>
                    <w:r>
                      <w:rPr>
                        <w:rStyle w:val="Headerorfooter"/>
                        <w:color w:val="000000"/>
                        <w:sz w:val="16"/>
                        <w:szCs w:val="16"/>
                      </w:rPr>
                      <w:fldChar w:fldCharType="end"/>
                    </w:r>
                  </w:p>
                </w:txbxContent>
              </v:textbox>
              <w10:wrap anchorx="page" anchory="page"/>
            </v:shape>
          </w:pict>
        </mc:Fallback>
      </mc:AlternateConten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0FD9" w14:textId="77777777" w:rsidR="0092094D" w:rsidRDefault="0092094D">
    <w:pPr>
      <w:spacing w:line="1" w:lineRule="exact"/>
    </w:pPr>
    <w:r>
      <w:rPr>
        <w:noProof/>
        <w:lang w:bidi="ar-SA"/>
      </w:rPr>
      <mc:AlternateContent>
        <mc:Choice Requires="wps">
          <w:drawing>
            <wp:anchor distT="0" distB="0" distL="0" distR="0" simplePos="0" relativeHeight="62915108" behindDoc="1" locked="0" layoutInCell="1" allowOverlap="1" wp14:anchorId="3B493290" wp14:editId="02258905">
              <wp:simplePos x="0" y="0"/>
              <wp:positionH relativeFrom="page">
                <wp:posOffset>6998970</wp:posOffset>
              </wp:positionH>
              <wp:positionV relativeFrom="page">
                <wp:posOffset>10168890</wp:posOffset>
              </wp:positionV>
              <wp:extent cx="103505" cy="82550"/>
              <wp:effectExtent l="0" t="0" r="0" b="0"/>
              <wp:wrapNone/>
              <wp:docPr id="524" name="Shape 524"/>
              <wp:cNvGraphicFramePr/>
              <a:graphic xmlns:a="http://schemas.openxmlformats.org/drawingml/2006/main">
                <a:graphicData uri="http://schemas.microsoft.com/office/word/2010/wordprocessingShape">
                  <wps:wsp>
                    <wps:cNvSpPr txBox="1"/>
                    <wps:spPr>
                      <a:xfrm>
                        <a:off x="0" y="0"/>
                        <a:ext cx="103505" cy="82550"/>
                      </a:xfrm>
                      <a:prstGeom prst="rect">
                        <a:avLst/>
                      </a:prstGeom>
                      <a:noFill/>
                    </wps:spPr>
                    <wps:txbx>
                      <w:txbxContent>
                        <w:p w14:paraId="1A9189BC" w14:textId="77777777"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69</w:t>
                          </w:r>
                          <w:r>
                            <w:rPr>
                              <w:rStyle w:val="Headerorfooter"/>
                              <w:color w:val="00000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4" o:spid="_x0000_s1279" type="#_x0000_t202" style="position:absolute;margin-left:551.1pt;margin-top:800.7pt;width:8.15pt;height:6.5pt;z-index:-4404013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H2ngEAAC0DAAAOAAAAZHJzL2Uyb0RvYy54bWysUsFu2zAMvQ/oPwi6N3bdeguMOMWKosWA&#10;YRvQ7gNkWYoFWKIgKrHz96OUOB3a27CLRJHU4+MjN/ezHdlBBTTgWn6zKjlTTkJv3K7lv1+frtec&#10;YRSuFyM41fKjQn6/vfq0mXyjKhhg7FVgBOKwmXzLhxh9UxQoB2UFrsArR0ENwYpIz7Ar+iAmQrdj&#10;UZXl52KC0PsAUiGS9/EU5NuMr7WS8afWqCIbW07cYj5DPrt0FtuNaHZB+MHIMw3xDyysMI6KXqAe&#10;RRRsH8wHKGtkAAQdVxJsAVobqXIP1M1N+a6bl0F4lXshcdBfZML/Byt/HH4FZvqW19UdZ05YGlKu&#10;y5KD5Jk8NpT14ikvzg8w05gXP5IzdT3rYNNN/TCKk9DHi7hqjkymT+VtXdacSQqtq7rO2hdvf33A&#10;+KzAsmS0PNDosqLi8B0j8aDUJSWVcvBkxjH5E8ETkWTFuZtzP1X5ZaHZQX8k9hONueWO9pCz8Zsj&#10;FdNGLEZYjO5spCrov+4jVcoEEvwJ6lyVZpJ5nfcnDf3vd8562/LtHwAAAP//AwBQSwMEFAAGAAgA&#10;AAAhAEQ1WNjfAAAADwEAAA8AAABkcnMvZG93bnJldi54bWxMj81OwzAQhO9IvIO1lbhR21EoUYhT&#10;oUpcuFEQEjc33sZR/RPZbpq8Pc4Jbju7o9lvmv1sDZkwxME7AXzLgKDrvBpcL+Dr8+2xAhKTdEoa&#10;71DAghH27f1dI2vlb+4Dp2PqSQ5xsZYCdEpjTWnsNFoZt35El29nH6xMWYaeqiBvOdwaWjC2o1YO&#10;Ln/QcsSDxu5yvFoBz/O3xzHiAX/OUxf0sFTmfRHiYTO/vgBJOKc/M6z4GR3azHTyV6ciMVlzVhTZ&#10;m6cd4yWQ1cN59QTktO54WQJtG/q/R/sLAAD//wMAUEsBAi0AFAAGAAgAAAAhALaDOJL+AAAA4QEA&#10;ABMAAAAAAAAAAAAAAAAAAAAAAFtDb250ZW50X1R5cGVzXS54bWxQSwECLQAUAAYACAAAACEAOP0h&#10;/9YAAACUAQAACwAAAAAAAAAAAAAAAAAvAQAAX3JlbHMvLnJlbHNQSwECLQAUAAYACAAAACEAaBgR&#10;9p4BAAAtAwAADgAAAAAAAAAAAAAAAAAuAgAAZHJzL2Uyb0RvYy54bWxQSwECLQAUAAYACAAAACEA&#10;RDVY2N8AAAAPAQAADwAAAAAAAAAAAAAAAAD4AwAAZHJzL2Rvd25yZXYueG1sUEsFBgAAAAAEAAQA&#10;8wAAAAQFAAAAAA==&#10;" filled="f" stroked="f">
              <v:textbox style="mso-fit-shape-to-text:t" inset="0,0,0,0">
                <w:txbxContent>
                  <w:p w:rsidR="0092094D" w:rsidRDefault="0092094D">
                    <w:pPr>
                      <w:pStyle w:val="Headerorfooter0"/>
                      <w:jc w:val="left"/>
                      <w:rPr>
                        <w:sz w:val="16"/>
                        <w:szCs w:val="16"/>
                      </w:rPr>
                    </w:pPr>
                    <w:r>
                      <w:fldChar w:fldCharType="begin"/>
                    </w:r>
                    <w:r>
                      <w:instrText xml:space="preserve"> PAGE \* MERGEFORMAT </w:instrText>
                    </w:r>
                    <w:r>
                      <w:fldChar w:fldCharType="separate"/>
                    </w:r>
                    <w:r w:rsidR="007D6E75" w:rsidRPr="007D6E75">
                      <w:rPr>
                        <w:rStyle w:val="Headerorfooter"/>
                        <w:noProof/>
                        <w:color w:val="000000"/>
                        <w:sz w:val="16"/>
                        <w:szCs w:val="16"/>
                      </w:rPr>
                      <w:t>69</w:t>
                    </w:r>
                    <w:r>
                      <w:rPr>
                        <w:rStyle w:val="Headerorfooter"/>
                        <w:color w:val="000000"/>
                        <w:sz w:val="16"/>
                        <w:szCs w:val="16"/>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F276" w14:textId="77777777" w:rsidR="0092094D" w:rsidRDefault="0092094D">
    <w:pPr>
      <w:spacing w:line="1" w:lineRule="exact"/>
    </w:pPr>
    <w:r>
      <w:rPr>
        <w:noProof/>
        <w:lang w:bidi="ar-SA"/>
      </w:rPr>
      <mc:AlternateContent>
        <mc:Choice Requires="wps">
          <w:drawing>
            <wp:anchor distT="0" distB="0" distL="0" distR="0" simplePos="0" relativeHeight="62914728" behindDoc="1" locked="0" layoutInCell="1" allowOverlap="1" wp14:anchorId="362B7EB0" wp14:editId="3DA7F909">
              <wp:simplePos x="0" y="0"/>
              <wp:positionH relativeFrom="page">
                <wp:posOffset>7073265</wp:posOffset>
              </wp:positionH>
              <wp:positionV relativeFrom="page">
                <wp:posOffset>10099040</wp:posOffset>
              </wp:positionV>
              <wp:extent cx="54610" cy="85090"/>
              <wp:effectExtent l="0" t="0" r="0" b="0"/>
              <wp:wrapNone/>
              <wp:docPr id="55" name="Shape 55"/>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67C5FDE5" w14:textId="77777777"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3</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5" o:spid="_x0000_s1090" type="#_x0000_t202" style="position:absolute;margin-left:556.95pt;margin-top:795.2pt;width:4.3pt;height:6.7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c0lwEAACkDAAAOAAAAZHJzL2Uyb0RvYy54bWysUm1LwzAQ/i74H0K+u3biZJZ1QxFFEBXU&#10;H5ClyRpociEX1+7fe8nWKfpN/JLeW5977rlbrAbbsa0KaMDVfDopOVNOQmPcpubvb3dnc84wCteI&#10;Dpyq+U4hXy1PTxa9r9Q5tNA1KjACcVj1vuZtjL4qCpStsgIn4JWjpIZgRSQ3bIomiJ7QbVecl+Vl&#10;0UNofACpECl6u0/yZcbXWsn4rDWqyLqaE7eY35DfdXqL5UJUmyB8a+SBhvgDCyuMo6ZHqFsRBfsI&#10;5heUNTIAgo4TCbYArY1UeQaaZlr+mOa1FV7lWUgc9EeZ8P9g5dP2JTDT1Hw248wJSzvKbRn5JE7v&#10;saKaV09VcbiBgZY8xpGCaeZBB5u+NA2jPMm8O0qrhsgkBWcXl1NKSMrMZ+VVFr74+tUHjPcKLEtG&#10;zQPtLcspto8YiQaVjiWpk4M703UpnvjteSQrDushDzOdjyTX0OyIe08rrrmjG+Sse3CkYLqG0Qij&#10;sT4YqQn6649IjXL/hL6HOjSlfWRah9tJC//u56qvC19+AgAA//8DAFBLAwQUAAYACAAAACEA3QTx&#10;4uEAAAAPAQAADwAAAGRycy9kb3ducmV2LnhtbEyPzU7DMBCE70i8g7VI3KidlLZpGqdClbhwoyAk&#10;bm68jSP8E8Vumrw92xPcZrSfZmeq/eQsG3GIXfASsoUAhr4JuvOthM+P16cCWEzKa2WDRwkzRtjX&#10;93eVKnW4+nccj6llFOJjqSSYlPqS89gYdCouQo+ebucwOJXIDi3Xg7pSuLM8F2LNneo8fTCqx4PB&#10;5ud4cRI201fAPuIBv89jM5huLuzbLOXjw/SyA5ZwSn8w3OpTdaip0ylcvI7Mks+y5ZZYUquteAZ2&#10;Y7I8XwE7kVqLZQG8rvj/HfUvAAAA//8DAFBLAQItABQABgAIAAAAIQC2gziS/gAAAOEBAAATAAAA&#10;AAAAAAAAAAAAAAAAAABbQ29udGVudF9UeXBlc10ueG1sUEsBAi0AFAAGAAgAAAAhADj9If/WAAAA&#10;lAEAAAsAAAAAAAAAAAAAAAAALwEAAF9yZWxzLy5yZWxzUEsBAi0AFAAGAAgAAAAhACDCRzSXAQAA&#10;KQMAAA4AAAAAAAAAAAAAAAAALgIAAGRycy9lMm9Eb2MueG1sUEsBAi0AFAAGAAgAAAAhAN0E8eLh&#10;AAAADwEAAA8AAAAAAAAAAAAAAAAA8QMAAGRycy9kb3ducmV2LnhtbFBLBQYAAAAABAAEAPMAAAD/&#10;B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007D6E75" w:rsidRPr="007D6E75">
                      <w:rPr>
                        <w:rStyle w:val="Headerorfooter2"/>
                        <w:rFonts w:ascii="Arial" w:eastAsia="Arial" w:hAnsi="Arial" w:cs="Arial"/>
                        <w:noProof/>
                        <w:sz w:val="16"/>
                        <w:szCs w:val="16"/>
                      </w:rPr>
                      <w:t>3</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30" behindDoc="1" locked="0" layoutInCell="1" allowOverlap="1" wp14:anchorId="7009929A" wp14:editId="3A4A10F6">
              <wp:simplePos x="0" y="0"/>
              <wp:positionH relativeFrom="page">
                <wp:posOffset>1187450</wp:posOffset>
              </wp:positionH>
              <wp:positionV relativeFrom="page">
                <wp:posOffset>10236200</wp:posOffset>
              </wp:positionV>
              <wp:extent cx="5401310" cy="130810"/>
              <wp:effectExtent l="0" t="0" r="0" b="0"/>
              <wp:wrapNone/>
              <wp:docPr id="57" name="Shape 57"/>
              <wp:cNvGraphicFramePr/>
              <a:graphic xmlns:a="http://schemas.openxmlformats.org/drawingml/2006/main">
                <a:graphicData uri="http://schemas.microsoft.com/office/word/2010/wordprocessingShape">
                  <wps:wsp>
                    <wps:cNvSpPr txBox="1"/>
                    <wps:spPr>
                      <a:xfrm>
                        <a:off x="0" y="0"/>
                        <a:ext cx="5401310" cy="130810"/>
                      </a:xfrm>
                      <a:prstGeom prst="rect">
                        <a:avLst/>
                      </a:prstGeom>
                      <a:noFill/>
                    </wps:spPr>
                    <wps:txbx>
                      <w:txbxContent>
                        <w:p w14:paraId="6AB464AE" w14:textId="77777777"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wps:txbx>
                    <wps:bodyPr wrap="none" lIns="0" tIns="0" rIns="0" bIns="0">
                      <a:spAutoFit/>
                    </wps:bodyPr>
                  </wps:wsp>
                </a:graphicData>
              </a:graphic>
            </wp:anchor>
          </w:drawing>
        </mc:Choice>
        <mc:Fallback>
          <w:pict>
            <v:shape id="Shape 57" o:spid="_x0000_s1091" type="#_x0000_t202" style="position:absolute;margin-left:93.5pt;margin-top:806pt;width:425.3pt;height:10.3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yCnAEAACwDAAAOAAAAZHJzL2Uyb0RvYy54bWysUttO4zAQfUfiHyy/0yR0gW7UFIEQKyS0&#10;i1T2A1zHbizFHstjmvTvGbtNQfC22hdnbjlzzswsb0fbs50KaMA1vJqVnCknoTVu2/C/r48XC84w&#10;CteKHpxq+F4hv12dny0HX6tL6KBvVWAE4rAefMO7GH1dFCg7ZQXOwCtHSQ3Bikhu2BZtEAOh2764&#10;LMvrYoDQ+gBSIVL04ZDkq4yvtZLxj9aoIusbTtxifkN+N+ktVktRb4PwnZFHGuIfWFhhHDU9QT2I&#10;KNhbMN+grJEBEHScSbAFaG2kyhpITVV+UbPuhFdZCw0H/WlM+P9g5e/dS2CmbfjVDWdOWNpRbsvI&#10;p+EMHmuqWXuqiuM9jLTkKY4UTJpHHWz6khpGeRrz/jRaNUYmKXj1o6zmFaUk5ap5uSCb4IuPv33A&#10;+EuBZcloeKDV5YmK3TPGQ+lUkpo5eDR9n+KJ4oFKsuK4GbOe6ufEcwPtnugPtOWGOzpDzvonR0NM&#10;BzEZYTI2RyM1QX/3FqlR7p/QD1DHprSSrOB4Pmnnn/1c9XHkq3cAAAD//wMAUEsDBBQABgAIAAAA&#10;IQC59fvc3QAAAA4BAAAPAAAAZHJzL2Rvd25yZXYueG1sTE/LasMwELwX+g9iC701chywjWs5hEAv&#10;vTUthd4Ua2OZ6GEkxbH/vutTe5vZGWZnmv1sDZswxME7AdtNBgxd59XgegFfn28vFbCYpFPSeIcC&#10;Foywbx8fGlkrf3cfOJ1SzyjExVoK0CmNNeex02hl3PgRHWkXH6xMREPPVZB3CreG51lWcCsHRx+0&#10;HPGosbueblZAOX97HCMe8ecydUEPS2XeFyGen+bDK7CEc/ozw1qfqkNLnc7+5lRkhnhV0pZEoNjm&#10;hFZLtisLYOf1tssL4G3D/89ofwEAAP//AwBQSwECLQAUAAYACAAAACEAtoM4kv4AAADhAQAAEwAA&#10;AAAAAAAAAAAAAAAAAAAAW0NvbnRlbnRfVHlwZXNdLnhtbFBLAQItABQABgAIAAAAIQA4/SH/1gAA&#10;AJQBAAALAAAAAAAAAAAAAAAAAC8BAABfcmVscy8ucmVsc1BLAQItABQABgAIAAAAIQCWrlyCnAEA&#10;ACwDAAAOAAAAAAAAAAAAAAAAAC4CAABkcnMvZTJvRG9jLnhtbFBLAQItABQABgAIAAAAIQC59fvc&#10;3QAAAA4BAAAPAAAAAAAAAAAAAAAAAPYDAABkcnMvZG93bnJldi54bWxQSwUGAAAAAAQABADzAAAA&#10;AAU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lang w:val="kk-KZ"/>
                      </w:rPr>
                      <w:t>6-61 беттердегі ескертпелер осы қаржылық есептіліктік ажыратылмас бөлігі болып саналады</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C6C43" w14:textId="77777777" w:rsidR="0092094D" w:rsidRDefault="0092094D">
    <w:pPr>
      <w:spacing w:line="1" w:lineRule="exact"/>
    </w:pPr>
    <w:r>
      <w:rPr>
        <w:noProof/>
        <w:lang w:bidi="ar-SA"/>
      </w:rPr>
      <mc:AlternateContent>
        <mc:Choice Requires="wps">
          <w:drawing>
            <wp:anchor distT="0" distB="0" distL="0" distR="0" simplePos="0" relativeHeight="62914752" behindDoc="1" locked="0" layoutInCell="1" allowOverlap="1" wp14:anchorId="7597EF5A" wp14:editId="60C655D1">
              <wp:simplePos x="0" y="0"/>
              <wp:positionH relativeFrom="page">
                <wp:posOffset>7096760</wp:posOffset>
              </wp:positionH>
              <wp:positionV relativeFrom="page">
                <wp:posOffset>9779000</wp:posOffset>
              </wp:positionV>
              <wp:extent cx="60960" cy="82550"/>
              <wp:effectExtent l="0" t="0" r="0" b="0"/>
              <wp:wrapNone/>
              <wp:docPr id="81" name="Shape 81"/>
              <wp:cNvGraphicFramePr/>
              <a:graphic xmlns:a="http://schemas.openxmlformats.org/drawingml/2006/main">
                <a:graphicData uri="http://schemas.microsoft.com/office/word/2010/wordprocessingShape">
                  <wps:wsp>
                    <wps:cNvSpPr txBox="1"/>
                    <wps:spPr>
                      <a:xfrm>
                        <a:off x="0" y="0"/>
                        <a:ext cx="60960" cy="82550"/>
                      </a:xfrm>
                      <a:prstGeom prst="rect">
                        <a:avLst/>
                      </a:prstGeom>
                      <a:noFill/>
                    </wps:spPr>
                    <wps:txbx>
                      <w:txbxContent>
                        <w:p w14:paraId="499FB4AE" w14:textId="77777777" w:rsidR="0092094D" w:rsidRDefault="0092094D">
                          <w:pPr>
                            <w:pStyle w:val="Headerorfooter20"/>
                            <w:rPr>
                              <w:sz w:val="16"/>
                              <w:szCs w:val="16"/>
                            </w:rPr>
                          </w:pPr>
                          <w:r>
                            <w:fldChar w:fldCharType="begin"/>
                          </w:r>
                          <w:r>
                            <w:instrText xml:space="preserve"> PAGE \* MERGEFORMAT </w:instrText>
                          </w:r>
                          <w:r>
                            <w:fldChar w:fldCharType="separate"/>
                          </w:r>
                          <w:r w:rsidRPr="002C0A46">
                            <w:rPr>
                              <w:rStyle w:val="Headerorfooter2"/>
                              <w:rFonts w:ascii="Arial" w:eastAsia="Arial" w:hAnsi="Arial" w:cs="Arial"/>
                              <w:noProof/>
                              <w:sz w:val="16"/>
                              <w:szCs w:val="16"/>
                            </w:rPr>
                            <w:t>6</w:t>
                          </w:r>
                          <w:r>
                            <w:rPr>
                              <w:rStyle w:val="Headerorfooter2"/>
                              <w:rFonts w:ascii="Arial" w:eastAsia="Arial" w:hAnsi="Arial" w:cs="Arial"/>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96" type="#_x0000_t202" style="position:absolute;margin-left:558.8pt;margin-top:770pt;width:4.8pt;height:6.5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RlwEAACkDAAAOAAAAZHJzL2Uyb0RvYy54bWysUm1LwzAQ/i74H0K+u3ZDxyz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r6YcuaEpR3ltox8Eqf3&#10;WFHNq6eqONzAQEse40jBNPOgg01fmoZRnmTeHaVVQ2SSgvPyck4JSZnF7OIiC198/eoDxnsFliWj&#10;5oH2luUU20eMRINKx5LUycGd6boUT/z2PJIVh/WQh5mdjyTX0OyIe08rrrmjG+Sse3CkYLqG0Qij&#10;sT4YqQn6649IjXL/hL6HOjSlfWRah9tJC//u56qvC199AgAA//8DAFBLAwQUAAYACAAAACEABP7S&#10;lOAAAAAPAQAADwAAAGRycy9kb3ducmV2LnhtbEyPzU7DMBCE70i8g7WVuFE7gTZViFOhSly4URAS&#10;NzfexlH9E8Vumrw9mxPcdnZHs99U+8lZNuIQu+AlZGsBDH0TdOdbCV+fb487YDEpr5UNHiXMGGFf&#10;399VqtTh5j9wPKaWUYiPpZJgUupLzmNj0Km4Dj16up3D4FQiObRcD+pG4c7yXIgtd6rz9MGoHg8G&#10;m8vx6iQU03fAPuIBf85jM5hu3tn3WcqH1fT6AizhlP7MsOATOtTEdApXryOzpLOs2JKXps2zoFqL&#10;J8uLHNhp2W2eBPC64v971L8AAAD//wMAUEsBAi0AFAAGAAgAAAAhALaDOJL+AAAA4QEAABMAAAAA&#10;AAAAAAAAAAAAAAAAAFtDb250ZW50X1R5cGVzXS54bWxQSwECLQAUAAYACAAAACEAOP0h/9YAAACU&#10;AQAACwAAAAAAAAAAAAAAAAAvAQAAX3JlbHMvLnJlbHNQSwECLQAUAAYACAAAACEAgfn9EZcBAAAp&#10;AwAADgAAAAAAAAAAAAAAAAAuAgAAZHJzL2Uyb0RvYy54bWxQSwECLQAUAAYACAAAACEABP7SlOAA&#10;AAAPAQAADwAAAAAAAAAAAAAAAADxAwAAZHJzL2Rvd25yZXYueG1sUEsFBgAAAAAEAAQA8wAAAP4E&#10;AAAAAA==&#10;" filled="f" stroked="f">
              <v:textbox style="mso-fit-shape-to-text:t" inset="0,0,0,0">
                <w:txbxContent>
                  <w:p w:rsidR="0092094D" w:rsidRDefault="0092094D">
                    <w:pPr>
                      <w:pStyle w:val="Headerorfooter20"/>
                      <w:rPr>
                        <w:sz w:val="16"/>
                        <w:szCs w:val="16"/>
                      </w:rPr>
                    </w:pPr>
                    <w:r>
                      <w:fldChar w:fldCharType="begin"/>
                    </w:r>
                    <w:r>
                      <w:instrText xml:space="preserve"> PAGE \* MERGEFORMAT </w:instrText>
                    </w:r>
                    <w:r>
                      <w:fldChar w:fldCharType="separate"/>
                    </w:r>
                    <w:r w:rsidRPr="002C0A46">
                      <w:rPr>
                        <w:rStyle w:val="Headerorfooter2"/>
                        <w:rFonts w:ascii="Arial" w:eastAsia="Arial" w:hAnsi="Arial" w:cs="Arial"/>
                        <w:noProof/>
                        <w:sz w:val="16"/>
                        <w:szCs w:val="16"/>
                      </w:rPr>
                      <w:t>6</w:t>
                    </w:r>
                    <w:r>
                      <w:rPr>
                        <w:rStyle w:val="Headerorfooter2"/>
                        <w:rFonts w:ascii="Arial" w:eastAsia="Arial" w:hAnsi="Arial" w:cs="Arial"/>
                        <w:sz w:val="16"/>
                        <w:szCs w:val="16"/>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54" behindDoc="1" locked="0" layoutInCell="1" allowOverlap="1" wp14:anchorId="33D71229" wp14:editId="5CE08390">
              <wp:simplePos x="0" y="0"/>
              <wp:positionH relativeFrom="page">
                <wp:posOffset>1217295</wp:posOffset>
              </wp:positionH>
              <wp:positionV relativeFrom="page">
                <wp:posOffset>9918700</wp:posOffset>
              </wp:positionV>
              <wp:extent cx="5401310" cy="152400"/>
              <wp:effectExtent l="0" t="0" r="0" b="0"/>
              <wp:wrapNone/>
              <wp:docPr id="83" name="Shape 83"/>
              <wp:cNvGraphicFramePr/>
              <a:graphic xmlns:a="http://schemas.openxmlformats.org/drawingml/2006/main">
                <a:graphicData uri="http://schemas.microsoft.com/office/word/2010/wordprocessingShape">
                  <wps:wsp>
                    <wps:cNvSpPr txBox="1"/>
                    <wps:spPr>
                      <a:xfrm>
                        <a:off x="0" y="0"/>
                        <a:ext cx="5401310" cy="152400"/>
                      </a:xfrm>
                      <a:prstGeom prst="rect">
                        <a:avLst/>
                      </a:prstGeom>
                      <a:noFill/>
                    </wps:spPr>
                    <wps:txbx>
                      <w:txbxContent>
                        <w:p w14:paraId="42782815" w14:textId="77777777"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wps:txbx>
                    <wps:bodyPr wrap="none" lIns="0" tIns="0" rIns="0" bIns="0">
                      <a:spAutoFit/>
                    </wps:bodyPr>
                  </wps:wsp>
                </a:graphicData>
              </a:graphic>
            </wp:anchor>
          </w:drawing>
        </mc:Choice>
        <mc:Fallback>
          <w:pict>
            <v:shape id="Shape 83" o:spid="_x0000_s1097" type="#_x0000_t202" style="position:absolute;margin-left:95.85pt;margin-top:781pt;width:425.3pt;height:12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acunAEAACwDAAAOAAAAZHJzL2Uyb0RvYy54bWysUttO4zAQfUfiHyy/0ySFrlDUFIFQ0UqI&#10;RWL5ANexG0uxx/KYJv17xm7Trtg3xIszt5w5c2aWd6Pt2U4FNOAaXs1KzpST0Bq3bfj73/XVLWcY&#10;hWtFD041fK+Q360uL5aDr9UcOuhbFRiBOKwH3/AuRl8XBcpOWYEz8MpRUkOwIpIbtkUbxEDoti/m&#10;ZfmrGCC0PoBUiBR9PCT5KuNrrWT8ozWqyPqGE7eY35DfTXqL1VLU2yB8Z+SRhvgGCyuMo6YnqEcR&#10;BfsI5j8oa2QABB1nEmwBWhup8gw0TVV+meatE17lWUgc9CeZ8Odg5cvuNTDTNvz2mjMnLO0ot2Xk&#10;kziDx5pq3jxVxfEBRlryFEcKpplHHWz60jSM8iTz/iStGiOTFFzclNV1RSlJuWoxvymz9sX5bx8w&#10;PimwLBkND7S6rKjYPWMkJlQ6laRmDtam71M8UTxQSVYcN2OeZ76YeG6g3RP9gbbccEdnyFn/25GI&#10;6SAmI0zG5mikJujvPyI1yv0T+gHq2JRWkmkdzyft/F8/V52PfPUJAAD//wMAUEsDBBQABgAIAAAA&#10;IQDXZb0K3wAAAA4BAAAPAAAAZHJzL2Rvd25yZXYueG1sTI/NTsMwEITvSLyDtUjcqN0AaZrGqVAl&#10;LtwoCImbm2zjCP9Etpsmb8/mBLed3dHsN9V+soaNGGLvnYT1SgBD1/i2d52Ez4/XhwJYTMq1yniH&#10;EmaMsK9vbypVtv7q3nE8po5RiIulkqBTGkrOY6PRqrjyAzq6nX2wKpEMHW+DulK4NTwTIudW9Y4+&#10;aDXgQWPzc7xYCZvpy+MQ8YDf57EJup8L8zZLeX83veyAJZzSnxkWfEKHmphO/uLayAzp7XpDVhqe&#10;84xaLRbxlD0COy27IhfA64r/r1H/AgAA//8DAFBLAQItABQABgAIAAAAIQC2gziS/gAAAOEBAAAT&#10;AAAAAAAAAAAAAAAAAAAAAABbQ29udGVudF9UeXBlc10ueG1sUEsBAi0AFAAGAAgAAAAhADj9If/W&#10;AAAAlAEAAAsAAAAAAAAAAAAAAAAALwEAAF9yZWxzLy5yZWxzUEsBAi0AFAAGAAgAAAAhAHTVpy6c&#10;AQAALAMAAA4AAAAAAAAAAAAAAAAALgIAAGRycy9lMm9Eb2MueG1sUEsBAi0AFAAGAAgAAAAhANdl&#10;vQrfAAAADgEAAA8AAAAAAAAAAAAAAAAA9gMAAGRycy9kb3ducmV2LnhtbFBLBQYAAAAABAAEAPMA&#10;AAACBQAAAAA=&#10;" filled="f" stroked="f">
              <v:textbox style="mso-fit-shape-to-text:t" inset="0,0,0,0">
                <w:txbxContent>
                  <w:p w:rsidR="0092094D" w:rsidRDefault="0092094D">
                    <w:pPr>
                      <w:pStyle w:val="Headerorfooter20"/>
                      <w:rPr>
                        <w:sz w:val="16"/>
                        <w:szCs w:val="16"/>
                      </w:rPr>
                    </w:pPr>
                    <w:r>
                      <w:rPr>
                        <w:rStyle w:val="Headerorfooter2"/>
                        <w:rFonts w:ascii="Arial" w:eastAsia="Arial" w:hAnsi="Arial" w:cs="Arial"/>
                        <w:sz w:val="16"/>
                        <w:szCs w:val="16"/>
                      </w:rPr>
                      <w:t>Примечания на страницах с 6 по 61 являются неотъемлемой частью данной финансовой отчетности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4BF1" w14:textId="77777777" w:rsidR="004C7914" w:rsidRDefault="004C7914"/>
  </w:footnote>
  <w:footnote w:type="continuationSeparator" w:id="0">
    <w:p w14:paraId="4BEEA0E1" w14:textId="77777777" w:rsidR="004C7914" w:rsidRDefault="004C79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1C00D" w14:textId="77777777" w:rsidR="0092094D" w:rsidRDefault="0092094D">
    <w:pPr>
      <w:spacing w:line="1" w:lineRule="exact"/>
    </w:pPr>
    <w:r>
      <w:rPr>
        <w:noProof/>
        <w:lang w:bidi="ar-SA"/>
      </w:rPr>
      <mc:AlternateContent>
        <mc:Choice Requires="wps">
          <w:drawing>
            <wp:anchor distT="0" distB="0" distL="0" distR="0" simplePos="0" relativeHeight="62914712" behindDoc="1" locked="0" layoutInCell="1" allowOverlap="1" wp14:anchorId="504FD85E" wp14:editId="222C6E6F">
              <wp:simplePos x="0" y="0"/>
              <wp:positionH relativeFrom="page">
                <wp:posOffset>3368675</wp:posOffset>
              </wp:positionH>
              <wp:positionV relativeFrom="page">
                <wp:posOffset>488950</wp:posOffset>
              </wp:positionV>
              <wp:extent cx="3688080" cy="414655"/>
              <wp:effectExtent l="0" t="0" r="0" b="0"/>
              <wp:wrapNone/>
              <wp:docPr id="33" name="Shape 33"/>
              <wp:cNvGraphicFramePr/>
              <a:graphic xmlns:a="http://schemas.openxmlformats.org/drawingml/2006/main">
                <a:graphicData uri="http://schemas.microsoft.com/office/word/2010/wordprocessingShape">
                  <wps:wsp>
                    <wps:cNvSpPr txBox="1"/>
                    <wps:spPr>
                      <a:xfrm>
                        <a:off x="0" y="0"/>
                        <a:ext cx="3688080" cy="414655"/>
                      </a:xfrm>
                      <a:prstGeom prst="rect">
                        <a:avLst/>
                      </a:prstGeom>
                      <a:noFill/>
                    </wps:spPr>
                    <wps:txbx>
                      <w:txbxContent>
                        <w:p w14:paraId="38EA8228"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179005DC" w14:textId="77777777"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w:t>
                          </w:r>
                          <w:proofErr w:type="spellStart"/>
                          <w:r>
                            <w:rPr>
                              <w:rStyle w:val="Headerorfooter2"/>
                              <w:rFonts w:ascii="Arial" w:eastAsia="Arial" w:hAnsi="Arial" w:cs="Arial"/>
                              <w:b/>
                              <w:bCs/>
                              <w:color w:val="265077"/>
                              <w:sz w:val="17"/>
                              <w:szCs w:val="17"/>
                            </w:rPr>
                            <w:t>жылдың</w:t>
                          </w:r>
                          <w:proofErr w:type="spellEnd"/>
                          <w:r>
                            <w:rPr>
                              <w:rStyle w:val="Headerorfooter2"/>
                              <w:rFonts w:ascii="Arial" w:eastAsia="Arial" w:hAnsi="Arial" w:cs="Arial"/>
                              <w:b/>
                              <w:bCs/>
                              <w:color w:val="265077"/>
                              <w:sz w:val="17"/>
                              <w:szCs w:val="17"/>
                            </w:rPr>
                            <w:t xml:space="preserve"> 31 </w:t>
                          </w:r>
                          <w:proofErr w:type="spellStart"/>
                          <w:r>
                            <w:rPr>
                              <w:rStyle w:val="Headerorfooter2"/>
                              <w:rFonts w:ascii="Arial" w:eastAsia="Arial" w:hAnsi="Arial" w:cs="Arial"/>
                              <w:b/>
                              <w:bCs/>
                              <w:color w:val="265077"/>
                              <w:sz w:val="17"/>
                              <w:szCs w:val="17"/>
                            </w:rPr>
                            <w:t>желтоқсанында</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аяқталған</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жылға</w:t>
                          </w:r>
                          <w:proofErr w:type="spellEnd"/>
                          <w:r>
                            <w:rPr>
                              <w:rStyle w:val="Headerorfooter2"/>
                              <w:rFonts w:ascii="Arial" w:eastAsia="Arial" w:hAnsi="Arial" w:cs="Arial"/>
                              <w:b/>
                              <w:bCs/>
                              <w:color w:val="265077"/>
                              <w:sz w:val="17"/>
                              <w:szCs w:val="17"/>
                            </w:rPr>
                            <w:t xml:space="preserve"> </w:t>
                          </w:r>
                        </w:p>
                        <w:p w14:paraId="0B3D8DC9"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 xml:space="preserve"> Кірістер мен шығыстар және басқа жиынтық кірістер туралы есеп</w:t>
                          </w:r>
                        </w:p>
                        <w:p w14:paraId="537508B9" w14:textId="77777777" w:rsidR="0092094D" w:rsidRPr="00A15BBE" w:rsidRDefault="0092094D">
                          <w:pPr>
                            <w:pStyle w:val="Headerorfooter20"/>
                            <w:rPr>
                              <w:sz w:val="17"/>
                              <w:szCs w:val="17"/>
                              <w:lang w:val="kk-KZ"/>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76" type="#_x0000_t202" style="position:absolute;margin-left:265.25pt;margin-top:38.5pt;width:290.4pt;height:32.6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q4nAEAACsDAAAOAAAAZHJzL2Uyb0RvYy54bWysUttq4zAQfS/sPwi9b+w0aQgmTmgJWQpl&#10;t9DuByiyFAssjdCosfP3HSlxunTfSl/kufnMOTOz2gy2Y0cV0ICr+XRScqachMa4Q83/vu5+LjnD&#10;KFwjOnCq5ieFfLP+cbPqfaVuoYWuUYERiMOq9zVvY/RVUaBslRU4Aa8cJTUEKyK54VA0QfSEbrvi&#10;tiwXRQ+h8QGkQqTo9pzk64yvtZLxj9aoIutqTtxifkN+9+kt1itRHYLwrZEXGuILLKwwjppeobYi&#10;CvYWzH9Q1sgACDpOJNgCtDZSZQ2kZlp+UvPSCq+yFhoO+uuY8Ptg5e/jc2CmqflsxpkTlnaU2zLy&#10;aTi9x4pqXjxVxeEBBlryGEcKJs2DDjZ9SQ2jPI35dB2tGiKTFJwtlstySSlJufl0vri7SzDFx98+&#10;YPylwLJk1DzQ6vJExfEJ47l0LEnNHOxM16V4onimkqw47IesZz7S3ENzIvY9Lbnmjq6Qs+7R0QzT&#10;PYxGGI39xUg90N+/ReqT2yfwM9SlJ20kC7hcT1r5v36u+rjx9TsAAAD//wMAUEsDBBQABgAIAAAA&#10;IQD6yIzM3QAAAAsBAAAPAAAAZHJzL2Rvd25yZXYueG1sTI9BT8MwDIXvSPyHyEjcWMrK2FSaTmgS&#10;F26MCYlb1nhNReJUSda1/x7vBD7Zek/P36u3k3dixJj6QAoeFwUIpDaYnjoFh8+3hw2IlDUZ7QKh&#10;ghkTbJvbm1pXJlzoA8d97gSHUKq0ApvzUEmZWotep0UYkFg7heh15jN20kR94XDv5LIonqXXPfEH&#10;qwfcWWx/9mevYD19BRwS7vD7NLbR9vPGvc9K3d9Nry8gMk75zwxXfEaHhpmO4UwmCadgVRYrtnLY&#10;mjtdDTwliCNvT8sSZFPL/x2aXwAAAP//AwBQSwECLQAUAAYACAAAACEAtoM4kv4AAADhAQAAEwAA&#10;AAAAAAAAAAAAAAAAAAAAW0NvbnRlbnRfVHlwZXNdLnhtbFBLAQItABQABgAIAAAAIQA4/SH/1gAA&#10;AJQBAAALAAAAAAAAAAAAAAAAAC8BAABfcmVscy8ucmVsc1BLAQItABQABgAIAAAAIQDdYyq4nAEA&#10;ACsDAAAOAAAAAAAAAAAAAAAAAC4CAABkcnMvZTJvRG9jLnhtbFBLAQItABQABgAIAAAAIQD6yIzM&#10;3QAAAAsBAAAPAAAAAAAAAAAAAAAAAPYDAABkcnMvZG93bnJldi54bWxQSwUGAAAAAAQABADzAAAA&#10;AAU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жылдың 31 желтоқсанында аяқталған жылға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 xml:space="preserve"> Кірістер мен шығыстар және басқа жиынтық кірістер туралы есеп</w:t>
                    </w:r>
                  </w:p>
                  <w:p w:rsidR="0092094D" w:rsidRPr="00A15BBE" w:rsidRDefault="0092094D">
                    <w:pPr>
                      <w:pStyle w:val="Headerorfooter20"/>
                      <w:rPr>
                        <w:sz w:val="17"/>
                        <w:szCs w:val="17"/>
                        <w:lang w:val="kk-KZ"/>
                      </w:rPr>
                    </w:pPr>
                  </w:p>
                </w:txbxContent>
              </v:textbox>
              <w10:wrap anchorx="page" anchory="page"/>
            </v:shape>
          </w:pict>
        </mc:Fallback>
      </mc:AlternateContent>
    </w:r>
    <w:r>
      <w:rPr>
        <w:noProof/>
        <w:lang w:bidi="ar-SA"/>
      </w:rPr>
      <mc:AlternateContent>
        <mc:Choice Requires="wps">
          <w:drawing>
            <wp:anchor distT="0" distB="0" distL="0" distR="0" simplePos="0" relativeHeight="62914714" behindDoc="1" locked="0" layoutInCell="1" allowOverlap="1" wp14:anchorId="1D955B76" wp14:editId="05E28E1F">
              <wp:simplePos x="0" y="0"/>
              <wp:positionH relativeFrom="page">
                <wp:posOffset>534035</wp:posOffset>
              </wp:positionH>
              <wp:positionV relativeFrom="page">
                <wp:posOffset>522605</wp:posOffset>
              </wp:positionV>
              <wp:extent cx="987425" cy="247015"/>
              <wp:effectExtent l="0" t="0" r="0" b="0"/>
              <wp:wrapNone/>
              <wp:docPr id="35" name="Shape 35"/>
              <wp:cNvGraphicFramePr/>
              <a:graphic xmlns:a="http://schemas.openxmlformats.org/drawingml/2006/main">
                <a:graphicData uri="http://schemas.microsoft.com/office/word/2010/wordprocessingShape">
                  <wps:wsp>
                    <wps:cNvSpPr txBox="1"/>
                    <wps:spPr>
                      <a:xfrm>
                        <a:off x="0" y="0"/>
                        <a:ext cx="987425" cy="247015"/>
                      </a:xfrm>
                      <a:prstGeom prst="rect">
                        <a:avLst/>
                      </a:prstGeom>
                      <a:noFill/>
                    </wps:spPr>
                    <wps:txbx>
                      <w:txbxContent>
                        <w:p w14:paraId="64CB08A2" w14:textId="249235B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D955B76" id="_x0000_t202" coordsize="21600,21600" o:spt="202" path="m,l,21600r21600,l21600,xe">
              <v:stroke joinstyle="miter"/>
              <v:path gradientshapeok="t" o:connecttype="rect"/>
            </v:shapetype>
            <v:shape id="Shape 35" o:spid="_x0000_s1073" type="#_x0000_t202" style="position:absolute;margin-left:42.05pt;margin-top:41.15pt;width:77.75pt;height:19.4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kthQEAAAYDAAAOAAAAZHJzL2Uyb0RvYy54bWysUttOwzAMfUfiH6K8s3bTuFXrJhACISFA&#10;GnxAliZrpCaO4rB2f48TdkHwhnhxHds9Pj72bDHYjm1UQAOu5uNRyZlyEhrj1jV/f7s/u+IMo3CN&#10;6MCpmm8V8sX89GTW+0pNoIWuUYERiMOq9zVvY/RVUaBslRU4Aq8cJTUEKyI9w7pogugJ3XbFpCwv&#10;ih5C4wNIhUjRu68kn2d8rZWML1qjiqyrOXGL2YZsV8kW85mo1kH41sgdDfEHFlYYR00PUHciCvYR&#10;zC8oa2QABB1HEmwBWhup8gw0zbj8Mc2yFV7lWUgc9AeZ8P9g5fNm6V8Di8MtDLTAJEjvsUIKpnkG&#10;HWz6ElNGeZJwe5BNDZFJCl5fXU4n55xJSk2ml+X4PKEUx599wPigwLLk1DzQVrJYYvOE8at0X5J6&#10;Obg3XZfiRybJi8NqYKapecZPkRU0WyLf0/5q7ujAOOseHcmTVr13wt5Z7ZzUA/3NR6Q+uf0RateT&#10;xM4D7A4jbfP7O1cdz3f+CQAA//8DAFBLAwQUAAYACAAAACEAlCGyP90AAAAJAQAADwAAAGRycy9k&#10;b3ducmV2LnhtbEyPy07DMBBF90j8gzWV2FEnLiohxKlQJTbsKAiJnRtP46h+RLabJn/PsILVaHSP&#10;7pxpdrOzbMKYhuAllOsCGPou6MH3Ej4/Xu8rYCkrr5UNHiUsmGDX3t40qtbh6t9xOuSeUYlPtZJg&#10;ch5rzlNn0Km0DiN6yk4hOpVpjT3XUV2p3FkuimLLnRo8XTBqxL3B7ny4OAmP81fAMeEev09TF82w&#10;VPZtkfJuNb88A8s45z8YfvVJHVpyOoaL14lZCdVDSSRNsQFGudg8bYEdCRSlAN42/P8H7Q8AAAD/&#10;/wMAUEsBAi0AFAAGAAgAAAAhALaDOJL+AAAA4QEAABMAAAAAAAAAAAAAAAAAAAAAAFtDb250ZW50&#10;X1R5cGVzXS54bWxQSwECLQAUAAYACAAAACEAOP0h/9YAAACUAQAACwAAAAAAAAAAAAAAAAAvAQAA&#10;X3JlbHMvLnJlbHNQSwECLQAUAAYACAAAACEAew9ZLYUBAAAGAwAADgAAAAAAAAAAAAAAAAAuAgAA&#10;ZHJzL2Uyb0RvYy54bWxQSwECLQAUAAYACAAAACEAlCGyP90AAAAJAQAADwAAAAAAAAAAAAAAAADf&#10;AwAAZHJzL2Rvd25yZXYueG1sUEsFBgAAAAAEAAQA8wAAAOkEAAAAAA==&#10;" filled="f" stroked="f">
              <v:textbox style="mso-fit-shape-to-text:t" inset="0,0,0,0">
                <w:txbxContent>
                  <w:p w14:paraId="64CB08A2" w14:textId="249235B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8067" w14:textId="77777777" w:rsidR="0092094D" w:rsidRDefault="0092094D">
    <w:pPr>
      <w:spacing w:line="1" w:lineRule="exact"/>
    </w:pPr>
    <w:r>
      <w:rPr>
        <w:noProof/>
        <w:lang w:bidi="ar-SA"/>
      </w:rPr>
      <mc:AlternateContent>
        <mc:Choice Requires="wps">
          <w:drawing>
            <wp:anchor distT="0" distB="0" distL="0" distR="0" simplePos="0" relativeHeight="62914782" behindDoc="1" locked="0" layoutInCell="1" allowOverlap="1" wp14:anchorId="7B8E8E24" wp14:editId="26EFE58E">
              <wp:simplePos x="0" y="0"/>
              <wp:positionH relativeFrom="page">
                <wp:posOffset>615315</wp:posOffset>
              </wp:positionH>
              <wp:positionV relativeFrom="page">
                <wp:posOffset>430530</wp:posOffset>
              </wp:positionV>
              <wp:extent cx="987425" cy="255905"/>
              <wp:effectExtent l="0" t="0" r="0" b="0"/>
              <wp:wrapNone/>
              <wp:docPr id="111" name="Shape 111"/>
              <wp:cNvGraphicFramePr/>
              <a:graphic xmlns:a="http://schemas.openxmlformats.org/drawingml/2006/main">
                <a:graphicData uri="http://schemas.microsoft.com/office/word/2010/wordprocessingShape">
                  <wps:wsp>
                    <wps:cNvSpPr txBox="1"/>
                    <wps:spPr>
                      <a:xfrm>
                        <a:off x="0" y="0"/>
                        <a:ext cx="987425" cy="255905"/>
                      </a:xfrm>
                      <a:prstGeom prst="rect">
                        <a:avLst/>
                      </a:prstGeom>
                      <a:noFill/>
                    </wps:spPr>
                    <wps:txbx>
                      <w:txbxContent>
                        <w:p w14:paraId="4AD04137" w14:textId="3D297EB7" w:rsidR="0092094D" w:rsidRDefault="0092094D">
                          <w:pPr>
                            <w:pStyle w:val="Headerorfooter20"/>
                            <w:rPr>
                              <w:sz w:val="26"/>
                              <w:szCs w:val="26"/>
                            </w:rPr>
                          </w:pPr>
                        </w:p>
                      </w:txbxContent>
                    </wps:txbx>
                    <wps:bodyPr wrap="none" lIns="0" tIns="0" rIns="0" bIns="0">
                      <a:spAutoFit/>
                    </wps:bodyPr>
                  </wps:wsp>
                </a:graphicData>
              </a:graphic>
            </wp:anchor>
          </w:drawing>
        </mc:Choice>
        <mc:Fallback>
          <w:pict>
            <v:shapetype w14:anchorId="7B8E8E24" id="_x0000_t202" coordsize="21600,21600" o:spt="202" path="m,l,21600r21600,l21600,xe">
              <v:stroke joinstyle="miter"/>
              <v:path gradientshapeok="t" o:connecttype="rect"/>
            </v:shapetype>
            <v:shape id="Shape 111" o:spid="_x0000_s1106" type="#_x0000_t202" style="position:absolute;margin-left:48.45pt;margin-top:33.9pt;width:77.75pt;height:20.15pt;z-index:-4404016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xhwEAAAcDAAAOAAAAZHJzL2Uyb0RvYy54bWysUttOwzAMfUfiH6K8s5bBYFTrEAiBkBAg&#10;AR+QpckaqYmjOKzd3+NkNwRviBfXsd3j42PPrgfbsZUKaMDV/HRUcqachMa4Zc0/3u9PppxhFK4R&#10;HThV87VCfj0/Ppr1vlJjaKFrVGAE4rDqfc3bGH1VFChbZQWOwCtHSQ3BikjPsCyaIHpCt10xLsuL&#10;oofQ+ABSIVL0bpPk84yvtZLxRWtUkXU1J24x25DtItliPhPVMgjfGrmlIf7AwgrjqOke6k5EwT6D&#10;+QVljQyAoONIgi1AayNVnoGmOS1/TPPWCq/yLCQO+r1M+H+w8nn15l8Di8MtDLTAJEjvsUIKpnkG&#10;HWz6ElNGeZJwvZdNDZFJCl5NL8/HE84kpcaTyVU5SSjF4WcfMD4osCw5NQ+0lSyWWD1h3JTuSlIv&#10;B/em61L8wCR5cVgMzDQ1P5vuaC6gWRP7nhZYc0cXxln36EiftOudE3bOYuukJuhvPiM1yv0T+gZq&#10;25TUzhNsLyOt8/s7Vx3ud/4FAAD//wMAUEsDBBQABgAIAAAAIQAfwg6+3AAAAAkBAAAPAAAAZHJz&#10;L2Rvd25yZXYueG1sTI/BTsMwEETvSPyDtUjcqNMI0jTEqVAlLtwoFRI3N97GEfY6it00+XuWExxX&#10;8zT7pt7N3okJx9gHUrBeZSCQ2mB66hQcP14fShAxaTLaBUIFC0bYNbc3ta5MuNI7TofUCS6hWGkF&#10;NqWhkjK2Fr2OqzAgcXYOo9eJz7GTZtRXLvdO5llWSK974g9WD7i32H4fLl7BZv4MOETc49d5akfb&#10;L6V7W5S6v5tfnkEknNMfDL/6rA4NO53ChUwUTsG22DKpoNjwAs7zp/wRxInBrFyDbGr5f0HzAwAA&#10;//8DAFBLAQItABQABgAIAAAAIQC2gziS/gAAAOEBAAATAAAAAAAAAAAAAAAAAAAAAABbQ29udGVu&#10;dF9UeXBlc10ueG1sUEsBAi0AFAAGAAgAAAAhADj9If/WAAAAlAEAAAsAAAAAAAAAAAAAAAAALwEA&#10;AF9yZWxzLy5yZWxzUEsBAi0AFAAGAAgAAAAhAJnx7/GHAQAABwMAAA4AAAAAAAAAAAAAAAAALgIA&#10;AGRycy9lMm9Eb2MueG1sUEsBAi0AFAAGAAgAAAAhAB/CDr7cAAAACQEAAA8AAAAAAAAAAAAAAAAA&#10;4QMAAGRycy9kb3ducmV2LnhtbFBLBQYAAAAABAAEAPMAAADqBAAAAAA=&#10;" filled="f" stroked="f">
              <v:textbox style="mso-fit-shape-to-text:t" inset="0,0,0,0">
                <w:txbxContent>
                  <w:p w14:paraId="4AD04137" w14:textId="3D297EB7" w:rsidR="0092094D" w:rsidRDefault="0092094D">
                    <w:pPr>
                      <w:pStyle w:val="Headerorfooter20"/>
                      <w:rPr>
                        <w:sz w:val="26"/>
                        <w:szCs w:val="26"/>
                      </w:rPr>
                    </w:pPr>
                  </w:p>
                </w:txbxContent>
              </v:textbox>
              <w10:wrap anchorx="page" anchory="page"/>
            </v:shape>
          </w:pict>
        </mc:Fallback>
      </mc:AlternateContent>
    </w:r>
    <w:r>
      <w:rPr>
        <w:noProof/>
        <w:lang w:bidi="ar-SA"/>
      </w:rPr>
      <mc:AlternateContent>
        <mc:Choice Requires="wps">
          <w:drawing>
            <wp:anchor distT="0" distB="0" distL="0" distR="0" simplePos="0" relativeHeight="62914784" behindDoc="1" locked="0" layoutInCell="1" allowOverlap="1" wp14:anchorId="5C463068" wp14:editId="0BBBEBFD">
              <wp:simplePos x="0" y="0"/>
              <wp:positionH relativeFrom="page">
                <wp:posOffset>4480560</wp:posOffset>
              </wp:positionH>
              <wp:positionV relativeFrom="page">
                <wp:posOffset>488950</wp:posOffset>
              </wp:positionV>
              <wp:extent cx="2633345" cy="435610"/>
              <wp:effectExtent l="0" t="0" r="0" b="0"/>
              <wp:wrapNone/>
              <wp:docPr id="113" name="Shape 113"/>
              <wp:cNvGraphicFramePr/>
              <a:graphic xmlns:a="http://schemas.openxmlformats.org/drawingml/2006/main">
                <a:graphicData uri="http://schemas.microsoft.com/office/word/2010/wordprocessingShape">
                  <wps:wsp>
                    <wps:cNvSpPr txBox="1"/>
                    <wps:spPr>
                      <a:xfrm>
                        <a:off x="0" y="0"/>
                        <a:ext cx="2633345" cy="435610"/>
                      </a:xfrm>
                      <a:prstGeom prst="rect">
                        <a:avLst/>
                      </a:prstGeom>
                      <a:noFill/>
                    </wps:spPr>
                    <wps:txbx>
                      <w:txbxContent>
                        <w:p w14:paraId="1032A8CB"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02821B63"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54615BD0"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13" o:spid="_x0000_s1111" type="#_x0000_t202" style="position:absolute;margin-left:352.8pt;margin-top:38.5pt;width:207.35pt;height:34.3pt;z-index:-440401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OvnwEAAC4DAAAOAAAAZHJzL2Uyb0RvYy54bWysUlGP2jAMfj9p/yHK+yhQDt0qCroJMZ00&#10;bZPu9gNCmtBITRzFgZZ/PydQOG1v0724ju1+/vzZq81gO3ZSAQ24ms8mU86Uk9AYd6j577fd5yfO&#10;MArXiA6cqvlZId+sPz2sel+pObTQNSowAnFY9b7mbYy+KgqUrbICJ+CVo6SGYEWkZzgUTRA9oduu&#10;mE+ny6KH0PgAUiFSdHtJ8nXG11rJ+FNrVJF1NSduMduQ7T7ZYr0S1SEI3xp5pSH+g4UVxlHTG9RW&#10;RMGOwfwDZY0MgKDjRIItQGsjVZ6BpplN/5rmtRVe5VlIHPQ3mfDjYOWP06/ATEO7m5WcOWFpSbkv&#10;SwGSp/dYUdWrp7o4fIWBSsc4UjBNPehg05fmYZQnoc83cdUQmaTgfFmW5eKRM0m5Rfm4nGX1i/vf&#10;PmD8psCy5NQ80PKypuL0HSMxodKxJDVzsDNdl+KJ4oVK8uKwH/JE5ZeR5x6aM9Hvac81d3SInHUv&#10;jmRMJzE6YXT2Vyc1Qf98jNQo90/oF6hrU1pKpnU9oLT19+9cdT/z9R8AAAD//wMAUEsDBBQABgAI&#10;AAAAIQDp/kEg3AAAAAsBAAAPAAAAZHJzL2Rvd25yZXYueG1sTI/BTsMwEETvSPyDtUjcqN0CbZXG&#10;qVAlLtwoFRI3N97GUeN1ZLtp8vdsT3Cb1TzNzpTb0XdiwJjaQBrmMwUCqQ62pUbD4ev9aQ0iZUPW&#10;dIFQw4QJttX9XWkKG670icM+N4JDKBVGg8u5L6RMtUNv0iz0SOydQvQm8xkbaaO5crjv5EKppfSm&#10;Jf7gTI87h/V5f/EaVuN3wD7hDn9OQx1dO627j0nrx4fxbQMi45j/YLjV5+pQcadjuJBNouMM9bpk&#10;lMWKN92A+UI9gziyemFLVqX8v6H6BQAA//8DAFBLAQItABQABgAIAAAAIQC2gziS/gAAAOEBAAAT&#10;AAAAAAAAAAAAAAAAAAAAAABbQ29udGVudF9UeXBlc10ueG1sUEsBAi0AFAAGAAgAAAAhADj9If/W&#10;AAAAlAEAAAsAAAAAAAAAAAAAAAAALwEAAF9yZWxzLy5yZWxzUEsBAi0AFAAGAAgAAAAhAEJNs6+f&#10;AQAALgMAAA4AAAAAAAAAAAAAAAAALgIAAGRycy9lMm9Eb2MueG1sUEsBAi0AFAAGAAgAAAAhAOn+&#10;QSDcAAAACwEAAA8AAAAAAAAAAAAAAAAA+QMAAGRycy9kb3ducmV2LnhtbFBLBQYAAAAABAAEAPMA&#10;AAACBQ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9EEB" w14:textId="77777777" w:rsidR="0092094D" w:rsidRDefault="0092094D">
    <w:pPr>
      <w:spacing w:line="1" w:lineRule="exact"/>
    </w:pPr>
    <w:r>
      <w:rPr>
        <w:noProof/>
        <w:lang w:bidi="ar-SA"/>
      </w:rPr>
      <mc:AlternateContent>
        <mc:Choice Requires="wps">
          <w:drawing>
            <wp:anchor distT="0" distB="0" distL="0" distR="0" simplePos="0" relativeHeight="62914776" behindDoc="1" locked="0" layoutInCell="1" allowOverlap="1" wp14:anchorId="4358F318" wp14:editId="4672C3AC">
              <wp:simplePos x="0" y="0"/>
              <wp:positionH relativeFrom="page">
                <wp:posOffset>615315</wp:posOffset>
              </wp:positionH>
              <wp:positionV relativeFrom="page">
                <wp:posOffset>430530</wp:posOffset>
              </wp:positionV>
              <wp:extent cx="987425" cy="255905"/>
              <wp:effectExtent l="0" t="0" r="0" b="0"/>
              <wp:wrapNone/>
              <wp:docPr id="105" name="Shape 105"/>
              <wp:cNvGraphicFramePr/>
              <a:graphic xmlns:a="http://schemas.openxmlformats.org/drawingml/2006/main">
                <a:graphicData uri="http://schemas.microsoft.com/office/word/2010/wordprocessingShape">
                  <wps:wsp>
                    <wps:cNvSpPr txBox="1"/>
                    <wps:spPr>
                      <a:xfrm>
                        <a:off x="0" y="0"/>
                        <a:ext cx="987425" cy="255905"/>
                      </a:xfrm>
                      <a:prstGeom prst="rect">
                        <a:avLst/>
                      </a:prstGeom>
                      <a:noFill/>
                    </wps:spPr>
                    <wps:txbx>
                      <w:txbxContent>
                        <w:p w14:paraId="083E1EAF" w14:textId="602430A8"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w:t>
                          </w:r>
                          <w:r w:rsidR="00E7134B">
                            <w:rPr>
                              <w:rStyle w:val="Headerorfooter2"/>
                              <w:rFonts w:ascii="Arial" w:eastAsia="Arial" w:hAnsi="Arial" w:cs="Arial"/>
                              <w:b/>
                              <w:bCs/>
                              <w:color w:val="1248A7"/>
                              <w:sz w:val="26"/>
                              <w:szCs w:val="26"/>
                              <w:lang w:val="en-US" w:eastAsia="en-US" w:bidi="en-US"/>
                            </w:rPr>
                            <w:t>E</w:t>
                          </w:r>
                        </w:p>
                      </w:txbxContent>
                    </wps:txbx>
                    <wps:bodyPr wrap="none" lIns="0" tIns="0" rIns="0" bIns="0">
                      <a:spAutoFit/>
                    </wps:bodyPr>
                  </wps:wsp>
                </a:graphicData>
              </a:graphic>
            </wp:anchor>
          </w:drawing>
        </mc:Choice>
        <mc:Fallback>
          <w:pict>
            <v:shapetype w14:anchorId="4358F318" id="_x0000_t202" coordsize="21600,21600" o:spt="202" path="m,l,21600r21600,l21600,xe">
              <v:stroke joinstyle="miter"/>
              <v:path gradientshapeok="t" o:connecttype="rect"/>
            </v:shapetype>
            <v:shape id="Shape 105" o:spid="_x0000_s1108" type="#_x0000_t202" style="position:absolute;margin-left:48.45pt;margin-top:33.9pt;width:77.75pt;height:20.15pt;z-index:-440401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9NhwEAAAcDAAAOAAAAZHJzL2Uyb0RvYy54bWysUttOwzAMfUfiH6K8s5aJcanWIRAaQkKA&#10;NPiALE3WSE0cxdna/T1O2AXBG+LFdWz32D7H09vBdmyjAhpwNT8flZwpJ6ExblXzj/f52TVnGIVr&#10;RAdO1XyrkN/OTk+mva/UGFroGhUYgTisel/zNkZfFQXKVlmBI/DKUVJDsCLSM6yKJoie0G1XjMvy&#10;sughND6AVIgUffhK8lnG11rJ+Ko1qsi6mtNsMduQ7TLZYjYV1SoI3xq5G0P8YQorjKOmB6gHEQVb&#10;B/MLyhoZAEHHkQRbgNZGqrwDbXNe/thm0Qqv8i5EDvoDTfh/sPJls/BvgcXhHgYSMBHSe6yQgmmf&#10;QQebvjQpozxRuD3QpobIJAVvrq8uxhPOJKXGk8lNOUkoxfFnHzA+KrAsOTUPpEomS2yeMX6V7ktS&#10;Lwdz03UpfpwkeXFYDsw0Nb/IuqXQEpotTd+TgDV3dGGcdU+O+Ela752wd5Y7JzVBf7eO1Cj3P0Lt&#10;mhLbeYPdZSQ5v79z1fF+Z58AAAD//wMAUEsDBBQABgAIAAAAIQAfwg6+3AAAAAkBAAAPAAAAZHJz&#10;L2Rvd25yZXYueG1sTI/BTsMwEETvSPyDtUjcqNMI0jTEqVAlLtwoFRI3N97GEfY6it00+XuWExxX&#10;8zT7pt7N3okJx9gHUrBeZSCQ2mB66hQcP14fShAxaTLaBUIFC0bYNbc3ta5MuNI7TofUCS6hWGkF&#10;NqWhkjK2Fr2OqzAgcXYOo9eJz7GTZtRXLvdO5llWSK974g9WD7i32H4fLl7BZv4MOETc49d5akfb&#10;L6V7W5S6v5tfnkEknNMfDL/6rA4NO53ChUwUTsG22DKpoNjwAs7zp/wRxInBrFyDbGr5f0HzAwAA&#10;//8DAFBLAQItABQABgAIAAAAIQC2gziS/gAAAOEBAAATAAAAAAAAAAAAAAAAAAAAAABbQ29udGVu&#10;dF9UeXBlc10ueG1sUEsBAi0AFAAGAAgAAAAhADj9If/WAAAAlAEAAAsAAAAAAAAAAAAAAAAALwEA&#10;AF9yZWxzLy5yZWxzUEsBAi0AFAAGAAgAAAAhACJxv02HAQAABwMAAA4AAAAAAAAAAAAAAAAALgIA&#10;AGRycy9lMm9Eb2MueG1sUEsBAi0AFAAGAAgAAAAhAB/CDr7cAAAACQEAAA8AAAAAAAAAAAAAAAAA&#10;4QMAAGRycy9kb3ducmV2LnhtbFBLBQYAAAAABAAEAPMAAADqBAAAAAA=&#10;" filled="f" stroked="f">
              <v:textbox style="mso-fit-shape-to-text:t" inset="0,0,0,0">
                <w:txbxContent>
                  <w:p w14:paraId="083E1EAF" w14:textId="602430A8"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w:t>
                    </w:r>
                    <w:r w:rsidR="00E7134B">
                      <w:rPr>
                        <w:rStyle w:val="Headerorfooter2"/>
                        <w:rFonts w:ascii="Arial" w:eastAsia="Arial" w:hAnsi="Arial" w:cs="Arial"/>
                        <w:b/>
                        <w:bCs/>
                        <w:color w:val="1248A7"/>
                        <w:sz w:val="26"/>
                        <w:szCs w:val="26"/>
                        <w:lang w:val="en-US" w:eastAsia="en-US" w:bidi="en-US"/>
                      </w:rPr>
                      <w:t>E</w:t>
                    </w:r>
                  </w:p>
                </w:txbxContent>
              </v:textbox>
              <w10:wrap anchorx="page" anchory="page"/>
            </v:shape>
          </w:pict>
        </mc:Fallback>
      </mc:AlternateContent>
    </w:r>
    <w:r>
      <w:rPr>
        <w:noProof/>
        <w:lang w:bidi="ar-SA"/>
      </w:rPr>
      <mc:AlternateContent>
        <mc:Choice Requires="wps">
          <w:drawing>
            <wp:anchor distT="0" distB="0" distL="0" distR="0" simplePos="0" relativeHeight="62914778" behindDoc="1" locked="0" layoutInCell="1" allowOverlap="1" wp14:anchorId="3BC9832A" wp14:editId="3CB9A864">
              <wp:simplePos x="0" y="0"/>
              <wp:positionH relativeFrom="page">
                <wp:posOffset>4480560</wp:posOffset>
              </wp:positionH>
              <wp:positionV relativeFrom="page">
                <wp:posOffset>488950</wp:posOffset>
              </wp:positionV>
              <wp:extent cx="2633345" cy="435610"/>
              <wp:effectExtent l="0" t="0" r="0" b="0"/>
              <wp:wrapNone/>
              <wp:docPr id="107" name="Shape 107"/>
              <wp:cNvGraphicFramePr/>
              <a:graphic xmlns:a="http://schemas.openxmlformats.org/drawingml/2006/main">
                <a:graphicData uri="http://schemas.microsoft.com/office/word/2010/wordprocessingShape">
                  <wps:wsp>
                    <wps:cNvSpPr txBox="1"/>
                    <wps:spPr>
                      <a:xfrm>
                        <a:off x="0" y="0"/>
                        <a:ext cx="2633345" cy="435610"/>
                      </a:xfrm>
                      <a:prstGeom prst="rect">
                        <a:avLst/>
                      </a:prstGeom>
                      <a:noFill/>
                    </wps:spPr>
                    <wps:txbx>
                      <w:txbxContent>
                        <w:p w14:paraId="75B9D1FD"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74B9C2A7"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156D88AA"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07" o:spid="_x0000_s1113" type="#_x0000_t202" style="position:absolute;margin-left:352.8pt;margin-top:38.5pt;width:207.35pt;height:34.3pt;z-index:-4404017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omwEAAC4DAAAOAAAAZHJzL2Uyb0RvYy54bWysUttOwzAMfUfiH6K8s3YXBqrWIRACISFA&#10;Aj4gS5M1UhNHcVi7v8fJLiB4Q7y4ju0eHx97cTXYjm1UQAOu5uNRyZlyEhrj1jV/f7s7u+QMo3CN&#10;6MCpmm8V8qvl6cmi95WaQAtdowIjEIdV72vexuirokDZKitwBF45SmoIVkR6hnXRBNETuu2KSVnO&#10;ix5C4wNIhUjR212SLzO+1krGZ61RRdbVnLjFbEO2q2SL5UJU6yB8a+SehvgDCyuMo6ZHqFsRBfsI&#10;5heUNTIAgo4jCbYArY1UeQaaZlz+mOa1FV7lWUgc9EeZ8P9g5dPmJTDT0O7KC86csLSk3JelAMnT&#10;e6yo6tVTXRxuYKDSQxwpmKYedLDpS/MwypPQ26O4aohMUnAyn06ns3POJOVm0/P5OKtffP3tA8Z7&#10;BZYlp+aBlpc1FZtHjMSESg8lqZmDO9N1KZ4o7qgkLw6rIU80O/JcQbMl+j3tueaODpGz7sGRjOkk&#10;Dk44OKu9k5qgv/6I1Cj3T+g7qH1TWkqmtT+gtPXv71z1debLTwAAAP//AwBQSwMEFAAGAAgAAAAh&#10;AOn+QSDcAAAACwEAAA8AAABkcnMvZG93bnJldi54bWxMj8FOwzAQRO9I/IO1SNyo3QJtlcapUCUu&#10;3CgVEjc33sZR43Vku2ny92xPcJvVPM3OlNvRd2LAmNpAGuYzBQKpDralRsPh6/1pDSJlQ9Z0gVDD&#10;hAm21f1daQobrvSJwz43gkMoFUaDy7kvpEy1Q2/SLPRI7J1C9CbzGRtpo7lyuO/kQqml9KYl/uBM&#10;jzuH9Xl/8RpW43fAPuEOf05DHV07rbuPSevHh/FtAyLjmP9guNXn6lBxp2O4kE2i4wz1umSUxYo3&#10;3YD5Qj2DOLJ6YUtWpfy/ofoFAAD//wMAUEsBAi0AFAAGAAgAAAAhALaDOJL+AAAA4QEAABMAAAAA&#10;AAAAAAAAAAAAAAAAAFtDb250ZW50X1R5cGVzXS54bWxQSwECLQAUAAYACAAAACEAOP0h/9YAAACU&#10;AQAACwAAAAAAAAAAAAAAAAAvAQAAX3JlbHMvLnJlbHNQSwECLQAUAAYACAAAACEAK3fmaJsBAAAu&#10;AwAADgAAAAAAAAAAAAAAAAAuAgAAZHJzL2Uyb0RvYy54bWxQSwECLQAUAAYACAAAACEA6f5BINwA&#10;AAALAQAADwAAAAAAAAAAAAAAAAD1AwAAZHJzL2Rvd25yZXYueG1sUEsFBgAAAAAEAAQA8wAAAP4E&#10;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FC44" w14:textId="77777777" w:rsidR="0092094D" w:rsidRDefault="0092094D">
    <w:pPr>
      <w:spacing w:line="1" w:lineRule="exact"/>
    </w:pPr>
    <w:r>
      <w:rPr>
        <w:noProof/>
        <w:lang w:bidi="ar-SA"/>
      </w:rPr>
      <mc:AlternateContent>
        <mc:Choice Requires="wps">
          <w:drawing>
            <wp:anchor distT="0" distB="0" distL="0" distR="0" simplePos="0" relativeHeight="62914788" behindDoc="1" locked="0" layoutInCell="1" allowOverlap="1" wp14:anchorId="4C60B7C1" wp14:editId="35764E11">
              <wp:simplePos x="0" y="0"/>
              <wp:positionH relativeFrom="page">
                <wp:posOffset>655320</wp:posOffset>
              </wp:positionH>
              <wp:positionV relativeFrom="page">
                <wp:posOffset>443230</wp:posOffset>
              </wp:positionV>
              <wp:extent cx="990600" cy="247015"/>
              <wp:effectExtent l="0" t="0" r="0" b="0"/>
              <wp:wrapNone/>
              <wp:docPr id="117" name="Shape 117"/>
              <wp:cNvGraphicFramePr/>
              <a:graphic xmlns:a="http://schemas.openxmlformats.org/drawingml/2006/main">
                <a:graphicData uri="http://schemas.microsoft.com/office/word/2010/wordprocessingShape">
                  <wps:wsp>
                    <wps:cNvSpPr txBox="1"/>
                    <wps:spPr>
                      <a:xfrm>
                        <a:off x="0" y="0"/>
                        <a:ext cx="990600" cy="247015"/>
                      </a:xfrm>
                      <a:prstGeom prst="rect">
                        <a:avLst/>
                      </a:prstGeom>
                      <a:noFill/>
                    </wps:spPr>
                    <wps:txbx>
                      <w:txbxContent>
                        <w:p w14:paraId="2CE920FF" w14:textId="5CA6BCA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C60B7C1" id="_x0000_t202" coordsize="21600,21600" o:spt="202" path="m,l,21600r21600,l21600,xe">
              <v:stroke joinstyle="miter"/>
              <v:path gradientshapeok="t" o:connecttype="rect"/>
            </v:shapetype>
            <v:shape id="Shape 117" o:spid="_x0000_s1112" type="#_x0000_t202" style="position:absolute;margin-left:51.6pt;margin-top:34.9pt;width:78pt;height:19.45pt;z-index:-4404016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Pn1hgEAAAcDAAAOAAAAZHJzL2Uyb0RvYy54bWysUttOwzAMfUfiH6K8s3bTuFXrEAiBkBAg&#10;DT4gS5M1UhNHcVi7v8fJbgjeEC+uY7vHx8ee3Qy2Y2sV0ICr+XhUcqachMa4Vc0/3h/OrjjDKFwj&#10;OnCq5huF/GZ+ejLrfaUm0ELXqMAIxGHV+5q3MfqqKFC2ygocgVeOkhqCFZGeYVU0QfSEbrtiUpYX&#10;RQ+h8QGkQqTo/TbJ5xlfayXjq9aoIutqTtxitiHbZbLFfCaqVRC+NXJHQ/yBhRXGUdMD1L2Ign0G&#10;8wvKGhkAQceRBFuA1kaqPANNMy5/TLNohVd5FhIH/UEm/D9Y+bJe+LfA4nAHAy0wCdJ7rJCCaZ5B&#10;B5u+xJRRniTcHGRTQ2SSgtfX5UVJGUmpyfSyHJ8nlOL4sw8YHxVYlpyaB9pKFkusnzFuS/clqZeD&#10;B9N1KX5kkrw4LAdmmppPp3uaS2g2xL6nBdbc0YVx1j050ifteu+EvbPcOakJ+tvPSI1y/4S+hdo1&#10;JbXzBLvLSOv8/s5Vx/udfwEAAP//AwBQSwMEFAAGAAgAAAAhAMD6bULcAAAACgEAAA8AAABkcnMv&#10;ZG93bnJldi54bWxMj8FOwzAQRO9I/IO1SNyoQxBtmsapUCUu3CgVEjc33sZR43Vku2ny92xPcJyd&#10;0eybaju5XowYYudJwfMiA4HUeNNRq+Dw9f5UgIhJk9G9J1QwY4RtfX9X6dL4K33iuE+t4BKKpVZg&#10;UxpKKWNj0em48AMSeycfnE4sQytN0Fcud73Ms2wpne6IP1g94M5ic95fnILV9O1xiLjDn9PYBNvN&#10;Rf8xK/X4ML1tQCSc0l8YbviMDjUzHf2FTBQ96+wl56iC5ZoncCB/XfPheHOKFci6kv8n1L8AAAD/&#10;/wMAUEsBAi0AFAAGAAgAAAAhALaDOJL+AAAA4QEAABMAAAAAAAAAAAAAAAAAAAAAAFtDb250ZW50&#10;X1R5cGVzXS54bWxQSwECLQAUAAYACAAAACEAOP0h/9YAAACUAQAACwAAAAAAAAAAAAAAAAAvAQAA&#10;X3JlbHMvLnJlbHNQSwECLQAUAAYACAAAACEANWj59YYBAAAHAwAADgAAAAAAAAAAAAAAAAAuAgAA&#10;ZHJzL2Uyb0RvYy54bWxQSwECLQAUAAYACAAAACEAwPptQtwAAAAKAQAADwAAAAAAAAAAAAAAAADg&#10;AwAAZHJzL2Rvd25yZXYueG1sUEsFBgAAAAAEAAQA8wAAAOkEAAAAAA==&#10;" filled="f" stroked="f">
              <v:textbox style="mso-fit-shape-to-text:t" inset="0,0,0,0">
                <w:txbxContent>
                  <w:p w14:paraId="2CE920FF" w14:textId="5CA6BCA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90" behindDoc="1" locked="0" layoutInCell="1" allowOverlap="1" wp14:anchorId="169DABAF" wp14:editId="39D01352">
              <wp:simplePos x="0" y="0"/>
              <wp:positionH relativeFrom="page">
                <wp:posOffset>4480560</wp:posOffset>
              </wp:positionH>
              <wp:positionV relativeFrom="page">
                <wp:posOffset>509905</wp:posOffset>
              </wp:positionV>
              <wp:extent cx="2633345" cy="420370"/>
              <wp:effectExtent l="0" t="0" r="0" b="0"/>
              <wp:wrapNone/>
              <wp:docPr id="119" name="Shape 119"/>
              <wp:cNvGraphicFramePr/>
              <a:graphic xmlns:a="http://schemas.openxmlformats.org/drawingml/2006/main">
                <a:graphicData uri="http://schemas.microsoft.com/office/word/2010/wordprocessingShape">
                  <wps:wsp>
                    <wps:cNvSpPr txBox="1"/>
                    <wps:spPr>
                      <a:xfrm>
                        <a:off x="0" y="0"/>
                        <a:ext cx="2633345" cy="420370"/>
                      </a:xfrm>
                      <a:prstGeom prst="rect">
                        <a:avLst/>
                      </a:prstGeom>
                      <a:noFill/>
                    </wps:spPr>
                    <wps:txbx>
                      <w:txbxContent>
                        <w:p w14:paraId="4BF90091"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2A97A0CE"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1600C86B"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19" o:spid="_x0000_s1117" type="#_x0000_t202" style="position:absolute;margin-left:352.8pt;margin-top:40.15pt;width:207.35pt;height:33.1pt;z-index:-4404016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aPnwEAAC4DAAAOAAAAZHJzL2Uyb0RvYy54bWysUttu2zAMfR/QfxD03ti5LOuMOMWKIMWA&#10;YSuQ9QMUWYoFWKIgKrHz96MUJy22t6EvMkXS5xweavU42I6dVEADrubTScmZchIa4w41f/29vX/g&#10;DKNwjejAqZqfFfLH9d2nVe8rNYMWukYFRiAOq97XvI3RV0WBslVW4AS8clTUEKyIdA2HogmiJ3Tb&#10;FbOyXBY9hMYHkAqRsptLka8zvtZKxl9ao4qsqzlpi/kM+dyns1ivRHUIwrdGjjLEf6iwwjgivUFt&#10;RBTsGMw/UNbIAAg6TiTYArQ2UuUZaJpp+dc0u1Z4lWchc9DfbMKPg5U/Ty+BmYZ2N/3KmROWlpR5&#10;WUqQPb3Hirp2nvri8AQDtV7zSMk09aCDTV+ah1GdjD7fzFVDZJKSs+V8Pl985kxSbTEr51+y+8Xb&#10;3z5gfFZgWQpqHmh52VNx+oGRlFDrtSWROdiarkv5JPEiJUVx2A95IiIb9e+hOZP8nvZcc0cPkbPu&#10;uyMb05O4BuEa7McgkaD/doxElPkT+gVqJKWlZFnjA0pbf3/PXW/PfP0HAAD//wMAUEsDBBQABgAI&#10;AAAAIQBbc9bT3AAAAAsBAAAPAAAAZHJzL2Rvd25yZXYueG1sTI/BTsMwDIbvSLxDZCRuLNlgpSpN&#10;JzSJCzfGhMQta7ymInGqJOvatyc9we23/Ovz53o3OctGDLH3JGG9EsCQWq976iQcP98eSmAxKdLK&#10;ekIJM0bYNbc3taq0v9IHjofUsQyhWCkJJqWh4jy2Bp2KKz8g5d3ZB6dSHkPHdVDXDHeWb4QouFM9&#10;5QtGDbg32P4cLk7C8/TlcYi4x+/z2AbTz6V9n6W8v5teX4AlnNJfGRb9rA5Ndjr5C+nIbGaIbZGr&#10;EkrxCGwprDdLOuX0VGyBNzX//0PzCwAA//8DAFBLAQItABQABgAIAAAAIQC2gziS/gAAAOEBAAAT&#10;AAAAAAAAAAAAAAAAAAAAAABbQ29udGVudF9UeXBlc10ueG1sUEsBAi0AFAAGAAgAAAAhADj9If/W&#10;AAAAlAEAAAsAAAAAAAAAAAAAAAAALwEAAF9yZWxzLy5yZWxzUEsBAi0AFAAGAAgAAAAhAJ7KJo+f&#10;AQAALgMAAA4AAAAAAAAAAAAAAAAALgIAAGRycy9lMm9Eb2MueG1sUEsBAi0AFAAGAAgAAAAhAFtz&#10;1tPcAAAACwEAAA8AAAAAAAAAAAAAAAAA+QMAAGRycy9kb3ducmV2LnhtbFBLBQYAAAAABAAEAPMA&#10;AAACBQ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DF57" w14:textId="77777777" w:rsidR="0092094D" w:rsidRDefault="0092094D">
    <w:pPr>
      <w:spacing w:line="1" w:lineRule="exact"/>
    </w:pPr>
    <w:r>
      <w:rPr>
        <w:noProof/>
        <w:lang w:bidi="ar-SA"/>
      </w:rPr>
      <mc:AlternateContent>
        <mc:Choice Requires="wps">
          <w:drawing>
            <wp:anchor distT="0" distB="0" distL="0" distR="0" simplePos="0" relativeHeight="62914800" behindDoc="1" locked="0" layoutInCell="1" allowOverlap="1" wp14:anchorId="4B4903AC" wp14:editId="4B1EBAD8">
              <wp:simplePos x="0" y="0"/>
              <wp:positionH relativeFrom="page">
                <wp:posOffset>582295</wp:posOffset>
              </wp:positionH>
              <wp:positionV relativeFrom="page">
                <wp:posOffset>458470</wp:posOffset>
              </wp:positionV>
              <wp:extent cx="993775" cy="255905"/>
              <wp:effectExtent l="0" t="0" r="0" b="0"/>
              <wp:wrapNone/>
              <wp:docPr id="129" name="Shape 129"/>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73FC3FDC" w14:textId="5425DFB9"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B4903AC" id="_x0000_t202" coordsize="21600,21600" o:spt="202" path="m,l,21600r21600,l21600,xe">
              <v:stroke joinstyle="miter"/>
              <v:path gradientshapeok="t" o:connecttype="rect"/>
            </v:shapetype>
            <v:shape id="Shape 129" o:spid="_x0000_s1115" type="#_x0000_t202" style="position:absolute;margin-left:45.85pt;margin-top:36.1pt;width:78.25pt;height:20.15pt;z-index:-440401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90iwEAAAcDAAAOAAAAZHJzL2Uyb0RvYy54bWysUlGP2jAMfp90/yHK+9HCxjgqCtqEbpp0&#10;2k5i+wEhTWikJo7iQMu/nxMKnHZv015cx3Y/f/7s1WawHTupgAZczaeTkjPlJDTGHWr++9fz4xNn&#10;GIVrRAdO1fyskG/WDx9Wva/UDFroGhUYgTisel/zNkZfFQXKVlmBE/DKUVJDsCLSMxyKJoie0G1X&#10;zMryc9FDaHwAqRApur0k+Trja61k/Kk1qsi6mhO3mG3Idp9ssV6J6hCEb40caYh/YGGFcdT0BrUV&#10;UbBjMO+grJEBEHScSLAFaG2kyjPQNNPyr2l2rfAqz0LioL/JhP8PVv447fxrYHH4CgMtMAnSe6yQ&#10;gmmeQQebvsSUUZ4kPN9kU0NkkoLL5cfFYs6ZpNRsPl+W84RS3H/2AeM3BZYlp+aBtpLFEqcXjJfS&#10;a0nq5eDZdF2K35kkLw77gZmm5p8WV5p7aM7EvqcF1tzRhXHWfXekT9r11QlXZz86qQn6L8dIjXL/&#10;hH6BGpuS2nmC8TLSOt++c9X9ftd/AAAA//8DAFBLAwQUAAYACAAAACEAxZBdl9wAAAAJAQAADwAA&#10;AGRycy9kb3ducmV2LnhtbEyPy07DMBBF90j8gzWV2FEnFtAQ4lSoEht2lAqJnRtP46h+RLabJn/P&#10;sILdjO7VmTPNdnaWTRjTELyEcl0AQ98FPfhewuHz7b4ClrLyWtngUcKCCbbt7U2jah2u/gOnfe4Z&#10;QXyqlQST81hznjqDTqV1GNFTdgrRqUxr7LmO6kpwZ7koiifu1ODpglEj7gx25/3FSdjMXwHHhDv8&#10;Pk1dNMNS2fdFyrvV/PoCLOOc/8rwq0/q0JLTMVy8TsxKeC431CSWEMAoFw8VDUcqluIReNvw/x+0&#10;PwAAAP//AwBQSwECLQAUAAYACAAAACEAtoM4kv4AAADhAQAAEwAAAAAAAAAAAAAAAAAAAAAAW0Nv&#10;bnRlbnRfVHlwZXNdLnhtbFBLAQItABQABgAIAAAAIQA4/SH/1gAAAJQBAAALAAAAAAAAAAAAAAAA&#10;AC8BAABfcmVscy8ucmVsc1BLAQItABQABgAIAAAAIQASAd90iwEAAAcDAAAOAAAAAAAAAAAAAAAA&#10;AC4CAABkcnMvZTJvRG9jLnhtbFBLAQItABQABgAIAAAAIQDFkF2X3AAAAAkBAAAPAAAAAAAAAAAA&#10;AAAAAOUDAABkcnMvZG93bnJldi54bWxQSwUGAAAAAAQABADzAAAA7gQAAAAA&#10;" filled="f" stroked="f">
              <v:textbox style="mso-fit-shape-to-text:t" inset="0,0,0,0">
                <w:txbxContent>
                  <w:p w14:paraId="73FC3FDC" w14:textId="5425DFB9"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02" behindDoc="1" locked="0" layoutInCell="1" allowOverlap="1" wp14:anchorId="74F2D6BE" wp14:editId="232534E8">
              <wp:simplePos x="0" y="0"/>
              <wp:positionH relativeFrom="page">
                <wp:posOffset>4483735</wp:posOffset>
              </wp:positionH>
              <wp:positionV relativeFrom="page">
                <wp:posOffset>540385</wp:posOffset>
              </wp:positionV>
              <wp:extent cx="2630170" cy="429895"/>
              <wp:effectExtent l="0" t="0" r="0" b="0"/>
              <wp:wrapNone/>
              <wp:docPr id="131" name="Shape 131"/>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1B3EDFB3"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5618A227"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0A11A0FE"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31" o:spid="_x0000_s1120" type="#_x0000_t202" style="position:absolute;margin-left:353.05pt;margin-top:42.55pt;width:207.1pt;height:33.85pt;z-index:-4404016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eMngEAAC4DAAAOAAAAZHJzL2Uyb0RvYy54bWysUttu2zAMfR+wfxD0vti5LEuMOEGHIsOA&#10;YiuQ9QMUWYoFWKIgqrHz96OUOB3Wt2EvNEXSh+eQ3OwG27GzCmjA1Xw6KTlTTkJj3KnmL7/2n1ac&#10;YRSuER04VfOLQr7bfvyw6X2lZtBC16jACMRh1fuatzH6qihQtsoKnIBXjpIaghWRnuFUNEH0hG67&#10;YlaWy6KH0PgAUiFS9PGa5NuMr7WS8afWqCLrak7cYrYh22OyxXYjqlMQvjXyRkP8AwsrjKOmd6hH&#10;EQV7DeYdlDUyAIKOEwm2AK2NVFkDqZmWf6k5tMKrrIWGg/4+Jvx/sPLH+Tkw09Du5lPOnLC0pNyX&#10;pQCNp/dYUdXBU10cvsJApWMcKZhUDzrY9CU9jPI06Mt9uGqITFJwtpyX0y+UkpRbzNar9ecEU7z9&#10;7QPGbwosS07NAy0vz1ScnzBeS8eS1MzB3nRdiieKVyrJi8NxyIoWq5HnEZoL0e9pzzV3dIicdd8d&#10;jTGdxOiE0TnenNQE/cNrpEa5f0K/Qt2a0lKygtsBpa3/+c5Vb2e+/Q0AAP//AwBQSwMEFAAGAAgA&#10;AAAhAH2M8EXdAAAACwEAAA8AAABkcnMvZG93bnJldi54bWxMj01PwzAMhu9I/IfIk7ixpEUbVWk6&#10;oUlcuDEQEres8Zpq+aiSrGv/Pd4JTrblR68fN7vZWTZhTEPwEoq1AIa+C3rwvYSvz7fHCljKymtl&#10;g0cJCybYtfd3jap1uPoPnA65ZxTiU60kmJzHmvPUGXQqrcOInnanEJ3KNMae66iuFO4sL4XYcqcG&#10;TxeMGnFvsDsfLk7C8/wdcEy4x5/T1EUzLJV9X6R8WM2vL8AyzvkPhps+qUNLTsdw8ToxSxliWxAq&#10;odpQvQFFKZ6AHanblBXwtuH/f2h/AQAA//8DAFBLAQItABQABgAIAAAAIQC2gziS/gAAAOEBAAAT&#10;AAAAAAAAAAAAAAAAAAAAAABbQ29udGVudF9UeXBlc10ueG1sUEsBAi0AFAAGAAgAAAAhADj9If/W&#10;AAAAlAEAAAsAAAAAAAAAAAAAAAAALwEAAF9yZWxzLy5yZWxzUEsBAi0AFAAGAAgAAAAhAJLnp4ye&#10;AQAALgMAAA4AAAAAAAAAAAAAAAAALgIAAGRycy9lMm9Eb2MueG1sUEsBAi0AFAAGAAgAAAAhAH2M&#10;8EXdAAAACwEAAA8AAAAAAAAAAAAAAAAA+AMAAGRycy9kb3ducmV2LnhtbFBLBQYAAAAABAAEAPMA&#10;AAACBQ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EB33" w14:textId="77777777" w:rsidR="0092094D" w:rsidRDefault="0092094D">
    <w:pPr>
      <w:spacing w:line="1" w:lineRule="exact"/>
    </w:pPr>
    <w:r>
      <w:rPr>
        <w:noProof/>
        <w:lang w:bidi="ar-SA"/>
      </w:rPr>
      <mc:AlternateContent>
        <mc:Choice Requires="wps">
          <w:drawing>
            <wp:anchor distT="0" distB="0" distL="0" distR="0" simplePos="0" relativeHeight="62914794" behindDoc="1" locked="0" layoutInCell="1" allowOverlap="1" wp14:anchorId="656B61C0" wp14:editId="6391E8CD">
              <wp:simplePos x="0" y="0"/>
              <wp:positionH relativeFrom="page">
                <wp:posOffset>582295</wp:posOffset>
              </wp:positionH>
              <wp:positionV relativeFrom="page">
                <wp:posOffset>458470</wp:posOffset>
              </wp:positionV>
              <wp:extent cx="993775" cy="255905"/>
              <wp:effectExtent l="0" t="0" r="0" b="0"/>
              <wp:wrapNone/>
              <wp:docPr id="123" name="Shape 123"/>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4E7AC5D4" w14:textId="4C04B152"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656B61C0" id="_x0000_t202" coordsize="21600,21600" o:spt="202" path="m,l,21600r21600,l21600,xe">
              <v:stroke joinstyle="miter"/>
              <v:path gradientshapeok="t" o:connecttype="rect"/>
            </v:shapetype>
            <v:shape id="Shape 123" o:spid="_x0000_s1117" type="#_x0000_t202" style="position:absolute;margin-left:45.85pt;margin-top:36.1pt;width:78.25pt;height:20.15pt;z-index:-4404016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RNhwEAAAcDAAAOAAAAZHJzL2Uyb0RvYy54bWysUttOwzAMfUfiH6K8s5bBgFXrEAiBkBAg&#10;AR+QpckaqYmjOKzd3+NkNwRviBfXsd3j42PPrgfbsZUKaMDV/HRUcqachMa4Zc0/3u9PrjjDKFwj&#10;OnCq5muF/Hp+fDTrfaXG0ELXqMAIxGHV+5q3MfqqKFC2ygocgVeOkhqCFZGeYVk0QfSEbrtiXJYX&#10;RQ+h8QGkQqTo3SbJ5xlfayXji9aoIutqTtxitiHbRbLFfCaqZRC+NXJLQ/yBhRXGUdM91J2Ign0G&#10;8wvKGhkAQceRBFuA1kaqPANNc1r+mOatFV7lWUgc9HuZ8P9g5fPqzb8GFodbGGiBSZDeY4UUTPMM&#10;Otj0JaaM8iThei+bGiKTFJxOzy4vJ5xJSo0nk2k5SSjF4WcfMD4osCw5NQ+0lSyWWD1h3JTuSlIv&#10;B/em61L8wCR5cVgMzDQ1P5/uaC6gWRP7nhZYc0cXxln36EiftOudE3bOYuukJuhvPiM1yv0T+gZq&#10;25TUzhNsLyOt8/s7Vx3ud/4FAAD//wMAUEsDBBQABgAIAAAAIQDFkF2X3AAAAAkBAAAPAAAAZHJz&#10;L2Rvd25yZXYueG1sTI/LTsMwEEX3SPyDNZXYUScW0BDiVKgSG3aUComdG0/jqH5Etpsmf8+wgt2M&#10;7tWZM812dpZNGNMQvIRyXQBD3wU9+F7C4fPtvgKWsvJa2eBRwoIJtu3tTaNqHa7+A6d97hlBfKqV&#10;BJPzWHOeOoNOpXUY0VN2CtGpTGvsuY7qSnBnuSiKJ+7U4OmCUSPuDHbn/cVJ2MxfAceEO/w+TV00&#10;w1LZ90XKu9X8+gIs45z/yvCrT+rQktMxXLxOzEp4LjfUJJYQwCgXDxUNRyqW4hF42/D/H7Q/AAAA&#10;//8DAFBLAQItABQABgAIAAAAIQC2gziS/gAAAOEBAAATAAAAAAAAAAAAAAAAAAAAAABbQ29udGVu&#10;dF9UeXBlc10ueG1sUEsBAi0AFAAGAAgAAAAhADj9If/WAAAAlAEAAAsAAAAAAAAAAAAAAAAALwEA&#10;AF9yZWxzLy5yZWxzUEsBAi0AFAAGAAgAAAAhADVOpE2HAQAABwMAAA4AAAAAAAAAAAAAAAAALgIA&#10;AGRycy9lMm9Eb2MueG1sUEsBAi0AFAAGAAgAAAAhAMWQXZfcAAAACQEAAA8AAAAAAAAAAAAAAAAA&#10;4QMAAGRycy9kb3ducmV2LnhtbFBLBQYAAAAABAAEAPMAAADqBAAAAAA=&#10;" filled="f" stroked="f">
              <v:textbox style="mso-fit-shape-to-text:t" inset="0,0,0,0">
                <w:txbxContent>
                  <w:p w14:paraId="4E7AC5D4" w14:textId="4C04B152"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96" behindDoc="1" locked="0" layoutInCell="1" allowOverlap="1" wp14:anchorId="6F9CE972" wp14:editId="71B4A69C">
              <wp:simplePos x="0" y="0"/>
              <wp:positionH relativeFrom="page">
                <wp:posOffset>4483735</wp:posOffset>
              </wp:positionH>
              <wp:positionV relativeFrom="page">
                <wp:posOffset>540385</wp:posOffset>
              </wp:positionV>
              <wp:extent cx="2630170" cy="429895"/>
              <wp:effectExtent l="0" t="0" r="0" b="0"/>
              <wp:wrapNone/>
              <wp:docPr id="125" name="Shape 125"/>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5927F9A6"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6DA138A8"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5D077FB0"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25" o:spid="_x0000_s1122" type="#_x0000_t202" style="position:absolute;margin-left:353.05pt;margin-top:42.55pt;width:207.1pt;height:33.85pt;z-index:-4404016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VBmQEAAC4DAAAOAAAAZHJzL2Uyb0RvYy54bWysUttOwzAMfUfiH6K8s3blXq1DIARCQoAE&#10;fECWJmukJo7isHZ/jxN2QfCGeHEd2z0+9vHsarQ9W6mABlzDp5OSM+UktMYtG/7+dnd0wRlG4VrR&#10;g1MNXyvkV/PDg9nga1VBB32rAiMQh/XgG97F6OuiQNkpK3ACXjlKaghWRHqGZdEGMRC67YuqLM+K&#10;AULrA0iFSNHbrySfZ3ytlYzPWqOKrG84cYvZhmwXyRbzmaiXQfjOyA0N8QcWVhhHTXdQtyIK9hHM&#10;LyhrZAAEHScSbAFaG6nyDDTNtPwxzWsnvMqz0HLQ79aE/wcrn1YvgZmWtKtOOXPCkki5L0sBWs/g&#10;saaqV091cbyBkUq3caRgmnrUwaYvzcMoT4te75arxsgkBauz43J6TilJuZPq8uIywxf7v33AeK/A&#10;suQ0PJB4eadi9YiRmFDptiQ1c3Bn+j7FE8UvKsmL42LME51meVNoAe2a6A+kc8MdHSJn/YOjNaaT&#10;2Dph6yw2TmqC/vojUqPcfw+1aUqiZFqbA0qqf3/nqv2Zzz8BAAD//wMAUEsDBBQABgAIAAAAIQB9&#10;jPBF3QAAAAsBAAAPAAAAZHJzL2Rvd25yZXYueG1sTI9NT8MwDIbvSPyHyJO4saRFG1VpOqFJXLgx&#10;EBK3rPGaavmokqxr/z3eCU625UevHze72Vk2YUxD8BKKtQCGvgt68L2Er8+3xwpYysprZYNHCQsm&#10;2LX3d42qdbj6D5wOuWcU4lOtJJicx5rz1Bl0Kq3DiJ52pxCdyjTGnuuorhTuLC+F2HKnBk8XjBpx&#10;b7A7Hy5OwvP8HXBMuMef09RFMyyVfV+kfFjNry/AMs75D4abPqlDS07HcPE6MUsZYlsQKqHaUL0B&#10;RSmegB2p25QV8Lbh/39ofwEAAP//AwBQSwECLQAUAAYACAAAACEAtoM4kv4AAADhAQAAEwAAAAAA&#10;AAAAAAAAAAAAAAAAW0NvbnRlbnRfVHlwZXNdLnhtbFBLAQItABQABgAIAAAAIQA4/SH/1gAAAJQB&#10;AAALAAAAAAAAAAAAAAAAAC8BAABfcmVscy8ucmVsc1BLAQItABQABgAIAAAAIQD0wSVBmQEAAC4D&#10;AAAOAAAAAAAAAAAAAAAAAC4CAABkcnMvZTJvRG9jLnhtbFBLAQItABQABgAIAAAAIQB9jPBF3QAA&#10;AAsBAAAPAAAAAAAAAAAAAAAAAPMDAABkcnMvZG93bnJldi54bWxQSwUGAAAAAAQABADzAAAA/QQA&#10;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5A0C7" w14:textId="77777777" w:rsidR="0092094D" w:rsidRDefault="0092094D">
    <w:pPr>
      <w:spacing w:line="1" w:lineRule="exact"/>
    </w:pPr>
    <w:r>
      <w:rPr>
        <w:noProof/>
        <w:lang w:bidi="ar-SA"/>
      </w:rPr>
      <mc:AlternateContent>
        <mc:Choice Requires="wps">
          <w:drawing>
            <wp:anchor distT="0" distB="0" distL="0" distR="0" simplePos="0" relativeHeight="62914806" behindDoc="1" locked="0" layoutInCell="1" allowOverlap="1" wp14:anchorId="50C14976" wp14:editId="222C0FCE">
              <wp:simplePos x="0" y="0"/>
              <wp:positionH relativeFrom="page">
                <wp:posOffset>629285</wp:posOffset>
              </wp:positionH>
              <wp:positionV relativeFrom="page">
                <wp:posOffset>473710</wp:posOffset>
              </wp:positionV>
              <wp:extent cx="993775" cy="225425"/>
              <wp:effectExtent l="0" t="0" r="0" b="0"/>
              <wp:wrapNone/>
              <wp:docPr id="135" name="Shape 135"/>
              <wp:cNvGraphicFramePr/>
              <a:graphic xmlns:a="http://schemas.openxmlformats.org/drawingml/2006/main">
                <a:graphicData uri="http://schemas.microsoft.com/office/word/2010/wordprocessingShape">
                  <wps:wsp>
                    <wps:cNvSpPr txBox="1"/>
                    <wps:spPr>
                      <a:xfrm>
                        <a:off x="0" y="0"/>
                        <a:ext cx="993775" cy="225425"/>
                      </a:xfrm>
                      <a:prstGeom prst="rect">
                        <a:avLst/>
                      </a:prstGeom>
                      <a:noFill/>
                    </wps:spPr>
                    <wps:txbx>
                      <w:txbxContent>
                        <w:p w14:paraId="1A628296" w14:textId="6B136CF4"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 xml:space="preserve"> MOORE</w:t>
                          </w:r>
                        </w:p>
                      </w:txbxContent>
                    </wps:txbx>
                    <wps:bodyPr wrap="none" lIns="0" tIns="0" rIns="0" bIns="0">
                      <a:spAutoFit/>
                    </wps:bodyPr>
                  </wps:wsp>
                </a:graphicData>
              </a:graphic>
            </wp:anchor>
          </w:drawing>
        </mc:Choice>
        <mc:Fallback>
          <w:pict>
            <v:shapetype w14:anchorId="50C14976" id="_x0000_t202" coordsize="21600,21600" o:spt="202" path="m,l,21600r21600,l21600,xe">
              <v:stroke joinstyle="miter"/>
              <v:path gradientshapeok="t" o:connecttype="rect"/>
            </v:shapetype>
            <v:shape id="Shape 135" o:spid="_x0000_s1121" type="#_x0000_t202" style="position:absolute;margin-left:49.55pt;margin-top:37.3pt;width:78.25pt;height:17.75pt;z-index:-4404016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hwEAAAcDAAAOAAAAZHJzL2Uyb0RvYy54bWysUttOwzAMfUfiH6K8s47CgFXrEAiBkBAg&#10;AR+QpckaqYmjOKzd3+NkNwRviBfXsd3j42PPrgfbsZUKaMDV/HQ05kw5CY1xy5p/vN+fXHGGUbhG&#10;dOBUzdcK+fX8+GjW+0qV0ELXqMAIxGHV+5q3MfqqKFC2ygocgVeOkhqCFZGeYVk0QfSEbruiHI8v&#10;ih5C4wNIhUjRu02SzzO+1krGF61RRdbVnLjFbEO2i2SL+UxUyyB8a+SWhvgDCyuMo6Z7qDsRBfsM&#10;5heUNTIAgo4jCbYArY1UeQaa5nT8Y5q3VniVZyFx0O9lwv+Dlc+rN/8aWBxuYaAFJkF6jxVSMM0z&#10;6GDTl5gyypOE671saohMUnA6Pbu8nHAmKVWWk/NyklCKw88+YHxQYFlyah5oK1kssXrCuCndlaRe&#10;Du5N16X4gUny4rAYmGlqPjnb0VxAsyb2PS2w5o4ujLPu0ZE+adc7J+ycxdZJTdDffEZqlPsn9A3U&#10;timpnSfYXkZa5/d3rjrc7/wLAAD//wMAUEsDBBQABgAIAAAAIQDB+ULW3AAAAAkBAAAPAAAAZHJz&#10;L2Rvd25yZXYueG1sTI/BTsMwDIbvSLxDZCRuLO3ExlaaTmgSF26MCYlb1nhNReJUSda1b485wc3W&#10;/+vz53o3eSdGjKkPpKBcFCCQ2mB66hQcP14fNiBS1mS0C4QKZkywa25val2ZcKV3HA+5EwyhVGkF&#10;NuehkjK1Fr1OizAgcXYO0evMa+ykifrKcO/ksijW0uue+ILVA+4ttt+Hi1fwNH0GHBLu8es8ttH2&#10;88a9zUrd300vzyAyTvmvDL/6rA4NO53ChUwSTsF2W3KTWY9rEJwvVyseTlwsixJkU8v/HzQ/AAAA&#10;//8DAFBLAQItABQABgAIAAAAIQC2gziS/gAAAOEBAAATAAAAAAAAAAAAAAAAAAAAAABbQ29udGVu&#10;dF9UeXBlc10ueG1sUEsBAi0AFAAGAAgAAAAhADj9If/WAAAAlAEAAAsAAAAAAAAAAAAAAAAALwEA&#10;AF9yZWxzLy5yZWxzUEsBAi0AFAAGAAgAAAAhAAT7+WCHAQAABwMAAA4AAAAAAAAAAAAAAAAALgIA&#10;AGRycy9lMm9Eb2MueG1sUEsBAi0AFAAGAAgAAAAhAMH5QtbcAAAACQEAAA8AAAAAAAAAAAAAAAAA&#10;4QMAAGRycy9kb3ducmV2LnhtbFBLBQYAAAAABAAEAPMAAADqBAAAAAA=&#10;" filled="f" stroked="f">
              <v:textbox style="mso-fit-shape-to-text:t" inset="0,0,0,0">
                <w:txbxContent>
                  <w:p w14:paraId="1A628296" w14:textId="6B136CF4"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 xml:space="preserve"> MOORE</w:t>
                    </w:r>
                  </w:p>
                </w:txbxContent>
              </v:textbox>
              <w10:wrap anchorx="page" anchory="page"/>
            </v:shape>
          </w:pict>
        </mc:Fallback>
      </mc:AlternateContent>
    </w:r>
    <w:r>
      <w:rPr>
        <w:noProof/>
        <w:lang w:bidi="ar-SA"/>
      </w:rPr>
      <mc:AlternateContent>
        <mc:Choice Requires="wps">
          <w:drawing>
            <wp:anchor distT="0" distB="0" distL="0" distR="0" simplePos="0" relativeHeight="62914808" behindDoc="1" locked="0" layoutInCell="1" allowOverlap="1" wp14:anchorId="0F6726CF" wp14:editId="034885EE">
              <wp:simplePos x="0" y="0"/>
              <wp:positionH relativeFrom="page">
                <wp:posOffset>4478655</wp:posOffset>
              </wp:positionH>
              <wp:positionV relativeFrom="page">
                <wp:posOffset>501015</wp:posOffset>
              </wp:positionV>
              <wp:extent cx="2633345" cy="423545"/>
              <wp:effectExtent l="0" t="0" r="0" b="0"/>
              <wp:wrapNone/>
              <wp:docPr id="137" name="Shape 137"/>
              <wp:cNvGraphicFramePr/>
              <a:graphic xmlns:a="http://schemas.openxmlformats.org/drawingml/2006/main">
                <a:graphicData uri="http://schemas.microsoft.com/office/word/2010/wordprocessingShape">
                  <wps:wsp>
                    <wps:cNvSpPr txBox="1"/>
                    <wps:spPr>
                      <a:xfrm>
                        <a:off x="0" y="0"/>
                        <a:ext cx="2633345" cy="423545"/>
                      </a:xfrm>
                      <a:prstGeom prst="rect">
                        <a:avLst/>
                      </a:prstGeom>
                      <a:noFill/>
                    </wps:spPr>
                    <wps:txbx>
                      <w:txbxContent>
                        <w:p w14:paraId="1E416F0B"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4F4DCD97"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76D4F677"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37" o:spid="_x0000_s1126" type="#_x0000_t202" style="position:absolute;margin-left:352.65pt;margin-top:39.45pt;width:207.35pt;height:33.35pt;z-index:-440401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3SngEAAC4DAAAOAAAAZHJzL2Uyb0RvYy54bWysUsFu2zAMvRfoPwi6L07ipC2MOEGHIsWA&#10;YS3Q7gMUWYoFWKIgKrHz96OUOB3W29ALTZH043skV5vBduyoAhpwNZ9NppwpJ6Exbl/z3+/bbw+c&#10;YRSuER04VfOTQr5Z396sel+pObTQNSowAnFY9b7mbYy+KgqUrbICJ+CVo6SGYEWkZ9gXTRA9oduu&#10;mE+nd0UPofEBpEKk6NM5ydcZX2sl44vWqCLrak7cYrYh212yxXolqn0QvjXyQkP8BwsrjKOmV6gn&#10;EQU7BPMJyhoZAEHHiQRbgNZGqqyB1Mym/6h5a4VXWQsNB/11TPh1sPLX8TUw09DuynvOnLC0pNyX&#10;pQCNp/dYUdWbp7o4fIeBSsc4UjCpHnSw6Ut6GOVp0KfrcNUQmaTg/K4sy8WSM0m5xbxckk/wxcff&#10;PmB8VmBZcmoeaHl5puL4E+O5dCxJzRxsTdeleKJ4ppK8OOyGrGi5GHnuoDkR/Z72XHNHh8hZ98PR&#10;GNNJjE4Ynd3FSU3QPx4iNcr9E/oZ6tKUlpIVXA4obf3vd676OPP1HwAAAP//AwBQSwMEFAAGAAgA&#10;AAAhALFu/WjcAAAACwEAAA8AAABkcnMvZG93bnJldi54bWxMjz1PwzAQhnck/oN1SGzUKdASQpwK&#10;VWJho0VIbG58jSPsc2S7afLvuU6wvad79H7Um8k7MWJMfSAFy0UBAqkNpqdOwef+7a4EkbImo10g&#10;VDBjgk1zfVXryoQzfeC4y51gE0qVVmBzHiopU2vR67QIAxL/jiF6nfmMnTRRn9ncO3lfFGvpdU+c&#10;YPWAW4vtz+7kFTxNXwGHhFv8Po5ttP1cuvdZqdub6fUFRMYp/8Fwqc/VoeFOh3Aik4Rjj2L1wCiL&#10;8hnEBVhyIIgDq8fVGmRTy/8bml8AAAD//wMAUEsBAi0AFAAGAAgAAAAhALaDOJL+AAAA4QEAABMA&#10;AAAAAAAAAAAAAAAAAAAAAFtDb250ZW50X1R5cGVzXS54bWxQSwECLQAUAAYACAAAACEAOP0h/9YA&#10;AACUAQAACwAAAAAAAAAAAAAAAAAvAQAAX3JlbHMvLnJlbHNQSwECLQAUAAYACAAAACEAPKwt0p4B&#10;AAAuAwAADgAAAAAAAAAAAAAAAAAuAgAAZHJzL2Uyb0RvYy54bWxQSwECLQAUAAYACAAAACEAsW79&#10;aNwAAAALAQAADwAAAAAAAAAAAAAAAAD4AwAAZHJzL2Rvd25yZXYueG1sUEsFBgAAAAAEAAQA8wAA&#10;AAEF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49E2" w14:textId="77777777" w:rsidR="0092094D" w:rsidRDefault="0092094D">
    <w:pPr>
      <w:spacing w:line="1" w:lineRule="exact"/>
    </w:pPr>
    <w:r>
      <w:rPr>
        <w:noProof/>
        <w:lang w:bidi="ar-SA"/>
      </w:rPr>
      <mc:AlternateContent>
        <mc:Choice Requires="wps">
          <w:drawing>
            <wp:anchor distT="0" distB="0" distL="0" distR="0" simplePos="0" relativeHeight="62914818" behindDoc="1" locked="0" layoutInCell="1" allowOverlap="1" wp14:anchorId="0B6AF9F5" wp14:editId="2203EB8C">
              <wp:simplePos x="0" y="0"/>
              <wp:positionH relativeFrom="page">
                <wp:posOffset>4453265</wp:posOffset>
              </wp:positionH>
              <wp:positionV relativeFrom="page">
                <wp:posOffset>488950</wp:posOffset>
              </wp:positionV>
              <wp:extent cx="2630170" cy="441960"/>
              <wp:effectExtent l="0" t="0" r="0" b="0"/>
              <wp:wrapNone/>
              <wp:docPr id="147" name="Shape 147"/>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35016B90"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1288448A"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10BA11B7"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7" o:spid="_x0000_s1128" type="#_x0000_t202" style="position:absolute;margin-left:350.65pt;margin-top:38.5pt;width:207.1pt;height:34.8pt;z-index:-4404016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jAMngEAAC4DAAAOAAAAZHJzL2Uyb0RvYy54bWysUlGP2jAMfj9p/yHK+2hhjNsqCtqEmCZN&#10;u5PY/YCQJjRSE0dxoOXfnxMoTLu36V5cx3Y/f/7s5XqwHTupgAZczaeTkjPlJDTGHWr+8mf78Qtn&#10;GIVrRAdO1fyskK9XHx6Wva/UDFroGhUYgTisel/zNkZfFQXKVlmBE/DKUVJDsCLSMxyKJoie0G1X&#10;zMpyUfQQGh9AKkSKbi5Jvsr4WisZn7RGFVlXc+IWsw3Z7pMtVktRHYLwrZFXGuI/WFhhHDW9QW1E&#10;FOwYzBsoa2QABB0nEmwBWhup8gw0zbT8Z5pdK7zKs5A46G8y4fvByt+n58BMQ7ubP3LmhKUl5b4s&#10;BUie3mNFVTtPdXH4DgOVjnGkYJp60MGmL83DKE9Cn2/iqiEyScHZ4lM5faSUpNx8Pv26yOoX9799&#10;wPhDgWXJqXmg5WVNxekXRmJCpWNJauZga7ouxRPFC5XkxWE/5Ik+L0aee2jORL+nPdfc0SFy1v10&#10;JGM6idEJo7O/OqkJ+m/HSI1y/4R+gbo2paVkWtcDSlv/+52r7me+egUAAP//AwBQSwMEFAAGAAgA&#10;AAAhAMv7l9/dAAAACwEAAA8AAABkcnMvZG93bnJldi54bWxMj8FOwzAQRO9I/IO1SNyoE6Bplcap&#10;UCUu3CgVEjc33sZR7XUUu2ny92xPcJvRPs3OVNvJOzHiELtACvJFBgKpCaajVsHh6/1pDSImTUa7&#10;QKhgxgjb+v6u0qUJV/rEcZ9awSEUS63AptSXUsbGotdxEXokvp3C4HViO7TSDPrK4d7J5ywrpNcd&#10;8Qere9xZbM77i1ewmr4D9hF3+HMam8F289p9zEo9PkxvGxAJp/QHw60+V4eaOx3DhUwUjjOy/IVR&#10;FivedAPyfLkEcWT1WhQg60r+31D/AgAA//8DAFBLAQItABQABgAIAAAAIQC2gziS/gAAAOEBAAAT&#10;AAAAAAAAAAAAAAAAAAAAAABbQ29udGVudF9UeXBlc10ueG1sUEsBAi0AFAAGAAgAAAAhADj9If/W&#10;AAAAlAEAAAsAAAAAAAAAAAAAAAAALwEAAF9yZWxzLy5yZWxzUEsBAi0AFAAGAAgAAAAhAO4aMAye&#10;AQAALgMAAA4AAAAAAAAAAAAAAAAALgIAAGRycy9lMm9Eb2MueG1sUEsBAi0AFAAGAAgAAAAhAMv7&#10;l9/dAAAACwEAAA8AAAAAAAAAAAAAAAAA+AMAAGRycy9kb3ducmV2LnhtbFBLBQYAAAAABAAEAPMA&#10;AAACBQ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4820" behindDoc="1" locked="0" layoutInCell="1" allowOverlap="1" wp14:anchorId="0B702588" wp14:editId="685C882A">
              <wp:simplePos x="0" y="0"/>
              <wp:positionH relativeFrom="page">
                <wp:posOffset>628015</wp:posOffset>
              </wp:positionH>
              <wp:positionV relativeFrom="page">
                <wp:posOffset>509905</wp:posOffset>
              </wp:positionV>
              <wp:extent cx="999490" cy="292735"/>
              <wp:effectExtent l="0" t="0" r="0" b="0"/>
              <wp:wrapNone/>
              <wp:docPr id="149" name="Shape 149"/>
              <wp:cNvGraphicFramePr/>
              <a:graphic xmlns:a="http://schemas.openxmlformats.org/drawingml/2006/main">
                <a:graphicData uri="http://schemas.microsoft.com/office/word/2010/wordprocessingShape">
                  <wps:wsp>
                    <wps:cNvSpPr txBox="1"/>
                    <wps:spPr>
                      <a:xfrm>
                        <a:off x="0" y="0"/>
                        <a:ext cx="999490" cy="292735"/>
                      </a:xfrm>
                      <a:prstGeom prst="rect">
                        <a:avLst/>
                      </a:prstGeom>
                      <a:noFill/>
                    </wps:spPr>
                    <wps:txbx>
                      <w:txbxContent>
                        <w:p w14:paraId="1EFA2E0C" w14:textId="736FCA10"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B702588" id="_x0000_t202" coordsize="21600,21600" o:spt="202" path="m,l,21600r21600,l21600,xe">
              <v:stroke joinstyle="miter"/>
              <v:path gradientshapeok="t" o:connecttype="rect"/>
            </v:shapetype>
            <v:shape id="Shape 149" o:spid="_x0000_s1125" type="#_x0000_t202" style="position:absolute;margin-left:49.45pt;margin-top:40.15pt;width:78.7pt;height:23.05pt;z-index:-4404016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rfhgEAAAcDAAAOAAAAZHJzL2Uyb0RvYy54bWysUttOwzAMfUfiH6K8s27j2modAiEQEgIk&#10;4AOyNFkjNXEUh7X7e5zshuAN8eI6tnt8fOzZ9WA7tlIBDbiaT0ZjzpST0Bi3rPnH+/3JFWcYhWtE&#10;B07VfK2QX8+Pj2a9r9QUWugaFRiBOKx6X/M2Rl8VBcpWWYEj8MpRUkOwItIzLIsmiJ7QbVdMx+OL&#10;oofQ+ABSIVL0bpPk84yvtZLxRWtUkXU1J24x25DtItliPhPVMgjfGrmlIf7AwgrjqOke6k5EwT6D&#10;+QVljQyAoONIgi1AayNVnoGmmYx/TPPWCq/yLCQO+r1M+H+w8nn15l8Di8MtDLTAJEjvsUIKpnkG&#10;HWz6ElNGeZJwvZdNDZFJCpZleVZSRlJqWk4vT88TSnH42QeMDwosS07NA20liyVWTxg3pbuS1MvB&#10;vem6FD8wSV4cFgMzTc3PL3c0F9CsiX1PC6y5owvjrHt0pE/a9c4JO2exdVIT9DefkRrl/gl9A7Vt&#10;SmrnCbaXkdb5/Z2rDvc7/wIAAP//AwBQSwMEFAAGAAgAAAAhAAIctkjcAAAACQEAAA8AAABkcnMv&#10;ZG93bnJldi54bWxMj8FOwzAMhu9IvENkJG4spUDXdU0nNIkLNwZC4pY1XlOROFWTde3bY05ws/V/&#10;+v253s3eiQnH2AdScL/KQCC1wfTUKfh4f7krQcSkyWgXCBUsGGHXXF/VujLhQm84HVInuIRipRXY&#10;lIZKytha9DquwoDE2SmMXidex06aUV+43DuZZ1khve6JL1g94N5i+304ewXr+TPgEHGPX6epHW2/&#10;lO51Uer2Zn7egkg4pz8YfvVZHRp2OoYzmSicgk25YVJBmT2A4Dx/Kng4MpgXjyCbWv7/oPkBAAD/&#10;/wMAUEsBAi0AFAAGAAgAAAAhALaDOJL+AAAA4QEAABMAAAAAAAAAAAAAAAAAAAAAAFtDb250ZW50&#10;X1R5cGVzXS54bWxQSwECLQAUAAYACAAAACEAOP0h/9YAAACUAQAACwAAAAAAAAAAAAAAAAAvAQAA&#10;X3JlbHMvLnJlbHNQSwECLQAUAAYACAAAACEA+kD634YBAAAHAwAADgAAAAAAAAAAAAAAAAAuAgAA&#10;ZHJzL2Uyb0RvYy54bWxQSwECLQAUAAYACAAAACEAAhy2SNwAAAAJAQAADwAAAAAAAAAAAAAAAADg&#10;AwAAZHJzL2Rvd25yZXYueG1sUEsFBgAAAAAEAAQA8wAAAOkEAAAAAA==&#10;" filled="f" stroked="f">
              <v:textbox style="mso-fit-shape-to-text:t" inset="0,0,0,0">
                <w:txbxContent>
                  <w:p w14:paraId="1EFA2E0C" w14:textId="736FCA10"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0FFBC" w14:textId="77777777" w:rsidR="0092094D" w:rsidRDefault="0092094D">
    <w:pPr>
      <w:spacing w:line="1" w:lineRule="exact"/>
    </w:pPr>
    <w:r>
      <w:rPr>
        <w:noProof/>
        <w:lang w:bidi="ar-SA"/>
      </w:rPr>
      <mc:AlternateContent>
        <mc:Choice Requires="wps">
          <w:drawing>
            <wp:anchor distT="0" distB="0" distL="0" distR="0" simplePos="0" relativeHeight="62914812" behindDoc="1" locked="0" layoutInCell="1" allowOverlap="1" wp14:anchorId="40E0ACD4" wp14:editId="06532307">
              <wp:simplePos x="0" y="0"/>
              <wp:positionH relativeFrom="page">
                <wp:posOffset>4480560</wp:posOffset>
              </wp:positionH>
              <wp:positionV relativeFrom="page">
                <wp:posOffset>488950</wp:posOffset>
              </wp:positionV>
              <wp:extent cx="2630170" cy="441960"/>
              <wp:effectExtent l="0" t="0" r="0" b="0"/>
              <wp:wrapNone/>
              <wp:docPr id="141" name="Shape 141"/>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6FC5F7DE"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18C2EF5F"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0965BC66"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1" o:spid="_x0000_s1130" type="#_x0000_t202" style="position:absolute;margin-left:352.8pt;margin-top:38.5pt;width:207.1pt;height:34.8pt;z-index:-4404016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xOngEAAC4DAAAOAAAAZHJzL2Uyb0RvYy54bWysUlFP4zAMfkfiP0R5Z213Y0C1Dh1CICQE&#10;SBw/IEuTNVITR3FYu39/TraO0/F2uhfXsd3Pnz97dTvanu1UQAOu4dWs5Ew5Ca1x24Z//Hq4uOYM&#10;o3Ct6MGphu8V8tv1+dlq8LWaQwd9qwIjEIf14BvexejrokDZKStwBl45SmoIVkR6hm3RBjEQuu2L&#10;eVkuiwFC6wNIhUjR+0OSrzO+1krGV61RRdY3nLjFbEO2m2SL9UrU2yB8Z+SRhvgHFlYYR01PUPci&#10;CvYZzDcoa2QABB1nEmwBWhup8gw0TVX+Nc17J7zKs5A46E8y4f+DlS+7t8BMS7tbVJw5YWlJuS9L&#10;AZJn8FhT1bunujjewUilUxwpmKYedbDpS/MwypPQ+5O4aoxMUnC+/FFWV5SSlFssqptlVr/4+tsH&#10;jI8KLEtOwwMtL2sqds8YiQmVTiWpmYMH0/cpnigeqCQvjpsxT3R5PfHcQLsn+gPtueGODpGz/smR&#10;jOkkJidMzubopCbof35GapT7J/QD1LEpLSXTOh5Q2vqf71z1debr3wAAAP//AwBQSwMEFAAGAAgA&#10;AAAhAHJl4wncAAAACwEAAA8AAABkcnMvZG93bnJldi54bWxMj8FOwzAQRO9I/IO1SNyoEwRpCXEq&#10;VIkLNwpC4ubG2zjCXke2myZ/z/YEtxnt0+xMs529ExPGNARSUK4KEEhdMAP1Cj4/Xu82IFLWZLQL&#10;hAoWTLBtr68aXZtwpnec9rkXHEKp1gpszmMtZeosep1WYUTi2zFErzPb2EsT9ZnDvZP3RVFJrwfi&#10;D1aPuLPY/exPXsF6/go4Jtzh93Hqoh2WjXtblLq9mV+eQWSc8x8Ml/pcHVrudAgnMkk4zigeK0ZZ&#10;rHnTBSjLJx5zYPVQVSDbRv7f0P4CAAD//wMAUEsBAi0AFAAGAAgAAAAhALaDOJL+AAAA4QEAABMA&#10;AAAAAAAAAAAAAAAAAAAAAFtDb250ZW50X1R5cGVzXS54bWxQSwECLQAUAAYACAAAACEAOP0h/9YA&#10;AACUAQAACwAAAAAAAAAAAAAAAAAvAQAAX3JlbHMvLnJlbHNQSwECLQAUAAYACAAAACEAHLZ8Tp4B&#10;AAAuAwAADgAAAAAAAAAAAAAAAAAuAgAAZHJzL2Uyb0RvYy54bWxQSwECLQAUAAYACAAAACEAcmXj&#10;CdwAAAALAQAADwAAAAAAAAAAAAAAAAD4AwAAZHJzL2Rvd25yZXYueG1sUEsFBgAAAAAEAAQA8wAA&#10;AAEF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4814" behindDoc="1" locked="0" layoutInCell="1" allowOverlap="1" wp14:anchorId="3E736722" wp14:editId="6C4867E7">
              <wp:simplePos x="0" y="0"/>
              <wp:positionH relativeFrom="page">
                <wp:posOffset>628015</wp:posOffset>
              </wp:positionH>
              <wp:positionV relativeFrom="page">
                <wp:posOffset>509905</wp:posOffset>
              </wp:positionV>
              <wp:extent cx="999490" cy="292735"/>
              <wp:effectExtent l="0" t="0" r="0" b="0"/>
              <wp:wrapNone/>
              <wp:docPr id="143" name="Shape 143"/>
              <wp:cNvGraphicFramePr/>
              <a:graphic xmlns:a="http://schemas.openxmlformats.org/drawingml/2006/main">
                <a:graphicData uri="http://schemas.microsoft.com/office/word/2010/wordprocessingShape">
                  <wps:wsp>
                    <wps:cNvSpPr txBox="1"/>
                    <wps:spPr>
                      <a:xfrm>
                        <a:off x="0" y="0"/>
                        <a:ext cx="999490" cy="292735"/>
                      </a:xfrm>
                      <a:prstGeom prst="rect">
                        <a:avLst/>
                      </a:prstGeom>
                      <a:noFill/>
                    </wps:spPr>
                    <wps:txbx>
                      <w:txbxContent>
                        <w:p w14:paraId="5B3E0823" w14:textId="2926E4D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3E736722" id="_x0000_t202" coordsize="21600,21600" o:spt="202" path="m,l,21600r21600,l21600,xe">
              <v:stroke joinstyle="miter"/>
              <v:path gradientshapeok="t" o:connecttype="rect"/>
            </v:shapetype>
            <v:shape id="Shape 143" o:spid="_x0000_s1127" type="#_x0000_t202" style="position:absolute;margin-left:49.45pt;margin-top:40.15pt;width:78.7pt;height:23.05pt;z-index:-4404016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4HmhgEAAAcDAAAOAAAAZHJzL2Uyb0RvYy54bWysUttOwzAMfUfiH6K8s27j2modAiEQEgIk&#10;4AOyNFkjNXEUh7X7e5zshuAN8eI6tnt8fOzZ9WA7tlIBDbiaT0ZjzpST0Bi3rPnH+/3JFWcYhWtE&#10;B07VfK2QX8+Pj2a9r9QUWugaFRiBOKx6X/M2Rl8VBcpWWYEj8MpRUkOwItIzLIsmiJ7QbVdMx+OL&#10;oofQ+ABSIVL0bpPk84yvtZLxRWtUkXU1J24x25DtItliPhPVMgjfGrmlIf7AwgrjqOke6k5EwT6D&#10;+QVljQyAoONIgi1AayNVnoGmmYx/TPPWCq/yLCQO+r1M+H+w8nn15l8Di8MtDLTAJEjvsUIKpnkG&#10;HWz6ElNGeZJwvZdNDZFJCpZleVZSRlJqWk4vT88TSnH42QeMDwosS07NA20liyVWTxg3pbuS1MvB&#10;vem6FD8wSV4cFgMzTc3Pyx3NBTRrYt/TAmvu6MI46x4d6ZN2vXPCzllsndQE/c1npEa5f0LfQG2b&#10;ktp5gu1lpHV+f+eqw/3OvwAAAP//AwBQSwMEFAAGAAgAAAAhAAIctkjcAAAACQEAAA8AAABkcnMv&#10;ZG93bnJldi54bWxMj8FOwzAMhu9IvENkJG4spUDXdU0nNIkLNwZC4pY1XlOROFWTde3bY05ws/V/&#10;+v253s3eiQnH2AdScL/KQCC1wfTUKfh4f7krQcSkyWgXCBUsGGHXXF/VujLhQm84HVInuIRipRXY&#10;lIZKytha9DquwoDE2SmMXidex06aUV+43DuZZ1khve6JL1g94N5i+304ewXr+TPgEHGPX6epHW2/&#10;lO51Uer2Zn7egkg4pz8YfvVZHRp2OoYzmSicgk25YVJBmT2A4Dx/Kng4MpgXjyCbWv7/oPkBAAD/&#10;/wMAUEsBAi0AFAAGAAgAAAAhALaDOJL+AAAA4QEAABMAAAAAAAAAAAAAAAAAAAAAAFtDb250ZW50&#10;X1R5cGVzXS54bWxQSwECLQAUAAYACAAAACEAOP0h/9YAAACUAQAACwAAAAAAAAAAAAAAAAAvAQAA&#10;X3JlbHMvLnJlbHNQSwECLQAUAAYACAAAACEA3Q+B5oYBAAAHAwAADgAAAAAAAAAAAAAAAAAuAgAA&#10;ZHJzL2Uyb0RvYy54bWxQSwECLQAUAAYACAAAACEAAhy2SNwAAAAJAQAADwAAAAAAAAAAAAAAAADg&#10;AwAAZHJzL2Rvd25yZXYueG1sUEsFBgAAAAAEAAQA8wAAAOkEAAAAAA==&#10;" filled="f" stroked="f">
              <v:textbox style="mso-fit-shape-to-text:t" inset="0,0,0,0">
                <w:txbxContent>
                  <w:p w14:paraId="5B3E0823" w14:textId="2926E4D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AEB1" w14:textId="77777777" w:rsidR="0092094D" w:rsidRDefault="0092094D">
    <w:pPr>
      <w:spacing w:line="1" w:lineRule="exact"/>
    </w:pPr>
    <w:r>
      <w:rPr>
        <w:noProof/>
        <w:lang w:bidi="ar-SA"/>
      </w:rPr>
      <mc:AlternateContent>
        <mc:Choice Requires="wps">
          <w:drawing>
            <wp:anchor distT="0" distB="0" distL="0" distR="0" simplePos="0" relativeHeight="62914830" behindDoc="1" locked="0" layoutInCell="1" allowOverlap="1" wp14:anchorId="7D83E743" wp14:editId="484BFF5C">
              <wp:simplePos x="0" y="0"/>
              <wp:positionH relativeFrom="page">
                <wp:posOffset>582295</wp:posOffset>
              </wp:positionH>
              <wp:positionV relativeFrom="page">
                <wp:posOffset>458470</wp:posOffset>
              </wp:positionV>
              <wp:extent cx="993775" cy="255905"/>
              <wp:effectExtent l="0" t="0" r="0" b="0"/>
              <wp:wrapNone/>
              <wp:docPr id="159" name="Shape 159"/>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43E22F88" w14:textId="77777777"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9" o:spid="_x0000_s1134" type="#_x0000_t202" style="position:absolute;margin-left:45.85pt;margin-top:36.1pt;width:78.25pt;height:20.15pt;z-index:-4404016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KmnQEAAC0DAAAOAAAAZHJzL2Uyb0RvYy54bWysUlFP4zAMfke6/xDl/dayU4FV6yZOiBMS&#10;AiSOH5ClyRqpiaM4rN2/x8nW7cS9IV5cx3Y/f5/t5Xq0PdupgAZcwy9nJWfKSWiN2zb87e/9zxvO&#10;MArXih6cavheIV+vflwsB1+rOXTQtyowAnFYD77hXYy+LgqUnbICZ+CVo6SGYEWkZ9gWbRADodu+&#10;mJflVTFAaH0AqRApendI8lXG11rJ+Kw1qsj6hhO3mG3IdpNssVqKehuE74w80hBfYGGFcdT0BHUn&#10;omDvwfwHZY0MgKDjTIItQGsjVdZAai7LT2peO+FV1kLDQX8aE34frHzavQRmWtpdteDMCUtLyn1Z&#10;CtB4Bo81Vb16qovjbxipdIojBZPqUQebvqSHUZ4GvT8NV42RSQouFr+uryvOJKXmVbUoq4RSnH/2&#10;AeMfBZYlp+GBdpdHKnaPGA+lU0nq5eDe9H2KJ4YHJsmL42bMgq7mE80NtHtiP9CaG+7oDjnrHxxN&#10;MV3E5ITJ2Ryd1AT97XukRrl/Qj9AHZvSTrKC4/2kpf/7zlXnK199AAAA//8DAFBLAwQUAAYACAAA&#10;ACEAxZBdl9wAAAAJAQAADwAAAGRycy9kb3ducmV2LnhtbEyPy07DMBBF90j8gzWV2FEnFtAQ4lSo&#10;Eht2lAqJnRtP46h+RLabJn/PsILdjO7VmTPNdnaWTRjTELyEcl0AQ98FPfhewuHz7b4ClrLyWtng&#10;UcKCCbbt7U2jah2u/gOnfe4ZQXyqlQST81hznjqDTqV1GNFTdgrRqUxr7LmO6kpwZ7koiifu1ODp&#10;glEj7gx25/3FSdjMXwHHhDv8Pk1dNMNS2fdFyrvV/PoCLOOc/8rwq0/q0JLTMVy8TsxKeC431CSW&#10;EMAoFw8VDUcqluIReNvw/x+0PwAAAP//AwBQSwECLQAUAAYACAAAACEAtoM4kv4AAADhAQAAEwAA&#10;AAAAAAAAAAAAAAAAAAAAW0NvbnRlbnRfVHlwZXNdLnhtbFBLAQItABQABgAIAAAAIQA4/SH/1gAA&#10;AJQBAAALAAAAAAAAAAAAAAAAAC8BAABfcmVscy8ucmVsc1BLAQItABQABgAIAAAAIQDxdRKmnQEA&#10;AC0DAAAOAAAAAAAAAAAAAAAAAC4CAABkcnMvZTJvRG9jLnhtbFBLAQItABQABgAIAAAAIQDFkF2X&#10;3AAAAAkBAAAPAAAAAAAAAAAAAAAAAPcDAABkcnMvZG93bnJldi54bWxQSwUGAAAAAAQABADzAAAA&#10;AAU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32" behindDoc="1" locked="0" layoutInCell="1" allowOverlap="1" wp14:anchorId="26903661" wp14:editId="0582E56F">
              <wp:simplePos x="0" y="0"/>
              <wp:positionH relativeFrom="page">
                <wp:posOffset>4483735</wp:posOffset>
              </wp:positionH>
              <wp:positionV relativeFrom="page">
                <wp:posOffset>540385</wp:posOffset>
              </wp:positionV>
              <wp:extent cx="2630170" cy="429895"/>
              <wp:effectExtent l="0" t="0" r="0" b="0"/>
              <wp:wrapNone/>
              <wp:docPr id="161" name="Shape 161"/>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3F6E15F9" w14:textId="77777777"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14:paraId="7D4DC526" w14:textId="77777777" w:rsidR="0092094D" w:rsidRDefault="0092094D">
                          <w:pPr>
                            <w:pStyle w:val="Headerorfooter20"/>
                          </w:pPr>
                          <w:r>
                            <w:rPr>
                              <w:rStyle w:val="Headerorfooter2"/>
                              <w:rFonts w:ascii="Arial" w:eastAsia="Arial" w:hAnsi="Arial" w:cs="Arial"/>
                              <w:b/>
                              <w:bCs/>
                              <w:color w:val="0C1D3D"/>
                            </w:rPr>
                            <w:t>Примечания к финансовой отчетности</w:t>
                          </w:r>
                        </w:p>
                        <w:p w14:paraId="2B913EE3" w14:textId="77777777"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wps:txbx>
                    <wps:bodyPr wrap="none" lIns="0" tIns="0" rIns="0" bIns="0">
                      <a:spAutoFit/>
                    </wps:bodyPr>
                  </wps:wsp>
                </a:graphicData>
              </a:graphic>
            </wp:anchor>
          </w:drawing>
        </mc:Choice>
        <mc:Fallback>
          <w:pict>
            <v:shape id="Shape 161" o:spid="_x0000_s1135" type="#_x0000_t202" style="position:absolute;margin-left:353.05pt;margin-top:42.55pt;width:207.1pt;height:33.85pt;z-index:-440401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k0ngEAAC4DAAAOAAAAZHJzL2Uyb0RvYy54bWysUlFP4zAMfkfiP0R5Z+22Y4xqHQIhTkgI&#10;TtrdD8jSZI3UxFEc1u7f42TrOMHb6V5cx3Y/f5/t1d1gO7ZXAQ24mk8nJWfKSWiM29X8z++nqyVn&#10;GIVrRAdO1fygkN+tLy9Wva/UDFroGhUYgTisel/zNkZfFQXKVlmBE/DKUVJDsCLSM+yKJoie0G1X&#10;zMpyUfQQGh9AKkSKPh6TfJ3xtVYyvmmNKrKu5sQtZhuy3SZbrFei2gXhWyNPNMQ/sLDCOGp6hnoU&#10;UbD3YL5BWSMDIOg4kWAL0NpIlTWQmmn5Rc2mFV5lLTQc9Ocx4f+Dla/7X4GZhna3mHLmhKUl5b4s&#10;BWg8vceKqjae6uLwAAOVjnGkYFI96GDTl/QwytOgD+fhqiEyScHZYl5ObyglKfdjdru8vU4wxeff&#10;PmD8qcCy5NQ80PLyTMX+BeOxdCxJzRw8ma5L8UTxSCV5cdgOWdFiPvLcQnMg+j3tueaODpGz7tnR&#10;GNNJjE4Yne3JSU3Q379HapT7J/Qj1KkpLSUrOB1Q2vrf71z1eebrDwAAAP//AwBQSwMEFAAGAAgA&#10;AAAhAH2M8EXdAAAACwEAAA8AAABkcnMvZG93bnJldi54bWxMj01PwzAMhu9I/IfIk7ixpEUbVWk6&#10;oUlcuDEQEres8Zpq+aiSrGv/Pd4JTrblR68fN7vZWTZhTEPwEoq1AIa+C3rwvYSvz7fHCljKymtl&#10;g0cJCybYtfd3jap1uPoPnA65ZxTiU60kmJzHmvPUGXQqrcOInnanEJ3KNMae66iuFO4sL4XYcqcG&#10;TxeMGnFvsDsfLk7C8/wdcEy4x5/T1EUzLJV9X6R8WM2vL8AyzvkPhps+qUNLTsdw8ToxSxliWxAq&#10;odpQvQFFKZ6AHanblBXwtuH/f2h/AQAA//8DAFBLAQItABQABgAIAAAAIQC2gziS/gAAAOEBAAAT&#10;AAAAAAAAAAAAAAAAAAAAAABbQ29udGVudF9UeXBlc10ueG1sUEsBAi0AFAAGAAgAAAAhADj9If/W&#10;AAAAlAEAAAsAAAAAAAAAAAAAAAAALwEAAF9yZWxzLy5yZWxzUEsBAi0AFAAGAAgAAAAhACJ7iTSe&#10;AQAALgMAAA4AAAAAAAAAAAAAAAAALgIAAGRycy9lMm9Eb2MueG1sUEsBAi0AFAAGAAgAAAAhAH2M&#10;8EXdAAAACwEAAA8AAAAAAAAAAAAAAAAA+AMAAGRycy9kb3ducmV2LnhtbFBLBQYAAAAABAAEAPMA&#10;AAACBQ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rsidR="0092094D" w:rsidRDefault="0092094D">
                    <w:pPr>
                      <w:pStyle w:val="Headerorfooter20"/>
                    </w:pPr>
                    <w:r>
                      <w:rPr>
                        <w:rStyle w:val="Headerorfooter2"/>
                        <w:rFonts w:ascii="Arial" w:eastAsia="Arial" w:hAnsi="Arial" w:cs="Arial"/>
                        <w:b/>
                        <w:bCs/>
                        <w:color w:val="0C1D3D"/>
                      </w:rPr>
                      <w:t>Примечания к финансовой отчетности</w:t>
                    </w:r>
                  </w:p>
                  <w:p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505B" w14:textId="77777777" w:rsidR="0092094D" w:rsidRDefault="0092094D">
    <w:pPr>
      <w:spacing w:line="1" w:lineRule="exact"/>
    </w:pPr>
    <w:r>
      <w:rPr>
        <w:noProof/>
        <w:lang w:bidi="ar-SA"/>
      </w:rPr>
      <mc:AlternateContent>
        <mc:Choice Requires="wps">
          <w:drawing>
            <wp:anchor distT="0" distB="0" distL="0" distR="0" simplePos="0" relativeHeight="62914824" behindDoc="1" locked="0" layoutInCell="1" allowOverlap="1" wp14:anchorId="09A87DAA" wp14:editId="1FE987ED">
              <wp:simplePos x="0" y="0"/>
              <wp:positionH relativeFrom="page">
                <wp:posOffset>582295</wp:posOffset>
              </wp:positionH>
              <wp:positionV relativeFrom="page">
                <wp:posOffset>458470</wp:posOffset>
              </wp:positionV>
              <wp:extent cx="993775" cy="255905"/>
              <wp:effectExtent l="0" t="0" r="0" b="0"/>
              <wp:wrapNone/>
              <wp:docPr id="153" name="Shape 153"/>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20B7E376" w14:textId="6B4E0EB2"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9A87DAA" id="_x0000_t202" coordsize="21600,21600" o:spt="202" path="m,l,21600r21600,l21600,xe">
              <v:stroke joinstyle="miter"/>
              <v:path gradientshapeok="t" o:connecttype="rect"/>
            </v:shapetype>
            <v:shape id="Shape 153" o:spid="_x0000_s1132" type="#_x0000_t202" style="position:absolute;margin-left:45.85pt;margin-top:36.1pt;width:78.25pt;height:20.15pt;z-index:-440401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uvhwEAAAcDAAAOAAAAZHJzL2Uyb0RvYy54bWysUttOwzAMfUfiH6K8s5bBgFXrEAiBkBAg&#10;AR+QpckaqYmjOKzd3+NkNwRviBfXsd3j42PPrgfbsZUKaMDV/HRUcqachMa4Zc0/3u9PrjjDKFwj&#10;OnCq5muF/Hp+fDTrfaXG0ELXqMAIxGHV+5q3MfqqKFC2ygocgVeOkhqCFZGeYVk0QfSEbrtiXJYX&#10;RQ+h8QGkQqTo3SbJ5xlfayXji9aoIutqTtxitiHbRbLFfCaqZRC+NXJLQ/yBhRXGUdM91J2Ign0G&#10;8wvKGhkAQceRBFuA1kaqPANNc1r+mOatFV7lWUgc9HuZ8P9g5fPqzb8GFodbGGiBSZDeY4UUTPMM&#10;Otj0JaaM8iThei+bGiKTFJxOzy4vJ5xJSo0nk2k5SSjF4WcfMD4osCw5NQ+0lSyWWD1h3JTuSlIv&#10;B/em61L8wCR5cVgMzDQ1vzjf0VxAsyb2PS2w5o4ujLPu0ZE+adc7J+ycxdZJTdDffEZqlPsn9A3U&#10;timpnSfYXkZa5/d3rjrc7/wLAAD//wMAUEsDBBQABgAIAAAAIQDFkF2X3AAAAAkBAAAPAAAAZHJz&#10;L2Rvd25yZXYueG1sTI/LTsMwEEX3SPyDNZXYUScW0BDiVKgSG3aUComdG0/jqH5Etpsmf8+wgt2M&#10;7tWZM812dpZNGNMQvIRyXQBD3wU9+F7C4fPtvgKWsvJa2eBRwoIJtu3tTaNqHa7+A6d97hlBfKqV&#10;BJPzWHOeOoNOpXUY0VN2CtGpTGvsuY7qSnBnuSiKJ+7U4OmCUSPuDHbn/cVJ2MxfAceEO/w+TV00&#10;w1LZ90XKu9X8+gIs45z/yvCrT+rQktMxXLxOzEp4LjfUJJYQwCgXDxUNRyqW4hF42/D/H7Q/AAAA&#10;//8DAFBLAQItABQABgAIAAAAIQC2gziS/gAAAOEBAAATAAAAAAAAAAAAAAAAAAAAAABbQ29udGVu&#10;dF9UeXBlc10ueG1sUEsBAi0AFAAGAAgAAAAhADj9If/WAAAAlAEAAAsAAAAAAAAAAAAAAAAALwEA&#10;AF9yZWxzLy5yZWxzUEsBAi0AFAAGAAgAAAAhAG/jm6+HAQAABwMAAA4AAAAAAAAAAAAAAAAALgIA&#10;AGRycy9lMm9Eb2MueG1sUEsBAi0AFAAGAAgAAAAhAMWQXZfcAAAACQEAAA8AAAAAAAAAAAAAAAAA&#10;4QMAAGRycy9kb3ducmV2LnhtbFBLBQYAAAAABAAEAPMAAADqBAAAAAA=&#10;" filled="f" stroked="f">
              <v:textbox style="mso-fit-shape-to-text:t" inset="0,0,0,0">
                <w:txbxContent>
                  <w:p w14:paraId="20B7E376" w14:textId="6B4E0EB2"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26" behindDoc="1" locked="0" layoutInCell="1" allowOverlap="1" wp14:anchorId="5D10462B" wp14:editId="5460CCDE">
              <wp:simplePos x="0" y="0"/>
              <wp:positionH relativeFrom="page">
                <wp:posOffset>4483735</wp:posOffset>
              </wp:positionH>
              <wp:positionV relativeFrom="page">
                <wp:posOffset>540385</wp:posOffset>
              </wp:positionV>
              <wp:extent cx="2630170" cy="429895"/>
              <wp:effectExtent l="0" t="0" r="0" b="0"/>
              <wp:wrapNone/>
              <wp:docPr id="155" name="Shape 155"/>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48994BC7"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3BFCE9C9"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70A18B59"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55" o:spid="_x0000_s1137" type="#_x0000_t202" style="position:absolute;margin-left:353.05pt;margin-top:42.55pt;width:207.1pt;height:33.85pt;z-index:-4404016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98mgEAAC4DAAAOAAAAZHJzL2Uyb0RvYy54bWysUttOwzAMfUfiH6K8s3YDxqjWIRACISFA&#10;Aj4gS5M1UhNHcVi7v8fJLiB4Q7y4ju2ec3yZXw22Y2sV0ICr+XhUcqachMa4Vc3f3+5OZpxhFK4R&#10;HThV841CfrU4Ppr3vlITaKFrVGAE4rDqfc3bGH1VFChbZQWOwCtHSQ3BikjPsCqaIHpCt10xKctp&#10;0UNofACpECl6u03yRcbXWsn4rDWqyLqak7aYbch2mWyxmItqFYRvjdzJEH9QYYVxRHqAuhVRsI9g&#10;fkFZIwMg6DiSYAvQ2kiVe6BuxuWPbl5b4VXuhYaD/jAm/D9Y+bR+Ccw0tLvzc86csLSkzMtSgMbT&#10;e6yo6tVTXRxuYKDSfRwpmLoedLDpS/0wytOgN4fhqiEyScHJ9LQcX1BKUu5scjm7zPDF198+YLxX&#10;YFlyah5oeXmmYv2IkZRQ6b4kkTm4M12X4kniVkry4rAcckfTg/4lNBuS39Oea+7oEDnrHhyNMZ3E&#10;3gl7Z7lzEgn6649IRJk/oW+hdqS0lCxrd0Bp69/fuerrzBefAAAA//8DAFBLAwQUAAYACAAAACEA&#10;fYzwRd0AAAALAQAADwAAAGRycy9kb3ducmV2LnhtbEyPTU/DMAyG70j8h8iTuLGkRRtVaTqhSVy4&#10;MRASt6zxmmr5qJKsa/893glOtuVHrx83u9lZNmFMQ/ASirUAhr4LevC9hK/Pt8cKWMrKa2WDRwkL&#10;Jti193eNqnW4+g+cDrlnFOJTrSSYnMea89QZdCqtw4iedqcQnco0xp7rqK4U7iwvhdhypwZPF4wa&#10;cW+wOx8uTsLz/B1wTLjHn9PURTMslX1fpHxYza8vwDLO+Q+Gmz6pQ0tOx3DxOjFLGWJbECqh2lC9&#10;AUUpnoAdqduUFfC24f9/aH8BAAD//wMAUEsBAi0AFAAGAAgAAAAhALaDOJL+AAAA4QEAABMAAAAA&#10;AAAAAAAAAAAAAAAAAFtDb250ZW50X1R5cGVzXS54bWxQSwECLQAUAAYACAAAACEAOP0h/9YAAACU&#10;AQAACwAAAAAAAAAAAAAAAAAvAQAAX3JlbHMvLnJlbHNQSwECLQAUAAYACAAAACEAKeSvfJoBAAAu&#10;AwAADgAAAAAAAAAAAAAAAAAuAgAAZHJzL2Uyb0RvYy54bWxQSwECLQAUAAYACAAAACEAfYzwRd0A&#10;AAALAQAADwAAAAAAAAAAAAAAAAD0AwAAZHJzL2Rvd25yZXYueG1sUEsFBgAAAAAEAAQA8wAAAP4E&#10;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3277" w14:textId="77777777" w:rsidR="0092094D" w:rsidRDefault="0092094D">
    <w:pPr>
      <w:spacing w:line="1" w:lineRule="exact"/>
    </w:pPr>
    <w:r>
      <w:rPr>
        <w:noProof/>
        <w:lang w:bidi="ar-SA"/>
      </w:rPr>
      <mc:AlternateContent>
        <mc:Choice Requires="wps">
          <w:drawing>
            <wp:anchor distT="0" distB="0" distL="0" distR="0" simplePos="0" relativeHeight="62914704" behindDoc="1" locked="0" layoutInCell="1" allowOverlap="1" wp14:anchorId="5F72DCFA" wp14:editId="549458FB">
              <wp:simplePos x="0" y="0"/>
              <wp:positionH relativeFrom="page">
                <wp:posOffset>3370997</wp:posOffset>
              </wp:positionH>
              <wp:positionV relativeFrom="page">
                <wp:posOffset>491319</wp:posOffset>
              </wp:positionV>
              <wp:extent cx="3688080" cy="818866"/>
              <wp:effectExtent l="0" t="0" r="0" b="0"/>
              <wp:wrapNone/>
              <wp:docPr id="25" name="Shape 25"/>
              <wp:cNvGraphicFramePr/>
              <a:graphic xmlns:a="http://schemas.openxmlformats.org/drawingml/2006/main">
                <a:graphicData uri="http://schemas.microsoft.com/office/word/2010/wordprocessingShape">
                  <wps:wsp>
                    <wps:cNvSpPr txBox="1"/>
                    <wps:spPr>
                      <a:xfrm>
                        <a:off x="0" y="0"/>
                        <a:ext cx="3688080" cy="818866"/>
                      </a:xfrm>
                      <a:prstGeom prst="rect">
                        <a:avLst/>
                      </a:prstGeom>
                      <a:noFill/>
                    </wps:spPr>
                    <wps:txbx>
                      <w:txbxContent>
                        <w:p w14:paraId="7CA3A9BA" w14:textId="77777777" w:rsidR="0092094D" w:rsidRPr="00A15BBE" w:rsidRDefault="0092094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2DB3320B" w14:textId="77777777" w:rsidR="0092094D" w:rsidRDefault="0092094D">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w:t>
                          </w:r>
                          <w:proofErr w:type="spellStart"/>
                          <w:r>
                            <w:rPr>
                              <w:rStyle w:val="Headerorfooter2"/>
                              <w:rFonts w:ascii="Arial" w:eastAsia="Arial" w:hAnsi="Arial" w:cs="Arial"/>
                              <w:b/>
                              <w:bCs/>
                              <w:color w:val="265077"/>
                              <w:sz w:val="17"/>
                              <w:szCs w:val="17"/>
                            </w:rPr>
                            <w:t>жылдың</w:t>
                          </w:r>
                          <w:proofErr w:type="spellEnd"/>
                          <w:r>
                            <w:rPr>
                              <w:rStyle w:val="Headerorfooter2"/>
                              <w:rFonts w:ascii="Arial" w:eastAsia="Arial" w:hAnsi="Arial" w:cs="Arial"/>
                              <w:b/>
                              <w:bCs/>
                              <w:color w:val="265077"/>
                              <w:sz w:val="17"/>
                              <w:szCs w:val="17"/>
                            </w:rPr>
                            <w:t xml:space="preserve"> 31 </w:t>
                          </w:r>
                          <w:proofErr w:type="spellStart"/>
                          <w:r>
                            <w:rPr>
                              <w:rStyle w:val="Headerorfooter2"/>
                              <w:rFonts w:ascii="Arial" w:eastAsia="Arial" w:hAnsi="Arial" w:cs="Arial"/>
                              <w:b/>
                              <w:bCs/>
                              <w:color w:val="265077"/>
                              <w:sz w:val="17"/>
                              <w:szCs w:val="17"/>
                            </w:rPr>
                            <w:t>желтоқсанында</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аяқталған</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жылға</w:t>
                          </w:r>
                          <w:proofErr w:type="spellEnd"/>
                          <w:r>
                            <w:rPr>
                              <w:rStyle w:val="Headerorfooter2"/>
                              <w:rFonts w:ascii="Arial" w:eastAsia="Arial" w:hAnsi="Arial" w:cs="Arial"/>
                              <w:b/>
                              <w:bCs/>
                              <w:color w:val="265077"/>
                              <w:sz w:val="17"/>
                              <w:szCs w:val="17"/>
                            </w:rPr>
                            <w:t xml:space="preserve"> </w:t>
                          </w:r>
                        </w:p>
                        <w:p w14:paraId="4E939202" w14:textId="77777777" w:rsidR="0092094D" w:rsidRPr="00A15BBE" w:rsidRDefault="0092094D">
                          <w:pPr>
                            <w:pStyle w:val="Headerorfooter20"/>
                            <w:rPr>
                              <w:sz w:val="17"/>
                              <w:szCs w:val="17"/>
                              <w:lang w:val="kk-KZ"/>
                            </w:rPr>
                          </w:pPr>
                          <w:r>
                            <w:rPr>
                              <w:rStyle w:val="Headerorfooter2"/>
                              <w:rFonts w:ascii="Arial" w:eastAsia="Arial" w:hAnsi="Arial" w:cs="Arial"/>
                              <w:b/>
                              <w:bCs/>
                              <w:color w:val="265077"/>
                              <w:sz w:val="17"/>
                              <w:szCs w:val="17"/>
                              <w:lang w:val="kk-KZ"/>
                            </w:rPr>
                            <w:t xml:space="preserve"> </w:t>
                          </w:r>
                          <w:r>
                            <w:rPr>
                              <w:rStyle w:val="Headerorfooter2"/>
                              <w:rFonts w:ascii="Arial" w:eastAsia="Arial" w:hAnsi="Arial" w:cs="Arial"/>
                              <w:b/>
                              <w:bCs/>
                              <w:color w:val="265077"/>
                              <w:sz w:val="17"/>
                              <w:szCs w:val="17"/>
                              <w:lang w:val="kk-KZ"/>
                            </w:rPr>
                            <w:t>Кірістер мен шығыстар және басқа жиынтық кірістер туралы есеп</w:t>
                          </w:r>
                        </w:p>
                      </w:txbxContent>
                    </wps:txbx>
                    <wps:bodyPr wrap="none" lIns="0" tIns="0" rIns="0" bIns="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5" o:spid="_x0000_s1078" type="#_x0000_t202" style="position:absolute;margin-left:265.45pt;margin-top:38.7pt;width:290.4pt;height:64.5pt;z-index:-440401776;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ltlQEAACsDAAAOAAAAZHJzL2Uyb0RvYy54bWysUl1LwzAUfRf8DyHvrt3EUsraoYyJICqo&#10;PyBLkzXQ5IYkW7t/7032JfomvqT3q+fec+6dL0bdk51wXoGp6XSSUyIMh1aZTU0/P1Y3JSU+MNOy&#10;Hoyo6V54umiur+aDrcQMOuhb4QiCGF8NtqZdCLbKMs87oZmfgBUGkxKcZgFdt8laxwZE1302y/Mi&#10;G8C11gEX3mN0eUjSJuFLKXh4ldKLQPqa4mwhvS696/hmzZxVG8dsp/hxDPaHKTRTBpueoZYsMLJ1&#10;6heUVtyBBxkmHHQGUiouEgdkM81/sHnvmBWJC4rj7Vkm/3+w/GX35ohqazq7o8QwjTtKbQn6KM5g&#10;fYU17xarwvgAIy75FPcYjJxH6XT8IhuCeZR5f5ZWjIFwDN4WZZmXmOKYK6dlWRQRJrv8bZ0PjwI0&#10;iUZNHa4uKcp2zz4cSk8lsZmBler7GI8jHkaJVhjXY+KT8GNkDe0epx9wyTU1eIWU9E8GNYz3cDLc&#10;yVgfjUOP+20AqVL7C9SxJ24kETheT1z5dz9VXW68+QIAAP//AwBQSwMEFAAGAAgAAAAhAFu0QGbf&#10;AAAACwEAAA8AAABkcnMvZG93bnJldi54bWxMj8FOwzAMhu9IvENkJG4s6RjrKHUnhODIpA0u3NLG&#10;a7s1TtWkW3l7stPwzfKn39+fryfbiRMNvnWMkMwUCOLKmZZrhO+vj4cVCB80G905JoRf8rAubm9y&#10;nRl35i2ddqEWMYR9phGaEPpMSl81ZLWfuZ443vZusDrEdailGfQ5httOzpVaSqtbjh8a3dNbQ9Vx&#10;N1qE/efmeHgft+pQqxX9JANNZbJBvL+bXl9ABJrCFYaLflSHIjqVbmTjRYfw9KieI4qQpgsQFyBO&#10;CqJEmKvlAmSRy/8dij8AAAD//wMAUEsBAi0AFAAGAAgAAAAhALaDOJL+AAAA4QEAABMAAAAAAAAA&#10;AAAAAAAAAAAAAFtDb250ZW50X1R5cGVzXS54bWxQSwECLQAUAAYACAAAACEAOP0h/9YAAACUAQAA&#10;CwAAAAAAAAAAAAAAAAAvAQAAX3JlbHMvLnJlbHNQSwECLQAUAAYACAAAACEAQMapbZUBAAArAwAA&#10;DgAAAAAAAAAAAAAAAAAuAgAAZHJzL2Uyb0RvYy54bWxQSwECLQAUAAYACAAAACEAW7RAZt8AAAAL&#10;AQAADwAAAAAAAAAAAAAAAADvAwAAZHJzL2Rvd25yZXYueG1sUEsFBgAAAAAEAAQA8wAAAPsEAAAA&#10;AA==&#10;" filled="f" stroked="f">
              <v:textbox inset="0,0,0,0">
                <w:txbxContent>
                  <w:p w:rsidR="0092094D" w:rsidRPr="00A15BBE" w:rsidRDefault="0092094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жылдың 31 желтоқсанында аяқталған жылға </w:t>
                    </w:r>
                  </w:p>
                  <w:p w:rsidR="0092094D" w:rsidRPr="00A15BBE" w:rsidRDefault="0092094D">
                    <w:pPr>
                      <w:pStyle w:val="Headerorfooter20"/>
                      <w:rPr>
                        <w:sz w:val="17"/>
                        <w:szCs w:val="17"/>
                        <w:lang w:val="kk-KZ"/>
                      </w:rPr>
                    </w:pPr>
                    <w:r>
                      <w:rPr>
                        <w:rStyle w:val="Headerorfooter2"/>
                        <w:rFonts w:ascii="Arial" w:eastAsia="Arial" w:hAnsi="Arial" w:cs="Arial"/>
                        <w:b/>
                        <w:bCs/>
                        <w:color w:val="265077"/>
                        <w:sz w:val="17"/>
                        <w:szCs w:val="17"/>
                        <w:lang w:val="kk-KZ"/>
                      </w:rPr>
                      <w:t xml:space="preserve"> Кірістер мен шығыстар және басқа жиынтық кірістер туралы есеп</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14:anchorId="5A26802E" wp14:editId="12104D3D">
              <wp:simplePos x="0" y="0"/>
              <wp:positionH relativeFrom="page">
                <wp:posOffset>534035</wp:posOffset>
              </wp:positionH>
              <wp:positionV relativeFrom="page">
                <wp:posOffset>522605</wp:posOffset>
              </wp:positionV>
              <wp:extent cx="987425" cy="247015"/>
              <wp:effectExtent l="0" t="0" r="0" b="0"/>
              <wp:wrapNone/>
              <wp:docPr id="27" name="Shape 27"/>
              <wp:cNvGraphicFramePr/>
              <a:graphic xmlns:a="http://schemas.openxmlformats.org/drawingml/2006/main">
                <a:graphicData uri="http://schemas.microsoft.com/office/word/2010/wordprocessingShape">
                  <wps:wsp>
                    <wps:cNvSpPr txBox="1"/>
                    <wps:spPr>
                      <a:xfrm>
                        <a:off x="0" y="0"/>
                        <a:ext cx="987425" cy="247015"/>
                      </a:xfrm>
                      <a:prstGeom prst="rect">
                        <a:avLst/>
                      </a:prstGeom>
                      <a:noFill/>
                    </wps:spPr>
                    <wps:txbx>
                      <w:txbxContent>
                        <w:p w14:paraId="755A5AAA" w14:textId="49A62C5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5A26802E" id="_x0000_t202" coordsize="21600,21600" o:spt="202" path="m,l,21600r21600,l21600,xe">
              <v:stroke joinstyle="miter"/>
              <v:path gradientshapeok="t" o:connecttype="rect"/>
            </v:shapetype>
            <v:shape id="Shape 27" o:spid="_x0000_s1075" type="#_x0000_t202" style="position:absolute;margin-left:42.05pt;margin-top:41.15pt;width:77.75pt;height:19.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dghgEAAAYDAAAOAAAAZHJzL2Uyb0RvYy54bWysUttOwzAMfUfiH6K8s3YTMKjWIRACISFA&#10;GnxAliZrpCaO4rB2f4+T3RC8IV5cx3aPj489uxlsx9YqoAFX8/Go5Ew5CY1xq5p/vD+cXXGGUbhG&#10;dOBUzTcK+c389GTW+0pNoIWuUYERiMOq9zVvY/RVUaBslRU4Aq8cJTUEKyI9w6pogugJ3XbFpCwv&#10;ix5C4wNIhUjR+22SzzO+1krGV61RRdbVnLjFbEO2y2SL+UxUqyB8a+SOhvgDCyuMo6YHqHsRBfsM&#10;5heUNTIAgo4jCbYArY1UeQaaZlz+mGbRCq/yLCQO+oNM+H+w8mW98G+BxeEOBlpgEqT3WCEF0zyD&#10;DjZ9iSmjPEm4OcimhsgkBa+vpueTC84kpSbn03J8kVCK488+YHxUYFlyah5oK1kssX7GuC3dl6Re&#10;Dh5M16X4kUny4rAcmGlqPt2zXEKzIfI97a/mjg6Ms+7JkTxp1Xsn7J3lzkk90N9+RuqT2yfwLdSu&#10;J4mdB9gdRtrm93euOp7v/AsAAP//AwBQSwMEFAAGAAgAAAAhAJQhsj/dAAAACQEAAA8AAABkcnMv&#10;ZG93bnJldi54bWxMj8tOwzAQRfdI/IM1ldhRJy4qIcSpUCU27CgIiZ0bT+OofkS2myZ/z7CC1Wh0&#10;j+6caXazs2zCmIbgJZTrAhj6LujB9xI+P17vK2ApK6+VDR4lLJhg197eNKrW4erfcTrknlGJT7WS&#10;YHIea85TZ9CptA4jespOITqVaY0911FdqdxZLopiy50aPF0wasS9we58uDgJj/NXwDHhHr9PUxfN&#10;sFT2bZHybjW/PAPLOOc/GH71SR1acjqGi9eJWQnVQ0kkTbEBRrnYPG2BHQkUpQDeNvz/B+0PAAAA&#10;//8DAFBLAQItABQABgAIAAAAIQC2gziS/gAAAOEBAAATAAAAAAAAAAAAAAAAAAAAAABbQ29udGVu&#10;dF9UeXBlc10ueG1sUEsBAi0AFAAGAAgAAAAhADj9If/WAAAAlAEAAAsAAAAAAAAAAAAAAAAALwEA&#10;AF9yZWxzLy5yZWxzUEsBAi0AFAAGAAgAAAAhAAEXN2CGAQAABgMAAA4AAAAAAAAAAAAAAAAALgIA&#10;AGRycy9lMm9Eb2MueG1sUEsBAi0AFAAGAAgAAAAhAJQhsj/dAAAACQEAAA8AAAAAAAAAAAAAAAAA&#10;4AMAAGRycy9kb3ducmV2LnhtbFBLBQYAAAAABAAEAPMAAADqBAAAAAA=&#10;" filled="f" stroked="f">
              <v:textbox style="mso-fit-shape-to-text:t" inset="0,0,0,0">
                <w:txbxContent>
                  <w:p w14:paraId="755A5AAA" w14:textId="49A62C5E"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D6D4" w14:textId="77777777" w:rsidR="0092094D" w:rsidRDefault="0092094D">
    <w:pPr>
      <w:spacing w:line="1" w:lineRule="exact"/>
    </w:pPr>
    <w:r>
      <w:rPr>
        <w:noProof/>
        <w:lang w:bidi="ar-SA"/>
      </w:rPr>
      <mc:AlternateContent>
        <mc:Choice Requires="wps">
          <w:drawing>
            <wp:anchor distT="0" distB="0" distL="0" distR="0" simplePos="0" relativeHeight="62914842" behindDoc="1" locked="0" layoutInCell="1" allowOverlap="1" wp14:anchorId="46C40004" wp14:editId="68416CC5">
              <wp:simplePos x="0" y="0"/>
              <wp:positionH relativeFrom="page">
                <wp:posOffset>431800</wp:posOffset>
              </wp:positionH>
              <wp:positionV relativeFrom="page">
                <wp:posOffset>414020</wp:posOffset>
              </wp:positionV>
              <wp:extent cx="1005840" cy="225425"/>
              <wp:effectExtent l="0" t="0" r="0" b="0"/>
              <wp:wrapNone/>
              <wp:docPr id="171" name="Shape 171"/>
              <wp:cNvGraphicFramePr/>
              <a:graphic xmlns:a="http://schemas.openxmlformats.org/drawingml/2006/main">
                <a:graphicData uri="http://schemas.microsoft.com/office/word/2010/wordprocessingShape">
                  <wps:wsp>
                    <wps:cNvSpPr txBox="1"/>
                    <wps:spPr>
                      <a:xfrm>
                        <a:off x="0" y="0"/>
                        <a:ext cx="1005840" cy="225425"/>
                      </a:xfrm>
                      <a:prstGeom prst="rect">
                        <a:avLst/>
                      </a:prstGeom>
                      <a:noFill/>
                    </wps:spPr>
                    <wps:txbx>
                      <w:txbxContent>
                        <w:p w14:paraId="7CDAED4B" w14:textId="16A5A23F"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6C40004" id="_x0000_t202" coordsize="21600,21600" o:spt="202" path="m,l,21600r21600,l21600,xe">
              <v:stroke joinstyle="miter"/>
              <v:path gradientshapeok="t" o:connecttype="rect"/>
            </v:shapetype>
            <v:shape id="Shape 171" o:spid="_x0000_s1136" type="#_x0000_t202" style="position:absolute;margin-left:34pt;margin-top:32.6pt;width:79.2pt;height:17.75pt;z-index:-4404016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gOhgEAAAgDAAAOAAAAZHJzL2Uyb0RvYy54bWysUttOwzAMfUfiH6K8s5aKoalaN4EQCAkB&#10;EvABWZqskZo4isPa/T1OdkPwhnhxHDs5Pj72fDnanm1UQAOu4ZeTkjPlJLTGrRv+8X5/MeMMo3Ct&#10;6MGphm8V8uXi/Gw++FpV0EHfqsAIxGE9+IZ3Mfq6KFB2ygqcgFeOkhqCFZGuYV20QQyEbvuiKsvr&#10;YoDQ+gBSIVL0bpfki4yvtZLxRWtUkfUNJ24x25DtKtliMRf1OgjfGbmnIf7AwgrjqOgR6k5EwT6D&#10;+QVljQyAoONEgi1AayNV7oG6uSx/dPPWCa9yLyQO+qNM+H+w8nnz5l8Di+MtjDTAJMjgsUYKpn5G&#10;HWw6iSmjPEm4Pcqmxshk+lSW09kVpSTlqmp6VU0TTHH67QPGBwWWJafhgcaS1RKbJ4y7p4cnqZiD&#10;e9P3KX6ikrw4rkZm2oZfzw48V9Buif5AE2y4oxXjrH90JFAa9sEJB2e1d1IR9DefkQrl+gl9B7Uv&#10;SnLnDvarkeb5/Z5fnRZ48QUAAP//AwBQSwMEFAAGAAgAAAAhANk7PI7cAAAACQEAAA8AAABkcnMv&#10;ZG93bnJldi54bWxMj0FLxDAQhe+C/yGM4M1NLNottekiC168uYrgLdvMNsVkUppst/33jic9DY/3&#10;ePO9ZrcEL2ac0hBJw/1GgUDqoh2o1/Dx/nJXgUjZkDU+EmpYMcGuvb5qTG3jhd5wPuRecAml2mhw&#10;OY+1lKlzGEzaxBGJvVOcgsksp17ayVy4PHhZKFXKYAbiD86MuHfYfR/OQcN2+Yw4Jtzj12nuJjes&#10;lX9dtb69WZ6fQGRc8l8YfvEZHVpmOsYz2SS8hrLiKZnvYwGC/aIoH0AcOajUFmTbyP8L2h8AAAD/&#10;/wMAUEsBAi0AFAAGAAgAAAAhALaDOJL+AAAA4QEAABMAAAAAAAAAAAAAAAAAAAAAAFtDb250ZW50&#10;X1R5cGVzXS54bWxQSwECLQAUAAYACAAAACEAOP0h/9YAAACUAQAACwAAAAAAAAAAAAAAAAAvAQAA&#10;X3JlbHMvLnJlbHNQSwECLQAUAAYACAAAACEAUb1YDoYBAAAIAwAADgAAAAAAAAAAAAAAAAAuAgAA&#10;ZHJzL2Uyb0RvYy54bWxQSwECLQAUAAYACAAAACEA2Ts8jtwAAAAJAQAADwAAAAAAAAAAAAAAAADg&#10;AwAAZHJzL2Rvd25yZXYueG1sUEsFBgAAAAAEAAQA8wAAAOkEAAAAAA==&#10;" filled="f" stroked="f">
              <v:textbox style="mso-fit-shape-to-text:t" inset="0,0,0,0">
                <w:txbxContent>
                  <w:p w14:paraId="7CDAED4B" w14:textId="16A5A23F"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44" behindDoc="1" locked="0" layoutInCell="1" allowOverlap="1" wp14:anchorId="30F6C12C" wp14:editId="055D7547">
              <wp:simplePos x="0" y="0"/>
              <wp:positionH relativeFrom="page">
                <wp:posOffset>6948170</wp:posOffset>
              </wp:positionH>
              <wp:positionV relativeFrom="page">
                <wp:posOffset>462915</wp:posOffset>
              </wp:positionV>
              <wp:extent cx="2663825" cy="414655"/>
              <wp:effectExtent l="0" t="0" r="0" b="0"/>
              <wp:wrapNone/>
              <wp:docPr id="173" name="Shape 173"/>
              <wp:cNvGraphicFramePr/>
              <a:graphic xmlns:a="http://schemas.openxmlformats.org/drawingml/2006/main">
                <a:graphicData uri="http://schemas.microsoft.com/office/word/2010/wordprocessingShape">
                  <wps:wsp>
                    <wps:cNvSpPr txBox="1"/>
                    <wps:spPr>
                      <a:xfrm>
                        <a:off x="0" y="0"/>
                        <a:ext cx="2663825" cy="414655"/>
                      </a:xfrm>
                      <a:prstGeom prst="rect">
                        <a:avLst/>
                      </a:prstGeom>
                      <a:noFill/>
                    </wps:spPr>
                    <wps:txbx>
                      <w:txbxContent>
                        <w:p w14:paraId="0436D53A"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469EB98F"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52417239"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73" o:spid="_x0000_s1141" type="#_x0000_t202" style="position:absolute;margin-left:547.1pt;margin-top:36.45pt;width:209.75pt;height:32.65pt;z-index:-4404016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bunwEAAC4DAAAOAAAAZHJzL2Uyb0RvYy54bWysUm1P4zAM/o50/yHK91v3wgpU69CdEAgJ&#10;ARLHD8jSZI3UxFEc1u7fn5Ot2+n4hvjiOrb7+Hlsr24H27GdCmjA1Xw2mXKmnITGuG3N3//c/7zm&#10;DKNwjejAqZrvFfLb9Y+LVe8rNYcWukYFRiAOq97XvI3RV0WBslVW4AS8cpTUEKyI9AzbogmiJ3Tb&#10;FfPptCx6CI0PIBUiRe8OSb7O+ForGV+0RhVZV3PiFrMN2W6SLdYrUW2D8K2RRxriCyysMI6anqDu&#10;RBTsI5hPUNbIAAg6TiTYArQ2UmUNpGY2/U/NWyu8ylpoOOhPY8Lvg5XPu9fATEO7u1pw5oSlJeW+&#10;LAVoPL3HiqrePNXF4TcMVDrGkYJJ9aCDTV/SwyhPg96fhquGyCQF52W5uJ4vOZOUu5xdlstlginO&#10;f/uA8UGBZcmpeaDl5ZmK3RPGQ+lYkpo5uDddl+KJ4oFK8uKwGbKi8mbkuYFmT/R72nPNHR0iZ92j&#10;ozGmkxidMDqbo5OaoP/1EalR7p/QD1DHprSUrOB4QGnr/75z1fnM138BAAD//wMAUEsDBBQABgAI&#10;AAAAIQAHeui63gAAAAwBAAAPAAAAZHJzL2Rvd25yZXYueG1sTI/BTsMwDIbvSLxDZCRuLF0HrCtN&#10;JzSJCzc2hMQta7ymInGqJuvat8c7wc2//Ovz52o7eSdGHGIXSMFykYFAaoLpqFXweXh7KEDEpMlo&#10;FwgVzBhhW9/eVLo04UIfOO5TKxhCsdQKbEp9KWVsLHodF6FH4t0pDF4njkMrzaAvDPdO5ln2LL3u&#10;iC9Y3ePOYvOzP3sF6+krYB9xh9+nsRlsNxfufVbq/m56fQGRcEp/ZbjqszrU7HQMZzJROM7Z5jHn&#10;LtPyDYhr42m5WoM48rQqcpB1Jf8/Uf8CAAD//wMAUEsBAi0AFAAGAAgAAAAhALaDOJL+AAAA4QEA&#10;ABMAAAAAAAAAAAAAAAAAAAAAAFtDb250ZW50X1R5cGVzXS54bWxQSwECLQAUAAYACAAAACEAOP0h&#10;/9YAAACUAQAACwAAAAAAAAAAAAAAAAAvAQAAX3JlbHMvLnJlbHNQSwECLQAUAAYACAAAACEALhNG&#10;7p8BAAAuAwAADgAAAAAAAAAAAAAAAAAuAgAAZHJzL2Uyb0RvYy54bWxQSwECLQAUAAYACAAAACEA&#10;B3rout4AAAAMAQAADwAAAAAAAAAAAAAAAAD5AwAAZHJzL2Rvd25yZXYueG1sUEsFBgAAAAAEAAQA&#10;8wAAAAQF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3281F" w14:textId="77777777" w:rsidR="0092094D" w:rsidRDefault="0092094D">
    <w:pPr>
      <w:spacing w:line="1" w:lineRule="exact"/>
    </w:pPr>
    <w:r>
      <w:rPr>
        <w:noProof/>
        <w:lang w:bidi="ar-SA"/>
      </w:rPr>
      <mc:AlternateContent>
        <mc:Choice Requires="wps">
          <w:drawing>
            <wp:anchor distT="0" distB="0" distL="0" distR="0" simplePos="0" relativeHeight="62914836" behindDoc="1" locked="0" layoutInCell="1" allowOverlap="1" wp14:anchorId="6D68D26C" wp14:editId="695D6AD3">
              <wp:simplePos x="0" y="0"/>
              <wp:positionH relativeFrom="page">
                <wp:posOffset>431800</wp:posOffset>
              </wp:positionH>
              <wp:positionV relativeFrom="page">
                <wp:posOffset>414020</wp:posOffset>
              </wp:positionV>
              <wp:extent cx="1005840" cy="225425"/>
              <wp:effectExtent l="0" t="0" r="0" b="0"/>
              <wp:wrapNone/>
              <wp:docPr id="165" name="Shape 165"/>
              <wp:cNvGraphicFramePr/>
              <a:graphic xmlns:a="http://schemas.openxmlformats.org/drawingml/2006/main">
                <a:graphicData uri="http://schemas.microsoft.com/office/word/2010/wordprocessingShape">
                  <wps:wsp>
                    <wps:cNvSpPr txBox="1"/>
                    <wps:spPr>
                      <a:xfrm>
                        <a:off x="0" y="0"/>
                        <a:ext cx="1005840" cy="225425"/>
                      </a:xfrm>
                      <a:prstGeom prst="rect">
                        <a:avLst/>
                      </a:prstGeom>
                      <a:noFill/>
                    </wps:spPr>
                    <wps:txbx>
                      <w:txbxContent>
                        <w:p w14:paraId="144E56E5" w14:textId="77777777"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1^1</w:t>
                          </w:r>
                          <w:r>
                            <w:rPr>
                              <w:rStyle w:val="Headerorfooter2"/>
                              <w:rFonts w:ascii="Arial" w:eastAsia="Arial" w:hAnsi="Arial" w:cs="Arial"/>
                              <w:b/>
                              <w:bCs/>
                              <w:color w:val="1248A7"/>
                              <w:sz w:val="26"/>
                              <w:szCs w:val="26"/>
                              <w:lang w:val="en-US" w:eastAsia="en-US" w:bidi="en-US"/>
                            </w:rPr>
                            <w:t xml:space="preserve"> 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5" o:spid="_x0000_s1142" type="#_x0000_t202" style="position:absolute;margin-left:34pt;margin-top:32.6pt;width:79.2pt;height:17.75pt;z-index:-4404016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gomQEAAC4DAAAOAAAAZHJzL2Uyb0RvYy54bWysUttOwzAMfUfiH6K8s5ZqA1StQ6AJhIQA&#10;CfiALE3WSE0cxWHt/h4n7ILgDfGSOLZzfOzj+fVoe7ZRAQ24hp9PSs6Uk9Aat274+9vd2RVnGIVr&#10;RQ9ONXyrkF8vTk/mg69VBR30rQqMQBzWg294F6OviwJlp6zACXjlKKghWBHpGdZFG8RA6LYvqrK8&#10;KAYIrQ8gFSJ5l19Bvsj4WisZn7VGFVnfcOIW8xnyuUpnsZiLeh2E74zc0RB/YGGFcVT0ALUUUbCP&#10;YH5BWSMDIOg4kWAL0NpIlXugbs7LH928dsKr3AsNB/1hTPh/sPJp8xKYaUm7ixlnTlgSKddlyUHj&#10;GTzWlPXqKS+OtzBS6t6P5ExdjzrYdFM/jOI06O1huGqMTKZPZTm7mlJIUqyqZtMqwxfH3z5gvFdg&#10;WTIaHki8PFOxecRITCh1n5KKObgzfZ/8ieIXlWTFcTXmji6zvMm1gnZL9AfSueGOFpGz/sHRGNNK&#10;7I2wN1Y7IxVBf/MRqVCuf4TaFSVRMq3dAiXVv79z1nHNF58AAAD//wMAUEsDBBQABgAIAAAAIQDZ&#10;OzyO3AAAAAkBAAAPAAAAZHJzL2Rvd25yZXYueG1sTI9BS8QwEIXvgv8hjODNTSzaLbXpIgtevLmK&#10;4C3bzDbFZFKabLf9944nPQ2P93jzvWa3BC9mnNIQScP9RoFA6qIdqNfw8f5yV4FI2ZA1PhJqWDHB&#10;rr2+akxt44XecD7kXnAJpdpocDmPtZSpcxhM2sQRib1TnILJLKde2slcuDx4WShVymAG4g/OjLh3&#10;2H0fzkHDdvmMOCbc49dp7iY3rJV/XbW+vVmen0BkXPJfGH7xGR1aZjrGM9kkvIay4imZ72MBgv2i&#10;KB9AHDmo1BZk28j/C9ofAAAA//8DAFBLAQItABQABgAIAAAAIQC2gziS/gAAAOEBAAATAAAAAAAA&#10;AAAAAAAAAAAAAABbQ29udGVudF9UeXBlc10ueG1sUEsBAi0AFAAGAAgAAAAhADj9If/WAAAAlAEA&#10;AAsAAAAAAAAAAAAAAAAALwEAAF9yZWxzLy5yZWxzUEsBAi0AFAAGAAgAAAAhAEnFuCiZAQAALgMA&#10;AA4AAAAAAAAAAAAAAAAALgIAAGRycy9lMm9Eb2MueG1sUEsBAi0AFAAGAAgAAAAhANk7PI7cAAAA&#10;CQEAAA8AAAAAAAAAAAAAAAAA8wMAAGRycy9kb3ducmV2LnhtbFBLBQYAAAAABAAEAPMAAAD8BAAA&#10;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1^1</w:t>
                    </w:r>
                    <w:r>
                      <w:rPr>
                        <w:rStyle w:val="Headerorfooter2"/>
                        <w:rFonts w:ascii="Arial" w:eastAsia="Arial" w:hAnsi="Arial" w:cs="Arial"/>
                        <w:b/>
                        <w:bCs/>
                        <w:color w:val="1248A7"/>
                        <w:sz w:val="26"/>
                        <w:szCs w:val="26"/>
                        <w:lang w:val="en-US" w:eastAsia="en-US" w:bidi="en-US"/>
                      </w:rPr>
                      <w:t xml:space="preserve"> MOORE</w:t>
                    </w:r>
                  </w:p>
                </w:txbxContent>
              </v:textbox>
              <w10:wrap anchorx="page" anchory="page"/>
            </v:shape>
          </w:pict>
        </mc:Fallback>
      </mc:AlternateContent>
    </w:r>
    <w:r>
      <w:rPr>
        <w:noProof/>
        <w:lang w:bidi="ar-SA"/>
      </w:rPr>
      <mc:AlternateContent>
        <mc:Choice Requires="wps">
          <w:drawing>
            <wp:anchor distT="0" distB="0" distL="0" distR="0" simplePos="0" relativeHeight="62914838" behindDoc="1" locked="0" layoutInCell="1" allowOverlap="1" wp14:anchorId="3FD80894" wp14:editId="5DCDED21">
              <wp:simplePos x="0" y="0"/>
              <wp:positionH relativeFrom="page">
                <wp:posOffset>6948170</wp:posOffset>
              </wp:positionH>
              <wp:positionV relativeFrom="page">
                <wp:posOffset>462915</wp:posOffset>
              </wp:positionV>
              <wp:extent cx="2663825" cy="414655"/>
              <wp:effectExtent l="0" t="0" r="0" b="0"/>
              <wp:wrapNone/>
              <wp:docPr id="167" name="Shape 167"/>
              <wp:cNvGraphicFramePr/>
              <a:graphic xmlns:a="http://schemas.openxmlformats.org/drawingml/2006/main">
                <a:graphicData uri="http://schemas.microsoft.com/office/word/2010/wordprocessingShape">
                  <wps:wsp>
                    <wps:cNvSpPr txBox="1"/>
                    <wps:spPr>
                      <a:xfrm>
                        <a:off x="0" y="0"/>
                        <a:ext cx="2663825" cy="414655"/>
                      </a:xfrm>
                      <a:prstGeom prst="rect">
                        <a:avLst/>
                      </a:prstGeom>
                      <a:noFill/>
                    </wps:spPr>
                    <wps:txbx>
                      <w:txbxContent>
                        <w:p w14:paraId="68A9D695" w14:textId="77777777" w:rsidR="0092094D" w:rsidRDefault="0092094D">
                          <w:pPr>
                            <w:pStyle w:val="Headerorfooter20"/>
                          </w:pPr>
                          <w:r>
                            <w:rPr>
                              <w:rStyle w:val="Headerorfooter2"/>
                              <w:rFonts w:ascii="Arial" w:eastAsia="Arial" w:hAnsi="Arial" w:cs="Arial"/>
                              <w:b/>
                              <w:bCs/>
                              <w:color w:val="0C1D3D"/>
                            </w:rPr>
                            <w:t>АО «Страховая компания «Виктория»</w:t>
                          </w:r>
                        </w:p>
                        <w:p w14:paraId="5699FA34" w14:textId="77777777" w:rsidR="0092094D" w:rsidRDefault="0092094D">
                          <w:pPr>
                            <w:pStyle w:val="Headerorfooter20"/>
                          </w:pPr>
                          <w:r>
                            <w:rPr>
                              <w:rStyle w:val="Headerorfooter2"/>
                              <w:rFonts w:ascii="Arial" w:eastAsia="Arial" w:hAnsi="Arial" w:cs="Arial"/>
                              <w:b/>
                              <w:bCs/>
                              <w:color w:val="0C1D3D"/>
                            </w:rPr>
                            <w:t>Примечания к финансовой отчетности</w:t>
                          </w:r>
                        </w:p>
                        <w:p w14:paraId="6C208231" w14:textId="77777777"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wps:txbx>
                    <wps:bodyPr wrap="none" lIns="0" tIns="0" rIns="0" bIns="0">
                      <a:spAutoFit/>
                    </wps:bodyPr>
                  </wps:wsp>
                </a:graphicData>
              </a:graphic>
            </wp:anchor>
          </w:drawing>
        </mc:Choice>
        <mc:Fallback>
          <w:pict>
            <v:shape id="Shape 167" o:spid="_x0000_s1143" type="#_x0000_t202" style="position:absolute;margin-left:547.1pt;margin-top:36.45pt;width:209.75pt;height:32.65pt;z-index:-4404016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QjmgEAAC4DAAAOAAAAZHJzL2Uyb0RvYy54bWysUttOwzAMfUfiH6K8s26DFVStQyAEQkKA&#10;NPiALE3WSE0cxWHt/h4nu4DgDfHiOrZ7fI7t+fVgO7ZRAQ24mk9GY86Uk9AYt675+9v92RVnGIVr&#10;RAdO1XyrkF8vTk/mva/UFFroGhUYgTisel/zNkZfFQXKVlmBI/DKUVJDsCLSM6yLJoie0G1XTMfj&#10;sughND6AVIgUvdsl+SLja61kfNEaVWRdzYlbzDZku0q2WMxFtQ7Ct0buaYg/sLDCOGp6hLoTUbCP&#10;YH5BWSMDIOg4kmAL0NpIlTWQmsn4h5plK7zKWmg46I9jwv+Dlc+b18BMQ7srLzlzwtKScl+WAjSe&#10;3mNFVUtPdXG4hYFKD3GkYFI96GDTl/QwytOgt8fhqiEyScFpWZ5fTWecScpdTC7K2SzBFF9/+4Dx&#10;QYFlyal5oOXlmYrNE8Zd6aEkNXNwb7ouxRPFHZXkxWE1ZEWXR54raLZEv6c919zRIXLWPToaYzqJ&#10;gxMOzmrvpCbobz4iNcr9E/oOat+UlpIV7A8obf37O1d9nfniEwAA//8DAFBLAwQUAAYACAAAACEA&#10;B3rout4AAAAMAQAADwAAAGRycy9kb3ducmV2LnhtbEyPwU7DMAyG70i8Q2QkbixdB6wrTSc0iQs3&#10;NoTELWu8piJxqibr2rfHO8HNv/zr8+dqO3knRhxiF0jBcpGBQGqC6ahV8Hl4eyhAxKTJaBcIFcwY&#10;YVvf3lS6NOFCHzjuUysYQrHUCmxKfSllbCx6HRehR+LdKQxeJ45DK82gLwz3TuZZ9iy97ogvWN3j&#10;zmLzsz97BevpK2AfcYffp7EZbDcX7n1W6v5uen0BkXBKf2W46rM61Ox0DGcyUTjO2eYx5y7T8g2I&#10;a+NpuVqDOPK0KnKQdSX/P1H/AgAA//8DAFBLAQItABQABgAIAAAAIQC2gziS/gAAAOEBAAATAAAA&#10;AAAAAAAAAAAAAAAAAABbQ29udGVudF9UeXBlc10ueG1sUEsBAi0AFAAGAAgAAAAhADj9If/WAAAA&#10;lAEAAAsAAAAAAAAAAAAAAAAALwEAAF9yZWxzLy5yZWxzUEsBAi0AFAAGAAgAAAAhAEg1xCOaAQAA&#10;LgMAAA4AAAAAAAAAAAAAAAAALgIAAGRycy9lMm9Eb2MueG1sUEsBAi0AFAAGAAgAAAAhAAd66Lre&#10;AAAADAEAAA8AAAAAAAAAAAAAAAAA9AMAAGRycy9kb3ducmV2LnhtbFBLBQYAAAAABAAEAPMAAAD/&#10;BA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АО «Страховая компания «Виктория»</w:t>
                    </w:r>
                  </w:p>
                  <w:p w:rsidR="0092094D" w:rsidRDefault="0092094D">
                    <w:pPr>
                      <w:pStyle w:val="Headerorfooter20"/>
                    </w:pPr>
                    <w:r>
                      <w:rPr>
                        <w:rStyle w:val="Headerorfooter2"/>
                        <w:rFonts w:ascii="Arial" w:eastAsia="Arial" w:hAnsi="Arial" w:cs="Arial"/>
                        <w:b/>
                        <w:bCs/>
                        <w:color w:val="0C1D3D"/>
                      </w:rPr>
                      <w:t>Примечания к финансовой отчетности</w:t>
                    </w:r>
                  </w:p>
                  <w:p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D759" w14:textId="77777777" w:rsidR="0092094D" w:rsidRDefault="0092094D">
    <w:pPr>
      <w:spacing w:line="1" w:lineRule="exact"/>
    </w:pPr>
    <w:r>
      <w:rPr>
        <w:noProof/>
        <w:lang w:bidi="ar-SA"/>
      </w:rPr>
      <mc:AlternateContent>
        <mc:Choice Requires="wps">
          <w:drawing>
            <wp:anchor distT="0" distB="0" distL="0" distR="0" simplePos="0" relativeHeight="62914852" behindDoc="1" locked="0" layoutInCell="1" allowOverlap="1" wp14:anchorId="5223FB96" wp14:editId="4977995C">
              <wp:simplePos x="0" y="0"/>
              <wp:positionH relativeFrom="page">
                <wp:posOffset>646430</wp:posOffset>
              </wp:positionH>
              <wp:positionV relativeFrom="page">
                <wp:posOffset>437515</wp:posOffset>
              </wp:positionV>
              <wp:extent cx="6510655" cy="231775"/>
              <wp:effectExtent l="0" t="0" r="0" b="0"/>
              <wp:wrapNone/>
              <wp:docPr id="181" name="Shape 181"/>
              <wp:cNvGraphicFramePr/>
              <a:graphic xmlns:a="http://schemas.openxmlformats.org/drawingml/2006/main">
                <a:graphicData uri="http://schemas.microsoft.com/office/word/2010/wordprocessingShape">
                  <wps:wsp>
                    <wps:cNvSpPr txBox="1"/>
                    <wps:spPr>
                      <a:xfrm>
                        <a:off x="0" y="0"/>
                        <a:ext cx="6510655" cy="231775"/>
                      </a:xfrm>
                      <a:prstGeom prst="rect">
                        <a:avLst/>
                      </a:prstGeom>
                      <a:noFill/>
                    </wps:spPr>
                    <wps:txbx>
                      <w:txbxContent>
                        <w:p w14:paraId="64A53F82" w14:textId="77777777" w:rsidR="0092094D" w:rsidRDefault="0092094D">
                          <w:pPr>
                            <w:pStyle w:val="Headerorfooter20"/>
                            <w:tabs>
                              <w:tab w:val="right" w:pos="10253"/>
                            </w:tabs>
                          </w:pPr>
                          <w:r>
                            <w:rPr>
                              <w:rStyle w:val="Headerorfooter2"/>
                              <w:rFonts w:ascii="Arial" w:eastAsia="Arial" w:hAnsi="Arial" w:cs="Arial"/>
                              <w:b/>
                              <w:bCs/>
                              <w:color w:val="1248A7"/>
                              <w:sz w:val="26"/>
                              <w:szCs w:val="26"/>
                              <w:u w:val="single"/>
                              <w:lang w:val="en-US" w:eastAsia="en-US" w:bidi="en-US"/>
                            </w:rPr>
                            <w:t>IYI</w:t>
                          </w:r>
                          <w:r w:rsidRPr="00D73C77">
                            <w:rPr>
                              <w:rStyle w:val="Headerorfooter2"/>
                              <w:rFonts w:ascii="Arial" w:eastAsia="Arial" w:hAnsi="Arial" w:cs="Arial"/>
                              <w:b/>
                              <w:bCs/>
                              <w:color w:val="1248A7"/>
                              <w:sz w:val="26"/>
                              <w:szCs w:val="26"/>
                              <w:lang w:eastAsia="en-US" w:bidi="en-US"/>
                            </w:rPr>
                            <w:t xml:space="preserve"> </w:t>
                          </w: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АО «Страховая компания «Виктория»</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1" o:spid="_x0000_s1146" type="#_x0000_t202" style="position:absolute;margin-left:50.9pt;margin-top:34.45pt;width:512.65pt;height:18.25pt;z-index:-4404016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IalgEAACIDAAAOAAAAZHJzL2Uyb0RvYy54bWysUsFO4zAQvSPxD5bvNEmXtihqilghViut&#10;AInlA1zHbizFHstjmvTvd+w2BbE3xMWZzIzfvPfG69vR9myvAhpwDa9mJWfKSWiN2zX89e/D1Q1n&#10;GIVrRQ9ONfygkN9uLi/Wg6/VHDroWxUYgTisB9/wLkZfFwXKTlmBM/DKUVFDsCLSb9gVbRADodu+&#10;mJflshggtD6AVIiUvT8W+Sbja61kfNIaVWR9w4lbzGfI5zadxWYt6l0QvjPyREN8gYUVxtHQM9S9&#10;iIK9BfMflDUyAIKOMwm2AK2NVFkDqanKT2peOuFV1kLmoD/bhN8HKx/3z4GZlnZ3U3HmhKUl5bks&#10;JciewWNNXS+e+uL4E0ZqnfJIyaR61MGmL+lhVCejD2dz1RiZpORyUZXLxYIzSbX5j2q1WiSY4v22&#10;Dxh/KbAsBQ0PtLzsqdj/wXhsnVrSMAcPpu9TPlE8UklRHLdjVrS6nnhuoT0Q/f63I+vSM5iCMAXb&#10;U5CA0d+9RQLPMxPi8fppEC0isz49mrTpj/+56/1pb/4BAAD//wMAUEsDBBQABgAIAAAAIQDFspHP&#10;3AAAAAsBAAAPAAAAZHJzL2Rvd25yZXYueG1sTI8xT8MwEIV3JP6DdUgsiDqOoLQhToUQLGwUFjY3&#10;PpII+xzFbhL667lMdHx6T999V+5m78SIQ+wCaVCrDARSHWxHjYbPj9fbDYiYDFnjAqGGX4ywqy4v&#10;SlPYMNE7jvvUCIZQLIyGNqW+kDLWLXoTV6FH4u47DN4kjkMj7WAmhnsn8yxbS2864gut6fG5xfpn&#10;f/Qa1vNLf/O2xXw61W6kr5NSCZXW11fz0yOIhHP6H8Oiz+pQsdMhHMlG4ThnitUTwzZbEMtA5Q8K&#10;xGGp7u9AVqU8/6H6AwAA//8DAFBLAQItABQABgAIAAAAIQC2gziS/gAAAOEBAAATAAAAAAAAAAAA&#10;AAAAAAAAAABbQ29udGVudF9UeXBlc10ueG1sUEsBAi0AFAAGAAgAAAAhADj9If/WAAAAlAEAAAsA&#10;AAAAAAAAAAAAAAAALwEAAF9yZWxzLy5yZWxzUEsBAi0AFAAGAAgAAAAhACO6ohqWAQAAIgMAAA4A&#10;AAAAAAAAAAAAAAAALgIAAGRycy9lMm9Eb2MueG1sUEsBAi0AFAAGAAgAAAAhAMWykc/cAAAACwEA&#10;AA8AAAAAAAAAAAAAAAAA8AMAAGRycy9kb3ducmV2LnhtbFBLBQYAAAAABAAEAPMAAAD5BAAAAAA=&#10;" filled="f" stroked="f">
              <v:textbox style="mso-fit-shape-to-text:t" inset="0,0,0,0">
                <w:txbxContent>
                  <w:p w:rsidR="0092094D" w:rsidRDefault="0092094D">
                    <w:pPr>
                      <w:pStyle w:val="Headerorfooter20"/>
                      <w:tabs>
                        <w:tab w:val="right" w:pos="10253"/>
                      </w:tabs>
                    </w:pPr>
                    <w:r>
                      <w:rPr>
                        <w:rStyle w:val="Headerorfooter2"/>
                        <w:rFonts w:ascii="Arial" w:eastAsia="Arial" w:hAnsi="Arial" w:cs="Arial"/>
                        <w:b/>
                        <w:bCs/>
                        <w:color w:val="1248A7"/>
                        <w:sz w:val="26"/>
                        <w:szCs w:val="26"/>
                        <w:u w:val="single"/>
                        <w:lang w:val="en-US" w:eastAsia="en-US" w:bidi="en-US"/>
                      </w:rPr>
                      <w:t>IYI</w:t>
                    </w:r>
                    <w:r w:rsidRPr="00D73C77">
                      <w:rPr>
                        <w:rStyle w:val="Headerorfooter2"/>
                        <w:rFonts w:ascii="Arial" w:eastAsia="Arial" w:hAnsi="Arial" w:cs="Arial"/>
                        <w:b/>
                        <w:bCs/>
                        <w:color w:val="1248A7"/>
                        <w:sz w:val="26"/>
                        <w:szCs w:val="26"/>
                        <w:lang w:eastAsia="en-US" w:bidi="en-US"/>
                      </w:rPr>
                      <w:t xml:space="preserve"> </w:t>
                    </w: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АО «Страховая компания «Виктория»</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029" w14:textId="77777777" w:rsidR="0092094D" w:rsidRDefault="0092094D">
    <w:pPr>
      <w:spacing w:line="1" w:lineRule="exact"/>
    </w:pPr>
    <w:r>
      <w:rPr>
        <w:noProof/>
        <w:lang w:bidi="ar-SA"/>
      </w:rPr>
      <mc:AlternateContent>
        <mc:Choice Requires="wps">
          <w:drawing>
            <wp:anchor distT="0" distB="0" distL="0" distR="0" simplePos="0" relativeHeight="62914848" behindDoc="1" locked="0" layoutInCell="1" allowOverlap="1" wp14:anchorId="0C433F88" wp14:editId="0AE90778">
              <wp:simplePos x="0" y="0"/>
              <wp:positionH relativeFrom="page">
                <wp:posOffset>646430</wp:posOffset>
              </wp:positionH>
              <wp:positionV relativeFrom="page">
                <wp:posOffset>437515</wp:posOffset>
              </wp:positionV>
              <wp:extent cx="6510655" cy="231775"/>
              <wp:effectExtent l="0" t="0" r="0" b="0"/>
              <wp:wrapNone/>
              <wp:docPr id="177" name="Shape 177"/>
              <wp:cNvGraphicFramePr/>
              <a:graphic xmlns:a="http://schemas.openxmlformats.org/drawingml/2006/main">
                <a:graphicData uri="http://schemas.microsoft.com/office/word/2010/wordprocessingShape">
                  <wps:wsp>
                    <wps:cNvSpPr txBox="1"/>
                    <wps:spPr>
                      <a:xfrm>
                        <a:off x="0" y="0"/>
                        <a:ext cx="6510655" cy="231775"/>
                      </a:xfrm>
                      <a:prstGeom prst="rect">
                        <a:avLst/>
                      </a:prstGeom>
                      <a:noFill/>
                    </wps:spPr>
                    <wps:txbx>
                      <w:txbxContent>
                        <w:p w14:paraId="49404F40" w14:textId="777E7B29" w:rsidR="0092094D" w:rsidRPr="0087617C" w:rsidRDefault="0092094D">
                          <w:pPr>
                            <w:pStyle w:val="Headerorfooter20"/>
                            <w:tabs>
                              <w:tab w:val="right" w:pos="10253"/>
                            </w:tabs>
                            <w:rPr>
                              <w:lang w:val="kk-KZ"/>
                            </w:rPr>
                          </w:pP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w:t>
                          </w:r>
                          <w:r w:rsidRPr="0030242D">
                            <w:rPr>
                              <w:rStyle w:val="Headerorfooter2"/>
                              <w:rFonts w:ascii="Arial" w:eastAsia="Arial" w:hAnsi="Arial" w:cs="Arial"/>
                              <w:b/>
                              <w:bCs/>
                              <w:color w:val="0C1D3D"/>
                            </w:rPr>
                            <w:t xml:space="preserve"> </w:t>
                          </w:r>
                          <w:r>
                            <w:rPr>
                              <w:rStyle w:val="Headerorfooter2"/>
                              <w:rFonts w:ascii="Arial" w:eastAsia="Arial" w:hAnsi="Arial" w:cs="Arial"/>
                              <w:b/>
                              <w:bCs/>
                              <w:color w:val="0C1D3D"/>
                              <w:lang w:val="kk-KZ"/>
                            </w:rPr>
                            <w:t>компаниясы» АҚ</w:t>
                          </w:r>
                        </w:p>
                      </w:txbxContent>
                    </wps:txbx>
                    <wps:bodyPr lIns="0" tIns="0" rIns="0" bIns="0">
                      <a:spAutoFit/>
                    </wps:bodyPr>
                  </wps:wsp>
                </a:graphicData>
              </a:graphic>
            </wp:anchor>
          </w:drawing>
        </mc:Choice>
        <mc:Fallback>
          <w:pict>
            <v:shapetype w14:anchorId="0C433F88" id="_x0000_t202" coordsize="21600,21600" o:spt="202" path="m,l,21600r21600,l21600,xe">
              <v:stroke joinstyle="miter"/>
              <v:path gradientshapeok="t" o:connecttype="rect"/>
            </v:shapetype>
            <v:shape id="Shape 177" o:spid="_x0000_s1143" type="#_x0000_t202" style="position:absolute;margin-left:50.9pt;margin-top:34.45pt;width:512.65pt;height:18.25pt;z-index:-4404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HxfgEAAPwCAAAOAAAAZHJzL2Uyb0RvYy54bWysUttOwzAMfUfiH6K8s3ZDG6haN4EQCAkB&#10;EvABWZqskZo4isPa/T1OdkPwhnhxHNs5Pj7OfDnYjm1UQAOu5uNRyZlyEhrj1jX/eL+/uOYMo3CN&#10;6MCpmm8V8uXi/Gze+0pNoIWuUYERiMOq9zVvY/RVUaBslRU4Aq8cJTUEKyJdw7pogugJ3XbFpCxn&#10;RQ+h8QGkQqTo3S7JFxlfayXji9aoIutqTtxitiHbVbLFYi6qdRC+NXJPQ/yBhRXGUdMj1J2Ign0G&#10;8wvKGhkAQceRBFuA1kaqPANNMy5/TPPWCq/yLCQO+qNM+H+w8nnz5l8Di8MtDLTAJEjvsUIKpnkG&#10;HWw6iSmjPEm4PcqmhsgkBWfTcTmbTjmTlJtcjq+upgmmOL32AeODAsuSU/NAa8lqic0Txl3poSQ1&#10;c3Bvui7FT1SSF4fVwExT812DFFpBsyX63aMjUdKCD044OKu9k4DR33xGAs89T8/3jUjizHr/HdIO&#10;v99z1enTLr4AAAD//wMAUEsDBBQABgAIAAAAIQDFspHP3AAAAAsBAAAPAAAAZHJzL2Rvd25yZXYu&#10;eG1sTI8xT8MwEIV3JP6DdUgsiDqOoLQhToUQLGwUFjY3PpII+xzFbhL667lMdHx6T999V+5m78SI&#10;Q+wCaVCrDARSHWxHjYbPj9fbDYiYDFnjAqGGX4ywqy4vSlPYMNE7jvvUCIZQLIyGNqW+kDLWLXoT&#10;V6FH4u47DN4kjkMj7WAmhnsn8yxbS2864gut6fG5xfpnf/Qa1vNLf/O2xXw61W6kr5NSCZXW11fz&#10;0yOIhHP6H8Oiz+pQsdMhHMlG4ThnitUTwzZbEMtA5Q8KxGGp7u9AVqU8/6H6AwAA//8DAFBLAQIt&#10;ABQABgAIAAAAIQC2gziS/gAAAOEBAAATAAAAAAAAAAAAAAAAAAAAAABbQ29udGVudF9UeXBlc10u&#10;eG1sUEsBAi0AFAAGAAgAAAAhADj9If/WAAAAlAEAAAsAAAAAAAAAAAAAAAAALwEAAF9yZWxzLy5y&#10;ZWxzUEsBAi0AFAAGAAgAAAAhAEl+ofF+AQAA/AIAAA4AAAAAAAAAAAAAAAAALgIAAGRycy9lMm9E&#10;b2MueG1sUEsBAi0AFAAGAAgAAAAhAMWykc/cAAAACwEAAA8AAAAAAAAAAAAAAAAA2AMAAGRycy9k&#10;b3ducmV2LnhtbFBLBQYAAAAABAAEAPMAAADhBAAAAAA=&#10;" filled="f" stroked="f">
              <v:textbox style="mso-fit-shape-to-text:t" inset="0,0,0,0">
                <w:txbxContent>
                  <w:p w14:paraId="49404F40" w14:textId="777E7B29" w:rsidR="0092094D" w:rsidRPr="0087617C" w:rsidRDefault="0092094D">
                    <w:pPr>
                      <w:pStyle w:val="Headerorfooter20"/>
                      <w:tabs>
                        <w:tab w:val="right" w:pos="10253"/>
                      </w:tabs>
                      <w:rPr>
                        <w:lang w:val="kk-KZ"/>
                      </w:rPr>
                    </w:pP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w:t>
                    </w:r>
                    <w:r w:rsidRPr="0030242D">
                      <w:rPr>
                        <w:rStyle w:val="Headerorfooter2"/>
                        <w:rFonts w:ascii="Arial" w:eastAsia="Arial" w:hAnsi="Arial" w:cs="Arial"/>
                        <w:b/>
                        <w:bCs/>
                        <w:color w:val="0C1D3D"/>
                      </w:rPr>
                      <w:t xml:space="preserve"> </w:t>
                    </w:r>
                    <w:r>
                      <w:rPr>
                        <w:rStyle w:val="Headerorfooter2"/>
                        <w:rFonts w:ascii="Arial" w:eastAsia="Arial" w:hAnsi="Arial" w:cs="Arial"/>
                        <w:b/>
                        <w:bCs/>
                        <w:color w:val="0C1D3D"/>
                        <w:lang w:val="kk-KZ"/>
                      </w:rPr>
                      <w:t>компаниясы» АҚ</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69E1" w14:textId="77777777" w:rsidR="0092094D" w:rsidRDefault="0092094D">
    <w:pPr>
      <w:spacing w:line="1" w:lineRule="exact"/>
    </w:pPr>
    <w:r>
      <w:rPr>
        <w:noProof/>
        <w:lang w:bidi="ar-SA"/>
      </w:rPr>
      <mc:AlternateContent>
        <mc:Choice Requires="wps">
          <w:drawing>
            <wp:anchor distT="0" distB="0" distL="0" distR="0" simplePos="0" relativeHeight="62914862" behindDoc="1" locked="0" layoutInCell="1" allowOverlap="1" wp14:anchorId="3DC5C5C5" wp14:editId="6740FD71">
              <wp:simplePos x="0" y="0"/>
              <wp:positionH relativeFrom="page">
                <wp:posOffset>967105</wp:posOffset>
              </wp:positionH>
              <wp:positionV relativeFrom="page">
                <wp:posOffset>500380</wp:posOffset>
              </wp:positionV>
              <wp:extent cx="640080" cy="152400"/>
              <wp:effectExtent l="0" t="0" r="0" b="0"/>
              <wp:wrapNone/>
              <wp:docPr id="193" name="Shape 193"/>
              <wp:cNvGraphicFramePr/>
              <a:graphic xmlns:a="http://schemas.openxmlformats.org/drawingml/2006/main">
                <a:graphicData uri="http://schemas.microsoft.com/office/word/2010/wordprocessingShape">
                  <wps:wsp>
                    <wps:cNvSpPr txBox="1"/>
                    <wps:spPr>
                      <a:xfrm>
                        <a:off x="0" y="0"/>
                        <a:ext cx="640080" cy="152400"/>
                      </a:xfrm>
                      <a:prstGeom prst="rect">
                        <a:avLst/>
                      </a:prstGeom>
                      <a:noFill/>
                    </wps:spPr>
                    <wps:txbx>
                      <w:txbxContent>
                        <w:p w14:paraId="638B78E0" w14:textId="7777777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3" o:spid="_x0000_s1150" type="#_x0000_t202" style="position:absolute;margin-left:76.15pt;margin-top:39.4pt;width:50.4pt;height:12pt;z-index:-4404016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2WmwEAAC0DAAAOAAAAZHJzL2Uyb0RvYy54bWysUtuO2jAQfa/Uf7D8XhLoLqURAbVCrFaq&#10;2kp0P8A4NrEUeyyPIeHvd2wIVNu3al+cueXMOTOzXA+2YycV0ICr+XRScqachMa4Q81f/mw/LTjD&#10;KFwjOnCq5meFfL36+GHZ+0rNoIWuUYERiMOq9zVvY/RVUaBslRU4Aa8cJTUEKyK54VA0QfSEbrti&#10;VpbzoofQ+ABSIVJ0c0nyVcbXWsn4S2tUkXU1J24xvyG/+/QWq6WoDkH41sgrDfEfLKwwjpreoDYi&#10;CnYM5h8oa2QABB0nEmwBWhupsgZSMy3fqNm1wqushYaD/jYmfD9Y+fP0OzDT0O6+fubMCUtLyn1Z&#10;CtB4eo8VVe081cXhOwxUOsaRgkn1oINNX9LDKE+DPt+Gq4bIJAXnD2W5oIyk1PRxRl5CKe4/+4Dx&#10;SYFlyah5oN3lkYrTD4yX0rEk9XKwNV2X4onhhUmy4rAfsqAvi5HmHpozse9pzTV3dIecdc+Oppgu&#10;YjTCaOyvRmqC/tsxUqPcP6FfoK5NaSdZwfV+0tL/9nPV/cpXrwAAAP//AwBQSwMEFAAGAAgAAAAh&#10;ANnZWDTbAAAACgEAAA8AAABkcnMvZG93bnJldi54bWxMj8FOwzAQRO9I/IO1SNyo01SFKMSpUCUu&#10;3CioEjc33sYR9jqy3TT5e5YTHEczejPT7GbvxIQxDYEUrFcFCKQumIF6BZ8frw8ViJQ1Ge0CoYIF&#10;E+za25tG1yZc6R2nQ+4FQyjVWoHNeaylTJ1Fr9MqjEjsnUP0OrOMvTRRXxnunSyL4lF6PRA3WD3i&#10;3mL3fbh4BU/zMeCYcI9f56mLdlgq97YodX83vzyDyDjnvzD8zufp0PKmU7iQScKx3pYbjjKs4gsc&#10;KLebNYgTO0VZgWwb+f9C+wMAAP//AwBQSwECLQAUAAYACAAAACEAtoM4kv4AAADhAQAAEwAAAAAA&#10;AAAAAAAAAAAAAAAAW0NvbnRlbnRfVHlwZXNdLnhtbFBLAQItABQABgAIAAAAIQA4/SH/1gAAAJQB&#10;AAALAAAAAAAAAAAAAAAAAC8BAABfcmVscy8ucmVsc1BLAQItABQABgAIAAAAIQApA92WmwEAAC0D&#10;AAAOAAAAAAAAAAAAAAAAAC4CAABkcnMvZTJvRG9jLnhtbFBLAQItABQABgAIAAAAIQDZ2Vg02wAA&#10;AAoBAAAPAAAAAAAAAAAAAAAAAPUDAABkcnMvZG93bnJldi54bWxQSwUGAAAAAAQABADzAAAA/QQA&#10;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64" behindDoc="1" locked="0" layoutInCell="1" allowOverlap="1" wp14:anchorId="4347C0F3" wp14:editId="32C20F82">
              <wp:simplePos x="0" y="0"/>
              <wp:positionH relativeFrom="page">
                <wp:posOffset>4472305</wp:posOffset>
              </wp:positionH>
              <wp:positionV relativeFrom="page">
                <wp:posOffset>506095</wp:posOffset>
              </wp:positionV>
              <wp:extent cx="2630170" cy="435610"/>
              <wp:effectExtent l="0" t="0" r="0" b="0"/>
              <wp:wrapNone/>
              <wp:docPr id="195" name="Shape 195"/>
              <wp:cNvGraphicFramePr/>
              <a:graphic xmlns:a="http://schemas.openxmlformats.org/drawingml/2006/main">
                <a:graphicData uri="http://schemas.microsoft.com/office/word/2010/wordprocessingShape">
                  <wps:wsp>
                    <wps:cNvSpPr txBox="1"/>
                    <wps:spPr>
                      <a:xfrm>
                        <a:off x="0" y="0"/>
                        <a:ext cx="2630170" cy="435610"/>
                      </a:xfrm>
                      <a:prstGeom prst="rect">
                        <a:avLst/>
                      </a:prstGeom>
                      <a:noFill/>
                    </wps:spPr>
                    <wps:txbx>
                      <w:txbxContent>
                        <w:p w14:paraId="0C42893A" w14:textId="77777777" w:rsidR="0092094D" w:rsidRPr="00A15BBE" w:rsidRDefault="0092094D" w:rsidP="0036076A">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6F972832" w14:textId="77777777" w:rsidR="0092094D" w:rsidRDefault="0092094D" w:rsidP="0036076A">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14EDF3DD" w14:textId="77777777" w:rsidR="0092094D" w:rsidRPr="0036076A" w:rsidRDefault="0092094D" w:rsidP="0036076A">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wps:txbx>
                    <wps:bodyPr wrap="none" lIns="0" tIns="0" rIns="0" bIns="0">
                      <a:spAutoFit/>
                    </wps:bodyPr>
                  </wps:wsp>
                </a:graphicData>
              </a:graphic>
            </wp:anchor>
          </w:drawing>
        </mc:Choice>
        <mc:Fallback>
          <w:pict>
            <v:shape id="Shape 195" o:spid="_x0000_s1151" type="#_x0000_t202" style="position:absolute;margin-left:352.15pt;margin-top:39.85pt;width:207.1pt;height:34.3pt;z-index:-44040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SLngEAAC4DAAAOAAAAZHJzL2Uyb0RvYy54bWysUlGP2jAMfp+0/xDlfbTAwY2KgjahO02a&#10;tpPY/YCQJjRSE0dxjpZ/PydQmLa36V5cx3Y/f/7s9XawHTupgAZczaeTkjPlJDTGHWv++uvp02fO&#10;MArXiA6cqvlZId9uPn5Y975SM2iha1RgBOKw6n3N2xh9VRQoW2UFTsArR0kNwYpIz3AsmiB6Qrdd&#10;MSvLZdFDaHwAqRApursk+Sbja61k/Kk1qsi6mhO3mG3I9pBssVmL6hiEb4280hD/wcIK46jpDWon&#10;omBvwfwDZY0MgKDjRIItQGsjVZ6BppmWf02zb4VXeRYSB/1NJnw/WPnj9BKYaWh3qwVnTlhaUu7L&#10;UoDk6T1WVLX3VBeHrzBQ6RhHCqapBx1s+tI8jPIk9PkmrhoikxScLefl9JFSknIP88VymtUv7n/7&#10;gPFZgWXJqXmg5WVNxek7RmJCpWNJaubgyXRdiieKFyrJi8NhyBM9rkaeB2jORL+nPdfc0SFy1n1z&#10;JGM6idEJo3O4OqkJ+i9vkRrl/gn9AnVtSkvJtK4HlLb+5ztX3c988xsAAP//AwBQSwMEFAAGAAgA&#10;AAAhAOH2eAbdAAAACwEAAA8AAABkcnMvZG93bnJldi54bWxMj8FOwzAMhu9IvENkJG4sLRusdE0n&#10;NIkLNwZC4pY1XlMtcaom69q3xzvB7bf86/Pnajt5J0YcYhdIQb7IQCA1wXTUKvj6fHsoQMSkyWgX&#10;CBXMGGFb395UujThQh847lMrGEKx1ApsSn0pZWwseh0XoUfi3TEMXiceh1aaQV8Y7p18zLJn6XVH&#10;fMHqHncWm9P+7BWsp++AfcQd/hzHZrDdXLj3Wan7u+l1AyLhlP7KcNVndajZ6RDOZKJwzMhWS65y&#10;eFmDuBbyvHgCceC0KpYg60r+/6H+BQAA//8DAFBLAQItABQABgAIAAAAIQC2gziS/gAAAOEBAAAT&#10;AAAAAAAAAAAAAAAAAAAAAABbQ29udGVudF9UeXBlc10ueG1sUEsBAi0AFAAGAAgAAAAhADj9If/W&#10;AAAAlAEAAAsAAAAAAAAAAAAAAAAALwEAAF9yZWxzLy5yZWxzUEsBAi0AFAAGAAgAAAAhAOpkdIue&#10;AQAALgMAAA4AAAAAAAAAAAAAAAAALgIAAGRycy9lMm9Eb2MueG1sUEsBAi0AFAAGAAgAAAAhAOH2&#10;eAbdAAAACwEAAA8AAAAAAAAAAAAAAAAA+AMAAGRycy9kb3ducmV2LnhtbFBLBQYAAAAABAAEAPMA&#10;AAACBQAAAAA=&#10;" filled="f" stroked="f">
              <v:textbox style="mso-fit-shape-to-text:t" inset="0,0,0,0">
                <w:txbxContent>
                  <w:p w:rsidR="0092094D" w:rsidRPr="00A15BBE" w:rsidRDefault="0092094D" w:rsidP="0036076A">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36076A">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36076A" w:rsidRDefault="0092094D" w:rsidP="0036076A">
                    <w:pPr>
                      <w:pStyle w:val="Headerorfooter20"/>
                      <w:rPr>
                        <w:sz w:val="17"/>
                        <w:szCs w:val="17"/>
                        <w:lang w:val="kk-KZ"/>
                      </w:rPr>
                    </w:pPr>
                    <w:r>
                      <w:rPr>
                        <w:rStyle w:val="Headerorfooter2"/>
                        <w:rFonts w:ascii="Arial" w:eastAsia="Arial" w:hAnsi="Arial" w:cs="Arial"/>
                        <w:b/>
                        <w:bCs/>
                        <w:color w:val="0C1D3D"/>
                        <w:sz w:val="17"/>
                        <w:szCs w:val="17"/>
                        <w:lang w:val="kk-KZ"/>
                      </w:rPr>
                      <w:t>Қаржылық есептілікке ескертпелер</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02BE" w14:textId="77777777" w:rsidR="0092094D" w:rsidRDefault="0092094D">
    <w:pPr>
      <w:spacing w:line="1" w:lineRule="exact"/>
    </w:pPr>
    <w:r>
      <w:rPr>
        <w:noProof/>
        <w:lang w:bidi="ar-SA"/>
      </w:rPr>
      <mc:AlternateContent>
        <mc:Choice Requires="wps">
          <w:drawing>
            <wp:anchor distT="0" distB="0" distL="0" distR="0" simplePos="0" relativeHeight="62914856" behindDoc="1" locked="0" layoutInCell="1" allowOverlap="1" wp14:anchorId="59D9B0E9" wp14:editId="0F64CDD0">
              <wp:simplePos x="0" y="0"/>
              <wp:positionH relativeFrom="page">
                <wp:posOffset>967105</wp:posOffset>
              </wp:positionH>
              <wp:positionV relativeFrom="page">
                <wp:posOffset>500380</wp:posOffset>
              </wp:positionV>
              <wp:extent cx="640080" cy="152400"/>
              <wp:effectExtent l="0" t="0" r="0" b="0"/>
              <wp:wrapNone/>
              <wp:docPr id="187" name="Shape 187"/>
              <wp:cNvGraphicFramePr/>
              <a:graphic xmlns:a="http://schemas.openxmlformats.org/drawingml/2006/main">
                <a:graphicData uri="http://schemas.microsoft.com/office/word/2010/wordprocessingShape">
                  <wps:wsp>
                    <wps:cNvSpPr txBox="1"/>
                    <wps:spPr>
                      <a:xfrm>
                        <a:off x="0" y="0"/>
                        <a:ext cx="640080" cy="152400"/>
                      </a:xfrm>
                      <a:prstGeom prst="rect">
                        <a:avLst/>
                      </a:prstGeom>
                      <a:noFill/>
                    </wps:spPr>
                    <wps:txbx>
                      <w:txbxContent>
                        <w:p w14:paraId="2F9CC7B0" w14:textId="7777777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87" o:spid="_x0000_s1152" type="#_x0000_t202" style="position:absolute;margin-left:76.15pt;margin-top:39.4pt;width:50.4pt;height:12pt;z-index:-440401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gxlwEAAC0DAAAOAAAAZHJzL2Uyb0RvYy54bWysUttOwzAMfUfiH6K8s3YTl6laN4EQCAkB&#10;EvABWZqskZo4isPa/T1O1g0Eb4iX1Lee42N7sRpsx7YqoAFX8+mk5Ew5CY1xm5q/v92dzTnDKFwj&#10;OnCq5juFfLU8PVn0vlIzaKFrVGAE4rDqfc3bGH1VFChbZQVOwCtHSQ3Bikhu2BRNED2h266YleVl&#10;0UNofACpECl6u0/yZcbXWsn4rDWqyLqaU28xvyG/6/QWy4WoNkH41sixDfGHLqwwjkiPULciCvYR&#10;zC8oa2QABB0nEmwBWhupsgZSMy1/qHlthVdZCw0H/XFM+H+w8mn7EphpaHfzK86csLSkzMtSgMbT&#10;e6yo6tVTXRxuYKDSQxwpmFQPOtj0JT2M8jTo3XG4aohMUvDyvCznlJGUml7MyEsoxdfPPmC8V2BZ&#10;MmoeaHd5pGL7iHFfeihJXA7uTNeleOpw30my4rAesiAiG9tfQ7Oj7ntac80d3SFn3YOjKaaLOBjh&#10;YKxHI5Ggv/6IRJT5E/oeaiSlnWQF4/2kpX/3c9XXlS8/AQAA//8DAFBLAwQUAAYACAAAACEA2dlY&#10;NNsAAAAKAQAADwAAAGRycy9kb3ducmV2LnhtbEyPwU7DMBBE70j8g7VI3KjTVIUoxKlQJS7cKKgS&#10;NzfexhH2OrLdNPl7lhMcRzN6M9PsZu/EhDENgRSsVwUIpC6YgXoFnx+vDxWIlDUZ7QKhggUT7Nrb&#10;m0bXJlzpHadD7gVDKNVagc15rKVMnUWv0yqMSOydQ/Q6s4y9NFFfGe6dLIviUXo9EDdYPeLeYvd9&#10;uHgFT/Mx4Jhwj1/nqYt2WCr3tih1fze/PIPIOOe/MPzO5+nQ8qZTuJBJwrHelhuOMqziCxwot5s1&#10;iBM7RVmBbBv5/0L7AwAA//8DAFBLAQItABQABgAIAAAAIQC2gziS/gAAAOEBAAATAAAAAAAAAAAA&#10;AAAAAAAAAABbQ29udGVudF9UeXBlc10ueG1sUEsBAi0AFAAGAAgAAAAhADj9If/WAAAAlAEAAAsA&#10;AAAAAAAAAAAAAAAALwEAAF9yZWxzLy5yZWxzUEsBAi0AFAAGAAgAAAAhAHMt+DGXAQAALQMAAA4A&#10;AAAAAAAAAAAAAAAALgIAAGRycy9lMm9Eb2MueG1sUEsBAi0AFAAGAAgAAAAhANnZWDTbAAAACgEA&#10;AA8AAAAAAAAAAAAAAAAA8QMAAGRycy9kb3ducmV2LnhtbFBLBQYAAAAABAAEAPMAAAD5BA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58" behindDoc="1" locked="0" layoutInCell="1" allowOverlap="1" wp14:anchorId="29385F02" wp14:editId="72A19D46">
              <wp:simplePos x="0" y="0"/>
              <wp:positionH relativeFrom="page">
                <wp:posOffset>4472305</wp:posOffset>
              </wp:positionH>
              <wp:positionV relativeFrom="page">
                <wp:posOffset>506095</wp:posOffset>
              </wp:positionV>
              <wp:extent cx="2630170" cy="435610"/>
              <wp:effectExtent l="0" t="0" r="0" b="0"/>
              <wp:wrapNone/>
              <wp:docPr id="189" name="Shape 189"/>
              <wp:cNvGraphicFramePr/>
              <a:graphic xmlns:a="http://schemas.openxmlformats.org/drawingml/2006/main">
                <a:graphicData uri="http://schemas.microsoft.com/office/word/2010/wordprocessingShape">
                  <wps:wsp>
                    <wps:cNvSpPr txBox="1"/>
                    <wps:spPr>
                      <a:xfrm>
                        <a:off x="0" y="0"/>
                        <a:ext cx="2630170" cy="435610"/>
                      </a:xfrm>
                      <a:prstGeom prst="rect">
                        <a:avLst/>
                      </a:prstGeom>
                      <a:noFill/>
                    </wps:spPr>
                    <wps:txbx>
                      <w:txbxContent>
                        <w:p w14:paraId="60C7874C" w14:textId="77777777" w:rsidR="0092094D" w:rsidRDefault="0092094D">
                          <w:pPr>
                            <w:pStyle w:val="Headerorfooter20"/>
                          </w:pPr>
                          <w:r>
                            <w:rPr>
                              <w:rStyle w:val="Headerorfooter2"/>
                              <w:rFonts w:ascii="Arial" w:eastAsia="Arial" w:hAnsi="Arial" w:cs="Arial"/>
                              <w:b/>
                              <w:bCs/>
                              <w:color w:val="0C1D3D"/>
                            </w:rPr>
                            <w:t>АО «Страховая компания «Виктория»</w:t>
                          </w:r>
                        </w:p>
                        <w:p w14:paraId="619E5423" w14:textId="77777777" w:rsidR="0092094D" w:rsidRDefault="0092094D">
                          <w:pPr>
                            <w:pStyle w:val="Headerorfooter20"/>
                            <w:rPr>
                              <w:sz w:val="17"/>
                              <w:szCs w:val="17"/>
                            </w:rPr>
                          </w:pPr>
                          <w:r>
                            <w:rPr>
                              <w:rStyle w:val="Headerorfooter2"/>
                              <w:rFonts w:ascii="Arial" w:eastAsia="Arial" w:hAnsi="Arial" w:cs="Arial"/>
                              <w:b/>
                              <w:bCs/>
                              <w:color w:val="0C1D3D"/>
                              <w:sz w:val="17"/>
                              <w:szCs w:val="17"/>
                            </w:rPr>
                            <w:t>Примечания к финансовой отчетности</w:t>
                          </w:r>
                        </w:p>
                        <w:p w14:paraId="120EA147" w14:textId="77777777"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wps:txbx>
                    <wps:bodyPr wrap="none" lIns="0" tIns="0" rIns="0" bIns="0">
                      <a:spAutoFit/>
                    </wps:bodyPr>
                  </wps:wsp>
                </a:graphicData>
              </a:graphic>
            </wp:anchor>
          </w:drawing>
        </mc:Choice>
        <mc:Fallback>
          <w:pict>
            <v:shape id="Shape 189" o:spid="_x0000_s1153" type="#_x0000_t202" style="position:absolute;margin-left:352.15pt;margin-top:39.85pt;width:207.1pt;height:34.3pt;z-index:-4404016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xmgEAAC4DAAAOAAAAZHJzL2Uyb0RvYy54bWysUttOwzAMfUfiH6K8s3YDxqjWIRACISFA&#10;Aj4gS5M1UhNHcVi7v8fJLiB4Q7y4ju0eHx97fjXYjq1VQAOu5uNRyZlyEhrjVjV/f7s7mXGGUbhG&#10;dOBUzTcK+dXi+Gje+0pNoIWuUYERiMOq9zVvY/RVUaBslRU4Aq8cJTUEKyI9w6pogugJ3XbFpCyn&#10;RQ+h8QGkQqTo7TbJFxlfayXjs9aoIutqTtxitiHbZbLFYi6qVRC+NXJHQ/yBhRXGUdMD1K2Ign0E&#10;8wvKGhkAQceRBFuA1kaqPANNMy5/TPPaCq/yLCQO+oNM+H+w8mn9EphpaHezS86csLSk3JelAMnT&#10;e6yo6tVTXRxuYKDSfRwpmKYedLDpS/MwypPQm4O4aohMUnAyPS3HF5SSlDs7PZ+Os/rF198+YLxX&#10;YFlyah5oeVlTsX7ESEyodF+Smjm4M12X4onilkry4rAc8kSzA88lNBui39Oea+7oEDnrHhzJmE5i&#10;74S9s9w5qQn6649IjXL/hL6F2jWlpWRauwNKW//+zlVfZ774BAAA//8DAFBLAwQUAAYACAAAACEA&#10;4fZ4Bt0AAAALAQAADwAAAGRycy9kb3ducmV2LnhtbEyPwU7DMAyG70i8Q2QkbiwtG6x0TSc0iQs3&#10;BkLiljVeUy1xqibr2rfHO8Htt/zr8+dqO3knRhxiF0hBvshAIDXBdNQq+Pp8eyhAxKTJaBcIFcwY&#10;YVvf3lS6NOFCHzjuUysYQrHUCmxKfSllbCx6HRehR+LdMQxeJx6HVppBXxjunXzMsmfpdUd8weoe&#10;dxab0/7sFayn74B9xB3+HMdmsN1cuPdZqfu76XUDIuGU/spw1Wd1qNnpEM5konDMyFZLrnJ4WYO4&#10;FvK8eAJx4LQqliDrSv7/of4FAAD//wMAUEsBAi0AFAAGAAgAAAAhALaDOJL+AAAA4QEAABMAAAAA&#10;AAAAAAAAAAAAAAAAAFtDb250ZW50X1R5cGVzXS54bWxQSwECLQAUAAYACAAAACEAOP0h/9YAAACU&#10;AQAACwAAAAAAAAAAAAAAAAAvAQAAX3JlbHMvLnJlbHNQSwECLQAUAAYACAAAACEAW/Rf8ZoBAAAu&#10;AwAADgAAAAAAAAAAAAAAAAAuAgAAZHJzL2Uyb0RvYy54bWxQSwECLQAUAAYACAAAACEA4fZ4Bt0A&#10;AAALAQAADwAAAAAAAAAAAAAAAAD0AwAAZHJzL2Rvd25yZXYueG1sUEsFBgAAAAAEAAQA8wAAAP4E&#10;A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АО «Страховая компания «Виктория»</w:t>
                    </w:r>
                  </w:p>
                  <w:p w:rsidR="0092094D" w:rsidRDefault="0092094D">
                    <w:pPr>
                      <w:pStyle w:val="Headerorfooter20"/>
                      <w:rPr>
                        <w:sz w:val="17"/>
                        <w:szCs w:val="17"/>
                      </w:rPr>
                    </w:pPr>
                    <w:r>
                      <w:rPr>
                        <w:rStyle w:val="Headerorfooter2"/>
                        <w:rFonts w:ascii="Arial" w:eastAsia="Arial" w:hAnsi="Arial" w:cs="Arial"/>
                        <w:b/>
                        <w:bCs/>
                        <w:color w:val="0C1D3D"/>
                        <w:sz w:val="17"/>
                        <w:szCs w:val="17"/>
                      </w:rPr>
                      <w:t>Примечания к финансовой отчетности</w:t>
                    </w:r>
                  </w:p>
                  <w:p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ABDE" w14:textId="77777777" w:rsidR="0092094D" w:rsidRDefault="0092094D">
    <w:pPr>
      <w:spacing w:line="1" w:lineRule="exact"/>
    </w:pPr>
    <w:r>
      <w:rPr>
        <w:noProof/>
        <w:lang w:bidi="ar-SA"/>
      </w:rPr>
      <mc:AlternateContent>
        <mc:Choice Requires="wps">
          <w:drawing>
            <wp:anchor distT="0" distB="0" distL="0" distR="0" simplePos="0" relativeHeight="62914874" behindDoc="1" locked="0" layoutInCell="1" allowOverlap="1" wp14:anchorId="6C302FFD" wp14:editId="0FADFCD1">
              <wp:simplePos x="0" y="0"/>
              <wp:positionH relativeFrom="page">
                <wp:posOffset>610870</wp:posOffset>
              </wp:positionH>
              <wp:positionV relativeFrom="page">
                <wp:posOffset>462280</wp:posOffset>
              </wp:positionV>
              <wp:extent cx="993775" cy="250190"/>
              <wp:effectExtent l="0" t="0" r="0" b="0"/>
              <wp:wrapNone/>
              <wp:docPr id="205" name="Shape 205"/>
              <wp:cNvGraphicFramePr/>
              <a:graphic xmlns:a="http://schemas.openxmlformats.org/drawingml/2006/main">
                <a:graphicData uri="http://schemas.microsoft.com/office/word/2010/wordprocessingShape">
                  <wps:wsp>
                    <wps:cNvSpPr txBox="1"/>
                    <wps:spPr>
                      <a:xfrm>
                        <a:off x="0" y="0"/>
                        <a:ext cx="993775" cy="250190"/>
                      </a:xfrm>
                      <a:prstGeom prst="rect">
                        <a:avLst/>
                      </a:prstGeom>
                      <a:noFill/>
                    </wps:spPr>
                    <wps:txbx>
                      <w:txbxContent>
                        <w:p w14:paraId="1654FBD9" w14:textId="2B3F80A3"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6C302FFD" id="_x0000_t202" coordsize="21600,21600" o:spt="202" path="m,l,21600r21600,l21600,xe">
              <v:stroke joinstyle="miter"/>
              <v:path gradientshapeok="t" o:connecttype="rect"/>
            </v:shapetype>
            <v:shape id="Shape 205" o:spid="_x0000_s1152" type="#_x0000_t202" style="position:absolute;margin-left:48.1pt;margin-top:36.4pt;width:78.25pt;height:19.7pt;z-index:-44040160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uDiAEAAAcDAAAOAAAAZHJzL2Uyb0RvYy54bWysUttOwzAMfUfiH6K8s3bjtlXrEAiBkBAg&#10;AR+QpckaqYmjOKzd3+OEXRC8IV5cx07POT7O/GqwHVurgAZczcejkjPlJDTGrWr+/nZ3MuUMo3CN&#10;6MCpmm8U8qvF8dG895WaQAtdowIjEIdV72vexuirokDZKitwBF45amoIVkQ6hlXRBNETuu2KSVle&#10;FD2ExgeQCpGqt19Nvsj4WisZn7VGFVlXc9IWcww5LlMsFnNRrYLwrZFbGeIPKqwwjkj3ULciCvYR&#10;zC8oa2QABB1HEmwBWhup8gw0zbj8Mc1rK7zKs5A56Pc24f/Byqf1q38JLA43MNACkyG9xwqpmOYZ&#10;dLDpS0oZ9cnCzd42NUQmqTibnV5ennMmqTU5L8ezbGtx+NkHjPcKLEtJzQNtJZsl1o8YiZCu7q4k&#10;Lgd3putS/aAkZXFYDsw0NZ+e7WQuodmQ+p4WWHNHL4yz7sGRP2nXuyTskuU2SSTorz8iEWX+hP4F&#10;tSUlt7Os7ctI6/x+zrcO73fxCQAA//8DAFBLAwQUAAYACAAAACEAA0TVbNsAAAAJAQAADwAAAGRy&#10;cy9kb3ducmV2LnhtbEyPwU7DMBBE70j9B2srcaNOLdGWEKdClbhwo6BK3Nx4G0fY6yh20+TvWU5w&#10;XM3o7ZtqPwUvRhxSF0nDelWAQGqi7ajV8Pnx+rADkbIha3wk1DBjgn29uKtMaeON3nE85lYwhFJp&#10;NLic+1LK1DgMJq1ij8TZJQ7BZD6HVtrB3BgevFRFsZHBdMQfnOnx4LD5Pl6Dhu10itgnPODXZWwG&#10;1807/zZrfb+cXp5BZJzyXxl+9VkdanY6xyvZJLyGp43iJrMUL+BcPaotiDMX10qBrCv5f0H9AwAA&#10;//8DAFBLAQItABQABgAIAAAAIQC2gziS/gAAAOEBAAATAAAAAAAAAAAAAAAAAAAAAABbQ29udGVu&#10;dF9UeXBlc10ueG1sUEsBAi0AFAAGAAgAAAAhADj9If/WAAAAlAEAAAsAAAAAAAAAAAAAAAAALwEA&#10;AF9yZWxzLy5yZWxzUEsBAi0AFAAGAAgAAAAhAGQYK4OIAQAABwMAAA4AAAAAAAAAAAAAAAAALgIA&#10;AGRycy9lMm9Eb2MueG1sUEsBAi0AFAAGAAgAAAAhAANE1WzbAAAACQEAAA8AAAAAAAAAAAAAAAAA&#10;4gMAAGRycy9kb3ducmV2LnhtbFBLBQYAAAAABAAEAPMAAADqBAAAAAA=&#10;" filled="f" stroked="f">
              <v:textbox style="mso-fit-shape-to-text:t" inset="0,0,0,0">
                <w:txbxContent>
                  <w:p w14:paraId="1654FBD9" w14:textId="2B3F80A3"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876" behindDoc="1" locked="0" layoutInCell="1" allowOverlap="1" wp14:anchorId="20C893CD" wp14:editId="49DAE9F3">
              <wp:simplePos x="0" y="0"/>
              <wp:positionH relativeFrom="page">
                <wp:posOffset>4481830</wp:posOffset>
              </wp:positionH>
              <wp:positionV relativeFrom="page">
                <wp:posOffset>471805</wp:posOffset>
              </wp:positionV>
              <wp:extent cx="2630170" cy="441960"/>
              <wp:effectExtent l="0" t="0" r="0" b="0"/>
              <wp:wrapNone/>
              <wp:docPr id="207" name="Shape 207"/>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3B8D96FE" w14:textId="77777777" w:rsidR="0092094D" w:rsidRPr="003F3CED" w:rsidRDefault="0092094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41E667F6" w14:textId="77777777" w:rsidR="0092094D" w:rsidRPr="003F3CED" w:rsidRDefault="0092094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14:paraId="3F2F3277" w14:textId="77777777" w:rsidR="0092094D" w:rsidRPr="003F3CED" w:rsidRDefault="0092094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txbxContent>
                    </wps:txbx>
                    <wps:bodyPr wrap="none" lIns="0" tIns="0" rIns="0" bIns="0">
                      <a:spAutoFit/>
                    </wps:bodyPr>
                  </wps:wsp>
                </a:graphicData>
              </a:graphic>
            </wp:anchor>
          </w:drawing>
        </mc:Choice>
        <mc:Fallback>
          <w:pict>
            <v:shape id="Shape 207" o:spid="_x0000_s1157" type="#_x0000_t202" style="position:absolute;margin-left:352.9pt;margin-top:37.15pt;width:207.1pt;height:34.8pt;z-index:-4404016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S3nQEAAC4DAAAOAAAAZHJzL2Uyb0RvYy54bWysUtFO6zAMfUfiH6K8s3aDO6Bah0CIKyQE&#10;SMAHZGmyRmriKA5r9/c42ToQvCFeXMd2j4+PvbgabMc2KqABV/PppORMOQmNceuav73enVxwhlG4&#10;RnTgVM23CvnV8vho0ftKzaCFrlGBEYjDqvc1b2P0VVGgbJUVOAGvHCU1BCsiPcO6aILoCd12xaws&#10;50UPofEBpEKk6O0uyZcZX2sl45PWqCLrak7cYrYh21WyxXIhqnUQvjVyT0P8goUVxlHTA9StiIK9&#10;B/MDyhoZAEHHiQRbgNZGqjwDTTMtv03z0gqv8iwkDvqDTPh3sPJx8xyYaWo+K885c8LSknJflgIk&#10;T++xoqoXT3VxuIGB1jzGkYJp6kEHm740D6M8Cb09iKuGyCQFZ/PTcnpOKUm5s7Pp5TyrX3z+7QPG&#10;/wosS07NAy0vayo2DxiJCZWOJamZgzvTdSmeKO6oJC8OqyFPdPFv5LmCZkv0e9pzzR0dImfdvSMZ&#10;00mMThid1d5JTdBfv0dqlPsn9B3UviktJdPaH1Da+td3rvo88+UHAAAA//8DAFBLAwQUAAYACAAA&#10;ACEAeGE66NwAAAALAQAADwAAAGRycy9kb3ducmV2LnhtbEyPwU7DMBBE70j8g7VI3KhTWmgb4lSo&#10;EhdutAiJmxtv4wh7Hdlumvw92xPcZrWjmTfVdvRODBhTF0jBfFaAQGqC6ahV8Hl4e1iDSFmT0S4Q&#10;Kpgwwba+val0acKFPnDY51ZwCKVSK7A596WUqbHodZqFHol/pxC9znzGVpqoLxzunXwsimfpdUfc&#10;YHWPO4vNz/7sFazGr4B9wh1+n4Ym2m5au/dJqfu78fUFRMYx/5nhis/oUDPTMZzJJOE4o3hi9Mxi&#10;uQBxNcy5EMSR1XKxAVlX8v+G+hcAAP//AwBQSwECLQAUAAYACAAAACEAtoM4kv4AAADhAQAAEwAA&#10;AAAAAAAAAAAAAAAAAAAAW0NvbnRlbnRfVHlwZXNdLnhtbFBLAQItABQABgAIAAAAIQA4/SH/1gAA&#10;AJQBAAALAAAAAAAAAAAAAAAAAC8BAABfcmVscy8ucmVsc1BLAQItABQABgAIAAAAIQCyLkS3nQEA&#10;AC4DAAAOAAAAAAAAAAAAAAAAAC4CAABkcnMvZTJvRG9jLnhtbFBLAQItABQABgAIAAAAIQB4YTro&#10;3AAAAAsBAAAPAAAAAAAAAAAAAAAAAPcDAABkcnMvZG93bnJldi54bWxQSwUGAAAAAAQABADzAAAA&#10;AAUAAAAA&#10;" filled="f" stroked="f">
              <v:textbox style="mso-fit-shape-to-text:t" inset="0,0,0,0">
                <w:txbxContent>
                  <w:p w:rsidR="0092094D" w:rsidRPr="003F3CED" w:rsidRDefault="0092094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Pr="003F3CED" w:rsidRDefault="0092094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rsidR="0092094D" w:rsidRPr="003F3CED" w:rsidRDefault="0092094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92DA" w14:textId="77777777" w:rsidR="0092094D" w:rsidRDefault="0092094D">
    <w:pPr>
      <w:spacing w:line="1" w:lineRule="exact"/>
    </w:pPr>
    <w:r>
      <w:rPr>
        <w:noProof/>
        <w:lang w:bidi="ar-SA"/>
      </w:rPr>
      <mc:AlternateContent>
        <mc:Choice Requires="wps">
          <w:drawing>
            <wp:anchor distT="0" distB="0" distL="0" distR="0" simplePos="0" relativeHeight="62914868" behindDoc="1" locked="0" layoutInCell="1" allowOverlap="1" wp14:anchorId="6E4DFE3E" wp14:editId="411F911A">
              <wp:simplePos x="0" y="0"/>
              <wp:positionH relativeFrom="page">
                <wp:posOffset>610870</wp:posOffset>
              </wp:positionH>
              <wp:positionV relativeFrom="page">
                <wp:posOffset>462280</wp:posOffset>
              </wp:positionV>
              <wp:extent cx="993775" cy="250190"/>
              <wp:effectExtent l="0" t="0" r="0" b="0"/>
              <wp:wrapNone/>
              <wp:docPr id="199" name="Shape 199"/>
              <wp:cNvGraphicFramePr/>
              <a:graphic xmlns:a="http://schemas.openxmlformats.org/drawingml/2006/main">
                <a:graphicData uri="http://schemas.microsoft.com/office/word/2010/wordprocessingShape">
                  <wps:wsp>
                    <wps:cNvSpPr txBox="1"/>
                    <wps:spPr>
                      <a:xfrm>
                        <a:off x="0" y="0"/>
                        <a:ext cx="993775" cy="250190"/>
                      </a:xfrm>
                      <a:prstGeom prst="rect">
                        <a:avLst/>
                      </a:prstGeom>
                      <a:noFill/>
                    </wps:spPr>
                    <wps:txbx>
                      <w:txbxContent>
                        <w:p w14:paraId="46524BC3" w14:textId="721391B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 xml:space="preserve"> MOORE</w:t>
                          </w:r>
                        </w:p>
                      </w:txbxContent>
                    </wps:txbx>
                    <wps:bodyPr wrap="none" lIns="0" tIns="0" rIns="0" bIns="0">
                      <a:spAutoFit/>
                    </wps:bodyPr>
                  </wps:wsp>
                </a:graphicData>
              </a:graphic>
            </wp:anchor>
          </w:drawing>
        </mc:Choice>
        <mc:Fallback>
          <w:pict>
            <v:shapetype w14:anchorId="6E4DFE3E" id="_x0000_t202" coordsize="21600,21600" o:spt="202" path="m,l,21600r21600,l21600,xe">
              <v:stroke joinstyle="miter"/>
              <v:path gradientshapeok="t" o:connecttype="rect"/>
            </v:shapetype>
            <v:shape id="Shape 199" o:spid="_x0000_s1154" type="#_x0000_t202" style="position:absolute;margin-left:48.1pt;margin-top:36.4pt;width:78.25pt;height:19.7pt;z-index:-4404016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XOiQEAAAcDAAAOAAAAZHJzL2Uyb0RvYy54bWysUttOwzAMfUfiH6K8s3ZDXFatQ6BpCAkB&#10;EvABWZqskZo4isPa/T1O2AXBG+LFdez0nOPjzG4G27GNCmjA1Xw8KjlTTkJj3Lrm72/Ls2vOMArX&#10;iA6cqvlWIb+Zn57Mel+pCbTQNSowAnFY9b7mbYy+KgqUrbICR+CVo6aGYEWkY1gXTRA9oduumJTl&#10;ZdFDaHwAqRCpuvhq8nnG11rJ+Kw1qsi6mpO2mGPIcZViMZ+Jah2Eb43cyRB/UGGFcUR6gFqIKNhH&#10;ML+grJEBEHQcSbAFaG2kyjPQNOPyxzSvrfAqz0LmoD/YhP8HK582r/4lsDjcwUALTIb0HiukYppn&#10;0MGmLyll1CcLtwfb1BCZpOJ0en51dcGZpNbkohxPs63F8WcfMN4rsCwlNQ+0lWyW2DxiJEK6ur+S&#10;uBwsTdel+lFJyuKwGphpan59uZe5gmZL6ntaYM0dvTDOugdH/qRd75OwT1a7JJGgv/2IRJT5E/oX&#10;1I6U3M6ydi8jrfP7Od86vt/5JwAAAP//AwBQSwMEFAAGAAgAAAAhAANE1WzbAAAACQEAAA8AAABk&#10;cnMvZG93bnJldi54bWxMj8FOwzAQRO9I/QdrK3GjTi3RlhCnQpW4cKOgStzceBtH2OsodtPk71lO&#10;cFzN6O2baj8FL0YcUhdJw3pVgEBqou2o1fD58fqwA5GyIWt8JNQwY4J9vbirTGnjjd5xPOZWMIRS&#10;aTS4nPtSytQ4DCatYo/E2SUOwWQ+h1bawdwYHrxURbGRwXTEH5zp8eCw+T5eg4btdIrYJzzg12Vs&#10;BtfNO/82a32/nF6eQWSc8l8ZfvVZHWp2Oscr2SS8hqeN4iazFC/gXD2qLYgzF9dKgawr+X9B/QMA&#10;AP//AwBQSwECLQAUAAYACAAAACEAtoM4kv4AAADhAQAAEwAAAAAAAAAAAAAAAAAAAAAAW0NvbnRl&#10;bnRfVHlwZXNdLnhtbFBLAQItABQABgAIAAAAIQA4/SH/1gAAAJQBAAALAAAAAAAAAAAAAAAAAC8B&#10;AABfcmVscy8ucmVsc1BLAQItABQABgAIAAAAIQAeAEXOiQEAAAcDAAAOAAAAAAAAAAAAAAAAAC4C&#10;AABkcnMvZTJvRG9jLnhtbFBLAQItABQABgAIAAAAIQADRNVs2wAAAAkBAAAPAAAAAAAAAAAAAAAA&#10;AOMDAABkcnMvZG93bnJldi54bWxQSwUGAAAAAAQABADzAAAA6wQAAAAA&#10;" filled="f" stroked="f">
              <v:textbox style="mso-fit-shape-to-text:t" inset="0,0,0,0">
                <w:txbxContent>
                  <w:p w14:paraId="46524BC3" w14:textId="721391B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 xml:space="preserve"> MOORE</w:t>
                    </w:r>
                  </w:p>
                </w:txbxContent>
              </v:textbox>
              <w10:wrap anchorx="page" anchory="page"/>
            </v:shape>
          </w:pict>
        </mc:Fallback>
      </mc:AlternateContent>
    </w:r>
    <w:r>
      <w:rPr>
        <w:noProof/>
        <w:lang w:bidi="ar-SA"/>
      </w:rPr>
      <mc:AlternateContent>
        <mc:Choice Requires="wps">
          <w:drawing>
            <wp:anchor distT="0" distB="0" distL="0" distR="0" simplePos="0" relativeHeight="62914870" behindDoc="1" locked="0" layoutInCell="1" allowOverlap="1" wp14:anchorId="730E6098" wp14:editId="099C925F">
              <wp:simplePos x="0" y="0"/>
              <wp:positionH relativeFrom="page">
                <wp:posOffset>4481830</wp:posOffset>
              </wp:positionH>
              <wp:positionV relativeFrom="page">
                <wp:posOffset>471805</wp:posOffset>
              </wp:positionV>
              <wp:extent cx="2630170" cy="441960"/>
              <wp:effectExtent l="0" t="0" r="0" b="0"/>
              <wp:wrapNone/>
              <wp:docPr id="201" name="Shape 201"/>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24091E0B" w14:textId="77777777"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0CD242C6" w14:textId="77777777"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14:paraId="795850EF" w14:textId="77777777"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14:paraId="4C25EB11" w14:textId="77777777" w:rsidR="0092094D" w:rsidRPr="0036076A" w:rsidRDefault="0092094D">
                          <w:pPr>
                            <w:pStyle w:val="Headerorfooter20"/>
                            <w:rPr>
                              <w:sz w:val="17"/>
                              <w:szCs w:val="17"/>
                              <w:lang w:val="kk-KZ"/>
                            </w:rPr>
                          </w:pPr>
                        </w:p>
                      </w:txbxContent>
                    </wps:txbx>
                    <wps:bodyPr wrap="none" lIns="0" tIns="0" rIns="0" bIns="0">
                      <a:spAutoFit/>
                    </wps:bodyPr>
                  </wps:wsp>
                </a:graphicData>
              </a:graphic>
            </wp:anchor>
          </w:drawing>
        </mc:Choice>
        <mc:Fallback>
          <w:pict>
            <v:shape id="Shape 201" o:spid="_x0000_s1159" type="#_x0000_t202" style="position:absolute;margin-left:352.9pt;margin-top:37.15pt;width:207.1pt;height:34.8pt;z-index:-4404016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2BmgEAAC4DAAAOAAAAZHJzL2Uyb0RvYy54bWysUsFOwzAMvSPxD1HurN1AA6p1CIRASAiQ&#10;gA/I0mSN1MRRHNbu73GydSC4IS6pY7vvPT9ncTXYjm1UQAOu5tNJyZlyEhrj1jV/f7s7ueAMo3CN&#10;6MCpmm8V8qvl8dGi95WaQQtdowIjEIdV72vexuirokDZKitwAl45KmoIVkS6hnXRBNETuu2KWVnO&#10;ix5C4wNIhUjZ212RLzO+1krGZ61RRdbVnLTFfIZ8rtJZLBeiWgfhWyP3MsQfVFhhHJEeoG5FFOwj&#10;mF9Q1sgACDpOJNgCtDZS5Rlommn5Y5rXVniVZyFz0B9swv+DlU+bl8BMU3Pi58wJS0vKvCwlyJ7e&#10;Y0Vdr5764nADA615zCMl09SDDjZ9aR5GdTJ6ezBXDZFJSs7mp+X0nEqSamdn08t5dr/4+tsHjPcK&#10;LEtBzQMtL3sqNo8YSQm1ji2JzMGd6bqUTxJ3UlIUh9WQJ7o4H3WuoNmS/J72XHNHD5Gz7sGRjelJ&#10;jEEYg9U+SCTorz8iEWX+hL6D2pPSUrKs/QNKW/9+z11fz3z5CQAA//8DAFBLAwQUAAYACAAAACEA&#10;eGE66NwAAAALAQAADwAAAGRycy9kb3ducmV2LnhtbEyPwU7DMBBE70j8g7VI3KhTWmgb4lSoEhdu&#10;tAiJmxtv4wh7Hdlumvw92xPcZrWjmTfVdvRODBhTF0jBfFaAQGqC6ahV8Hl4e1iDSFmT0S4QKpgw&#10;wba+val0acKFPnDY51ZwCKVSK7A596WUqbHodZqFHol/pxC9znzGVpqoLxzunXwsimfpdUfcYHWP&#10;O4vNz/7sFazGr4B9wh1+n4Ym2m5au/dJqfu78fUFRMYx/5nhis/oUDPTMZzJJOE4o3hi9MxiuQBx&#10;Ncy5EMSR1XKxAVlX8v+G+hcAAP//AwBQSwECLQAUAAYACAAAACEAtoM4kv4AAADhAQAAEwAAAAAA&#10;AAAAAAAAAAAAAAAAW0NvbnRlbnRfVHlwZXNdLnhtbFBLAQItABQABgAIAAAAIQA4/SH/1gAAAJQB&#10;AAALAAAAAAAAAAAAAAAAAC8BAABfcmVscy8ucmVsc1BLAQItABQABgAIAAAAIQAd1R2BmgEAAC4D&#10;AAAOAAAAAAAAAAAAAAAAAC4CAABkcnMvZTJvRG9jLnhtbFBLAQItABQABgAIAAAAIQB4YTro3AAA&#10;AAsBAAAPAAAAAAAAAAAAAAAAAPQDAABkcnMvZG93bnJldi54bWxQSwUGAAAAAAQABADzAAAA/QQA&#10;AAAA&#10;" filled="f" stroked="f">
              <v:textbox style="mso-fit-shape-to-text:t" inset="0,0,0,0">
                <w:txbxContent>
                  <w:p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rsidR="0092094D" w:rsidRPr="0036076A" w:rsidRDefault="0092094D">
                    <w:pPr>
                      <w:pStyle w:val="Headerorfooter20"/>
                      <w:rPr>
                        <w:sz w:val="17"/>
                        <w:szCs w:val="17"/>
                        <w:lang w:val="kk-KZ"/>
                      </w:rPr>
                    </w:pP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48B3" w14:textId="77777777" w:rsidR="0092094D" w:rsidRDefault="0092094D">
    <w:pPr>
      <w:spacing w:line="1" w:lineRule="exact"/>
    </w:pPr>
    <w:r>
      <w:rPr>
        <w:noProof/>
        <w:lang w:bidi="ar-SA"/>
      </w:rPr>
      <mc:AlternateContent>
        <mc:Choice Requires="wps">
          <w:drawing>
            <wp:anchor distT="0" distB="0" distL="0" distR="0" simplePos="0" relativeHeight="62914886" behindDoc="1" locked="0" layoutInCell="1" allowOverlap="1" wp14:anchorId="1AC08205" wp14:editId="6648BC33">
              <wp:simplePos x="0" y="0"/>
              <wp:positionH relativeFrom="page">
                <wp:posOffset>4516120</wp:posOffset>
              </wp:positionH>
              <wp:positionV relativeFrom="page">
                <wp:posOffset>459105</wp:posOffset>
              </wp:positionV>
              <wp:extent cx="2630170" cy="429895"/>
              <wp:effectExtent l="0" t="0" r="0" b="0"/>
              <wp:wrapNone/>
              <wp:docPr id="265" name="Shape 265"/>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14418989" w14:textId="77777777"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31460FD5" w14:textId="77777777"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14:paraId="67DA27A8" w14:textId="77777777"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14:paraId="37304A99" w14:textId="77777777" w:rsidR="0092094D" w:rsidRPr="0036076A" w:rsidRDefault="0092094D">
                          <w:pPr>
                            <w:pStyle w:val="Headerorfooter0"/>
                            <w:jc w:val="left"/>
                            <w:rPr>
                              <w:lang w:val="kk-KZ"/>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5" o:spid="_x0000_s1162" type="#_x0000_t202" style="position:absolute;margin-left:355.6pt;margin-top:36.15pt;width:207.1pt;height:33.85pt;z-index:-4404015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bJngEAAC4DAAAOAAAAZHJzL2Uyb0RvYy54bWysUttu2zAMfR+wfxD0vtjxuiwx4gQdghQD&#10;iq1A1g9QZCkWYImCqMTO349ScxnWt2EvNEXSh4c8XK5H27OTCmjANXw6KTlTTkJr3KHhr7+2n+ac&#10;YRSuFT041fCzQr5effywHHytKuigb1VgBOKwHnzDuxh9XRQoO2UFTsArR0kNwYpIz3Ao2iAGQrd9&#10;UZXlrBggtD6AVIgU3bwl+Srja61k/Kk1qsj6hhO3mG3Idp9ssVqK+hCE74y80BD/wMIK46jpDWoj&#10;omDHYN5BWSMDIOg4kWAL0NpIlWegaablX9PsOuFVnoWWg/62Jvx/sPLH6SUw0za8mn3hzAlLIuW+&#10;LAVoPYPHmqp2nuri+A1GkvkaRwqmqUcdbPrSPIzytOjzbblqjExSsJp9LqdfKSUp91At5osMX9z/&#10;9gHjkwLLktPwQOLlnYrTM0ZiQqXXktTMwdb0fYonim9UkhfH/ZgnWmR5U2gP7ZnoD6Rzwx0dImf9&#10;d0drTCdxdcLV2V+c1AT94zFSo9z/DnVpSqJkWpcDSqr/+c5V9zNf/QYAAP//AwBQSwMEFAAGAAgA&#10;AAAhAGzhMCPcAAAACwEAAA8AAABkcnMvZG93bnJldi54bWxMj8FOwzAMhu9IvENkJG4saRkwlaYT&#10;msSFGwMhccsar6lonCrJuvbt8U5w+y3/+vy53s5+EBPG1AfSUKwUCKQ22J46DZ8fr3cbECkbsmYI&#10;hBoWTLBtrq9qU9lwpnec9rkTDKFUGQ0u57GSMrUOvUmrMCLx7hiiN5nH2EkbzZnhfpClUo/Sm574&#10;gjMj7hy2P/uT1/A0fwUcE+7w+zi10fXLZnhbtL69mV+eQWSc818ZLvqsDg07HcKJbBIDM4qi5CqH&#10;8h7EpVCUD2sQB05rpUA2tfz/Q/MLAAD//wMAUEsBAi0AFAAGAAgAAAAhALaDOJL+AAAA4QEAABMA&#10;AAAAAAAAAAAAAAAAAAAAAFtDb250ZW50X1R5cGVzXS54bWxQSwECLQAUAAYACAAAACEAOP0h/9YA&#10;AACUAQAACwAAAAAAAAAAAAAAAAAvAQAAX3JlbHMvLnJlbHNQSwECLQAUAAYACAAAACEA8hrGyZ4B&#10;AAAuAwAADgAAAAAAAAAAAAAAAAAuAgAAZHJzL2Uyb0RvYy54bWxQSwECLQAUAAYACAAAACEAbOEw&#10;I9wAAAALAQAADwAAAAAAAAAAAAAAAAD4AwAAZHJzL2Rvd25yZXYueG1sUEsFBgAAAAAEAAQA8wAA&#10;AAEFAAAAAA==&#10;" filled="f" stroked="f">
              <v:textbox style="mso-fit-shape-to-text:t" inset="0,0,0,0">
                <w:txbxContent>
                  <w:p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rsidR="0092094D" w:rsidRPr="0036076A" w:rsidRDefault="0092094D">
                    <w:pPr>
                      <w:pStyle w:val="Headerorfooter0"/>
                      <w:jc w:val="left"/>
                      <w:rPr>
                        <w:lang w:val="kk-KZ"/>
                      </w:rPr>
                    </w:pPr>
                  </w:p>
                </w:txbxContent>
              </v:textbox>
              <w10:wrap anchorx="page" anchory="page"/>
            </v:shape>
          </w:pict>
        </mc:Fallback>
      </mc:AlternateContent>
    </w:r>
    <w:r>
      <w:rPr>
        <w:noProof/>
        <w:lang w:bidi="ar-SA"/>
      </w:rPr>
      <mc:AlternateContent>
        <mc:Choice Requires="wps">
          <w:drawing>
            <wp:anchor distT="0" distB="0" distL="0" distR="0" simplePos="0" relativeHeight="62914888" behindDoc="1" locked="0" layoutInCell="1" allowOverlap="1" wp14:anchorId="0F68EE2F" wp14:editId="47864C01">
              <wp:simplePos x="0" y="0"/>
              <wp:positionH relativeFrom="page">
                <wp:posOffset>621030</wp:posOffset>
              </wp:positionH>
              <wp:positionV relativeFrom="page">
                <wp:posOffset>499110</wp:posOffset>
              </wp:positionV>
              <wp:extent cx="999490" cy="274320"/>
              <wp:effectExtent l="0" t="0" r="0" b="0"/>
              <wp:wrapNone/>
              <wp:docPr id="267" name="Shape 267"/>
              <wp:cNvGraphicFramePr/>
              <a:graphic xmlns:a="http://schemas.openxmlformats.org/drawingml/2006/main">
                <a:graphicData uri="http://schemas.microsoft.com/office/word/2010/wordprocessingShape">
                  <wps:wsp>
                    <wps:cNvSpPr txBox="1"/>
                    <wps:spPr>
                      <a:xfrm>
                        <a:off x="0" y="0"/>
                        <a:ext cx="999490" cy="274320"/>
                      </a:xfrm>
                      <a:prstGeom prst="rect">
                        <a:avLst/>
                      </a:prstGeom>
                      <a:noFill/>
                    </wps:spPr>
                    <wps:txbx>
                      <w:txbxContent>
                        <w:p w14:paraId="76A2D7E1" w14:textId="10A81508"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F68EE2F" id="_x0000_t202" coordsize="21600,21600" o:spt="202" path="m,l,21600r21600,l21600,xe">
              <v:stroke joinstyle="miter"/>
              <v:path gradientshapeok="t" o:connecttype="rect"/>
            </v:shapetype>
            <v:shape id="Shape 267" o:spid="_x0000_s1159" type="#_x0000_t202" style="position:absolute;margin-left:48.9pt;margin-top:39.3pt;width:78.7pt;height:21.6pt;z-index:-440401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2MmhgEAAAcDAAAOAAAAZHJzL2Uyb0RvYy54bWysUttOwzAMfUfiH6K8s5YxAavWIRACISFA&#10;GnxAliZrpCaO4mzt/h4n7ILgDfHiOnZ6zvFxZjeD7dhGBTTgan4+KjlTTkJj3KrmH+8PZ9ecYRSu&#10;ER04VfOtQn4zPz2Z9b5SY2iha1RgBOKw6n3N2xh9VRQoW2UFjsArR00NwYpIx7AqmiB6QrddMS7L&#10;y6KH0PgAUiFS9f6ryecZX2sl46vWqCLrak7aYo4hx2WKxXwmqlUQvjVyJ0P8QYUVxhHpAepeRMHW&#10;wfyCskYGQNBxJMEWoLWRKs9A05yXP6ZZtMKrPAuZg/5gE/4frHzZLPxbYHG4g4EWmAzpPVZIxTTP&#10;oINNX1LKqE8Wbg+2qSEyScXpdDqZUkdSa3w1uRhnW4vjzz5gfFRgWUpqHmgr2SyxecZIhHR1fyVx&#10;OXgwXZfqRyUpi8NyYKYhwoPMJTRbUt/TAmvu6IVx1j058iftep+EfbLcJYkE/e06ElHmT+hfUDtS&#10;cjvL2r2MtM7v53zr+H7nnwAAAP//AwBQSwMEFAAGAAgAAAAhAMrYZNDcAAAACQEAAA8AAABkcnMv&#10;ZG93bnJldi54bWxMj8FOwzAQRO9I/IO1SNyo00htQ4hToUpcuFEQEjc33sYR9jqy3TT5e5YTHFcz&#10;evO22c/eiQljGgIpWK8KEEhdMAP1Cj7eXx4qEClrMtoFQgULJti3tzeNrk240htOx9wLhlCqtQKb&#10;81hLmTqLXqdVGJE4O4fodeYz9tJEfWW4d7Isiq30eiBesHrEg8Xu+3jxCnbzZ8Ax4QG/zlMX7bBU&#10;7nVR6v5ufn4CkXHOf2X41Wd1aNnpFC5kknAKHndsnplVbUFwXm42JYgTF8t1BbJt5P8P2h8AAAD/&#10;/wMAUEsBAi0AFAAGAAgAAAAhALaDOJL+AAAA4QEAABMAAAAAAAAAAAAAAAAAAAAAAFtDb250ZW50&#10;X1R5cGVzXS54bWxQSwECLQAUAAYACAAAACEAOP0h/9YAAACUAQAACwAAAAAAAAAAAAAAAAAvAQAA&#10;X3JlbHMvLnJlbHNQSwECLQAUAAYACAAAACEAabtjJoYBAAAHAwAADgAAAAAAAAAAAAAAAAAuAgAA&#10;ZHJzL2Uyb0RvYy54bWxQSwECLQAUAAYACAAAACEAythk0NwAAAAJAQAADwAAAAAAAAAAAAAAAADg&#10;AwAAZHJzL2Rvd25yZXYueG1sUEsFBgAAAAAEAAQA8wAAAOkEAAAAAA==&#10;" filled="f" stroked="f">
              <v:textbox style="mso-fit-shape-to-text:t" inset="0,0,0,0">
                <w:txbxContent>
                  <w:p w14:paraId="76A2D7E1" w14:textId="10A81508"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F512" w14:textId="77777777" w:rsidR="0092094D" w:rsidRDefault="0092094D">
    <w:pPr>
      <w:spacing w:line="1" w:lineRule="exact"/>
    </w:pPr>
    <w:r>
      <w:rPr>
        <w:noProof/>
        <w:lang w:bidi="ar-SA"/>
      </w:rPr>
      <mc:AlternateContent>
        <mc:Choice Requires="wps">
          <w:drawing>
            <wp:anchor distT="0" distB="0" distL="0" distR="0" simplePos="0" relativeHeight="62914880" behindDoc="1" locked="0" layoutInCell="1" allowOverlap="1" wp14:anchorId="061E8E6B" wp14:editId="5D4A605B">
              <wp:simplePos x="0" y="0"/>
              <wp:positionH relativeFrom="page">
                <wp:posOffset>4516120</wp:posOffset>
              </wp:positionH>
              <wp:positionV relativeFrom="page">
                <wp:posOffset>459105</wp:posOffset>
              </wp:positionV>
              <wp:extent cx="2630170" cy="429895"/>
              <wp:effectExtent l="0" t="0" r="0" b="0"/>
              <wp:wrapNone/>
              <wp:docPr id="259" name="Shape 259"/>
              <wp:cNvGraphicFramePr/>
              <a:graphic xmlns:a="http://schemas.openxmlformats.org/drawingml/2006/main">
                <a:graphicData uri="http://schemas.microsoft.com/office/word/2010/wordprocessingShape">
                  <wps:wsp>
                    <wps:cNvSpPr txBox="1"/>
                    <wps:spPr>
                      <a:xfrm>
                        <a:off x="0" y="0"/>
                        <a:ext cx="2630170" cy="429895"/>
                      </a:xfrm>
                      <a:prstGeom prst="rect">
                        <a:avLst/>
                      </a:prstGeom>
                      <a:noFill/>
                    </wps:spPr>
                    <wps:txbx>
                      <w:txbxContent>
                        <w:p w14:paraId="31735EAD" w14:textId="77777777"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p w14:paraId="3203E352" w14:textId="77777777"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14:paraId="5A349DC6" w14:textId="77777777"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14:paraId="2F959EBB" w14:textId="77777777" w:rsidR="0092094D" w:rsidRPr="0036076A" w:rsidRDefault="0092094D">
                          <w:pPr>
                            <w:pStyle w:val="Headerorfooter0"/>
                            <w:jc w:val="left"/>
                            <w:rPr>
                              <w:lang w:val="kk-KZ"/>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9" o:spid="_x0000_s1164" type="#_x0000_t202" style="position:absolute;margin-left:355.6pt;margin-top:36.15pt;width:207.1pt;height:33.85pt;z-index:-440401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JngEAAC4DAAAOAAAAZHJzL2Uyb0RvYy54bWysUl1P6zAMfb8S/yHKO2tXPi6r1iEQ4upK&#10;CK4E/IAsTdZITRzFYe3+PU62jit4Q7y4ju0en2N7eT3anm1VQAOu4fNZyZlyElrjNg1/fbk/veIM&#10;o3Ct6MGphu8U8uvVya/l4GtVQQd9qwIjEIf14BvexejrokDZKStwBl45SmoIVkR6hk3RBjEQuu2L&#10;qiwviwFC6wNIhUjRu32SrzK+1krGJ61RRdY3nLjFbEO262SL1VLUmyB8Z+SBhvgGCyuMo6ZHqDsR&#10;BXsL5guUNTIAgo4zCbYArY1UWQOpmZef1Dx3wqushYaD/jgm/DlY+bj9F5hpG15dLDhzwtKScl+W&#10;AjSewWNNVc+e6uJ4CyOteYojBZPqUQebvqSHUZ4GvTsOV42RSQpWl2fl/DelJOXOq8XV4iLBFB9/&#10;+4DxjwLLktPwQMvLMxXbB4z70qkkNXNwb/o+xRPFPZXkxXE9ZkWLauK5hnZH9Afac8MdHSJn/V9H&#10;Y0wnMTlhctYHJzVBf/MWqVHun9D3UIemtJSs4HBAaev/v3PVx5mv3gEAAP//AwBQSwMEFAAGAAgA&#10;AAAhAGzhMCPcAAAACwEAAA8AAABkcnMvZG93bnJldi54bWxMj8FOwzAMhu9IvENkJG4saRkwlaYT&#10;msSFGwMhccsar6lonCrJuvbt8U5w+y3/+vy53s5+EBPG1AfSUKwUCKQ22J46DZ8fr3cbECkbsmYI&#10;hBoWTLBtrq9qU9lwpnec9rkTDKFUGQ0u57GSMrUOvUmrMCLx7hiiN5nH2EkbzZnhfpClUo/Sm574&#10;gjMj7hy2P/uT1/A0fwUcE+7w+zi10fXLZnhbtL69mV+eQWSc818ZLvqsDg07HcKJbBIDM4qi5CqH&#10;8h7EpVCUD2sQB05rpUA2tfz/Q/MLAAD//wMAUEsBAi0AFAAGAAgAAAAhALaDOJL+AAAA4QEAABMA&#10;AAAAAAAAAAAAAAAAAAAAAFtDb250ZW50X1R5cGVzXS54bWxQSwECLQAUAAYACAAAACEAOP0h/9YA&#10;AACUAQAACwAAAAAAAAAAAAAAAAAvAQAAX3JlbHMvLnJlbHNQSwECLQAUAAYACAAAACEA/s2mCZ4B&#10;AAAuAwAADgAAAAAAAAAAAAAAAAAuAgAAZHJzL2Uyb0RvYy54bWxQSwECLQAUAAYACAAAACEAbOEw&#10;I9wAAAALAQAADwAAAAAAAAAAAAAAAAD4AwAAZHJzL2Rvd25yZXYueG1sUEsFBgAAAAAEAAQA8wAA&#10;AAEFAAAAAA==&#10;" filled="f" stroked="f">
              <v:textbox style="mso-fit-shape-to-text:t" inset="0,0,0,0">
                <w:txbxContent>
                  <w:p w:rsidR="0092094D" w:rsidRPr="003F3CED" w:rsidRDefault="0092094D" w:rsidP="003F3CED">
                    <w:pPr>
                      <w:pStyle w:val="Headerorfooter20"/>
                      <w:rPr>
                        <w:lang w:val="kk-KZ"/>
                      </w:rPr>
                    </w:pP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Pr="003F3CED" w:rsidRDefault="0092094D" w:rsidP="003F3CED">
                    <w:pPr>
                      <w:pStyle w:val="Headerorfooter20"/>
                      <w:rPr>
                        <w:rStyle w:val="Headerorfooter2"/>
                        <w:rFonts w:ascii="Arial" w:eastAsia="Arial" w:hAnsi="Arial" w:cs="Arial"/>
                        <w:b/>
                        <w:bCs/>
                        <w:color w:val="0C1D3D"/>
                        <w:sz w:val="17"/>
                        <w:szCs w:val="17"/>
                        <w:lang w:val="kk-KZ"/>
                      </w:rPr>
                    </w:pPr>
                    <w:r w:rsidRPr="003F3CED">
                      <w:rPr>
                        <w:rStyle w:val="Headerorfooter2"/>
                        <w:rFonts w:ascii="Arial" w:eastAsia="Arial" w:hAnsi="Arial" w:cs="Arial"/>
                        <w:b/>
                        <w:bCs/>
                        <w:color w:val="0C1D3D"/>
                        <w:sz w:val="17"/>
                        <w:szCs w:val="17"/>
                        <w:lang w:val="kk-KZ"/>
                      </w:rPr>
                      <w:t>2023 жылдың 31 желтоқсаны</w:t>
                    </w:r>
                    <w:r>
                      <w:rPr>
                        <w:rStyle w:val="Headerorfooter2"/>
                        <w:rFonts w:ascii="Arial" w:eastAsia="Arial" w:hAnsi="Arial" w:cs="Arial"/>
                        <w:b/>
                        <w:bCs/>
                        <w:color w:val="0C1D3D"/>
                        <w:sz w:val="17"/>
                        <w:szCs w:val="17"/>
                        <w:lang w:val="kk-KZ"/>
                      </w:rPr>
                      <w:t>н</w:t>
                    </w:r>
                    <w:r w:rsidRPr="003F3CED">
                      <w:rPr>
                        <w:rStyle w:val="Headerorfooter2"/>
                        <w:rFonts w:ascii="Arial" w:eastAsia="Arial" w:hAnsi="Arial" w:cs="Arial"/>
                        <w:b/>
                        <w:bCs/>
                        <w:color w:val="0C1D3D"/>
                        <w:sz w:val="17"/>
                        <w:szCs w:val="17"/>
                        <w:lang w:val="kk-KZ"/>
                      </w:rPr>
                      <w:t>да аяқталған жы</w:t>
                    </w:r>
                    <w:r>
                      <w:rPr>
                        <w:rStyle w:val="Headerorfooter2"/>
                        <w:rFonts w:ascii="Arial" w:eastAsia="Arial" w:hAnsi="Arial" w:cs="Arial"/>
                        <w:b/>
                        <w:bCs/>
                        <w:color w:val="0C1D3D"/>
                        <w:sz w:val="17"/>
                        <w:szCs w:val="17"/>
                        <w:lang w:val="kk-KZ"/>
                      </w:rPr>
                      <w:t>л</w:t>
                    </w:r>
                    <w:r w:rsidRPr="003F3CED">
                      <w:rPr>
                        <w:rStyle w:val="Headerorfooter2"/>
                        <w:rFonts w:ascii="Arial" w:eastAsia="Arial" w:hAnsi="Arial" w:cs="Arial"/>
                        <w:b/>
                        <w:bCs/>
                        <w:color w:val="0C1D3D"/>
                        <w:sz w:val="17"/>
                        <w:szCs w:val="17"/>
                        <w:lang w:val="kk-KZ"/>
                      </w:rPr>
                      <w:t>ғ</w:t>
                    </w:r>
                    <w:r>
                      <w:rPr>
                        <w:rStyle w:val="Headerorfooter2"/>
                        <w:rFonts w:ascii="Arial" w:eastAsia="Arial" w:hAnsi="Arial" w:cs="Arial"/>
                        <w:b/>
                        <w:bCs/>
                        <w:color w:val="0C1D3D"/>
                        <w:sz w:val="17"/>
                        <w:szCs w:val="17"/>
                        <w:lang w:val="kk-KZ"/>
                      </w:rPr>
                      <w:t>а</w:t>
                    </w:r>
                  </w:p>
                  <w:p w:rsidR="0092094D" w:rsidRPr="003F3CED" w:rsidRDefault="0092094D" w:rsidP="003F3CED">
                    <w:pPr>
                      <w:pStyle w:val="Headerorfooter20"/>
                      <w:rPr>
                        <w:lang w:val="kk-KZ"/>
                      </w:rPr>
                    </w:pPr>
                    <w:r>
                      <w:rPr>
                        <w:rStyle w:val="Headerorfooter2"/>
                        <w:rFonts w:ascii="Arial" w:eastAsia="Arial" w:hAnsi="Arial" w:cs="Arial"/>
                        <w:b/>
                        <w:bCs/>
                        <w:color w:val="0C1D3D"/>
                        <w:lang w:val="kk-KZ"/>
                      </w:rPr>
                      <w:t>Қ</w:t>
                    </w:r>
                    <w:r w:rsidRPr="003F3CED">
                      <w:rPr>
                        <w:rStyle w:val="Headerorfooter2"/>
                        <w:rFonts w:ascii="Arial" w:eastAsia="Arial" w:hAnsi="Arial" w:cs="Arial"/>
                        <w:b/>
                        <w:bCs/>
                        <w:color w:val="0C1D3D"/>
                        <w:lang w:val="kk-KZ"/>
                      </w:rPr>
                      <w:t>аржылық есептілікке ескертпелер</w:t>
                    </w:r>
                  </w:p>
                  <w:p w:rsidR="0092094D" w:rsidRPr="0036076A" w:rsidRDefault="0092094D">
                    <w:pPr>
                      <w:pStyle w:val="Headerorfooter0"/>
                      <w:jc w:val="left"/>
                      <w:rPr>
                        <w:lang w:val="kk-KZ"/>
                      </w:rPr>
                    </w:pPr>
                  </w:p>
                </w:txbxContent>
              </v:textbox>
              <w10:wrap anchorx="page" anchory="page"/>
            </v:shape>
          </w:pict>
        </mc:Fallback>
      </mc:AlternateContent>
    </w:r>
    <w:r>
      <w:rPr>
        <w:noProof/>
        <w:lang w:bidi="ar-SA"/>
      </w:rPr>
      <mc:AlternateContent>
        <mc:Choice Requires="wps">
          <w:drawing>
            <wp:anchor distT="0" distB="0" distL="0" distR="0" simplePos="0" relativeHeight="62914882" behindDoc="1" locked="0" layoutInCell="1" allowOverlap="1" wp14:anchorId="095F79D3" wp14:editId="2ED1434F">
              <wp:simplePos x="0" y="0"/>
              <wp:positionH relativeFrom="page">
                <wp:posOffset>621030</wp:posOffset>
              </wp:positionH>
              <wp:positionV relativeFrom="page">
                <wp:posOffset>499110</wp:posOffset>
              </wp:positionV>
              <wp:extent cx="999490" cy="274320"/>
              <wp:effectExtent l="0" t="0" r="0" b="0"/>
              <wp:wrapNone/>
              <wp:docPr id="261" name="Shape 261"/>
              <wp:cNvGraphicFramePr/>
              <a:graphic xmlns:a="http://schemas.openxmlformats.org/drawingml/2006/main">
                <a:graphicData uri="http://schemas.microsoft.com/office/word/2010/wordprocessingShape">
                  <wps:wsp>
                    <wps:cNvSpPr txBox="1"/>
                    <wps:spPr>
                      <a:xfrm>
                        <a:off x="0" y="0"/>
                        <a:ext cx="999490" cy="274320"/>
                      </a:xfrm>
                      <a:prstGeom prst="rect">
                        <a:avLst/>
                      </a:prstGeom>
                      <a:noFill/>
                    </wps:spPr>
                    <wps:txbx>
                      <w:txbxContent>
                        <w:p w14:paraId="3B3A3143" w14:textId="1B3B96D2"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95F79D3" id="_x0000_t202" coordsize="21600,21600" o:spt="202" path="m,l,21600r21600,l21600,xe">
              <v:stroke joinstyle="miter"/>
              <v:path gradientshapeok="t" o:connecttype="rect"/>
            </v:shapetype>
            <v:shape id="Shape 261" o:spid="_x0000_s1161" type="#_x0000_t202" style="position:absolute;margin-left:48.9pt;margin-top:39.3pt;width:78.7pt;height:21.6pt;z-index:-4404015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1rhwEAAAcDAAAOAAAAZHJzL2Uyb0RvYy54bWysUttOwzAMfUfiH6K8s24DAavWTSAEQkKA&#10;NPiALE3WSE0cxdna/T1OdkPwhnhxHTs95/g403lvW7ZRAQ24io8GQ86Uk1Abt6r458fjxS1nGIWr&#10;RQtOVXyrkM9n52fTzpdqDA20tQqMQByWna94E6MviwJlo6zAAXjlqKkhWBHpGFZFHURH6LYtxsPh&#10;ddFBqH0AqRCp+rBr8lnG11rJ+KY1qsjaipO2mGPIcZliMZuKchWEb4zcyxB/UGGFcUR6hHoQUbB1&#10;ML+grJEBEHQcSLAFaG2kyjPQNKPhj2kWjfAqz0LmoD/ahP8HK183C/8eWOzvoacFJkM6jyVSMc3T&#10;62DTl5Qy6pOF26Ntqo9MUnEymVxNqCOpNb65uhxnW4vTzz5gfFJgWUoqHmgr2SyxecFIhHT1cCVx&#10;OXg0bZvqJyUpi/2yZ6YmwsuDzCXUW1Lf0QIr7uiFcdY+O/In7fqQhEOy3CeJBP3dOhJR5k/oO6g9&#10;KbmdZe1fRlrn93O+dXq/sy8AAAD//wMAUEsDBBQABgAIAAAAIQDK2GTQ3AAAAAkBAAAPAAAAZHJz&#10;L2Rvd25yZXYueG1sTI/BTsMwEETvSPyDtUjcqNNIbUOIU6FKXLhREBI3N97GEfY6st00+XuWExxX&#10;M3rzttnP3okJYxoCKVivChBIXTAD9Qo+3l8eKhApazLaBUIFCybYt7c3ja5NuNIbTsfcC4ZQqrUC&#10;m/NYS5k6i16nVRiRODuH6HXmM/bSRH1luHeyLIqt9HogXrB6xIPF7vt48Qp282fAMeEBv85TF+2w&#10;VO51Uer+bn5+ApFxzn9l+NVndWjZ6RQuZJJwCh53bJ6ZVW1BcF5uNiWIExfLdQWybeT/D9ofAAAA&#10;//8DAFBLAQItABQABgAIAAAAIQC2gziS/gAAAOEBAAATAAAAAAAAAAAAAAAAAAAAAABbQ29udGVu&#10;dF9UeXBlc10ueG1sUEsBAi0AFAAGAAgAAAAhADj9If/WAAAAlAEAAAsAAAAAAAAAAAAAAAAALwEA&#10;AF9yZWxzLy5yZWxzUEsBAi0AFAAGAAgAAAAhABOjDWuHAQAABwMAAA4AAAAAAAAAAAAAAAAALgIA&#10;AGRycy9lMm9Eb2MueG1sUEsBAi0AFAAGAAgAAAAhAMrYZNDcAAAACQEAAA8AAAAAAAAAAAAAAAAA&#10;4QMAAGRycy9kb3ducmV2LnhtbFBLBQYAAAAABAAEAPMAAADqBAAAAAA=&#10;" filled="f" stroked="f">
              <v:textbox style="mso-fit-shape-to-text:t" inset="0,0,0,0">
                <w:txbxContent>
                  <w:p w14:paraId="3B3A3143" w14:textId="1B3B96D2"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33FD" w14:textId="77777777" w:rsidR="0092094D" w:rsidRDefault="0092094D">
    <w:pPr>
      <w:spacing w:line="1" w:lineRule="exact"/>
    </w:pPr>
    <w:r>
      <w:rPr>
        <w:noProof/>
        <w:lang w:bidi="ar-SA"/>
      </w:rPr>
      <mc:AlternateContent>
        <mc:Choice Requires="wps">
          <w:drawing>
            <wp:anchor distT="0" distB="0" distL="0" distR="0" simplePos="0" relativeHeight="62914732" behindDoc="1" locked="0" layoutInCell="1" allowOverlap="1" wp14:anchorId="184824B5" wp14:editId="22B4EF06">
              <wp:simplePos x="0" y="0"/>
              <wp:positionH relativeFrom="page">
                <wp:posOffset>1022985</wp:posOffset>
              </wp:positionH>
              <wp:positionV relativeFrom="page">
                <wp:posOffset>537210</wp:posOffset>
              </wp:positionV>
              <wp:extent cx="633730" cy="149225"/>
              <wp:effectExtent l="0" t="0" r="0" b="0"/>
              <wp:wrapNone/>
              <wp:docPr id="59" name="Shape 59"/>
              <wp:cNvGraphicFramePr/>
              <a:graphic xmlns:a="http://schemas.openxmlformats.org/drawingml/2006/main">
                <a:graphicData uri="http://schemas.microsoft.com/office/word/2010/wordprocessingShape">
                  <wps:wsp>
                    <wps:cNvSpPr txBox="1"/>
                    <wps:spPr>
                      <a:xfrm>
                        <a:off x="0" y="0"/>
                        <a:ext cx="633730" cy="149225"/>
                      </a:xfrm>
                      <a:prstGeom prst="rect">
                        <a:avLst/>
                      </a:prstGeom>
                      <a:noFill/>
                    </wps:spPr>
                    <wps:txbx>
                      <w:txbxContent>
                        <w:p w14:paraId="0428B808" w14:textId="7777777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9" o:spid="_x0000_s1084" type="#_x0000_t202" style="position:absolute;margin-left:80.55pt;margin-top:42.3pt;width:49.9pt;height:11.7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UlnQEAACsDAAAOAAAAZHJzL2Uyb0RvYy54bWysUttu2zAMfR+wfxD0vjhxmmwx4hQtigwD&#10;hq1A1w9QZCkWYImCqMbO35dS4qTo3oq+yLz58ByS69vBduygAhpwNZ9NppwpJ6Exbl/z53/bbz84&#10;wyhcIzpwquZHhfx28/XLuveVKqGFrlGBEYjDqvc1b2P0VVGgbJUVOAGvHCU1BCsiuWFfNEH0hG67&#10;opxOl0UPofEBpEKk6MMpyTcZX2sl41+tUUXW1Zy4xfyG/O7SW2zWotoH4VsjzzTEB1hYYRw1vUA9&#10;iCjYSzD/QVkjAyDoOJFgC9DaSJU1kJrZ9J2ap1Z4lbXQcNBfxoSfByv/HB4DM03NFyvOnLC0o9yW&#10;kU/D6T1WVPPkqSoO9zDQksc4UjBpHnSw6UtqGOVpzMfLaNUQmaTgcj7/PqeMpNTsZlWWi4RSXH/2&#10;AeNPBZYlo+aBNpcHKg6/MZ5Kx5LUy8HWdF2KJ4YnJsmKw27IcmblSHMHzZHY97Tkmju6Qs66X45m&#10;mO5hNMJo7M5GaoL+7iVSo9w/oZ+gzk1pI1nB+XrSyt/6uep645tXAAAA//8DAFBLAwQUAAYACAAA&#10;ACEAkxIkWdsAAAAKAQAADwAAAGRycy9kb3ducmV2LnhtbEyPQUvEMBCF74L/IYzgzU26SK216SIL&#10;Xry5iuAt28w2xWZSkmy3/feOJz0+3sebb5rd4kcxY0xDIA3FRoFA6oIdqNfw8f5yV4FI2ZA1YyDU&#10;sGKCXXt91Zjahgu94XzIveARSrXR4HKeailT59CbtAkTEnenEL3JHGMvbTQXHvej3CpVSm8G4gvO&#10;TLh32H0fzl7Dw/IZcEq4x6/T3EU3rNX4ump9e7M8P4HIuOQ/GH71WR1adjqGM9kkRs5lUTCqobov&#10;QTCwLdUjiCM3qipAto38/0L7AwAA//8DAFBLAQItABQABgAIAAAAIQC2gziS/gAAAOEBAAATAAAA&#10;AAAAAAAAAAAAAAAAAABbQ29udGVudF9UeXBlc10ueG1sUEsBAi0AFAAGAAgAAAAhADj9If/WAAAA&#10;lAEAAAsAAAAAAAAAAAAAAAAALwEAAF9yZWxzLy5yZWxzUEsBAi0AFAAGAAgAAAAhAL7s1SWdAQAA&#10;KwMAAA4AAAAAAAAAAAAAAAAALgIAAGRycy9lMm9Eb2MueG1sUEsBAi0AFAAGAAgAAAAhAJMSJFnb&#10;AAAACgEAAA8AAAAAAAAAAAAAAAAA9wMAAGRycy9kb3ducmV2LnhtbFBLBQYAAAAABAAEAPMAAAD/&#10;BA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34" behindDoc="1" locked="0" layoutInCell="1" allowOverlap="1" wp14:anchorId="124286A9" wp14:editId="1D34ADD4">
              <wp:simplePos x="0" y="0"/>
              <wp:positionH relativeFrom="page">
                <wp:posOffset>4491355</wp:posOffset>
              </wp:positionH>
              <wp:positionV relativeFrom="page">
                <wp:posOffset>537210</wp:posOffset>
              </wp:positionV>
              <wp:extent cx="2633345" cy="420370"/>
              <wp:effectExtent l="0" t="0" r="0" b="0"/>
              <wp:wrapNone/>
              <wp:docPr id="61" name="Shape 61"/>
              <wp:cNvGraphicFramePr/>
              <a:graphic xmlns:a="http://schemas.openxmlformats.org/drawingml/2006/main">
                <a:graphicData uri="http://schemas.microsoft.com/office/word/2010/wordprocessingShape">
                  <wps:wsp>
                    <wps:cNvSpPr txBox="1"/>
                    <wps:spPr>
                      <a:xfrm>
                        <a:off x="0" y="0"/>
                        <a:ext cx="2633345" cy="420370"/>
                      </a:xfrm>
                      <a:prstGeom prst="rect">
                        <a:avLst/>
                      </a:prstGeom>
                      <a:noFill/>
                    </wps:spPr>
                    <wps:txbx>
                      <w:txbxContent>
                        <w:p w14:paraId="1BDD1E9C" w14:textId="77777777"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14:paraId="0CEC187F" w14:textId="77777777" w:rsidR="0092094D" w:rsidRDefault="0092094D">
                          <w:pPr>
                            <w:pStyle w:val="Headerorfooter20"/>
                            <w:rPr>
                              <w:sz w:val="17"/>
                              <w:szCs w:val="17"/>
                            </w:rPr>
                          </w:pPr>
                          <w:r>
                            <w:rPr>
                              <w:rStyle w:val="Headerorfooter2"/>
                              <w:rFonts w:ascii="Arial" w:eastAsia="Arial" w:hAnsi="Arial" w:cs="Arial"/>
                              <w:b/>
                              <w:bCs/>
                              <w:color w:val="0C1D3D"/>
                              <w:sz w:val="17"/>
                              <w:szCs w:val="17"/>
                            </w:rPr>
                            <w:t>Отчет о финансовом положении</w:t>
                          </w:r>
                        </w:p>
                        <w:p w14:paraId="58748119" w14:textId="77777777" w:rsidR="0092094D" w:rsidRDefault="0092094D">
                          <w:pPr>
                            <w:pStyle w:val="Headerorfooter20"/>
                            <w:rPr>
                              <w:sz w:val="17"/>
                              <w:szCs w:val="17"/>
                            </w:rPr>
                          </w:pPr>
                          <w:r>
                            <w:rPr>
                              <w:rStyle w:val="Headerorfooter2"/>
                              <w:rFonts w:ascii="Arial" w:eastAsia="Arial" w:hAnsi="Arial" w:cs="Arial"/>
                              <w:b/>
                              <w:bCs/>
                              <w:color w:val="0C1D3D"/>
                              <w:sz w:val="17"/>
                              <w:szCs w:val="17"/>
                            </w:rPr>
                            <w:t>по состоянию на 31 декабря 2023 года</w:t>
                          </w:r>
                        </w:p>
                      </w:txbxContent>
                    </wps:txbx>
                    <wps:bodyPr wrap="none" lIns="0" tIns="0" rIns="0" bIns="0">
                      <a:spAutoFit/>
                    </wps:bodyPr>
                  </wps:wsp>
                </a:graphicData>
              </a:graphic>
            </wp:anchor>
          </w:drawing>
        </mc:Choice>
        <mc:Fallback>
          <w:pict>
            <v:shape id="Shape 61" o:spid="_x0000_s1085" type="#_x0000_t202" style="position:absolute;margin-left:353.65pt;margin-top:42.3pt;width:207.35pt;height:33.1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IbngEAACwDAAAOAAAAZHJzL2Uyb0RvYy54bWysUttu2zAMfR+wfxD0vtiJu2ww4gQtgg4D&#10;im5A1w9QZCkWYImCqMTO35dS4mTo3oa+yLz58PCQq81oe3ZUAQ24hs9nJWfKSWiN2zf89c/jl++c&#10;YRSuFT041fCTQr5Zf/60GnytFtBB36rACMRhPfiGdzH6uihQdsoKnIFXjpIaghWR3LAv2iAGQrd9&#10;sSjLZTFAaH0AqRApuj0n+Trja61k/KU1qsj6hhO3mN+Q3116i/VK1PsgfGfkhYb4DxZWGEdNr1Bb&#10;EQU7BPMPlDUyAIKOMwm2AK2NVHkGmmZevpvmpRNe5VlIHPRXmfDjYOXz8Xdgpm34cs6ZE5Z2lNsy&#10;8kmcwWNNNS+equL4ACMteYojBdPMow42fWkaRnmS+XSVVo2RSQoullVV3X3lTFLublFW37L2xe1v&#10;HzD+UGBZMhoeaHVZUXF8wkhMqHQqSc0cPJq+T/FE8UwlWXHcjXmeeTXx3EF7IvoDbbnhjs6Qs/6n&#10;IxHTQUxGmIzdxUhN0N8fIjXK/RP6GerSlFaSaV3OJ+38bz9X3Y58/QYAAP//AwBQSwMEFAAGAAgA&#10;AAAhAFiF1IXeAAAACwEAAA8AAABkcnMvZG93bnJldi54bWxMj8tOwzAQRfdI/IM1SOyo3QBtlMap&#10;UCU27CgVEjs3nsZR/YhsN03+nukKdjOaqzPn1tvJWTZiTH3wEpYLAQx9G3TvOwmHr/enEljKymtl&#10;g0cJMybYNvd3tap0uPpPHPe5YwTxqVISTM5DxXlqDTqVFmFAT7dTiE5lWmPHdVRXgjvLCyFW3Kne&#10;0wejBtwZbM/7i5Ownr4DDgl3+HMa22j6ubQfs5SPD9PbBljGKf+F4aZP6tCQ0zFcvE7MEkOsnykq&#10;oXxZAbsFlkVB7Y40vYoSeFPz/x2aXwAAAP//AwBQSwECLQAUAAYACAAAACEAtoM4kv4AAADhAQAA&#10;EwAAAAAAAAAAAAAAAAAAAAAAW0NvbnRlbnRfVHlwZXNdLnhtbFBLAQItABQABgAIAAAAIQA4/SH/&#10;1gAAAJQBAAALAAAAAAAAAAAAAAAAAC8BAABfcmVscy8ucmVsc1BLAQItABQABgAIAAAAIQDrH1Ib&#10;ngEAACwDAAAOAAAAAAAAAAAAAAAAAC4CAABkcnMvZTJvRG9jLnhtbFBLAQItABQABgAIAAAAIQBY&#10;hdSF3gAAAAsBAAAPAAAAAAAAAAAAAAAAAPgDAABkcnMvZG93bnJldi54bWxQSwUGAAAAAAQABADz&#10;AAAAAwU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rsidR="0092094D" w:rsidRDefault="0092094D">
                    <w:pPr>
                      <w:pStyle w:val="Headerorfooter20"/>
                      <w:rPr>
                        <w:sz w:val="17"/>
                        <w:szCs w:val="17"/>
                      </w:rPr>
                    </w:pPr>
                    <w:r>
                      <w:rPr>
                        <w:rStyle w:val="Headerorfooter2"/>
                        <w:rFonts w:ascii="Arial" w:eastAsia="Arial" w:hAnsi="Arial" w:cs="Arial"/>
                        <w:b/>
                        <w:bCs/>
                        <w:color w:val="0C1D3D"/>
                        <w:sz w:val="17"/>
                        <w:szCs w:val="17"/>
                      </w:rPr>
                      <w:t>Отчет о финансовом положении</w:t>
                    </w:r>
                  </w:p>
                  <w:p w:rsidR="0092094D" w:rsidRDefault="0092094D">
                    <w:pPr>
                      <w:pStyle w:val="Headerorfooter20"/>
                      <w:rPr>
                        <w:sz w:val="17"/>
                        <w:szCs w:val="17"/>
                      </w:rPr>
                    </w:pPr>
                    <w:r>
                      <w:rPr>
                        <w:rStyle w:val="Headerorfooter2"/>
                        <w:rFonts w:ascii="Arial" w:eastAsia="Arial" w:hAnsi="Arial" w:cs="Arial"/>
                        <w:b/>
                        <w:bCs/>
                        <w:color w:val="0C1D3D"/>
                        <w:sz w:val="17"/>
                        <w:szCs w:val="17"/>
                      </w:rPr>
                      <w:t>по состоянию на 31 декабря 2023 года</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8ADF" w14:textId="77777777" w:rsidR="0092094D" w:rsidRDefault="0092094D">
    <w:pPr>
      <w:spacing w:line="1" w:lineRule="exact"/>
    </w:pPr>
    <w:r>
      <w:rPr>
        <w:noProof/>
        <w:lang w:bidi="ar-SA"/>
      </w:rPr>
      <mc:AlternateContent>
        <mc:Choice Requires="wps">
          <w:drawing>
            <wp:anchor distT="0" distB="0" distL="0" distR="0" simplePos="0" relativeHeight="62914892" behindDoc="1" locked="0" layoutInCell="1" allowOverlap="1" wp14:anchorId="3265B654" wp14:editId="03108298">
              <wp:simplePos x="0" y="0"/>
              <wp:positionH relativeFrom="page">
                <wp:posOffset>646430</wp:posOffset>
              </wp:positionH>
              <wp:positionV relativeFrom="page">
                <wp:posOffset>437515</wp:posOffset>
              </wp:positionV>
              <wp:extent cx="6510655" cy="231775"/>
              <wp:effectExtent l="0" t="0" r="0" b="0"/>
              <wp:wrapNone/>
              <wp:docPr id="271" name="Shape 271"/>
              <wp:cNvGraphicFramePr/>
              <a:graphic xmlns:a="http://schemas.openxmlformats.org/drawingml/2006/main">
                <a:graphicData uri="http://schemas.microsoft.com/office/word/2010/wordprocessingShape">
                  <wps:wsp>
                    <wps:cNvSpPr txBox="1"/>
                    <wps:spPr>
                      <a:xfrm>
                        <a:off x="0" y="0"/>
                        <a:ext cx="6510655" cy="231775"/>
                      </a:xfrm>
                      <a:prstGeom prst="rect">
                        <a:avLst/>
                      </a:prstGeom>
                      <a:noFill/>
                    </wps:spPr>
                    <wps:txbx>
                      <w:txbxContent>
                        <w:p w14:paraId="4E57F941" w14:textId="21911A60" w:rsidR="0092094D" w:rsidRPr="003F3CED" w:rsidRDefault="0092094D">
                          <w:pPr>
                            <w:pStyle w:val="Headerorfooter20"/>
                            <w:tabs>
                              <w:tab w:val="right" w:pos="10253"/>
                            </w:tabs>
                            <w:rPr>
                              <w:lang w:val="kk-KZ"/>
                            </w:rPr>
                          </w:pP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txbxContent>
                    </wps:txbx>
                    <wps:bodyPr lIns="0" tIns="0" rIns="0" bIns="0">
                      <a:spAutoFit/>
                    </wps:bodyPr>
                  </wps:wsp>
                </a:graphicData>
              </a:graphic>
            </wp:anchor>
          </w:drawing>
        </mc:Choice>
        <mc:Fallback>
          <w:pict>
            <v:shapetype w14:anchorId="3265B654" id="_x0000_t202" coordsize="21600,21600" o:spt="202" path="m,l,21600r21600,l21600,xe">
              <v:stroke joinstyle="miter"/>
              <v:path gradientshapeok="t" o:connecttype="rect"/>
            </v:shapetype>
            <v:shape id="Shape 271" o:spid="_x0000_s1164" type="#_x0000_t202" style="position:absolute;margin-left:50.9pt;margin-top:34.45pt;width:512.65pt;height:18.25pt;z-index:-4404015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DUgAEAAPwCAAAOAAAAZHJzL2Uyb0RvYy54bWysUttOwzAMfUfiH6K8s3ZDG1CtQyAEQkKA&#10;BHxAliZrpCaO4rB2f4+T3RC8IV4cx3aOj48zvx5sx9YqoAFX8/Go5Ew5CY1xq5p/vN+fXXKGUbhG&#10;dOBUzTcK+fXi9GTe+0pNoIWuUYERiMOq9zVvY/RVUaBslRU4Aq8cJTUEKyJdw6pogugJ3XbFpCxn&#10;RQ+h8QGkQqTo3TbJFxlfayXji9aoIutqTtxitiHbZbLFYi6qVRC+NXJHQ/yBhRXGUdMD1J2Ign0G&#10;8wvKGhkAQceRBFuA1kaqPANNMy5/TPPWCq/yLCQO+oNM+H+w8nn95l8Di8MtDLTAJEjvsUIKpnkG&#10;HWw6iSmjPEm4OcimhsgkBWfTcTmbTjmTlJucjy8upgmmOL72AeODAsuSU/NAa8lqifUTxm3pviQ1&#10;c3Bvui7Fj1SSF4flwExT86vZnucSmg3R7x4diZIWvHfC3lnunASM/uYzEnjumRC3z3eNSOLMevcd&#10;0g6/33PV8dMuvgAAAP//AwBQSwMEFAAGAAgAAAAhAMWykc/cAAAACwEAAA8AAABkcnMvZG93bnJl&#10;di54bWxMjzFPwzAQhXck/oN1SCyIOo6gtCFOhRAsbBQWNjc+kgj7HMVuEvrruUx0fHpP331X7mbv&#10;xIhD7AJpUKsMBFIdbEeNhs+P19sNiJgMWeMCoYZfjLCrLi9KU9gw0TuO+9QIhlAsjIY2pb6QMtYt&#10;ehNXoUfi7jsM3iSOQyPtYCaGeyfzLFtLbzriC63p8bnF+md/9BrW80t/87bFfDrVbqSvk1IJldbX&#10;V/PTI4iEc/ofw6LP6lCx0yEcyUbhOGeK1RPDNlsQy0DlDwrEYanu70BWpTz/ofoDAAD//wMAUEsB&#10;Ai0AFAAGAAgAAAAhALaDOJL+AAAA4QEAABMAAAAAAAAAAAAAAAAAAAAAAFtDb250ZW50X1R5cGVz&#10;XS54bWxQSwECLQAUAAYACAAAACEAOP0h/9YAAACUAQAACwAAAAAAAAAAAAAAAAAvAQAAX3JlbHMv&#10;LnJlbHNQSwECLQAUAAYACAAAACEAzWbg1IABAAD8AgAADgAAAAAAAAAAAAAAAAAuAgAAZHJzL2Uy&#10;b0RvYy54bWxQSwECLQAUAAYACAAAACEAxbKRz9wAAAALAQAADwAAAAAAAAAAAAAAAADaAwAAZHJz&#10;L2Rvd25yZXYueG1sUEsFBgAAAAAEAAQA8wAAAOMEAAAAAA==&#10;" filled="f" stroked="f">
              <v:textbox style="mso-fit-shape-to-text:t" inset="0,0,0,0">
                <w:txbxContent>
                  <w:p w14:paraId="4E57F941" w14:textId="21911A60" w:rsidR="0092094D" w:rsidRPr="003F3CED" w:rsidRDefault="0092094D">
                    <w:pPr>
                      <w:pStyle w:val="Headerorfooter20"/>
                      <w:tabs>
                        <w:tab w:val="right" w:pos="10253"/>
                      </w:tabs>
                      <w:rPr>
                        <w:lang w:val="kk-KZ"/>
                      </w:rPr>
                    </w:pPr>
                    <w:r>
                      <w:rPr>
                        <w:rStyle w:val="Headerorfooter2"/>
                        <w:rFonts w:ascii="Arial" w:eastAsia="Arial" w:hAnsi="Arial" w:cs="Arial"/>
                        <w:b/>
                        <w:bCs/>
                        <w:color w:val="1248A7"/>
                        <w:sz w:val="26"/>
                        <w:szCs w:val="26"/>
                        <w:lang w:val="en-US" w:eastAsia="en-US" w:bidi="en-US"/>
                      </w:rPr>
                      <w:t>MOORE</w:t>
                    </w:r>
                    <w:r w:rsidRPr="00D73C77">
                      <w:rPr>
                        <w:rStyle w:val="Headerorfooter2"/>
                        <w:rFonts w:ascii="Arial" w:eastAsia="Arial" w:hAnsi="Arial" w:cs="Arial"/>
                        <w:b/>
                        <w:bCs/>
                        <w:color w:val="1248A7"/>
                        <w:sz w:val="26"/>
                        <w:szCs w:val="26"/>
                        <w:lang w:eastAsia="en-US" w:bidi="en-US"/>
                      </w:rPr>
                      <w:tab/>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w:t>
                    </w:r>
                    <w:r>
                      <w:rPr>
                        <w:rStyle w:val="Headerorfooter2"/>
                        <w:rFonts w:ascii="Arial" w:eastAsia="Arial" w:hAnsi="Arial" w:cs="Arial"/>
                        <w:b/>
                        <w:bCs/>
                        <w:color w:val="0C1D3D"/>
                        <w:lang w:val="kk-KZ"/>
                      </w:rPr>
                      <w:t>Сақтандыру компаниясы» АҚ</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ED334" w14:textId="77777777" w:rsidR="0092094D" w:rsidRDefault="0092094D">
    <w:pPr>
      <w:spacing w:line="1" w:lineRule="exac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37C6" w14:textId="77777777" w:rsidR="0092094D" w:rsidRDefault="0092094D">
    <w:pPr>
      <w:spacing w:line="1" w:lineRule="exac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E44E" w14:textId="77777777" w:rsidR="0092094D" w:rsidRDefault="0092094D">
    <w:pPr>
      <w:spacing w:line="1" w:lineRule="exact"/>
    </w:pPr>
    <w:r>
      <w:rPr>
        <w:noProof/>
        <w:lang w:bidi="ar-SA"/>
      </w:rPr>
      <mc:AlternateContent>
        <mc:Choice Requires="wps">
          <w:drawing>
            <wp:anchor distT="0" distB="0" distL="0" distR="0" simplePos="0" relativeHeight="62914906" behindDoc="1" locked="0" layoutInCell="1" allowOverlap="1" wp14:anchorId="60FF2939" wp14:editId="37DD61AC">
              <wp:simplePos x="0" y="0"/>
              <wp:positionH relativeFrom="page">
                <wp:posOffset>548005</wp:posOffset>
              </wp:positionH>
              <wp:positionV relativeFrom="page">
                <wp:posOffset>445135</wp:posOffset>
              </wp:positionV>
              <wp:extent cx="996950" cy="283210"/>
              <wp:effectExtent l="0" t="0" r="0" b="0"/>
              <wp:wrapNone/>
              <wp:docPr id="305" name="Shape 305"/>
              <wp:cNvGraphicFramePr/>
              <a:graphic xmlns:a="http://schemas.openxmlformats.org/drawingml/2006/main">
                <a:graphicData uri="http://schemas.microsoft.com/office/word/2010/wordprocessingShape">
                  <wps:wsp>
                    <wps:cNvSpPr txBox="1"/>
                    <wps:spPr>
                      <a:xfrm>
                        <a:off x="0" y="0"/>
                        <a:ext cx="996950" cy="283210"/>
                      </a:xfrm>
                      <a:prstGeom prst="rect">
                        <a:avLst/>
                      </a:prstGeom>
                      <a:noFill/>
                    </wps:spPr>
                    <wps:txbx>
                      <w:txbxContent>
                        <w:p w14:paraId="1152325E" w14:textId="248CB12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60FF2939" id="_x0000_t202" coordsize="21600,21600" o:spt="202" path="m,l,21600r21600,l21600,xe">
              <v:stroke joinstyle="miter"/>
              <v:path gradientshapeok="t" o:connecttype="rect"/>
            </v:shapetype>
            <v:shape id="Shape 305" o:spid="_x0000_s1168" type="#_x0000_t202" style="position:absolute;margin-left:43.15pt;margin-top:35.05pt;width:78.5pt;height:22.3pt;z-index:-4404015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F8hgEAAAgDAAAOAAAAZHJzL2Uyb0RvYy54bWysUttOwzAMfUfiH6K8s3ZDIFatm0DTEBIC&#10;JOADsjRZIzVxFIe1+3ucsAuCN8SL69jpOcfHmS0G27GtCmjA1Xw8KjlTTkJj3Kbm72+rixvOMArX&#10;iA6cqvlOIV/Mz89mva/UBFroGhUYgTisel/zNkZfFQXKVlmBI/DKUVNDsCLSMWyKJoie0G1XTMry&#10;uughND6AVIhUXX41+Tzja61kfNYaVWRdzUlbzDHkuE6xmM9EtQnCt0buZYg/qLDCOCI9Qi1FFOwj&#10;mF9Q1sgACDqOJNgCtDZS5RlomnH5Y5rXVniVZyFz0B9twv+DlU/bV/8SWBzuYKAFJkN6jxVSMc0z&#10;6GDTl5Qy6pOFu6NtaohMUnE6vZ5eUUdSa3JzORlnW4vTzz5gvFdgWUpqHmgr2SyxfcRIhHT1cCVx&#10;OViZrkv1k5KUxWE9MNOQyjIzpNoamh3J72mDNXf0xDjrHhwZlJZ9SMIhWe+TxIL+9iMSUxZwgtqz&#10;kt1Z1/5ppH1+P+dbpwc8/wQAAP//AwBQSwMEFAAGAAgAAAAhAPn+FdncAAAACQEAAA8AAABkcnMv&#10;ZG93bnJldi54bWxMj8FqwzAMhu+DvYNRYbfVSVvakMUpo7DLbutGYTc3UeNQWw62myZvP+20HaX/&#10;59Onaj85K0YMsfekIF9mIJAa3/bUKfj6fHsuQMSkqdXWEyqYMcK+fnyodNn6O33geEydYAjFUisw&#10;KQ2llLEx6HRc+gGJs4sPTiceQyfboO8Md1ausmwrne6JLxg94MFgcz3enILddPI4RDzg92Vsgunn&#10;wr7PSj0tptcXEAmn9FeGX31Wh5qdzv5GbRRWQbFdc5NZWQ6C89VmzYszF/PNDmRdyf8f1D8AAAD/&#10;/wMAUEsBAi0AFAAGAAgAAAAhALaDOJL+AAAA4QEAABMAAAAAAAAAAAAAAAAAAAAAAFtDb250ZW50&#10;X1R5cGVzXS54bWxQSwECLQAUAAYACAAAACEAOP0h/9YAAACUAQAACwAAAAAAAAAAAAAAAAAvAQAA&#10;X3JlbHMvLnJlbHNQSwECLQAUAAYACAAAACEAoZpxfIYBAAAIAwAADgAAAAAAAAAAAAAAAAAuAgAA&#10;ZHJzL2Uyb0RvYy54bWxQSwECLQAUAAYACAAAACEA+f4V2dwAAAAJAQAADwAAAAAAAAAAAAAAAADg&#10;AwAAZHJzL2Rvd25yZXYueG1sUEsFBgAAAAAEAAQA8wAAAOkEAAAAAA==&#10;" filled="f" stroked="f">
              <v:textbox style="mso-fit-shape-to-text:t" inset="0,0,0,0">
                <w:txbxContent>
                  <w:p w14:paraId="1152325E" w14:textId="248CB12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08" behindDoc="1" locked="0" layoutInCell="1" allowOverlap="1" wp14:anchorId="42F8E7E3" wp14:editId="61E4D896">
              <wp:simplePos x="0" y="0"/>
              <wp:positionH relativeFrom="page">
                <wp:posOffset>4476750</wp:posOffset>
              </wp:positionH>
              <wp:positionV relativeFrom="page">
                <wp:posOffset>524510</wp:posOffset>
              </wp:positionV>
              <wp:extent cx="2630170" cy="441960"/>
              <wp:effectExtent l="0" t="0" r="0" b="0"/>
              <wp:wrapNone/>
              <wp:docPr id="307" name="Shape 307"/>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04684FF5"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07" o:spid="_x0000_s1173" type="#_x0000_t202" style="position:absolute;margin-left:352.5pt;margin-top:41.3pt;width:207.1pt;height:34.8pt;z-index:-4404015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fImwEAAC8DAAAOAAAAZHJzL2Uyb0RvYy54bWysUttOwzAMfUfiH6K8s7YDDajWIRACISFA&#10;Aj4gS5M1UhNHcVi7v8fJLiB4Q7y4ju0eHx97fjXanq1VQAOu4dWk5Ew5Ca1xq4a/v92dXHCGUbhW&#10;9OBUwzcK+dXi+Gg++FpNoYO+VYERiMN68A3vYvR1UaDslBU4Aa8cJTUEKyI9w6pogxgI3fbFtCxn&#10;xQCh9QGkQqTo7TbJFxlfayXjs9aoIusbTtxitiHbZbLFYi7qVRC+M3JHQ/yBhRXGUdMD1K2Ign0E&#10;8wvKGhkAQceJBFuA1kaqPANNU5U/pnnthFd5FhIH/UEm/D9Y+bR+Ccy0DT8tzzlzwtKScl+WAiTP&#10;4LGmqldPdXG8gZHWvI8jBdPUow42fWkeRnkSenMQV42RSQpOZ6dldU4pSbmzs+pyltUvvv72AeO9&#10;AsuS0/BAy8uaivUjRmJCpfuS1MzBnen7FE8Ut1SSF8flmCeqygPRJbQb4j/Qohvu6BI56x8c6Zhu&#10;Yu+EvbPcOakL+uuPSJ0ygQS/hdp1pa1kXrsLSmv//s5VX3e++AQAAP//AwBQSwMEFAAGAAgAAAAh&#10;AIQc/lDeAAAACwEAAA8AAABkcnMvZG93bnJldi54bWxMj8tOwzAQRfdI/IM1ldhRJ5ZaQohToUps&#10;2FEQEjs3nsZR/YhsN03+nukKdjOaqzPnNrvZWTZhTEPwEsp1AQx9F/Tgewlfn2+PFbCUldfKBo8S&#10;Fkywa+/vGlXrcPUfOB1yzwjiU60kmJzHmvPUGXQqrcOInm6nEJ3KtMae66iuBHeWi6LYcqcGTx+M&#10;GnFvsDsfLk7C0/wdcEy4x5/T1EUzLJV9X6R8WM2vL8AyzvkvDDd9UoeWnI7h4nVilhjFhrpkCZXY&#10;ArsFyvJZADvStBECeNvw/x3aXwAAAP//AwBQSwECLQAUAAYACAAAACEAtoM4kv4AAADhAQAAEwAA&#10;AAAAAAAAAAAAAAAAAAAAW0NvbnRlbnRfVHlwZXNdLnhtbFBLAQItABQABgAIAAAAIQA4/SH/1gAA&#10;AJQBAAALAAAAAAAAAAAAAAAAAC8BAABfcmVscy8ucmVsc1BLAQItABQABgAIAAAAIQBxd1fImwEA&#10;AC8DAAAOAAAAAAAAAAAAAAAAAC4CAABkcnMvZTJvRG9jLnhtbFBLAQItABQABgAIAAAAIQCEHP5Q&#10;3gAAAAsBAAAPAAAAAAAAAAAAAAAAAPUDAABkcnMvZG93bnJldi54bWxQSwUGAAAAAAQABADzAAAA&#10;AA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76FD" w14:textId="77777777" w:rsidR="0092094D" w:rsidRDefault="0092094D">
    <w:pPr>
      <w:spacing w:line="1" w:lineRule="exact"/>
    </w:pPr>
    <w:r>
      <w:rPr>
        <w:noProof/>
        <w:lang w:bidi="ar-SA"/>
      </w:rPr>
      <mc:AlternateContent>
        <mc:Choice Requires="wps">
          <w:drawing>
            <wp:anchor distT="0" distB="0" distL="0" distR="0" simplePos="0" relativeHeight="62914900" behindDoc="1" locked="0" layoutInCell="1" allowOverlap="1" wp14:anchorId="2355ECA1" wp14:editId="326392D0">
              <wp:simplePos x="0" y="0"/>
              <wp:positionH relativeFrom="page">
                <wp:posOffset>548005</wp:posOffset>
              </wp:positionH>
              <wp:positionV relativeFrom="page">
                <wp:posOffset>445135</wp:posOffset>
              </wp:positionV>
              <wp:extent cx="996950" cy="283210"/>
              <wp:effectExtent l="0" t="0" r="0" b="0"/>
              <wp:wrapNone/>
              <wp:docPr id="299" name="Shape 299"/>
              <wp:cNvGraphicFramePr/>
              <a:graphic xmlns:a="http://schemas.openxmlformats.org/drawingml/2006/main">
                <a:graphicData uri="http://schemas.microsoft.com/office/word/2010/wordprocessingShape">
                  <wps:wsp>
                    <wps:cNvSpPr txBox="1"/>
                    <wps:spPr>
                      <a:xfrm>
                        <a:off x="0" y="0"/>
                        <a:ext cx="996950" cy="283210"/>
                      </a:xfrm>
                      <a:prstGeom prst="rect">
                        <a:avLst/>
                      </a:prstGeom>
                      <a:noFill/>
                    </wps:spPr>
                    <wps:txbx>
                      <w:txbxContent>
                        <w:p w14:paraId="38DFE230" w14:textId="2A23FD0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2355ECA1" id="_x0000_t202" coordsize="21600,21600" o:spt="202" path="m,l,21600r21600,l21600,xe">
              <v:stroke joinstyle="miter"/>
              <v:path gradientshapeok="t" o:connecttype="rect"/>
            </v:shapetype>
            <v:shape id="Shape 299" o:spid="_x0000_s1170" type="#_x0000_t202" style="position:absolute;margin-left:43.15pt;margin-top:35.05pt;width:78.5pt;height:22.3pt;z-index:-4404015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8xhwEAAAgDAAAOAAAAZHJzL2Uyb0RvYy54bWysUttOwzAMfUfiH6K8s3ZFIFatm0AIhIQA&#10;CfiALE3WSE0cxWHt/h4n7ILgDfHiOrZ7fHzs+XK0PduogAZcw6eTkjPlJLTGrRv+/nZ3dsUZRuFa&#10;0YNTDd8q5MvF6cl88LWqoIO+VYERiMN68A3vYvR1UaDslBU4Aa8cJTUEKyI9w7pogxgI3fZFVZaX&#10;xQCh9QGkQqTo7VeSLzK+1krGZ61RRdY3nLjFbEO2q2SLxVzU6yB8Z+SOhvgDCyuMo6YHqFsRBfsI&#10;5heUNTIAgo4TCbYArY1UeQaaZlr+mOa1E17lWUgc9AeZ8P9g5dPm1b8EFscbGGmBSZDBY40UTPOM&#10;Otj0JaaM8iTh9iCbGiOTFJzNLmcXlJGUqq7Oq2mWtTj+7APGewWWJafhgbaSxRKbR4zUkEr3JamX&#10;gzvT9yl+ZJK8OK5GZlpiWVZ7nitot0R/oA023NGJcdY/OBIoLXvvhL2z2jmpC/rrj0idMoEE/wW1&#10;60pyZ16700j7/P7OVccDXnwCAAD//wMAUEsDBBQABgAIAAAAIQD5/hXZ3AAAAAkBAAAPAAAAZHJz&#10;L2Rvd25yZXYueG1sTI/BasMwDIbvg72DUWG31Ulb2pDFKaOwy27rRmE3N1HjUFsOtpsmbz/ttB2l&#10;/+fTp2o/OStGDLH3pCBfZiCQGt/21Cn4+nx7LkDEpKnV1hMqmDHCvn58qHTZ+jt94HhMnWAIxVIr&#10;MCkNpZSxMeh0XPoBibOLD04nHkMn26DvDHdWrrJsK53uiS8YPeDBYHM93pyC3XTyOEQ84PdlbILp&#10;58K+z0o9LabXFxAJp/RXhl99Voeanc7+Rm0UVkGxXXOTWVkOgvPVZs2LMxfzzQ5kXcn/H9Q/AAAA&#10;//8DAFBLAQItABQABgAIAAAAIQC2gziS/gAAAOEBAAATAAAAAAAAAAAAAAAAAAAAAABbQ29udGVu&#10;dF9UeXBlc10ueG1sUEsBAi0AFAAGAAgAAAAhADj9If/WAAAAlAEAAAsAAAAAAAAAAAAAAAAALwEA&#10;AF9yZWxzLy5yZWxzUEsBAi0AFAAGAAgAAAAhANuCHzGHAQAACAMAAA4AAAAAAAAAAAAAAAAALgIA&#10;AGRycy9lMm9Eb2MueG1sUEsBAi0AFAAGAAgAAAAhAPn+FdncAAAACQEAAA8AAAAAAAAAAAAAAAAA&#10;4QMAAGRycy9kb3ducmV2LnhtbFBLBQYAAAAABAAEAPMAAADqBAAAAAA=&#10;" filled="f" stroked="f">
              <v:textbox style="mso-fit-shape-to-text:t" inset="0,0,0,0">
                <w:txbxContent>
                  <w:p w14:paraId="38DFE230" w14:textId="2A23FD0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02" behindDoc="1" locked="0" layoutInCell="1" allowOverlap="1" wp14:anchorId="3104037D" wp14:editId="0206A8A8">
              <wp:simplePos x="0" y="0"/>
              <wp:positionH relativeFrom="page">
                <wp:posOffset>4476750</wp:posOffset>
              </wp:positionH>
              <wp:positionV relativeFrom="page">
                <wp:posOffset>524510</wp:posOffset>
              </wp:positionV>
              <wp:extent cx="2630170" cy="441960"/>
              <wp:effectExtent l="0" t="0" r="0" b="0"/>
              <wp:wrapNone/>
              <wp:docPr id="301" name="Shape 301"/>
              <wp:cNvGraphicFramePr/>
              <a:graphic xmlns:a="http://schemas.openxmlformats.org/drawingml/2006/main">
                <a:graphicData uri="http://schemas.microsoft.com/office/word/2010/wordprocessingShape">
                  <wps:wsp>
                    <wps:cNvSpPr txBox="1"/>
                    <wps:spPr>
                      <a:xfrm>
                        <a:off x="0" y="0"/>
                        <a:ext cx="2630170" cy="441960"/>
                      </a:xfrm>
                      <a:prstGeom prst="rect">
                        <a:avLst/>
                      </a:prstGeom>
                      <a:noFill/>
                    </wps:spPr>
                    <wps:txbx>
                      <w:txbxContent>
                        <w:p w14:paraId="786AC011"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01" o:spid="_x0000_s1175" type="#_x0000_t202" style="position:absolute;margin-left:352.5pt;margin-top:41.3pt;width:207.1pt;height:34.8pt;z-index:-4404015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tzngEAAC8DAAAOAAAAZHJzL2Uyb0RvYy54bWysUlGL2zAMfj/YfzB+X5O0pXcLTY+N0jEY&#10;t8HtfoDr2I0htozlNum/n+w27djexr0osqR8+vRJ6+fR9uykAhpwDa9mJWfKSWiNOzT87dfu4xNn&#10;GIVrRQ9ONfyskD9vPjysB1+rOXTQtyowAnFYD77hXYy+LgqUnbICZ+CVo6SGYEWkZzgUbRADodu+&#10;mJflqhggtD6AVIgU3V6SfJPxtVYy/tAaVWR9w4lbzDZku0+22KxFfQjCd0ZeaYj/YGGFcdT0BrUV&#10;UbBjMP9AWSMDIOg4k2AL0NpIlWegaaryr2leO+FVnoXEQX+TCd8PVr6cfgZm2oYvyoozJywtKfdl&#10;KUDyDB5rqnr1VBfHLzDSmqc4UjBNPepg05fmYZQnoc83cdUYmaTgfEWAj5SSlFsuq0+rrH5x/9sH&#10;jF8VWJachgdaXtZUnL5jJCZUOpWkZg52pu9TPFG8UEleHPdjnqgqFxPRPbRn4j/Qohvu6BI56785&#10;0jHdxOSEydlfndQF/edjpE6ZQIK/QF270lYyr+sFpbX/+c5V9zvf/AYAAP//AwBQSwMEFAAGAAgA&#10;AAAhAIQc/lDeAAAACwEAAA8AAABkcnMvZG93bnJldi54bWxMj8tOwzAQRfdI/IM1ldhRJ5ZaQohT&#10;oUps2FEQEjs3nsZR/YhsN03+nukKdjOaqzPnNrvZWTZhTEPwEsp1AQx9F/Tgewlfn2+PFbCUldfK&#10;Bo8SFkywa+/vGlXrcPUfOB1yzwjiU60kmJzHmvPUGXQqrcOInm6nEJ3KtMae66iuBHeWi6LYcqcG&#10;Tx+MGnFvsDsfLk7C0/wdcEy4x5/T1EUzLJV9X6R8WM2vL8AyzvkvDDd9UoeWnI7h4nVilhjFhrpk&#10;CZXYArsFyvJZADvStBECeNvw/x3aXwAAAP//AwBQSwECLQAUAAYACAAAACEAtoM4kv4AAADhAQAA&#10;EwAAAAAAAAAAAAAAAAAAAAAAW0NvbnRlbnRfVHlwZXNdLnhtbFBLAQItABQABgAIAAAAIQA4/SH/&#10;1gAAAJQBAAALAAAAAAAAAAAAAAAAAC8BAABfcmVscy8ucmVsc1BLAQItABQABgAIAAAAIQCzfvtz&#10;ngEAAC8DAAAOAAAAAAAAAAAAAAAAAC4CAABkcnMvZTJvRG9jLnhtbFBLAQItABQABgAIAAAAIQCE&#10;HP5Q3gAAAAsBAAAPAAAAAAAAAAAAAAAAAPg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2CBA" w14:textId="77777777" w:rsidR="0092094D" w:rsidRDefault="0092094D">
    <w:pPr>
      <w:spacing w:line="1" w:lineRule="exact"/>
    </w:pPr>
    <w:r>
      <w:rPr>
        <w:noProof/>
        <w:lang w:bidi="ar-SA"/>
      </w:rPr>
      <mc:AlternateContent>
        <mc:Choice Requires="wps">
          <w:drawing>
            <wp:anchor distT="0" distB="0" distL="0" distR="0" simplePos="0" relativeHeight="62914912" behindDoc="1" locked="0" layoutInCell="1" allowOverlap="1" wp14:anchorId="22CFBD20" wp14:editId="16974B18">
              <wp:simplePos x="0" y="0"/>
              <wp:positionH relativeFrom="page">
                <wp:posOffset>509905</wp:posOffset>
              </wp:positionH>
              <wp:positionV relativeFrom="page">
                <wp:posOffset>500380</wp:posOffset>
              </wp:positionV>
              <wp:extent cx="993775" cy="243840"/>
              <wp:effectExtent l="0" t="0" r="0" b="0"/>
              <wp:wrapNone/>
              <wp:docPr id="311" name="Shape 311"/>
              <wp:cNvGraphicFramePr/>
              <a:graphic xmlns:a="http://schemas.openxmlformats.org/drawingml/2006/main">
                <a:graphicData uri="http://schemas.microsoft.com/office/word/2010/wordprocessingShape">
                  <wps:wsp>
                    <wps:cNvSpPr txBox="1"/>
                    <wps:spPr>
                      <a:xfrm>
                        <a:off x="0" y="0"/>
                        <a:ext cx="993775" cy="243840"/>
                      </a:xfrm>
                      <a:prstGeom prst="rect">
                        <a:avLst/>
                      </a:prstGeom>
                      <a:noFill/>
                    </wps:spPr>
                    <wps:txbx>
                      <w:txbxContent>
                        <w:p w14:paraId="7A8E3DD2" w14:textId="7D5099B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22CFBD20" id="_x0000_t202" coordsize="21600,21600" o:spt="202" path="m,l,21600r21600,l21600,xe">
              <v:stroke joinstyle="miter"/>
              <v:path gradientshapeok="t" o:connecttype="rect"/>
            </v:shapetype>
            <v:shape id="Shape 311" o:spid="_x0000_s1174" type="#_x0000_t202" style="position:absolute;margin-left:40.15pt;margin-top:39.4pt;width:78.25pt;height:19.2pt;z-index:-440401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UdiQEAAAgDAAAOAAAAZHJzL2Uyb0RvYy54bWysUttOwzAMfUfiH6K8s5aNy6jWTSAEQkKA&#10;BHxAliZrpCaO4rB2f48TdkHwhnhxHds9Pj72bDHYjq1VQAOu5qejkjPlJDTGrWr+/nZ3MuUMo3CN&#10;6MCpmm8U8sX8+GjW+0qNoYWuUYERiMOq9zVvY/RVUaBslRU4Aq8cJTUEKyI9w6pogugJ3XbFuCwv&#10;ih5C4wNIhUjR268kn2d8rZWMz1qjiqyrOXGL2YZsl8kW85moVkH41sgtDfEHFlYYR033ULciCvYR&#10;zC8oa2QABB1HEmwBWhup8gw0zWn5Y5rXVniVZyFx0O9lwv+DlU/rV/8SWBxuYKAFJkF6jxVSMM0z&#10;6GDTl5gyypOEm71saohMUvDqanJ5ec6ZpNT4bDI9y7IWh599wHivwLLk1DzQVrJYYv2IkRpS6a4k&#10;9XJwZ7ouxQ9MkheH5cBMQyzLix3PJTQbot/TBmvu6MQ46x4cCZSWvXPCzllundQF/fVHpE6ZQIL/&#10;gtp2Jbkzr+1ppH1+f+eqwwHPPwEAAP//AwBQSwMEFAAGAAgAAAAhAFfc//bbAAAACQEAAA8AAABk&#10;cnMvZG93bnJldi54bWxMj8FqwzAQRO+F/oPYQm+NHAcS41oOJdBLb01LITfF2lim0spIimP/fben&#10;9rbDPGZnmv3snZgwpiGQgvWqAIHUBTNQr+Dz4/WpApGyJqNdIFSwYIJ9e3/X6NqEG73jdMy94BBK&#10;tVZgcx5rKVNn0eu0CiMSe5cQvc4sYy9N1DcO906WRbGVXg/EH6we8WCx+z5evYLd/BVwTHjA02Xq&#10;oh2Wyr0tSj0+zC/PIDLO+Q+G3/pcHVrudA5XMkk4BVWxYZKzKl7AfrnZ8nFmcL0rQbaN/L+g/QEA&#10;AP//AwBQSwECLQAUAAYACAAAACEAtoM4kv4AAADhAQAAEwAAAAAAAAAAAAAAAAAAAAAAW0NvbnRl&#10;bnRfVHlwZXNdLnhtbFBLAQItABQABgAIAAAAIQA4/SH/1gAAAJQBAAALAAAAAAAAAAAAAAAAAC8B&#10;AABfcmVscy8ucmVsc1BLAQItABQABgAIAAAAIQBzuFUdiQEAAAgDAAAOAAAAAAAAAAAAAAAAAC4C&#10;AABkcnMvZTJvRG9jLnhtbFBLAQItABQABgAIAAAAIQBX3P/22wAAAAkBAAAPAAAAAAAAAAAAAAAA&#10;AOMDAABkcnMvZG93bnJldi54bWxQSwUGAAAAAAQABADzAAAA6wQAAAAA&#10;" filled="f" stroked="f">
              <v:textbox style="mso-fit-shape-to-text:t" inset="0,0,0,0">
                <w:txbxContent>
                  <w:p w14:paraId="7A8E3DD2" w14:textId="7D5099B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14" behindDoc="1" locked="0" layoutInCell="1" allowOverlap="1" wp14:anchorId="4528A2B9" wp14:editId="42F7663A">
              <wp:simplePos x="0" y="0"/>
              <wp:positionH relativeFrom="page">
                <wp:posOffset>4472305</wp:posOffset>
              </wp:positionH>
              <wp:positionV relativeFrom="page">
                <wp:posOffset>521335</wp:posOffset>
              </wp:positionV>
              <wp:extent cx="2630170" cy="426720"/>
              <wp:effectExtent l="0" t="0" r="0" b="0"/>
              <wp:wrapNone/>
              <wp:docPr id="313" name="Shape 313"/>
              <wp:cNvGraphicFramePr/>
              <a:graphic xmlns:a="http://schemas.openxmlformats.org/drawingml/2006/main">
                <a:graphicData uri="http://schemas.microsoft.com/office/word/2010/wordprocessingShape">
                  <wps:wsp>
                    <wps:cNvSpPr txBox="1"/>
                    <wps:spPr>
                      <a:xfrm>
                        <a:off x="0" y="0"/>
                        <a:ext cx="2630170" cy="426720"/>
                      </a:xfrm>
                      <a:prstGeom prst="rect">
                        <a:avLst/>
                      </a:prstGeom>
                      <a:noFill/>
                    </wps:spPr>
                    <wps:txbx>
                      <w:txbxContent>
                        <w:p w14:paraId="54554A84"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13" o:spid="_x0000_s1179" type="#_x0000_t202" style="position:absolute;margin-left:352.15pt;margin-top:41.05pt;width:207.1pt;height:33.6pt;z-index:-4404015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B9nwEAAC8DAAAOAAAAZHJzL2Uyb0RvYy54bWysUttu2zAMfR+wfxD0vviSIRmMOEGLosOA&#10;YS3Q9gMUWYoFWKIgqrHz96OUOB3Wt6IvNEXSh4eH3OwmO7CjCmjAtbxalJwpJ6Ez7tDyl+f7bz84&#10;wyhcJwZwquUnhXy3/fplM/pG1dDD0KnACMRhM/qW9zH6pihQ9soKXIBXjpIaghWRnuFQdEGMhG6H&#10;oi7LVTFC6HwAqRApendO8m3G11rJ+KA1qsiGlhO3mG3Idp9ssd2I5hCE74280BAfYGGFcdT0CnUn&#10;omCvwbyDskYGQNBxIcEWoLWRKs9A01Tlf9M89cKrPAuJg/4qE34erPxzfAzMdC1fVkvOnLC0pNyX&#10;pQDJM3psqOrJU12cbmGiNc9xpGCaetLBpi/NwyhPQp+u4qopMknBerUsqzWlJOW+16t1ndUv3v72&#10;AeNPBZYlp+WBlpc1FcffGIkJlc4lqZmDezMMKZ4onqkkL077KU9UleuZ6B66E/EfadEtd3SJnA2/&#10;HOmYbmJ2wuzsL07qgv7mNVKnTCDBn6EuXWkrmdflgtLa/33nqrc73/4FAAD//wMAUEsDBBQABgAI&#10;AAAAIQCx9MGy3gAAAAsBAAAPAAAAZHJzL2Rvd25yZXYueG1sTI/BTsMwDIbvSLxDZCRuLO02oOua&#10;TmgSF24MhMQta7ymInGqJuvat8c7wc2Wf33+/mo3eSdGHGIXSEG+yEAgNcF01Cr4/Hh9KEDEpMlo&#10;FwgVzBhhV9/eVLo04ULvOB5SKxhCsdQKbEp9KWVsLHodF6FH4tspDF4nXodWmkFfGO6dXGbZk/S6&#10;I/5gdY97i83P4ewVPE9fAfuIe/w+jc1gu7lwb7NS93fTyxZEwin9heGqz+pQs9MxnMlE4ZiRrVcc&#10;VVAscxDXQJ4XjyCOPK03K5B1Jf93qH8BAAD//wMAUEsBAi0AFAAGAAgAAAAhALaDOJL+AAAA4QEA&#10;ABMAAAAAAAAAAAAAAAAAAAAAAFtDb250ZW50X1R5cGVzXS54bWxQSwECLQAUAAYACAAAACEAOP0h&#10;/9YAAACUAQAACwAAAAAAAAAAAAAAAAAvAQAAX3JlbHMvLnJlbHNQSwECLQAUAAYACAAAACEAT5zQ&#10;fZ8BAAAvAwAADgAAAAAAAAAAAAAAAAAuAgAAZHJzL2Uyb0RvYy54bWxQSwECLQAUAAYACAAAACEA&#10;sfTBst4AAAALAQAADwAAAAAAAAAAAAAAAAD5AwAAZHJzL2Rvd25yZXYueG1sUEsFBgAAAAAEAAQA&#10;8wAAAAQF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A2E4" w14:textId="77777777" w:rsidR="0092094D" w:rsidRDefault="0092094D">
    <w:pPr>
      <w:spacing w:line="1" w:lineRule="exact"/>
    </w:pPr>
    <w:r>
      <w:rPr>
        <w:noProof/>
        <w:lang w:bidi="ar-SA"/>
      </w:rPr>
      <mc:AlternateContent>
        <mc:Choice Requires="wps">
          <w:drawing>
            <wp:anchor distT="0" distB="0" distL="0" distR="0" simplePos="0" relativeHeight="62914924" behindDoc="1" locked="0" layoutInCell="1" allowOverlap="1" wp14:anchorId="36F73A62" wp14:editId="45879AFE">
              <wp:simplePos x="0" y="0"/>
              <wp:positionH relativeFrom="page">
                <wp:posOffset>525145</wp:posOffset>
              </wp:positionH>
              <wp:positionV relativeFrom="page">
                <wp:posOffset>463550</wp:posOffset>
              </wp:positionV>
              <wp:extent cx="990600" cy="247015"/>
              <wp:effectExtent l="0" t="0" r="0" b="0"/>
              <wp:wrapNone/>
              <wp:docPr id="325" name="Shape 325"/>
              <wp:cNvGraphicFramePr/>
              <a:graphic xmlns:a="http://schemas.openxmlformats.org/drawingml/2006/main">
                <a:graphicData uri="http://schemas.microsoft.com/office/word/2010/wordprocessingShape">
                  <wps:wsp>
                    <wps:cNvSpPr txBox="1"/>
                    <wps:spPr>
                      <a:xfrm>
                        <a:off x="0" y="0"/>
                        <a:ext cx="990600" cy="247015"/>
                      </a:xfrm>
                      <a:prstGeom prst="rect">
                        <a:avLst/>
                      </a:prstGeom>
                      <a:noFill/>
                    </wps:spPr>
                    <wps:txbx>
                      <w:txbxContent>
                        <w:p w14:paraId="2423F5FF" w14:textId="02DFF05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36F73A62" id="_x0000_t202" coordsize="21600,21600" o:spt="202" path="m,l,21600r21600,l21600,xe">
              <v:stroke joinstyle="miter"/>
              <v:path gradientshapeok="t" o:connecttype="rect"/>
            </v:shapetype>
            <v:shape id="Shape 325" o:spid="_x0000_s1177" type="#_x0000_t202" style="position:absolute;margin-left:41.35pt;margin-top:36.5pt;width:78pt;height:19.45pt;z-index:-4404015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fhgEAAAgDAAAOAAAAZHJzL2Uyb0RvYy54bWysUttOwzAMfUfiH6K8s3YTt1XrEAiBkBAg&#10;DT4gS5M1UhNHcVi7v8fJbgjeEC+uY7vHx8ee3Qy2Y2sV0ICr+XhUcqachMa4Vc0/3h/OrjnDKFwj&#10;OnCq5huF/GZ+ejLrfaUm0ELXqMAIxGHV+5q3MfqqKFC2ygocgVeOkhqCFZGeYVU0QfSEbrtiUpaX&#10;RQ+h8QGkQqTo/TbJ5xlfayXjq9aoIutqTtxitiHbZbLFfCaqVRC+NXJHQ/yBhRXGUdMD1L2Ign0G&#10;8wvKGhkAQceRBFuA1kaqPANNMy5/TLNohVd5FhIH/UEm/D9Y+bJe+LfA4nAHAy0wCdJ7rJCCaZ5B&#10;B5u+xJRRniTcHGRTQ2SSgtNpeVlSRlJqcn5Vji8SSnH82QeMjwosS07NA20liyXWzxi3pfuS1MvB&#10;g+m6FD8ySV4clgMzDbEsp3ueS2g2RL+nDdbc0Ylx1j05Eigte++EvbPcOakL+tvPSJ0ygQS/hdp1&#10;JbnzCLvTSPv8/s5VxwOefwEAAP//AwBQSwMEFAAGAAgAAAAhAHQfR9TbAAAACQEAAA8AAABkcnMv&#10;ZG93bnJldi54bWxMj8FOwzAQRO9I/QdrK3GjTlKJhhCnQpW4cKOgStzceJtE2OvIdtPk71lOcNyZ&#10;p9mZej87KyYMcfCkIN9kIJBabwbqFHx+vD6UIGLSZLT1hAoWjLBvVne1roy/0TtOx9QJDqFYaQV9&#10;SmMlZWx7dDpu/IjE3sUHpxOfoZMm6BuHOyuLLHuUTg/EH3o94qHH9vt4dQp288njGPGAX5epDf2w&#10;lPZtUep+Pb88g0g4pz8YfutzdWi409lfyURhFZTFjknO2vIk9ottycKZwTx/AtnU8v+C5gcAAP//&#10;AwBQSwECLQAUAAYACAAAACEAtoM4kv4AAADhAQAAEwAAAAAAAAAAAAAAAAAAAAAAW0NvbnRlbnRf&#10;VHlwZXNdLnhtbFBLAQItABQABgAIAAAAIQA4/SH/1gAAAJQBAAALAAAAAAAAAAAAAAAAAC8BAABf&#10;cmVscy8ucmVsc1BLAQItABQABgAIAAAAIQCk+UlfhgEAAAgDAAAOAAAAAAAAAAAAAAAAAC4CAABk&#10;cnMvZTJvRG9jLnhtbFBLAQItABQABgAIAAAAIQB0H0fU2wAAAAkBAAAPAAAAAAAAAAAAAAAAAOAD&#10;AABkcnMvZG93bnJldi54bWxQSwUGAAAAAAQABADzAAAA6AQAAAAA&#10;" filled="f" stroked="f">
              <v:textbox style="mso-fit-shape-to-text:t" inset="0,0,0,0">
                <w:txbxContent>
                  <w:p w14:paraId="2423F5FF" w14:textId="02DFF05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26" behindDoc="1" locked="0" layoutInCell="1" allowOverlap="1" wp14:anchorId="7E51D07F" wp14:editId="23B88A41">
              <wp:simplePos x="0" y="0"/>
              <wp:positionH relativeFrom="page">
                <wp:posOffset>4478020</wp:posOffset>
              </wp:positionH>
              <wp:positionV relativeFrom="page">
                <wp:posOffset>478790</wp:posOffset>
              </wp:positionV>
              <wp:extent cx="2633345" cy="423545"/>
              <wp:effectExtent l="0" t="0" r="0" b="0"/>
              <wp:wrapNone/>
              <wp:docPr id="327" name="Shape 327"/>
              <wp:cNvGraphicFramePr/>
              <a:graphic xmlns:a="http://schemas.openxmlformats.org/drawingml/2006/main">
                <a:graphicData uri="http://schemas.microsoft.com/office/word/2010/wordprocessingShape">
                  <wps:wsp>
                    <wps:cNvSpPr txBox="1"/>
                    <wps:spPr>
                      <a:xfrm>
                        <a:off x="0" y="0"/>
                        <a:ext cx="2633345" cy="423545"/>
                      </a:xfrm>
                      <a:prstGeom prst="rect">
                        <a:avLst/>
                      </a:prstGeom>
                      <a:noFill/>
                    </wps:spPr>
                    <wps:txbx>
                      <w:txbxContent>
                        <w:p w14:paraId="44BE6E4F"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27" o:spid="_x0000_s1182" type="#_x0000_t202" style="position:absolute;margin-left:352.6pt;margin-top:37.7pt;width:207.35pt;height:33.35pt;z-index:-4404015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IkngEAAC8DAAAOAAAAZHJzL2Uyb0RvYy54bWysUl2r2zAMfR/sPxi/r2mT9m6EpuWO0nFh&#10;bIPe/QDXsRtDbBnLbdJ/P9n9umxv474osqQc6ehouR5tz04qoAHX8NlkyplyElrjDg3//br99IUz&#10;jMK1ogenGn5WyNerjx+Wg69VCR30rQqMQBzWg294F6OviwJlp6zACXjlKKkhWBHpGQ5FG8RA6LYv&#10;yun0qRggtD6AVIgU3VySfJXxtVYy/tQaVWR9w2m2mG3Idp9ssVqK+hCE74y8jiH+YworjKOmd6iN&#10;iIIdg/kHyhoZAEHHiQRbgNZGqsyB2Mymf7HZdcKrzIWWg/6+Jnw/WPnj9Csw0za8Kj9z5oQlkXJf&#10;lgK0nsFjTVU7T3Vx/AojyXyLIwUT61EHm77Eh1GeFn2+L1eNkUkKlk9VVc0XnEnKzctqQT7BF4+/&#10;fcD4TYFlyWl4IPHyTsXpO8ZL6a0kNXOwNX2f4mnEyyjJi+N+zIxms6xviu2hPdP8AwndcEeXyFn/&#10;4miP6SZuTrg5+6uTuqB/PkbqlAd4QF27kiqZwvWCkuxv37nqceerPwAAAP//AwBQSwMEFAAGAAgA&#10;AAAhAGl6cO7dAAAACwEAAA8AAABkcnMvZG93bnJldi54bWxMj8FOwzAMhu9IvENkJG4sbbXBVppO&#10;aBIXbhsIiVvWeE1F4lRN1rVvP+8Et9/yr8+fq+3knRhxiF0gBfkiA4HUBNNRq+Dr8/1pDSImTUa7&#10;QKhgxgjb+v6u0qUJF9rjeEitYAjFUiuwKfWllLGx6HVchB6Jd6cweJ14HFppBn1huHeyyLJn6XVH&#10;fMHqHncWm9/D2St4mb4D9hF3+HMam8F289p9zEo9PkxvryASTumvDDd9VoeanY7hTCYKx4xsVXCV&#10;w2oJ4lbI880GxJHTsshB1pX8/0N9BQAA//8DAFBLAQItABQABgAIAAAAIQC2gziS/gAAAOEBAAAT&#10;AAAAAAAAAAAAAAAAAAAAAABbQ29udGVudF9UeXBlc10ueG1sUEsBAi0AFAAGAAgAAAAhADj9If/W&#10;AAAAlAEAAAsAAAAAAAAAAAAAAAAALwEAAF9yZWxzLy5yZWxzUEsBAi0AFAAGAAgAAAAhAH3eYiSe&#10;AQAALwMAAA4AAAAAAAAAAAAAAAAALgIAAGRycy9lMm9Eb2MueG1sUEsBAi0AFAAGAAgAAAAhAGl6&#10;cO7dAAAACwEAAA8AAAAAAAAAAAAAAAAA+AMAAGRycy9kb3ducmV2LnhtbFBLBQYAAAAABAAEAPMA&#10;AAAC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DAA4" w14:textId="77777777" w:rsidR="0092094D" w:rsidRDefault="0092094D">
    <w:pPr>
      <w:spacing w:line="1" w:lineRule="exact"/>
    </w:pPr>
    <w:r>
      <w:rPr>
        <w:noProof/>
        <w:lang w:bidi="ar-SA"/>
      </w:rPr>
      <mc:AlternateContent>
        <mc:Choice Requires="wps">
          <w:drawing>
            <wp:anchor distT="0" distB="0" distL="0" distR="0" simplePos="0" relativeHeight="62914918" behindDoc="1" locked="0" layoutInCell="1" allowOverlap="1" wp14:anchorId="799CABAA" wp14:editId="0A72809D">
              <wp:simplePos x="0" y="0"/>
              <wp:positionH relativeFrom="page">
                <wp:posOffset>525145</wp:posOffset>
              </wp:positionH>
              <wp:positionV relativeFrom="page">
                <wp:posOffset>463550</wp:posOffset>
              </wp:positionV>
              <wp:extent cx="990600" cy="247015"/>
              <wp:effectExtent l="0" t="0" r="0" b="0"/>
              <wp:wrapNone/>
              <wp:docPr id="319" name="Shape 319"/>
              <wp:cNvGraphicFramePr/>
              <a:graphic xmlns:a="http://schemas.openxmlformats.org/drawingml/2006/main">
                <a:graphicData uri="http://schemas.microsoft.com/office/word/2010/wordprocessingShape">
                  <wps:wsp>
                    <wps:cNvSpPr txBox="1"/>
                    <wps:spPr>
                      <a:xfrm>
                        <a:off x="0" y="0"/>
                        <a:ext cx="990600" cy="247015"/>
                      </a:xfrm>
                      <a:prstGeom prst="rect">
                        <a:avLst/>
                      </a:prstGeom>
                      <a:noFill/>
                    </wps:spPr>
                    <wps:txbx>
                      <w:txbxContent>
                        <w:p w14:paraId="3DE8A558" w14:textId="74A52A93"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799CABAA" id="_x0000_t202" coordsize="21600,21600" o:spt="202" path="m,l,21600r21600,l21600,xe">
              <v:stroke joinstyle="miter"/>
              <v:path gradientshapeok="t" o:connecttype="rect"/>
            </v:shapetype>
            <v:shape id="Shape 319" o:spid="_x0000_s1179" type="#_x0000_t202" style="position:absolute;margin-left:41.35pt;margin-top:36.5pt;width:78pt;height:19.45pt;z-index:-4404015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7phQEAAAgDAAAOAAAAZHJzL2Uyb0RvYy54bWysUttOwzAMfUfiH6K8s3YT12odAk1DSAiQ&#10;gA/I0mSN1MRRHNbu73GyG4I3xIvr2O7x8bGnt4Pt2FoFNOBqPh6VnCknoTFuVfOP98XZNWcYhWtE&#10;B07VfKOQ385OT6a9r9QEWugaFRiBOKx6X/M2Rl8VBcpWWYEj8MpRUkOwItIzrIomiJ7QbVdMyvKy&#10;6CE0PoBUiBSdb5N8lvG1VjK+aI0qsq7mxC1mG7JdJlvMpqJaBeFbI3c0xB9YWGEcNT1AzUUU7DOY&#10;X1DWyAAIOo4k2AK0NlLlGWiacfljmrdWeJVnIXHQH2TC/4OVz+s3/xpYHO5hoAUmQXqPFVIwzTPo&#10;YNOXmDLKk4Sbg2xqiExS8OamvCwpIyk1Ob8qxxcJpTj+7APGBwWWJafmgbaSxRLrJ4zb0n1J6uVg&#10;YbouxY9MkheH5cBMQyzHB55LaDZEv6cN1tzRiXHWPToSKC1774S9s9w5qQv6u89InTKBBL+F2nUl&#10;ufMIu9NI+/z+zlXHA559AQAA//8DAFBLAwQUAAYACAAAACEAdB9H1NsAAAAJAQAADwAAAGRycy9k&#10;b3ducmV2LnhtbEyPwU7DMBBE70j9B2srcaNOUomGEKdClbhwo6BK3Nx4m0TY68h20+TvWU5w3Jmn&#10;2Zl6PzsrJgxx8KQg32QgkFpvBuoUfH68PpQgYtJktPWEChaMsG9Wd7WujL/RO07H1AkOoVhpBX1K&#10;YyVlbHt0Om78iMTexQenE5+hkyboG4c7K4sse5ROD8Qfej3iocf2+3h1CnbzyeMY8YBfl6kN/bCU&#10;9m1R6n49vzyDSDinPxh+63N1aLjT2V/JRGEVlMWOSc7a8iT2i23JwpnBPH8C2dTy/4LmBwAA//8D&#10;AFBLAQItABQABgAIAAAAIQC2gziS/gAAAOEBAAATAAAAAAAAAAAAAAAAAAAAAABbQ29udGVudF9U&#10;eXBlc10ueG1sUEsBAi0AFAAGAAgAAAAhADj9If/WAAAAlAEAAAsAAAAAAAAAAAAAAAAALwEAAF9y&#10;ZWxzLy5yZWxzUEsBAi0AFAAGAAgAAAAhABBlzumFAQAACAMAAA4AAAAAAAAAAAAAAAAALgIAAGRy&#10;cy9lMm9Eb2MueG1sUEsBAi0AFAAGAAgAAAAhAHQfR9TbAAAACQEAAA8AAAAAAAAAAAAAAAAA3wMA&#10;AGRycy9kb3ducmV2LnhtbFBLBQYAAAAABAAEAPMAAADnBAAAAAA=&#10;" filled="f" stroked="f">
              <v:textbox style="mso-fit-shape-to-text:t" inset="0,0,0,0">
                <w:txbxContent>
                  <w:p w14:paraId="3DE8A558" w14:textId="74A52A93"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20" behindDoc="1" locked="0" layoutInCell="1" allowOverlap="1" wp14:anchorId="65BCB138" wp14:editId="12E7954D">
              <wp:simplePos x="0" y="0"/>
              <wp:positionH relativeFrom="page">
                <wp:posOffset>4478020</wp:posOffset>
              </wp:positionH>
              <wp:positionV relativeFrom="page">
                <wp:posOffset>478790</wp:posOffset>
              </wp:positionV>
              <wp:extent cx="2633345" cy="423545"/>
              <wp:effectExtent l="0" t="0" r="0" b="0"/>
              <wp:wrapNone/>
              <wp:docPr id="321" name="Shape 321"/>
              <wp:cNvGraphicFramePr/>
              <a:graphic xmlns:a="http://schemas.openxmlformats.org/drawingml/2006/main">
                <a:graphicData uri="http://schemas.microsoft.com/office/word/2010/wordprocessingShape">
                  <wps:wsp>
                    <wps:cNvSpPr txBox="1"/>
                    <wps:spPr>
                      <a:xfrm>
                        <a:off x="0" y="0"/>
                        <a:ext cx="2633345" cy="423545"/>
                      </a:xfrm>
                      <a:prstGeom prst="rect">
                        <a:avLst/>
                      </a:prstGeom>
                      <a:noFill/>
                    </wps:spPr>
                    <wps:txbx>
                      <w:txbxContent>
                        <w:p w14:paraId="46CB4764"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21" o:spid="_x0000_s1184" type="#_x0000_t202" style="position:absolute;margin-left:352.6pt;margin-top:37.7pt;width:207.35pt;height:33.35pt;z-index:-4404015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6fngEAAC8DAAAOAAAAZHJzL2Uyb0RvYy54bWysUtFO6zAMfb8S/xDlnXVtAV1V6xAIgZCu&#10;AInLB2RpskZq4igOa/f3ONk60L1viBfXsd3jc2yvric7sJ0KaMC1vFwsOVNOQmfctuVvf+/Pf3OG&#10;UbhODOBUy/cK+fX67Ndq9I2qoIehU4ERiMNm9C3vY/RNUaDslRW4AK8cJTUEKyI9w7boghgJ3Q5F&#10;tVxeFSOEzgeQCpGid4ckX2d8rZWMz1qjimxoOXGL2YZsN8kW65VotkH43sgjDfENFlYYR01PUHci&#10;CvYezH9Q1sgACDouJNgCtDZSZQ2kplz+o+a1F15lLTQc9Kcx4c/ByqfdS2Cma3ldlZw5YWlJuS9L&#10;ARrP6LGhqldPdXG6hYnWPMeRgkn1pINNX9LDKE+D3p+Gq6bIJAWrq7quLy45k5S7qOpL8gm++Pzb&#10;B4wPCixLTssDLS/PVOz+YDyUziWpmYN7MwwpnigeqCQvTpspKyrLaia6gW5P/EdadMsdXSJnw6Oj&#10;OaabmJ0wO5ujk7qgv3mP1CkTSPAHqGNX2kqWcLygtPav71z1eefrDwAAAP//AwBQSwMEFAAGAAgA&#10;AAAhAGl6cO7dAAAACwEAAA8AAABkcnMvZG93bnJldi54bWxMj8FOwzAMhu9IvENkJG4sbbXBVppO&#10;aBIXbhsIiVvWeE1F4lRN1rVvP+8Et9/yr8+fq+3knRhxiF0gBfkiA4HUBNNRq+Dr8/1pDSImTUa7&#10;QKhgxgjb+v6u0qUJF9rjeEitYAjFUiuwKfWllLGx6HVchB6Jd6cweJ14HFppBn1huHeyyLJn6XVH&#10;fMHqHncWm9/D2St4mb4D9hF3+HMam8F289p9zEo9PkxvryASTumvDDd9VoeanY7hTCYKx4xsVXCV&#10;w2oJ4lbI880GxJHTsshB1pX8/0N9BQAA//8DAFBLAQItABQABgAIAAAAIQC2gziS/gAAAOEBAAAT&#10;AAAAAAAAAAAAAAAAAAAAAABbQ29udGVudF9UeXBlc10ueG1sUEsBAi0AFAAGAAgAAAAhADj9If/W&#10;AAAAlAEAAAsAAAAAAAAAAAAAAAAALwEAAF9yZWxzLy5yZWxzUEsBAi0AFAAGAAgAAAAhAL/Xzp+e&#10;AQAALwMAAA4AAAAAAAAAAAAAAAAALgIAAGRycy9lMm9Eb2MueG1sUEsBAi0AFAAGAAgAAAAhAGl6&#10;cO7dAAAACwEAAA8AAAAAAAAAAAAAAAAA+AMAAGRycy9kb3ducmV2LnhtbFBLBQYAAAAABAAEAPMA&#10;AAAC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D875" w14:textId="77777777" w:rsidR="0092094D" w:rsidRDefault="0092094D">
    <w:pPr>
      <w:spacing w:line="1" w:lineRule="exact"/>
    </w:pPr>
    <w:r>
      <w:rPr>
        <w:noProof/>
        <w:lang w:bidi="ar-SA"/>
      </w:rPr>
      <mc:AlternateContent>
        <mc:Choice Requires="wps">
          <w:drawing>
            <wp:anchor distT="0" distB="0" distL="0" distR="0" simplePos="0" relativeHeight="62914936" behindDoc="1" locked="0" layoutInCell="1" allowOverlap="1" wp14:anchorId="1ECD9BE3" wp14:editId="50E224B0">
              <wp:simplePos x="0" y="0"/>
              <wp:positionH relativeFrom="page">
                <wp:posOffset>519430</wp:posOffset>
              </wp:positionH>
              <wp:positionV relativeFrom="page">
                <wp:posOffset>385445</wp:posOffset>
              </wp:positionV>
              <wp:extent cx="993775" cy="286385"/>
              <wp:effectExtent l="0" t="0" r="0" b="0"/>
              <wp:wrapNone/>
              <wp:docPr id="337" name="Shape 337"/>
              <wp:cNvGraphicFramePr/>
              <a:graphic xmlns:a="http://schemas.openxmlformats.org/drawingml/2006/main">
                <a:graphicData uri="http://schemas.microsoft.com/office/word/2010/wordprocessingShape">
                  <wps:wsp>
                    <wps:cNvSpPr txBox="1"/>
                    <wps:spPr>
                      <a:xfrm>
                        <a:off x="0" y="0"/>
                        <a:ext cx="993775" cy="286385"/>
                      </a:xfrm>
                      <a:prstGeom prst="rect">
                        <a:avLst/>
                      </a:prstGeom>
                      <a:noFill/>
                    </wps:spPr>
                    <wps:txbx>
                      <w:txbxContent>
                        <w:p w14:paraId="0FB3F747" w14:textId="41B6839E" w:rsidR="0092094D" w:rsidRDefault="0092094D">
                          <w:pPr>
                            <w:pStyle w:val="Headerorfooter0"/>
                            <w:jc w:val="left"/>
                            <w:rPr>
                              <w:sz w:val="26"/>
                              <w:szCs w:val="26"/>
                            </w:rPr>
                          </w:pPr>
                          <w:r>
                            <w:rPr>
                              <w:rStyle w:val="Headerorfooter"/>
                              <w:b/>
                              <w:bCs/>
                              <w:color w:val="1248A7"/>
                              <w:sz w:val="26"/>
                              <w:szCs w:val="26"/>
                              <w:lang w:val="en-US" w:eastAsia="en-US" w:bidi="en-US"/>
                            </w:rPr>
                            <w:t>|</w:t>
                          </w:r>
                        </w:p>
                      </w:txbxContent>
                    </wps:txbx>
                    <wps:bodyPr wrap="none" lIns="0" tIns="0" rIns="0" bIns="0">
                      <a:spAutoFit/>
                    </wps:bodyPr>
                  </wps:wsp>
                </a:graphicData>
              </a:graphic>
            </wp:anchor>
          </w:drawing>
        </mc:Choice>
        <mc:Fallback>
          <w:pict>
            <v:shapetype w14:anchorId="1ECD9BE3" id="_x0000_t202" coordsize="21600,21600" o:spt="202" path="m,l,21600r21600,l21600,xe">
              <v:stroke joinstyle="miter"/>
              <v:path gradientshapeok="t" o:connecttype="rect"/>
            </v:shapetype>
            <v:shape id="Shape 337" o:spid="_x0000_s1183" type="#_x0000_t202" style="position:absolute;margin-left:40.9pt;margin-top:30.35pt;width:78.25pt;height:22.55pt;z-index:-440401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bahwEAAAgDAAAOAAAAZHJzL2Uyb0RvYy54bWysUsFOwzAMvSPxD1HurNsQMKp1EwiBkBAg&#10;DT4gS5M1UhNHcVi7v8cJ3Ybghri4ju0+Pz97vuxty7YqoAFX8clozJlyEmrjNhV/f7s/m3GGUbha&#10;tOBUxXcK+XJxejLvfKmm0EBbq8AIxGHZ+Yo3MfqyKFA2ygocgVeOkhqCFZGeYVPUQXSEbttiOh5f&#10;Fh2E2geQCpGid19Jvsj4WisZX7RGFVlbceIWsw3ZrpMtFnNRboLwjZEDDfEHFlYYR00PUHciCvYR&#10;zC8oa2QABB1HEmwBWhup8gw0zWT8Y5pVI7zKs5A46A8y4f/Byuftyr8GFvtb6GmBSZDOY4kUTPP0&#10;Otj0JaaM8iTh7iCb6iOTFLy+Pr+6uuBMUmo6uzyfXSSU4vizDxgfFFiWnIoH2koWS2yfMH6V7ktS&#10;Lwf3pm1T/MgkebFf98zUxHKSO6TYGuod0e9ogxV3dGKctY+OBErL3jth76wHJ3VBf/MRqVMmcIQa&#10;upLceYThNNI+v79z1fGAF58AAAD//wMAUEsDBBQABgAIAAAAIQD6Saqj3AAAAAkBAAAPAAAAZHJz&#10;L2Rvd25yZXYueG1sTI9BSwMxFITvQv9DeAVvNmmLbVg3W6TgxZtVBG/p5nWzmLwsSbrd/ffGkx6H&#10;GWa+qQ+Td2zEmPpACtYrAQypDaanTsHH+8uDBJayJqNdIFQwY4JDs7irdWXCjd5wPOWOlRJKlVZg&#10;cx4qzlNr0eu0CgNS8S4hep2LjB03Ud9KuXd8I8SOe91TWbB6wKPF9vt09Qr202fAIeERvy5jG20/&#10;S/c6K3W/nJ6fgGWc8l8YfvELOjSF6RyuZBJzCuS6kGcFO7EHVvzNVm6BnUtQPErgTc3/P2h+AAAA&#10;//8DAFBLAQItABQABgAIAAAAIQC2gziS/gAAAOEBAAATAAAAAAAAAAAAAAAAAAAAAABbQ29udGVu&#10;dF9UeXBlc10ueG1sUEsBAi0AFAAGAAgAAAAhADj9If/WAAAAlAEAAAsAAAAAAAAAAAAAAAAALwEA&#10;AF9yZWxzLy5yZWxzUEsBAi0AFAAGAAgAAAAhAJ5VBtqHAQAACAMAAA4AAAAAAAAAAAAAAAAALgIA&#10;AGRycy9lMm9Eb2MueG1sUEsBAi0AFAAGAAgAAAAhAPpJqqPcAAAACQEAAA8AAAAAAAAAAAAAAAAA&#10;4QMAAGRycy9kb3ducmV2LnhtbFBLBQYAAAAABAAEAPMAAADqBAAAAAA=&#10;" filled="f" stroked="f">
              <v:textbox style="mso-fit-shape-to-text:t" inset="0,0,0,0">
                <w:txbxContent>
                  <w:p w14:paraId="0FB3F747" w14:textId="41B6839E" w:rsidR="0092094D" w:rsidRDefault="0092094D">
                    <w:pPr>
                      <w:pStyle w:val="Headerorfooter0"/>
                      <w:jc w:val="left"/>
                      <w:rPr>
                        <w:sz w:val="26"/>
                        <w:szCs w:val="26"/>
                      </w:rPr>
                    </w:pPr>
                    <w:r>
                      <w:rPr>
                        <w:rStyle w:val="Headerorfooter"/>
                        <w:b/>
                        <w:bCs/>
                        <w:color w:val="1248A7"/>
                        <w:sz w:val="26"/>
                        <w:szCs w:val="26"/>
                        <w:lang w:val="en-US" w:eastAsia="en-US" w:bidi="en-US"/>
                      </w:rPr>
                      <w:t>|</w:t>
                    </w:r>
                  </w:p>
                </w:txbxContent>
              </v:textbox>
              <w10:wrap anchorx="page" anchory="page"/>
            </v:shape>
          </w:pict>
        </mc:Fallback>
      </mc:AlternateContent>
    </w:r>
    <w:r>
      <w:rPr>
        <w:noProof/>
        <w:lang w:bidi="ar-SA"/>
      </w:rPr>
      <mc:AlternateContent>
        <mc:Choice Requires="wps">
          <w:drawing>
            <wp:anchor distT="0" distB="0" distL="0" distR="0" simplePos="0" relativeHeight="62914938" behindDoc="1" locked="0" layoutInCell="1" allowOverlap="1" wp14:anchorId="0EA649E2" wp14:editId="1C6D23B1">
              <wp:simplePos x="0" y="0"/>
              <wp:positionH relativeFrom="page">
                <wp:posOffset>4432935</wp:posOffset>
              </wp:positionH>
              <wp:positionV relativeFrom="page">
                <wp:posOffset>446405</wp:posOffset>
              </wp:positionV>
              <wp:extent cx="2630170" cy="445135"/>
              <wp:effectExtent l="0" t="0" r="0" b="0"/>
              <wp:wrapNone/>
              <wp:docPr id="339" name="Shape 339"/>
              <wp:cNvGraphicFramePr/>
              <a:graphic xmlns:a="http://schemas.openxmlformats.org/drawingml/2006/main">
                <a:graphicData uri="http://schemas.microsoft.com/office/word/2010/wordprocessingShape">
                  <wps:wsp>
                    <wps:cNvSpPr txBox="1"/>
                    <wps:spPr>
                      <a:xfrm>
                        <a:off x="0" y="0"/>
                        <a:ext cx="2630170" cy="445135"/>
                      </a:xfrm>
                      <a:prstGeom prst="rect">
                        <a:avLst/>
                      </a:prstGeom>
                      <a:noFill/>
                    </wps:spPr>
                    <wps:txbx>
                      <w:txbxContent>
                        <w:p w14:paraId="66D593B3"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39" o:spid="_x0000_s1188" type="#_x0000_t202" style="position:absolute;margin-left:349.05pt;margin-top:35.15pt;width:207.1pt;height:35.05pt;z-index:-4404015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tgnwEAAC8DAAAOAAAAZHJzL2Uyb0RvYy54bWysUlFP4zAMfke6/xDl/dZ2g3FU69CdEAgJ&#10;ARLHD8jSZI3UxFEc1u7f42TrQPB2uhfXsd3P32d7dT3anu1UQAOu4dWs5Ew5Ca1x24a//r39+Ysz&#10;jMK1ogenGr5XyK/XP85Wg6/VHDroWxUYgTisB9/wLkZfFwXKTlmBM/DKUVJDsCLSM2yLNoiB0G1f&#10;zMtyWQwQWh9AKkSK3hySfJ3xtVYyPmmNKrK+4cQtZhuy3SRbrFei3gbhOyOPNMQ/sLDCOGp6groR&#10;UbC3YL5BWSMDIOg4k2AL0NpIlTWQmqr8oualE15lLTQc9Kcx4f+DlY+758BM2/DF4oozJywtKfdl&#10;KUDjGTzWVPXiqS6Of2CkNU9xpGBSPepg05f0MMrToPen4aoxMknB+XJRVpeUkpQ7P7+oFhcJpvj4&#10;2weMdwosS07DAy0vz1TsHjAeSqeS1MzBren7FE8UD1SSF8fNmBVV1XIiuoF2T/wHWnTDHV0iZ/29&#10;ozmmm5icMDmbo5O6oP/9FqlTJpDgD1DHrrSVLOF4QWntn9+56uPO1+8AAAD//wMAUEsDBBQABgAI&#10;AAAAIQDimytI3QAAAAsBAAAPAAAAZHJzL2Rvd25yZXYueG1sTI/LTsMwEEX3SPyDNUjsqJ1SlZDG&#10;qVAlNuwoFRI7N57GUf2IbDdN/p7pCnZ3NFdnztTbyVk2Ykx98BKKhQCGvg26952Ew9f7UwksZeW1&#10;ssGjhBkTbJv7u1pVOlz9J4773DGC+FQpCSbnoeI8tQadSoswoKfdKUSnMo2x4zqqK8Gd5Ush1typ&#10;3tMFowbcGWzP+4uT8DJ9BxwS7vDnNLbR9HNpP2YpHx+mtw2wjFP+K8NNn9ShIadjuHidmJWwfi0L&#10;qhJMPAO7FYpiSelIaSVWwJua//+h+QUAAP//AwBQSwECLQAUAAYACAAAACEAtoM4kv4AAADhAQAA&#10;EwAAAAAAAAAAAAAAAAAAAAAAW0NvbnRlbnRfVHlwZXNdLnhtbFBLAQItABQABgAIAAAAIQA4/SH/&#10;1gAAAJQBAAALAAAAAAAAAAAAAAAAAC8BAABfcmVscy8ucmVsc1BLAQItABQABgAIAAAAIQBqlBtg&#10;nwEAAC8DAAAOAAAAAAAAAAAAAAAAAC4CAABkcnMvZTJvRG9jLnhtbFBLAQItABQABgAIAAAAIQDi&#10;mytI3QAAAAsBAAAPAAAAAAAAAAAAAAAAAPk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C5B1" w14:textId="77777777" w:rsidR="0092094D" w:rsidRDefault="0092094D">
    <w:pPr>
      <w:spacing w:line="1" w:lineRule="exact"/>
    </w:pPr>
    <w:r>
      <w:rPr>
        <w:noProof/>
        <w:lang w:bidi="ar-SA"/>
      </w:rPr>
      <mc:AlternateContent>
        <mc:Choice Requires="wps">
          <w:drawing>
            <wp:anchor distT="0" distB="0" distL="0" distR="0" simplePos="0" relativeHeight="62914930" behindDoc="1" locked="0" layoutInCell="1" allowOverlap="1" wp14:anchorId="21FF06CF" wp14:editId="4FB4EDF1">
              <wp:simplePos x="0" y="0"/>
              <wp:positionH relativeFrom="page">
                <wp:posOffset>519430</wp:posOffset>
              </wp:positionH>
              <wp:positionV relativeFrom="page">
                <wp:posOffset>385445</wp:posOffset>
              </wp:positionV>
              <wp:extent cx="993775" cy="286385"/>
              <wp:effectExtent l="0" t="0" r="0" b="0"/>
              <wp:wrapNone/>
              <wp:docPr id="331" name="Shape 331"/>
              <wp:cNvGraphicFramePr/>
              <a:graphic xmlns:a="http://schemas.openxmlformats.org/drawingml/2006/main">
                <a:graphicData uri="http://schemas.microsoft.com/office/word/2010/wordprocessingShape">
                  <wps:wsp>
                    <wps:cNvSpPr txBox="1"/>
                    <wps:spPr>
                      <a:xfrm>
                        <a:off x="0" y="0"/>
                        <a:ext cx="993775" cy="286385"/>
                      </a:xfrm>
                      <a:prstGeom prst="rect">
                        <a:avLst/>
                      </a:prstGeom>
                      <a:noFill/>
                    </wps:spPr>
                    <wps:txbx>
                      <w:txbxContent>
                        <w:p w14:paraId="7587AF9C" w14:textId="2DF585A5" w:rsidR="0092094D" w:rsidRDefault="0092094D">
                          <w:pPr>
                            <w:pStyle w:val="Headerorfooter0"/>
                            <w:jc w:val="left"/>
                            <w:rPr>
                              <w:sz w:val="26"/>
                              <w:szCs w:val="26"/>
                            </w:rPr>
                          </w:pPr>
                        </w:p>
                      </w:txbxContent>
                    </wps:txbx>
                    <wps:bodyPr wrap="none" lIns="0" tIns="0" rIns="0" bIns="0">
                      <a:spAutoFit/>
                    </wps:bodyPr>
                  </wps:wsp>
                </a:graphicData>
              </a:graphic>
            </wp:anchor>
          </w:drawing>
        </mc:Choice>
        <mc:Fallback>
          <w:pict>
            <v:shapetype w14:anchorId="21FF06CF" id="_x0000_t202" coordsize="21600,21600" o:spt="202" path="m,l,21600r21600,l21600,xe">
              <v:stroke joinstyle="miter"/>
              <v:path gradientshapeok="t" o:connecttype="rect"/>
            </v:shapetype>
            <v:shape id="Shape 331" o:spid="_x0000_s1185" type="#_x0000_t202" style="position:absolute;margin-left:40.9pt;margin-top:30.35pt;width:78.25pt;height:22.55pt;z-index:-4404015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iXiAEAAAgDAAAOAAAAZHJzL2Uyb0RvYy54bWysUttOwzAMfUfiH6K8s+4i2KjWIdAEQkKA&#10;BHxAliZrpCaO4rB2f4+T3RC8IV5cx3aPj489v+ltyzYqoAFX8dFgyJlyEmrj1hX/eL+/mHGGUbha&#10;tOBUxbcK+c3i/Gze+VKNoYG2VoERiMOy8xVvYvRlUaBslBU4AK8cJTUEKyI9w7qog+gI3bbFeDi8&#10;KjoItQ8gFSJFl7skX2R8rZWML1qjiqytOHGL2YZsV8kWi7ko10H4xsg9DfEHFlYYR02PUEsRBfsM&#10;5heUNTIAgo4DCbYArY1UeQaaZjT8Mc1bI7zKs5A46I8y4f/ByufNm38NLPZ30NMCkyCdxxIpmObp&#10;dbDpS0wZ5UnC7VE21UcmKXh9PZlOLzmTlBrPriazy4RSnH72AeODAsuSU/FAW8liic0Txl3poST1&#10;cnBv2jbFT0ySF/tVz0xNLEfTA88V1Fui39EGK+7oxDhrHx0JlJZ9cMLBWe2d1AX97WekTplAgt9B&#10;7buS3HmE/WmkfX5/56rTAS++AAAA//8DAFBLAwQUAAYACAAAACEA+kmqo9wAAAAJAQAADwAAAGRy&#10;cy9kb3ducmV2LnhtbEyPQUsDMRSE70L/Q3gFbzZpi21YN1uk4MWbVQRv6eZ1s5i8LEm63f33xpMe&#10;hxlmvqkPk3dsxJj6QArWKwEMqQ2mp07Bx/vLgwSWsiajXSBUMGOCQ7O4q3Vlwo3ecDzljpUSSpVW&#10;YHMeKs5Ta9HrtAoDUvEuIXqdi4wdN1HfSrl3fCPEjnvdU1mwesCjxfb7dPUK9tNnwCHhEb8uYxtt&#10;P0v3Oit1v5yen4BlnPJfGH7xCzo0hekcrmQScwrkupBnBTuxB1b8zVZugZ1LUDxK4E3N/z9ofgAA&#10;AP//AwBQSwECLQAUAAYACAAAACEAtoM4kv4AAADhAQAAEwAAAAAAAAAAAAAAAAAAAAAAW0NvbnRl&#10;bnRfVHlwZXNdLnhtbFBLAQItABQABgAIAAAAIQA4/SH/1gAAAJQBAAALAAAAAAAAAAAAAAAAAC8B&#10;AABfcmVscy8ucmVsc1BLAQItABQABgAIAAAAIQDkTWiXiAEAAAgDAAAOAAAAAAAAAAAAAAAAAC4C&#10;AABkcnMvZTJvRG9jLnhtbFBLAQItABQABgAIAAAAIQD6Saqj3AAAAAkBAAAPAAAAAAAAAAAAAAAA&#10;AOIDAABkcnMvZG93bnJldi54bWxQSwUGAAAAAAQABADzAAAA6wQAAAAA&#10;" filled="f" stroked="f">
              <v:textbox style="mso-fit-shape-to-text:t" inset="0,0,0,0">
                <w:txbxContent>
                  <w:p w14:paraId="7587AF9C" w14:textId="2DF585A5" w:rsidR="0092094D" w:rsidRDefault="0092094D">
                    <w:pPr>
                      <w:pStyle w:val="Headerorfooter0"/>
                      <w:jc w:val="left"/>
                      <w:rPr>
                        <w:sz w:val="26"/>
                        <w:szCs w:val="26"/>
                      </w:rPr>
                    </w:pPr>
                  </w:p>
                </w:txbxContent>
              </v:textbox>
              <w10:wrap anchorx="page" anchory="page"/>
            </v:shape>
          </w:pict>
        </mc:Fallback>
      </mc:AlternateContent>
    </w:r>
    <w:r>
      <w:rPr>
        <w:noProof/>
        <w:lang w:bidi="ar-SA"/>
      </w:rPr>
      <mc:AlternateContent>
        <mc:Choice Requires="wps">
          <w:drawing>
            <wp:anchor distT="0" distB="0" distL="0" distR="0" simplePos="0" relativeHeight="62914932" behindDoc="1" locked="0" layoutInCell="1" allowOverlap="1" wp14:anchorId="6B191FF9" wp14:editId="3DEC831A">
              <wp:simplePos x="0" y="0"/>
              <wp:positionH relativeFrom="page">
                <wp:posOffset>4432935</wp:posOffset>
              </wp:positionH>
              <wp:positionV relativeFrom="page">
                <wp:posOffset>446405</wp:posOffset>
              </wp:positionV>
              <wp:extent cx="2630170" cy="445135"/>
              <wp:effectExtent l="0" t="0" r="0" b="0"/>
              <wp:wrapNone/>
              <wp:docPr id="333" name="Shape 333"/>
              <wp:cNvGraphicFramePr/>
              <a:graphic xmlns:a="http://schemas.openxmlformats.org/drawingml/2006/main">
                <a:graphicData uri="http://schemas.microsoft.com/office/word/2010/wordprocessingShape">
                  <wps:wsp>
                    <wps:cNvSpPr txBox="1"/>
                    <wps:spPr>
                      <a:xfrm>
                        <a:off x="0" y="0"/>
                        <a:ext cx="2630170" cy="445135"/>
                      </a:xfrm>
                      <a:prstGeom prst="rect">
                        <a:avLst/>
                      </a:prstGeom>
                      <a:noFill/>
                    </wps:spPr>
                    <wps:txbx>
                      <w:txbxContent>
                        <w:p w14:paraId="60164481"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33" o:spid="_x0000_s1190" type="#_x0000_t202" style="position:absolute;margin-left:349.05pt;margin-top:35.15pt;width:207.1pt;height:35.05pt;z-index:-4404015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1eZngEAAC8DAAAOAAAAZHJzL2Uyb0RvYy54bWysUlFP4zAMfj+J/xDlnbVdgUPVOnQnBEI6&#10;HUhwPyBLkzVSE0dxWLt/j5OtA8EbuhfXsd3P32d7dTPZge1UQAOu5dWi5Ew5CZ1x25b/e7k7v+YM&#10;o3CdGMCplu8V8pv12Y/V6Bu1hB6GTgVGIA6b0be8j9E3RYGyV1bgArxylNQQrIj0DNuiC2IkdDsU&#10;y7K8KkYInQ8gFSJFbw9Jvs74WisZH7VGFdnQcuIWsw3ZbpIt1ivRbIPwvZFHGuIbLKwwjpqeoG5F&#10;FOw1mC9Q1sgACDouJNgCtDZSZQ2kpio/qXnuhVdZCw0H/WlM+P9g5d/dU2Cma3ld15w5YWlJuS9L&#10;ARrP6LGhqmdPdXH6DROteY4jBZPqSQebvqSHUZ4GvT8NV02RSQour+qy+kkpSbmLi8uqvkwwxfvf&#10;PmC8V2BZcloeaHl5pmL3B+OhdC5JzRzcmWFI8UTxQCV5cdpMWVFVXc9EN9Dtif9Ii265o0vkbHhw&#10;NMd0E7MTZmdzdFIX9L9eI3XKBBL8AerYlbaSJRwvKK394ztXvd/5+g0AAP//AwBQSwMEFAAGAAgA&#10;AAAhAOKbK0jdAAAACwEAAA8AAABkcnMvZG93bnJldi54bWxMj8tOwzAQRfdI/IM1SOyonVKVkMap&#10;UCU27CgVEjs3nsZR/YhsN03+nukKdnc0V2fO1NvJWTZiTH3wEoqFAIa+Dbr3nYTD1/tTCSxl5bWy&#10;waOEGRNsm/u7WlU6XP0njvvcMYL4VCkJJueh4jy1Bp1KizCgp90pRKcyjbHjOqorwZ3lSyHW3Kne&#10;0wWjBtwZbM/7i5PwMn0HHBLu8Oc0ttH0c2k/ZikfH6a3DbCMU/4rw02f1KEhp2O4eJ2YlbB+LQuq&#10;Ekw8A7sVimJJ6UhpJVbAm5r//6H5BQAA//8DAFBLAQItABQABgAIAAAAIQC2gziS/gAAAOEBAAAT&#10;AAAAAAAAAAAAAAAAAAAAAABbQ29udGVudF9UeXBlc10ueG1sUEsBAi0AFAAGAAgAAAAhADj9If/W&#10;AAAAlAEAAAsAAAAAAAAAAAAAAAAALwEAAF9yZWxzLy5yZWxzUEsBAi0AFAAGAAgAAAAhAMTvV5me&#10;AQAALwMAAA4AAAAAAAAAAAAAAAAALgIAAGRycy9lMm9Eb2MueG1sUEsBAi0AFAAGAAgAAAAhAOKb&#10;K0jdAAAACwEAAA8AAAAAAAAAAAAAAAAA+AMAAGRycy9kb3ducmV2LnhtbFBLBQYAAAAABAAEAPMA&#10;AAAC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501E" w14:textId="77777777" w:rsidR="0092094D" w:rsidRDefault="0092094D">
    <w:pPr>
      <w:spacing w:line="1" w:lineRule="exact"/>
    </w:pPr>
    <w:r>
      <w:rPr>
        <w:noProof/>
        <w:lang w:bidi="ar-SA"/>
      </w:rPr>
      <mc:AlternateContent>
        <mc:Choice Requires="wps">
          <w:drawing>
            <wp:anchor distT="0" distB="0" distL="0" distR="0" simplePos="0" relativeHeight="62914724" behindDoc="1" locked="0" layoutInCell="1" allowOverlap="1" wp14:anchorId="08FD6CD8" wp14:editId="7D45513D">
              <wp:simplePos x="0" y="0"/>
              <wp:positionH relativeFrom="page">
                <wp:posOffset>1022985</wp:posOffset>
              </wp:positionH>
              <wp:positionV relativeFrom="page">
                <wp:posOffset>537210</wp:posOffset>
              </wp:positionV>
              <wp:extent cx="633730" cy="149225"/>
              <wp:effectExtent l="0" t="0" r="0" b="0"/>
              <wp:wrapNone/>
              <wp:docPr id="51" name="Shape 51"/>
              <wp:cNvGraphicFramePr/>
              <a:graphic xmlns:a="http://schemas.openxmlformats.org/drawingml/2006/main">
                <a:graphicData uri="http://schemas.microsoft.com/office/word/2010/wordprocessingShape">
                  <wps:wsp>
                    <wps:cNvSpPr txBox="1"/>
                    <wps:spPr>
                      <a:xfrm>
                        <a:off x="0" y="0"/>
                        <a:ext cx="633730" cy="149225"/>
                      </a:xfrm>
                      <a:prstGeom prst="rect">
                        <a:avLst/>
                      </a:prstGeom>
                      <a:noFill/>
                    </wps:spPr>
                    <wps:txbx>
                      <w:txbxContent>
                        <w:p w14:paraId="1F43B077" w14:textId="7777777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86" type="#_x0000_t202" style="position:absolute;margin-left:80.55pt;margin-top:42.3pt;width:49.9pt;height:11.75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pMnQEAACsDAAAOAAAAZHJzL2Uyb0RvYy54bWysUttu2zAMfR/QfxD0vjhOmmw14gQrihQF&#10;hm1A1g9QZCkWYImCqMbO35dS4nTo3oq+yLz58BySq81gO3ZUAQ24mpeTKWfKSWiMO9T8+e/263fO&#10;MArXiA6cqvlJId+sb76sel+pGbTQNSowAnFY9b7mbYy+KgqUrbICJ+CVo6SGYEUkNxyKJoie0G1X&#10;zKbTZdFDaHwAqRAp+nBO8nXG11rJ+FtrVJF1NSduMb8hv/v0FuuVqA5B+NbICw3xARZWGEdNr1AP&#10;Igr2Esx/UNbIAAg6TiTYArQ2UmUNpKacvlOza4VXWQsNB/11TPh5sPLX8U9gpqn5ouTMCUs7ym0Z&#10;+TSc3mNFNTtPVXG4h4GWPMaRgknzoINNX1LDKE9jPl1Hq4bIJAWX8/m3OWUkpcrbu9lskVCKt599&#10;wPiowLJk1DzQ5vJAxfEnxnPpWJJ6OdiarkvxxPDMJFlx2A9ZTnk70txDcyL2PS255o6ukLPuydEM&#10;0z2MRhiN/cVITdD/eInUKPdP6GeoS1PaSFZwuZ608n/9XPV24+tXAAAA//8DAFBLAwQUAAYACAAA&#10;ACEAkxIkWdsAAAAKAQAADwAAAGRycy9kb3ducmV2LnhtbEyPQUvEMBCF74L/IYzgzU26SK216SIL&#10;Xry5iuAt28w2xWZSkmy3/feOJz0+3sebb5rd4kcxY0xDIA3FRoFA6oIdqNfw8f5yV4FI2ZA1YyDU&#10;sGKCXXt91Zjahgu94XzIveARSrXR4HKeailT59CbtAkTEnenEL3JHGMvbTQXHvej3CpVSm8G4gvO&#10;TLh32H0fzl7Dw/IZcEq4x6/T3EU3rNX4ump9e7M8P4HIuOQ/GH71WR1adjqGM9kkRs5lUTCqobov&#10;QTCwLdUjiCM3qipAto38/0L7AwAA//8DAFBLAQItABQABgAIAAAAIQC2gziS/gAAAOEBAAATAAAA&#10;AAAAAAAAAAAAAAAAAABbQ29udGVudF9UeXBlc10ueG1sUEsBAi0AFAAGAAgAAAAhADj9If/WAAAA&#10;lAEAAAsAAAAAAAAAAAAAAAAALwEAAF9yZWxzLy5yZWxzUEsBAi0AFAAGAAgAAAAhADMZikydAQAA&#10;KwMAAA4AAAAAAAAAAAAAAAAALgIAAGRycy9lMm9Eb2MueG1sUEsBAi0AFAAGAAgAAAAhAJMSJFnb&#10;AAAACgEAAA8AAAAAAAAAAAAAAAAA9wMAAGRycy9kb3ducmV2LnhtbFBLBQYAAAAABAAEAPMAAAD/&#10;BA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26" behindDoc="1" locked="0" layoutInCell="1" allowOverlap="1" wp14:anchorId="674A88E5" wp14:editId="31729D39">
              <wp:simplePos x="0" y="0"/>
              <wp:positionH relativeFrom="page">
                <wp:posOffset>4491355</wp:posOffset>
              </wp:positionH>
              <wp:positionV relativeFrom="page">
                <wp:posOffset>537210</wp:posOffset>
              </wp:positionV>
              <wp:extent cx="2633345" cy="420370"/>
              <wp:effectExtent l="0" t="0" r="0" b="0"/>
              <wp:wrapNone/>
              <wp:docPr id="53" name="Shape 53"/>
              <wp:cNvGraphicFramePr/>
              <a:graphic xmlns:a="http://schemas.openxmlformats.org/drawingml/2006/main">
                <a:graphicData uri="http://schemas.microsoft.com/office/word/2010/wordprocessingShape">
                  <wps:wsp>
                    <wps:cNvSpPr txBox="1"/>
                    <wps:spPr>
                      <a:xfrm>
                        <a:off x="0" y="0"/>
                        <a:ext cx="2633345" cy="420370"/>
                      </a:xfrm>
                      <a:prstGeom prst="rect">
                        <a:avLst/>
                      </a:prstGeom>
                      <a:noFill/>
                    </wps:spPr>
                    <wps:txbx>
                      <w:txbxContent>
                        <w:p w14:paraId="55224B4B"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1FAF5484" w14:textId="77777777"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w:t>
                          </w:r>
                          <w:proofErr w:type="spellStart"/>
                          <w:r>
                            <w:rPr>
                              <w:rStyle w:val="Headerorfooter2"/>
                              <w:rFonts w:ascii="Arial" w:eastAsia="Arial" w:hAnsi="Arial" w:cs="Arial"/>
                              <w:b/>
                              <w:bCs/>
                              <w:color w:val="265077"/>
                              <w:sz w:val="17"/>
                              <w:szCs w:val="17"/>
                            </w:rPr>
                            <w:t>жылдың</w:t>
                          </w:r>
                          <w:proofErr w:type="spellEnd"/>
                          <w:r>
                            <w:rPr>
                              <w:rStyle w:val="Headerorfooter2"/>
                              <w:rFonts w:ascii="Arial" w:eastAsia="Arial" w:hAnsi="Arial" w:cs="Arial"/>
                              <w:b/>
                              <w:bCs/>
                              <w:color w:val="265077"/>
                              <w:sz w:val="17"/>
                              <w:szCs w:val="17"/>
                            </w:rPr>
                            <w:t xml:space="preserve"> 31 </w:t>
                          </w:r>
                          <w:proofErr w:type="spellStart"/>
                          <w:r>
                            <w:rPr>
                              <w:rStyle w:val="Headerorfooter2"/>
                              <w:rFonts w:ascii="Arial" w:eastAsia="Arial" w:hAnsi="Arial" w:cs="Arial"/>
                              <w:b/>
                              <w:bCs/>
                              <w:color w:val="265077"/>
                              <w:sz w:val="17"/>
                              <w:szCs w:val="17"/>
                            </w:rPr>
                            <w:t>желтоқсанында</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аяқталған</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жылға</w:t>
                          </w:r>
                          <w:proofErr w:type="spellEnd"/>
                          <w:r>
                            <w:rPr>
                              <w:rStyle w:val="Headerorfooter2"/>
                              <w:rFonts w:ascii="Arial" w:eastAsia="Arial" w:hAnsi="Arial" w:cs="Arial"/>
                              <w:b/>
                              <w:bCs/>
                              <w:color w:val="265077"/>
                              <w:sz w:val="17"/>
                              <w:szCs w:val="17"/>
                            </w:rPr>
                            <w:t xml:space="preserve"> </w:t>
                          </w:r>
                        </w:p>
                        <w:p w14:paraId="244A1563"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 xml:space="preserve"> Кірістер мен шығыстар және басқа жиынтық кірістер туралы есеп</w:t>
                          </w:r>
                        </w:p>
                        <w:p w14:paraId="49232ABD" w14:textId="77777777" w:rsidR="0092094D" w:rsidRPr="00A15BBE" w:rsidRDefault="0092094D">
                          <w:pPr>
                            <w:pStyle w:val="Headerorfooter20"/>
                            <w:rPr>
                              <w:sz w:val="17"/>
                              <w:szCs w:val="17"/>
                              <w:lang w:val="kk-KZ"/>
                            </w:rPr>
                          </w:pPr>
                        </w:p>
                      </w:txbxContent>
                    </wps:txbx>
                    <wps:bodyPr wrap="none" lIns="0" tIns="0" rIns="0" bIns="0">
                      <a:spAutoFit/>
                    </wps:bodyPr>
                  </wps:wsp>
                </a:graphicData>
              </a:graphic>
            </wp:anchor>
          </w:drawing>
        </mc:Choice>
        <mc:Fallback>
          <w:pict>
            <v:shape id="Shape 53" o:spid="_x0000_s1087" type="#_x0000_t202" style="position:absolute;margin-left:353.65pt;margin-top:42.3pt;width:207.35pt;height:33.1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1kngEAACwDAAAOAAAAZHJzL2Uyb0RvYy54bWysUttO4zAQfV+Jf7D8vk3aUBZFTRErBEJC&#10;7EplP8B17MZS7LE8pkn/nrHbFARvK16cueXMmTOzuhltz/YqoAHX8Pms5Ew5Ca1xu4b/e7n/ec0Z&#10;RuFa0YNTDT8o5Dfrix+rwddqAR30rQqMQBzWg294F6OviwJlp6zAGXjlKKkhWBHJDbuiDWIgdNsX&#10;i7K8KgYIrQ8gFSJF745Jvs74WisZ/2iNKrK+4cQt5jfkd5veYr0S9S4I3xl5oiH+g4UVxlHTM9Sd&#10;iIK9BvMFyhoZAEHHmQRbgNZGqjwDTTMvP02z6YRXeRYSB/1ZJvw+WPm8/xuYaRu+rDhzwtKOcltG&#10;PokzeKypZuOpKo6/YaQlT3GkYJp51MGmL03DKE8yH87SqjEyScHFVVVVl0vOJOUuF2X1K2tfvP/t&#10;A8YHBZYlo+GBVpcVFfsnjMSESqeS1MzBven7FE8Uj1SSFcftmOeZLyeeW2gPRH+gLTfc0Rly1j86&#10;EjEdxGSEydiejNQE/e1rpEa5f0I/Qp2a0koyrdP5pJ1/9HPV+5Gv3wAAAP//AwBQSwMEFAAGAAgA&#10;AAAhAFiF1IXeAAAACwEAAA8AAABkcnMvZG93bnJldi54bWxMj8tOwzAQRfdI/IM1SOyo3QBtlMap&#10;UCU27CgVEjs3nsZR/YhsN03+nukKdjOaqzPn1tvJWTZiTH3wEpYLAQx9G3TvOwmHr/enEljKymtl&#10;g0cJMybYNvd3tap0uPpPHPe5YwTxqVISTM5DxXlqDTqVFmFAT7dTiE5lWmPHdVRXgjvLCyFW3Kne&#10;0wejBtwZbM/7i5Ownr4DDgl3+HMa22j6ubQfs5SPD9PbBljGKf+F4aZP6tCQ0zFcvE7MEkOsnykq&#10;oXxZAbsFlkVB7Y40vYoSeFPz/x2aXwAAAP//AwBQSwECLQAUAAYACAAAACEAtoM4kv4AAADhAQAA&#10;EwAAAAAAAAAAAAAAAAAAAAAAW0NvbnRlbnRfVHlwZXNdLnhtbFBLAQItABQABgAIAAAAIQA4/SH/&#10;1gAAAJQBAAALAAAAAAAAAAAAAAAAAC8BAABfcmVscy8ucmVsc1BLAQItABQABgAIAAAAIQC9Aj1k&#10;ngEAACwDAAAOAAAAAAAAAAAAAAAAAC4CAABkcnMvZTJvRG9jLnhtbFBLAQItABQABgAIAAAAIQBY&#10;hdSF3gAAAAsBAAAPAAAAAAAAAAAAAAAAAPgDAABkcnMvZG93bnJldi54bWxQSwUGAAAAAAQABADz&#10;AAAAAwU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жылдың 31 желтоқсанында аяқталған жылға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 xml:space="preserve"> Кірістер мен шығыстар және басқа жиынтық кірістер туралы есеп</w:t>
                    </w:r>
                  </w:p>
                  <w:p w:rsidR="0092094D" w:rsidRPr="00A15BBE" w:rsidRDefault="0092094D">
                    <w:pPr>
                      <w:pStyle w:val="Headerorfooter20"/>
                      <w:rPr>
                        <w:sz w:val="17"/>
                        <w:szCs w:val="17"/>
                        <w:lang w:val="kk-KZ"/>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D562" w14:textId="77777777" w:rsidR="0092094D" w:rsidRDefault="0092094D">
    <w:pPr>
      <w:spacing w:line="1" w:lineRule="exact"/>
    </w:pPr>
    <w:r>
      <w:rPr>
        <w:noProof/>
        <w:lang w:bidi="ar-SA"/>
      </w:rPr>
      <mc:AlternateContent>
        <mc:Choice Requires="wps">
          <w:drawing>
            <wp:anchor distT="0" distB="0" distL="0" distR="0" simplePos="0" relativeHeight="62914942" behindDoc="1" locked="0" layoutInCell="1" allowOverlap="1" wp14:anchorId="40A8B0E1" wp14:editId="22967E6F">
              <wp:simplePos x="0" y="0"/>
              <wp:positionH relativeFrom="page">
                <wp:posOffset>517525</wp:posOffset>
              </wp:positionH>
              <wp:positionV relativeFrom="page">
                <wp:posOffset>342265</wp:posOffset>
              </wp:positionV>
              <wp:extent cx="990600" cy="255905"/>
              <wp:effectExtent l="0" t="0" r="0" b="0"/>
              <wp:wrapNone/>
              <wp:docPr id="343" name="Shape 343"/>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4DCB8587" w14:textId="086F66E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0A8B0E1" id="_x0000_t202" coordsize="21600,21600" o:spt="202" path="m,l,21600r21600,l21600,xe">
              <v:stroke joinstyle="miter"/>
              <v:path gradientshapeok="t" o:connecttype="rect"/>
            </v:shapetype>
            <v:shape id="Shape 343" o:spid="_x0000_s1189" type="#_x0000_t202" style="position:absolute;margin-left:40.75pt;margin-top:26.95pt;width:78pt;height:20.15pt;z-index:-4404015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NhQEAAAgDAAAOAAAAZHJzL2Uyb0RvYy54bWysUttOwzAMfUfiH6K8s5ZJQ6xaN4HQEBIC&#10;JOADsjRZIzVxFGdr9/c42Q3BG+LFdWz3+PjYs8VgO7ZVAQ24ml+PSs6Uk9AYt67558fy6pYzjMI1&#10;ogOnar5TyBfzy4tZ7ys1hha6RgVGIA6r3te8jdFXRYGyVVbgCLxylNQQrIj0DOuiCaIndNsV47K8&#10;KXoIjQ8gFSJFH/ZJPs/4WisZX7VGFVlXc+IWsw3ZrpIt5jNRrYPwrZEHGuIPLKwwjpqeoB5EFGwT&#10;zC8oa2QABB1HEmwBWhup8gw0zXX5Y5r3VniVZyFx0J9kwv+DlS/bd/8WWBzuYaAFJkF6jxVSMM0z&#10;6GDTl5gyypOEu5NsaohMUnA6LW9KykhKjSeTaTlJKMX5Zx8wPiqwLDk1D7SVLJbYPmPclx5LUi8H&#10;S9N1KX5mkrw4rAZmGmI5PvFcQbMj+j1tsOaOToyz7smRQGnZRyccndXBSV3Q320idcoEEvwe6tCV&#10;5M4jHE4j7fP7O1edD3j+BQAA//8DAFBLAwQUAAYACAAAACEAz58i290AAAAIAQAADwAAAGRycy9k&#10;b3ducmV2LnhtbEyPwU7DMBBE70j8g7VI3KjTlNI0ZFOhSly40SIkbm68jSPsdRS7afL3mBMcZ2c0&#10;87baTc6KkYbQeUZYLjIQxI3XHbcIH8fXhwJEiIq1sp4JYaYAu/r2plKl9ld+p/EQW5FKOJQKwcTY&#10;l1KGxpBTYeF74uSd/eBUTHJopR7UNZU7K/Mse5JOdZwWjOppb6j5Plwcwmb69NQH2tPXeWwG082F&#10;fZsR7++ml2cQkab4F4Zf/IQOdWI6+QvrICxCsVynJMJ6tQWR/Hy1SYcTwvYxB1lX8v8D9Q8AAAD/&#10;/wMAUEsBAi0AFAAGAAgAAAAhALaDOJL+AAAA4QEAABMAAAAAAAAAAAAAAAAAAAAAAFtDb250ZW50&#10;X1R5cGVzXS54bWxQSwECLQAUAAYACAAAACEAOP0h/9YAAACUAQAACwAAAAAAAAAAAAAAAAAvAQAA&#10;X3JlbHMvLnJlbHNQSwECLQAUAAYACAAAACEA+x/oTYUBAAAIAwAADgAAAAAAAAAAAAAAAAAuAgAA&#10;ZHJzL2Uyb0RvYy54bWxQSwECLQAUAAYACAAAACEAz58i290AAAAIAQAADwAAAAAAAAAAAAAAAADf&#10;AwAAZHJzL2Rvd25yZXYueG1sUEsFBgAAAAAEAAQA8wAAAOkEAAAAAA==&#10;" filled="f" stroked="f">
              <v:textbox style="mso-fit-shape-to-text:t" inset="0,0,0,0">
                <w:txbxContent>
                  <w:p w14:paraId="4DCB8587" w14:textId="086F66E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44" behindDoc="1" locked="0" layoutInCell="1" allowOverlap="1" wp14:anchorId="027D21E0" wp14:editId="15892EAC">
              <wp:simplePos x="0" y="0"/>
              <wp:positionH relativeFrom="page">
                <wp:posOffset>4431665</wp:posOffset>
              </wp:positionH>
              <wp:positionV relativeFrom="page">
                <wp:posOffset>418465</wp:posOffset>
              </wp:positionV>
              <wp:extent cx="2633345" cy="429895"/>
              <wp:effectExtent l="0" t="0" r="0" b="0"/>
              <wp:wrapNone/>
              <wp:docPr id="345" name="Shape 345"/>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7215CA87"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45" o:spid="_x0000_s1194" type="#_x0000_t202" style="position:absolute;margin-left:348.95pt;margin-top:32.95pt;width:207.35pt;height:33.85pt;z-index:-4404015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0ImgEAAC8DAAAOAAAAZHJzL2Uyb0RvYy54bWysUsFOwzAMvSPxD1HurFsHCKp1CIRASAiQ&#10;gA/I0mSN1MRRHNbu73GydSC4IS6uY7vP79leXA22YxsV0ICr+Wwy5Uw5CY1x65q/v92dXHCGUbhG&#10;dOBUzbcK+dXy+GjR+0qV0ELXqMAIxGHV+5q3MfqqKFC2ygqcgFeOkhqCFZGeYV00QfSEbruinE7P&#10;ix5C4wNIhUjR212SLzO+1krGZ61RRdbVnLjFbEO2q2SL5UJU6yB8a+SehvgDCyuMo6YHqFsRBfsI&#10;5heUNTIAgo4TCbYArY1UWQOpmU1/qHlthVdZCw0H/WFM+H+w8mnzEphpaj4/PePMCUtLyn1ZCtB4&#10;eo8VVb16qovDDQy05jGOFEyqBx1s+pIeRnka9PYwXDVEJilYns/nuYek3Gl5eXGZ4Yuvv33AeK/A&#10;suTUPNDy8kzF5hEjMaHSsSQ1c3Bnui7FE8UdleTFYTVkRbOyHImuoNkS/54WXXNHl8hZ9+Bojukm&#10;RieMzmrvpC7orz8idcoEEvwOat+VtpJ57S8orf37O1d93fnyEwAA//8DAFBLAwQUAAYACAAAACEA&#10;Oliw+t4AAAALAQAADwAAAGRycy9kb3ducmV2LnhtbEyPQU/DMAyF70j8h8hI3FjaTXRbaTqhSVy4&#10;MSYkblnjNRWJUzVZ1/57vBOc/Cw/PX+v2k3eiRGH2AVSkC8yEEhNMB21Co6fb08bEDFpMtoFQgUz&#10;RtjV93eVLk240geOh9QKDqFYagU2pb6UMjYWvY6L0CPx7RwGrxOvQyvNoK8c7p1cZlkhve6IP1jd&#10;495i83O4eAXr6StgH3GP3+exGWw3b9z7rNTjw/T6AiLhlP7McMNndKiZ6RQuZKJwCortestWFs88&#10;b4Y8XxYgTqxWqwJkXcn/HepfAAAA//8DAFBLAQItABQABgAIAAAAIQC2gziS/gAAAOEBAAATAAAA&#10;AAAAAAAAAAAAAAAAAABbQ29udGVudF9UeXBlc10ueG1sUEsBAi0AFAAGAAgAAAAhADj9If/WAAAA&#10;lAEAAAsAAAAAAAAAAAAAAAAALwEAAF9yZWxzLy5yZWxzUEsBAi0AFAAGAAgAAAAhAJAarQiaAQAA&#10;LwMAAA4AAAAAAAAAAAAAAAAALgIAAGRycy9lMm9Eb2MueG1sUEsBAi0AFAAGAAgAAAAhADpYsPre&#10;AAAACwEAAA8AAAAAAAAAAAAAAAAA9AMAAGRycy9kb3ducmV2LnhtbFBLBQYAAAAABAAEAPMAAAD/&#10;B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2BC4A" w14:textId="77777777" w:rsidR="0092094D" w:rsidRDefault="0092094D">
    <w:pPr>
      <w:spacing w:line="1" w:lineRule="exact"/>
    </w:pPr>
    <w:r>
      <w:rPr>
        <w:noProof/>
        <w:lang w:bidi="ar-SA"/>
      </w:rPr>
      <mc:AlternateContent>
        <mc:Choice Requires="wps">
          <w:drawing>
            <wp:anchor distT="0" distB="0" distL="0" distR="0" simplePos="0" relativeHeight="62914954" behindDoc="1" locked="0" layoutInCell="1" allowOverlap="1" wp14:anchorId="331E193F" wp14:editId="24BB65A6">
              <wp:simplePos x="0" y="0"/>
              <wp:positionH relativeFrom="page">
                <wp:posOffset>517525</wp:posOffset>
              </wp:positionH>
              <wp:positionV relativeFrom="page">
                <wp:posOffset>342265</wp:posOffset>
              </wp:positionV>
              <wp:extent cx="990600" cy="255905"/>
              <wp:effectExtent l="0" t="0" r="0" b="0"/>
              <wp:wrapNone/>
              <wp:docPr id="355" name="Shape 355"/>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7AD99D07" w14:textId="2E40D67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331E193F" id="_x0000_t202" coordsize="21600,21600" o:spt="202" path="m,l,21600r21600,l21600,xe">
              <v:stroke joinstyle="miter"/>
              <v:path gradientshapeok="t" o:connecttype="rect"/>
            </v:shapetype>
            <v:shape id="Shape 355" o:spid="_x0000_s1192" type="#_x0000_t202" style="position:absolute;margin-left:40.75pt;margin-top:26.95pt;width:78pt;height:20.15pt;z-index:-4404015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PxhgEAAAgDAAAOAAAAZHJzL2Uyb0RvYy54bWysUttOwzAMfUfiH6K8s5aJIVatQ6BpCAkB&#10;EvABWZqskZo4isPa/T1OdkPwhnhxHds9Pj727HawHduogAZczS9HJWfKSWiMW9f84315ccMZRuEa&#10;0YFTNd8q5Lfz87NZ7ys1hha6RgVGIA6r3te8jdFXRYGyVVbgCLxylNQQrIj0DOuiCaIndNsV47K8&#10;LnoIjQ8gFSJFF7skn2d8rZWML1qjiqyrOXGL2YZsV8kW85mo1kH41sg9DfEHFlYYR02PUAsRBfsM&#10;5heUNTIAgo4jCbYArY1UeQaa5rL8Mc1bK7zKs5A46I8y4f/ByufNm38NLA73MNACkyC9xwopmOYZ&#10;dLDpS0wZ5UnC7VE2NUQmKTidltclZSSlxpPJtJwklOL0sw8YHxRYlpyaB9pKFktsnjDuSg8lqZeD&#10;pem6FD8xSV4cVgMzDbEcXx14rqDZEv2eNlhzRyfGWffoSKC07IMTDs5q76Qu6O8+I3XKBBL8Dmrf&#10;leTOI+xPI+3z+ztXnQ54/gUAAP//AwBQSwMEFAAGAAgAAAAhAM+fItvdAAAACAEAAA8AAABkcnMv&#10;ZG93bnJldi54bWxMj8FOwzAQRO9I/IO1SNyo05TSNGRToUpcuNEiJG5uvI0j7HUUu2ny95gTHGdn&#10;NPO22k3OipGG0HlGWC4yEMSN1x23CB/H14cCRIiKtbKeCWGmALv69qZSpfZXfqfxEFuRSjiUCsHE&#10;2JdShsaQU2Hhe+Lknf3gVExyaKUe1DWVOyvzLHuSTnWcFozqaW+o+T5cHMJm+vTUB9rT13lsBtPN&#10;hX2bEe/vppdnEJGm+BeGX/yEDnViOvkL6yAsQrFcpyTCerUFkfx8tUmHE8L2MQdZV/L/A/UPAAAA&#10;//8DAFBLAQItABQABgAIAAAAIQC2gziS/gAAAOEBAAATAAAAAAAAAAAAAAAAAAAAAABbQ29udGVu&#10;dF9UeXBlc10ueG1sUEsBAi0AFAAGAAgAAAAhADj9If/WAAAAlAEAAAsAAAAAAAAAAAAAAAAALwEA&#10;AF9yZWxzLy5yZWxzUEsBAi0AFAAGAAgAAAAhADIjg/GGAQAACAMAAA4AAAAAAAAAAAAAAAAALgIA&#10;AGRycy9lMm9Eb2MueG1sUEsBAi0AFAAGAAgAAAAhAM+fItvdAAAACAEAAA8AAAAAAAAAAAAAAAAA&#10;4AMAAGRycy9kb3ducmV2LnhtbFBLBQYAAAAABAAEAPMAAADqBAAAAAA=&#10;" filled="f" stroked="f">
              <v:textbox style="mso-fit-shape-to-text:t" inset="0,0,0,0">
                <w:txbxContent>
                  <w:p w14:paraId="7AD99D07" w14:textId="2E40D67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56" behindDoc="1" locked="0" layoutInCell="1" allowOverlap="1" wp14:anchorId="44374A07" wp14:editId="181FB547">
              <wp:simplePos x="0" y="0"/>
              <wp:positionH relativeFrom="page">
                <wp:posOffset>4431665</wp:posOffset>
              </wp:positionH>
              <wp:positionV relativeFrom="page">
                <wp:posOffset>418465</wp:posOffset>
              </wp:positionV>
              <wp:extent cx="2633345" cy="429895"/>
              <wp:effectExtent l="0" t="0" r="0" b="0"/>
              <wp:wrapNone/>
              <wp:docPr id="357" name="Shape 357"/>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43784D3D"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57" o:spid="_x0000_s1197" type="#_x0000_t202" style="position:absolute;margin-left:348.95pt;margin-top:32.95pt;width:207.35pt;height:33.85pt;z-index:-4404015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xnoAEAAC8DAAAOAAAAZHJzL2Uyb0RvYy54bWysUttu2zAMfS+wfxD0vjhxkl6MOMWGIMOA&#10;YSvQ9QMUWYoFWKIgKrHz96OUOCm2t6EvNEXSh+eQXD0PtmNHFdCAq/lsMuVMOQmNcfuav/3efn7k&#10;DKNwjejAqZqfFPLn9ae7Ve8rVUILXaMCIxCHVe9r3sboq6JA2SorcAJeOUpqCFZEeoZ90QTRE7rt&#10;inI6vS96CI0PIBUiRTfnJF9nfK2VjL+0RhVZV3PiFrMN2e6SLdYrUe2D8K2RFxriP1hYYRw1vUJt&#10;RBTsEMw/UNbIAAg6TiTYArQ2UmUNpGY2/UvNayu8ylpoOOivY8KPg5U/jy+Bmabm8+UDZ05YWlLu&#10;y1KAxtN7rKjq1VNdHL7CQGse40jBpHrQwaYv6WGUp0GfrsNVQ2SSguX9fD5fLDmTlFuUT49PywRT&#10;3P72AeM3BZYlp+aBlpdnKo4/MJ5Lx5LUzMHWdF2KJ4pnKsmLw27IimZl7pBiO2hOxL+nRdfc0SVy&#10;1n13NMd0E6MTRmd3cVIX9F8OkTplAjeoS1faSpZwuaC09vfvXHW78/UfAAAA//8DAFBLAwQUAAYA&#10;CAAAACEAOliw+t4AAAALAQAADwAAAGRycy9kb3ducmV2LnhtbEyPQU/DMAyF70j8h8hI3FjaTXRb&#10;aTqhSVy4MSYkblnjNRWJUzVZ1/57vBOc/Cw/PX+v2k3eiRGH2AVSkC8yEEhNMB21Co6fb08bEDFp&#10;MtoFQgUzRtjV93eVLk240geOh9QKDqFYagU2pb6UMjYWvY6L0CPx7RwGrxOvQyvNoK8c7p1cZlkh&#10;ve6IP1jd495i83O4eAXr6StgH3GP3+exGWw3b9z7rNTjw/T6AiLhlP7McMNndKiZ6RQuZKJwCort&#10;estWFs88b4Y8XxYgTqxWqwJkXcn/HepfAAAA//8DAFBLAQItABQABgAIAAAAIQC2gziS/gAAAOEB&#10;AAATAAAAAAAAAAAAAAAAAAAAAABbQ29udGVudF9UeXBlc10ueG1sUEsBAi0AFAAGAAgAAAAhADj9&#10;If/WAAAAlAEAAAsAAAAAAAAAAAAAAAAALwEAAF9yZWxzLy5yZWxzUEsBAi0AFAAGAAgAAAAhANmZ&#10;zGegAQAALwMAAA4AAAAAAAAAAAAAAAAALgIAAGRycy9lMm9Eb2MueG1sUEsBAi0AFAAGAAgAAAAh&#10;ADpYsPr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0612C" w14:textId="77777777" w:rsidR="0092094D" w:rsidRDefault="0092094D">
    <w:pPr>
      <w:spacing w:line="1" w:lineRule="exact"/>
    </w:pPr>
    <w:r>
      <w:rPr>
        <w:noProof/>
        <w:lang w:bidi="ar-SA"/>
      </w:rPr>
      <mc:AlternateContent>
        <mc:Choice Requires="wps">
          <w:drawing>
            <wp:anchor distT="0" distB="0" distL="0" distR="0" simplePos="0" relativeHeight="62914948" behindDoc="1" locked="0" layoutInCell="1" allowOverlap="1" wp14:anchorId="137A2A41" wp14:editId="50B3C1B3">
              <wp:simplePos x="0" y="0"/>
              <wp:positionH relativeFrom="page">
                <wp:posOffset>517525</wp:posOffset>
              </wp:positionH>
              <wp:positionV relativeFrom="page">
                <wp:posOffset>342265</wp:posOffset>
              </wp:positionV>
              <wp:extent cx="990600" cy="255905"/>
              <wp:effectExtent l="0" t="0" r="0" b="0"/>
              <wp:wrapNone/>
              <wp:docPr id="349" name="Shape 349"/>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71E939BB" w14:textId="0D85E6C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37A2A41" id="_x0000_t202" coordsize="21600,21600" o:spt="202" path="m,l,21600r21600,l21600,xe">
              <v:stroke joinstyle="miter"/>
              <v:path gradientshapeok="t" o:connecttype="rect"/>
            </v:shapetype>
            <v:shape id="Shape 349" o:spid="_x0000_s1194" type="#_x0000_t202" style="position:absolute;margin-left:40.75pt;margin-top:26.95pt;width:78pt;height:20.15pt;z-index:-4404015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8hgEAAAgDAAAOAAAAZHJzL2Uyb0RvYy54bWysUttOwzAMfUfiH6K8s5ZJm1i1DoGmISQE&#10;SMAHZGmyRmriKA5r9/c42Q3BG+LFdWz3+PjY89vBdmyrAhpwNb8elZwpJ6ExblPzj/fV1Q1nGIVr&#10;RAdO1XynkN8uLi/mva/UGFroGhUYgTisel/zNkZfFQXKVlmBI/DKUVJDsCLSM2yKJoie0G1XjMty&#10;WvQQGh9AKkSKLvdJvsj4WisZX7RGFVlXc+IWsw3ZrpMtFnNRbYLwrZEHGuIPLKwwjpqeoJYiCvYZ&#10;zC8oa2QABB1HEmwBWhup8gw0zXX5Y5q3VniVZyFx0J9kwv+Dlc/bN/8aWBzuYaAFJkF6jxVSMM0z&#10;6GDTl5gyypOEu5NsaohMUnA2K6clZSSlxpPJrJwklOL8sw8YHxRYlpyaB9pKFktsnzDuS48lqZeD&#10;lem6FD8zSV4c1gMzDbEcT48819DsiH5PG6y5oxPjrHt0JFBa9tEJR2d9cFIX9HefkTplAgl+D3Xo&#10;SnLnEQ6nkfb5/Z2rzge8+AIAAP//AwBQSwMEFAAGAAgAAAAhAM+fItvdAAAACAEAAA8AAABkcnMv&#10;ZG93bnJldi54bWxMj8FOwzAQRO9I/IO1SNyo05TSNGRToUpcuNEiJG5uvI0j7HUUu2ny95gTHGdn&#10;NPO22k3OipGG0HlGWC4yEMSN1x23CB/H14cCRIiKtbKeCWGmALv69qZSpfZXfqfxEFuRSjiUCsHE&#10;2JdShsaQU2Hhe+Lknf3gVExyaKUe1DWVOyvzLHuSTnWcFozqaW+o+T5cHMJm+vTUB9rT13lsBtPN&#10;hX2bEe/vppdnEJGm+BeGX/yEDnViOvkL6yAsQrFcpyTCerUFkfx8tUmHE8L2MQdZV/L/A/UPAAAA&#10;//8DAFBLAQItABQABgAIAAAAIQC2gziS/gAAAOEBAAATAAAAAAAAAAAAAAAAAAAAAABbQ29udGVu&#10;dF9UeXBlc10ueG1sUEsBAi0AFAAGAAgAAAAhADj9If/WAAAAlAEAAAsAAAAAAAAAAAAAAAAALwEA&#10;AF9yZWxzLy5yZWxzUEsBAi0AFAAGAAgAAAAhAEg77byGAQAACAMAAA4AAAAAAAAAAAAAAAAALgIA&#10;AGRycy9lMm9Eb2MueG1sUEsBAi0AFAAGAAgAAAAhAM+fItvdAAAACAEAAA8AAAAAAAAAAAAAAAAA&#10;4AMAAGRycy9kb3ducmV2LnhtbFBLBQYAAAAABAAEAPMAAADqBAAAAAA=&#10;" filled="f" stroked="f">
              <v:textbox style="mso-fit-shape-to-text:t" inset="0,0,0,0">
                <w:txbxContent>
                  <w:p w14:paraId="71E939BB" w14:textId="0D85E6C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50" behindDoc="1" locked="0" layoutInCell="1" allowOverlap="1" wp14:anchorId="1B1AD1D0" wp14:editId="6EEFCD9C">
              <wp:simplePos x="0" y="0"/>
              <wp:positionH relativeFrom="page">
                <wp:posOffset>4431665</wp:posOffset>
              </wp:positionH>
              <wp:positionV relativeFrom="page">
                <wp:posOffset>418465</wp:posOffset>
              </wp:positionV>
              <wp:extent cx="2633345" cy="429895"/>
              <wp:effectExtent l="0" t="0" r="0" b="0"/>
              <wp:wrapNone/>
              <wp:docPr id="351" name="Shape 351"/>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35244A11"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51" o:spid="_x0000_s1199" type="#_x0000_t202" style="position:absolute;margin-left:348.95pt;margin-top:32.95pt;width:207.35pt;height:33.85pt;z-index:-4404015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DcoQEAAC8DAAAOAAAAZHJzL2Uyb0RvYy54bWysUttu2zAMfS+wfxD0vjhxLm2NOMGGoMOA&#10;oR2Q7QMUWYoFWKIgqrHz96OUOBm2t2EvNEXSh+eQXG8H27GTCmjA1Xw2mXKmnITGuGPNf/54+fjE&#10;GUbhGtGBUzU/K+TbzYeHde8rVUILXaMCIxCHVe9r3sboq6JA2SorcAJeOUpqCFZEeoZj0QTRE7rt&#10;inI6XRU9hMYHkAqRortLkm8yvtZKxjetUUXW1Zy4xWxDtodki81aVMcgfGvklYb4BxZWGEdNb1A7&#10;EQV7D+YvKGtkAAQdJxJsAVobqbIGUjOb/qFm3wqvshYaDvrbmPD/wcrX0/fATFPz+XLGmROWlpT7&#10;shSg8fQeK6rae6qLw2cYaM1jHCmYVA862PQlPYzyNOjzbbhqiExSsFzN5/PFkjNJuUX5/PS8TDDF&#10;/W8fMH5RYFlyah5oeXmm4vQN46V0LEnNHLyYrkvxRPFCJXlxOAxZ0ax8HIkeoDkT/54WXXNHl8hZ&#10;99XRHNNNjE4YncPVSV3Qf3qP1CkTSPAXqGtX2kqWcL2gtPbf37nqfuebXwAAAP//AwBQSwMEFAAG&#10;AAgAAAAhADpYsPreAAAACwEAAA8AAABkcnMvZG93bnJldi54bWxMj0FPwzAMhe9I/IfISNxY2k10&#10;W2k6oUlcuDEmJG5Z4zUViVM1Wdf+e7wTnPwsPz1/r9pN3okRh9gFUpAvMhBITTAdtQqOn29PGxAx&#10;aTLaBUIFM0bY1fd3lS5NuNIHjofUCg6hWGoFNqW+lDI2Fr2Oi9Aj8e0cBq8Tr0MrzaCvHO6dXGZZ&#10;Ib3uiD9Y3ePeYvNzuHgF6+krYB9xj9/nsRlsN2/c+6zU48P0+gIi4ZT+zHDDZ3SomekULmSicAqK&#10;7XrLVhbPPG+GPF8WIE6sVqsCZF3J/x3qXwAAAP//AwBQSwECLQAUAAYACAAAACEAtoM4kv4AAADh&#10;AQAAEwAAAAAAAAAAAAAAAAAAAAAAW0NvbnRlbnRfVHlwZXNdLnhtbFBLAQItABQABgAIAAAAIQA4&#10;/SH/1gAAAJQBAAALAAAAAAAAAAAAAAAAAC8BAABfcmVscy8ucmVsc1BLAQItABQABgAIAAAAIQAb&#10;kGDcoQEAAC8DAAAOAAAAAAAAAAAAAAAAAC4CAABkcnMvZTJvRG9jLnhtbFBLAQItABQABgAIAAAA&#10;IQA6WLD63gAAAAsBAAAPAAAAAAAAAAAAAAAAAPsDAABkcnMvZG93bnJldi54bWxQSwUGAAAAAAQA&#10;BADzAAAABg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ADEF" w14:textId="77777777" w:rsidR="0092094D" w:rsidRDefault="0092094D">
    <w:pPr>
      <w:spacing w:line="1" w:lineRule="exact"/>
    </w:pPr>
    <w:r>
      <w:rPr>
        <w:noProof/>
        <w:lang w:bidi="ar-SA"/>
      </w:rPr>
      <mc:AlternateContent>
        <mc:Choice Requires="wps">
          <w:drawing>
            <wp:anchor distT="0" distB="0" distL="0" distR="0" simplePos="0" relativeHeight="62914960" behindDoc="1" locked="0" layoutInCell="1" allowOverlap="1" wp14:anchorId="5969AB95" wp14:editId="45E862FF">
              <wp:simplePos x="0" y="0"/>
              <wp:positionH relativeFrom="page">
                <wp:posOffset>549910</wp:posOffset>
              </wp:positionH>
              <wp:positionV relativeFrom="page">
                <wp:posOffset>671830</wp:posOffset>
              </wp:positionV>
              <wp:extent cx="6501130" cy="219710"/>
              <wp:effectExtent l="0" t="0" r="0" b="0"/>
              <wp:wrapNone/>
              <wp:docPr id="361" name="Shape 361"/>
              <wp:cNvGraphicFramePr/>
              <a:graphic xmlns:a="http://schemas.openxmlformats.org/drawingml/2006/main">
                <a:graphicData uri="http://schemas.microsoft.com/office/word/2010/wordprocessingShape">
                  <wps:wsp>
                    <wps:cNvSpPr txBox="1"/>
                    <wps:spPr>
                      <a:xfrm>
                        <a:off x="0" y="0"/>
                        <a:ext cx="6501130" cy="219710"/>
                      </a:xfrm>
                      <a:prstGeom prst="rect">
                        <a:avLst/>
                      </a:prstGeom>
                      <a:noFill/>
                    </wps:spPr>
                    <wps:txbx>
                      <w:txbxContent>
                        <w:p w14:paraId="73138484" w14:textId="05126888" w:rsidR="0092094D" w:rsidRDefault="0092094D">
                          <w:pPr>
                            <w:pStyle w:val="Headerorfooter0"/>
                            <w:tabs>
                              <w:tab w:val="right" w:pos="10238"/>
                            </w:tabs>
                            <w:jc w:val="left"/>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Pr>
                              <w:rStyle w:val="Headerorfooter"/>
                              <w:b/>
                              <w:bCs/>
                              <w:sz w:val="20"/>
                              <w:szCs w:val="20"/>
                            </w:rPr>
                            <w:t xml:space="preserve">АО </w:t>
                          </w:r>
                          <w:r>
                            <w:rPr>
                              <w:rStyle w:val="Headerorfooter"/>
                              <w:b/>
                              <w:bCs/>
                              <w:color w:val="000000"/>
                              <w:sz w:val="20"/>
                              <w:szCs w:val="20"/>
                            </w:rPr>
                            <w:t>«Страховая компания «Виктория»</w:t>
                          </w:r>
                        </w:p>
                      </w:txbxContent>
                    </wps:txbx>
                    <wps:bodyPr lIns="0" tIns="0" rIns="0" bIns="0">
                      <a:spAutoFit/>
                    </wps:bodyPr>
                  </wps:wsp>
                </a:graphicData>
              </a:graphic>
            </wp:anchor>
          </w:drawing>
        </mc:Choice>
        <mc:Fallback>
          <w:pict>
            <v:shapetype w14:anchorId="5969AB95" id="_x0000_t202" coordsize="21600,21600" o:spt="202" path="m,l,21600r21600,l21600,xe">
              <v:stroke joinstyle="miter"/>
              <v:path gradientshapeok="t" o:connecttype="rect"/>
            </v:shapetype>
            <v:shape id="Shape 361" o:spid="_x0000_s1198" type="#_x0000_t202" style="position:absolute;margin-left:43.3pt;margin-top:52.9pt;width:511.9pt;height:17.3pt;z-index:-44040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R7ggEAAP0CAAAOAAAAZHJzL2Uyb0RvYy54bWysUl1P6zAMfUfiP0R5Z22H+LjVOgRCICTE&#10;vdIuPyBLkzVSE0dxWLt/jxO6DcEb4sVxbOf4+DiLm9H2bKsCGnANr2YlZ8pJaI3bNPz1/8PZNWcY&#10;hWtFD041fKeQ3yxPTxaDr9UcOuhbFRiBOKwH3/AuRl8XBcpOWYEz8MpRUkOwItI1bIo2iIHQbV/M&#10;y/KyGCC0PoBUiBS9/0jyZcbXWsn4V2tUkfUNJ24x25DtOtliuRD1JgjfGTnRED9gYYVx1PQAdS+i&#10;YG/BfIOyRgZA0HEmwRagtZEqz0DTVOWXaVad8CrPQuKgP8iEvwcrX7Yr/y+wON7BSAtMggwea6Rg&#10;mmfUwaaTmDLKk4S7g2xqjExS8PKirKpzSknKzas/V1XWtTi+9gHjowLLktPwQGvJaontM0bqSKX7&#10;ktTMwYPp+xQ/UkleHNcjMy3RpG4T0TW0O+LfPzlSJW1474S9s56chIz+9i0Sem6aID+eT51I48xl&#10;+g9piZ/vuer4a5fvAAAA//8DAFBLAwQUAAYACAAAACEAAx8rvd0AAAALAQAADwAAAGRycy9kb3du&#10;cmV2LnhtbEyPMU/DMBCFdyT+g3VILIjarkpUQpwKIVjYKCxsbnwkEfY5it0k9NdznWB7d/f07nvV&#10;bgleTDimPpIBvVIgkJroemoNfLy/3G5BpGzJWR8JDfxggl19eVHZ0sWZ3nDa51ZwCKXSGuhyHkop&#10;U9NhsGkVByS+fcUx2Mzj2Eo32pnDg5drpQoZbE/8obMDPnXYfO+PwUCxPA83r/e4nk+Nn+jzpHVG&#10;bcz11fL4ACLjkv/McMZndKiZ6RCP5JLwBrZFwU7eqzuucDZorTYgDqw2LGRdyf8d6l8AAAD//wMA&#10;UEsBAi0AFAAGAAgAAAAhALaDOJL+AAAA4QEAABMAAAAAAAAAAAAAAAAAAAAAAFtDb250ZW50X1R5&#10;cGVzXS54bWxQSwECLQAUAAYACAAAACEAOP0h/9YAAACUAQAACwAAAAAAAAAAAAAAAAAvAQAAX3Jl&#10;bHMvLnJlbHNQSwECLQAUAAYACAAAACEAnJJke4IBAAD9AgAADgAAAAAAAAAAAAAAAAAuAgAAZHJz&#10;L2Uyb0RvYy54bWxQSwECLQAUAAYACAAAACEAAx8rvd0AAAALAQAADwAAAAAAAAAAAAAAAADcAwAA&#10;ZHJzL2Rvd25yZXYueG1sUEsFBgAAAAAEAAQA8wAAAOYEAAAAAA==&#10;" filled="f" stroked="f">
              <v:textbox style="mso-fit-shape-to-text:t" inset="0,0,0,0">
                <w:txbxContent>
                  <w:p w14:paraId="73138484" w14:textId="05126888" w:rsidR="0092094D" w:rsidRDefault="0092094D">
                    <w:pPr>
                      <w:pStyle w:val="Headerorfooter0"/>
                      <w:tabs>
                        <w:tab w:val="right" w:pos="10238"/>
                      </w:tabs>
                      <w:jc w:val="left"/>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Pr>
                        <w:rStyle w:val="Headerorfooter"/>
                        <w:b/>
                        <w:bCs/>
                        <w:sz w:val="20"/>
                        <w:szCs w:val="20"/>
                      </w:rPr>
                      <w:t xml:space="preserve">АО </w:t>
                    </w:r>
                    <w:r>
                      <w:rPr>
                        <w:rStyle w:val="Headerorfooter"/>
                        <w:b/>
                        <w:bCs/>
                        <w:color w:val="000000"/>
                        <w:sz w:val="20"/>
                        <w:szCs w:val="20"/>
                      </w:rPr>
                      <w:t>«Страховая компания «Виктория»</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CD345" w14:textId="77777777" w:rsidR="0092094D" w:rsidRDefault="0092094D">
    <w:pPr>
      <w:spacing w:line="1" w:lineRule="exact"/>
    </w:pPr>
    <w:r>
      <w:rPr>
        <w:noProof/>
        <w:lang w:bidi="ar-SA"/>
      </w:rPr>
      <mc:AlternateContent>
        <mc:Choice Requires="wps">
          <w:drawing>
            <wp:anchor distT="0" distB="0" distL="0" distR="0" simplePos="0" relativeHeight="62914970" behindDoc="1" locked="0" layoutInCell="1" allowOverlap="1" wp14:anchorId="09E49823" wp14:editId="21AD2386">
              <wp:simplePos x="0" y="0"/>
              <wp:positionH relativeFrom="page">
                <wp:posOffset>569595</wp:posOffset>
              </wp:positionH>
              <wp:positionV relativeFrom="page">
                <wp:posOffset>309245</wp:posOffset>
              </wp:positionV>
              <wp:extent cx="999490" cy="225425"/>
              <wp:effectExtent l="0" t="0" r="0" b="0"/>
              <wp:wrapNone/>
              <wp:docPr id="377" name="Shape 377"/>
              <wp:cNvGraphicFramePr/>
              <a:graphic xmlns:a="http://schemas.openxmlformats.org/drawingml/2006/main">
                <a:graphicData uri="http://schemas.microsoft.com/office/word/2010/wordprocessingShape">
                  <wps:wsp>
                    <wps:cNvSpPr txBox="1"/>
                    <wps:spPr>
                      <a:xfrm>
                        <a:off x="0" y="0"/>
                        <a:ext cx="999490" cy="225425"/>
                      </a:xfrm>
                      <a:prstGeom prst="rect">
                        <a:avLst/>
                      </a:prstGeom>
                      <a:noFill/>
                    </wps:spPr>
                    <wps:txbx>
                      <w:txbxContent>
                        <w:p w14:paraId="6C3995B5" w14:textId="497DC8A5"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9E49823" id="_x0000_t202" coordsize="21600,21600" o:spt="202" path="m,l,21600r21600,l21600,xe">
              <v:stroke joinstyle="miter"/>
              <v:path gradientshapeok="t" o:connecttype="rect"/>
            </v:shapetype>
            <v:shape id="Shape 377" o:spid="_x0000_s1200" type="#_x0000_t202" style="position:absolute;margin-left:44.85pt;margin-top:24.35pt;width:78.7pt;height:17.75pt;z-index:-4404015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nQhwEAAAgDAAAOAAAAZHJzL2Uyb0RvYy54bWysUttOwzAMfUfiH6K8s45yEavWTaAJhIQA&#10;CfiALE3WSE0cxWHt/h4nuyF4Q7y4ju0eHx97Oh9sx9YqoAFX8/PRmDPlJDTGrWr+8X5/dsMZRuEa&#10;0YFTNd8o5PPZ6cm095UqoYWuUYERiMOq9zVvY/RVUaBslRU4Aq8cJTUEKyI9w6pogugJ3XZFOR5f&#10;Fz2ExgeQCpGii22SzzK+1krGF61RRdbVnLjFbEO2y2SL2VRUqyB8a+SOhvgDCyuMo6YHqIWIgn0G&#10;8wvKGhkAQceRBFuA1kaqPANNcz7+Mc1bK7zKs5A46A8y4f/Byuf1m38NLA53MNACkyC9xwopmOYZ&#10;dLDpS0wZ5UnCzUE2NUQmKTiZTC4nlJGUKsury/IqoRTHn33A+KDAsuTUPNBWslhi/YRxW7ovSb0c&#10;3JuuS/Ejk+TFYTkw0xDLi3LPcwnNhuj3tMGaOzoxzrpHRwKlZe+dsHeWOyd1QX/7GalTJpDgt1C7&#10;riR3HmF3Gmmf39+56njAsy8AAAD//wMAUEsDBBQABgAIAAAAIQDkdkYt2wAAAAgBAAAPAAAAZHJz&#10;L2Rvd25yZXYueG1sTI/BSsQwEIbvgu8QRvDmpluKrbXpIgtevLnKgrdsO9sUk0lJst327R1PehqG&#10;7+efb5rd4qyYMcTRk4LtJgOB1Pl+pEHB58frQwUiJk29tp5QwYoRdu3tTaPr3l/pHedDGgSXUKy1&#10;ApPSVEsZO4NOx42fkJidfXA68RoG2Qd95XJnZZ5lj9LpkfiC0RPuDXbfh4tTUC5Hj1PEPX6d5y6Y&#10;ca3s26rU/d3y8gwi4ZL+wvCrz+rQstPJX6iPwiqonkpOKigqnszzotyCODEocpBtI/8/0P4AAAD/&#10;/wMAUEsBAi0AFAAGAAgAAAAhALaDOJL+AAAA4QEAABMAAAAAAAAAAAAAAAAAAAAAAFtDb250ZW50&#10;X1R5cGVzXS54bWxQSwECLQAUAAYACAAAACEAOP0h/9YAAACUAQAACwAAAAAAAAAAAAAAAAAvAQAA&#10;X3JlbHMvLnJlbHNQSwECLQAUAAYACAAAACEAx9mp0IcBAAAIAwAADgAAAAAAAAAAAAAAAAAuAgAA&#10;ZHJzL2Uyb0RvYy54bWxQSwECLQAUAAYACAAAACEA5HZGLdsAAAAIAQAADwAAAAAAAAAAAAAAAADh&#10;AwAAZHJzL2Rvd25yZXYueG1sUEsFBgAAAAAEAAQA8wAAAOkEAAAAAA==&#10;" filled="f" stroked="f">
              <v:textbox style="mso-fit-shape-to-text:t" inset="0,0,0,0">
                <w:txbxContent>
                  <w:p w14:paraId="6C3995B5" w14:textId="497DC8A5"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72" behindDoc="1" locked="0" layoutInCell="1" allowOverlap="1" wp14:anchorId="0A3896FC" wp14:editId="38050A14">
              <wp:simplePos x="0" y="0"/>
              <wp:positionH relativeFrom="page">
                <wp:posOffset>4431665</wp:posOffset>
              </wp:positionH>
              <wp:positionV relativeFrom="page">
                <wp:posOffset>461645</wp:posOffset>
              </wp:positionV>
              <wp:extent cx="2633345" cy="429895"/>
              <wp:effectExtent l="0" t="0" r="0" b="0"/>
              <wp:wrapNone/>
              <wp:docPr id="379" name="Shape 379"/>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10BBD50A"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79" o:spid="_x0000_s1205" type="#_x0000_t202" style="position:absolute;margin-left:348.95pt;margin-top:36.35pt;width:207.35pt;height:33.85pt;z-index:-4404015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PoAEAAC8DAAAOAAAAZHJzL2Uyb0RvYy54bWysUlGP2jAMfp+0/xDlfRQo3I6KctqEOJ10&#10;2ibd9gNCmtBITRzFgZZ/PydQmHZv015cx3Y/f5/t9dNgO3ZSAQ24ms8mU86Uk9AYd6j5r5+7T4+c&#10;YRSuER04VfOzQv60+fhh3ftKzaGFrlGBEYjDqvc1b2P0VVGgbJUVOAGvHCU1BCsiPcOhaILoCd12&#10;xXw6fSh6CI0PIBUiRbeXJN9kfK2VjN+1RhVZV3PiFrMN2e6TLTZrUR2C8K2RVxriH1hYYRw1vUFt&#10;RRTsGMw7KGtkAAQdJxJsAVobqbIGUjOb/qXmrRVeZS00HPS3MeH/g5XfTj8CM03Ny88rzpywtKTc&#10;l6UAjaf3WFHVm6e6OHyFgdY8xpGCSfWgg01f0sMoT4M+34arhsgkBecPZVkulpxJyi3mq8fVMsEU&#10;9799wPiswLLk1DzQ8vJMxekV46V0LEnNHOxM16V4onihkrw47IesaFaWI9E9NGfi39Oia+7oEjnr&#10;XhzNMd3E6ITR2V+d1AX9l2OkTplAgr9AXbvSVrKE6wWltf/5zlX3O9/8BgAA//8DAFBLAwQUAAYA&#10;CAAAACEAWMlx+d4AAAALAQAADwAAAGRycy9kb3ducmV2LnhtbEyPwWrDMAyG74O+g1Fht9VJKEmb&#10;xSmjsMtu68ZgNzdW4zBbDrabJm8/97TdJPTz6fubw2wNm9CHwZGAfJMBQ+qcGqgX8Pnx+rQDFqIk&#10;JY0jFLBggEO7emhkrdyN3nE6xZ4lCIVaCtAxjjXnodNoZdi4ESndLs5bGdPqe668vCW4NbzIspJb&#10;OVD6oOWIR43dz+lqBVTzl8Mx4BG/L1Pn9bDszNsixON6fnkGFnGOf2G46yd1aJPT2V1JBWYElPtq&#10;n6IJVlTA7oE8L0pg5zRtsy3wtuH/O7S/AAAA//8DAFBLAQItABQABgAIAAAAIQC2gziS/gAAAOEB&#10;AAATAAAAAAAAAAAAAAAAAAAAAABbQ29udGVudF9UeXBlc10ueG1sUEsBAi0AFAAGAAgAAAAhADj9&#10;If/WAAAAlAEAAAsAAAAAAAAAAAAAAAAALwEAAF9yZWxzLy5yZWxzUEsBAi0AFAAGAAgAAAAhAHY3&#10;v8+gAQAALwMAAA4AAAAAAAAAAAAAAAAALgIAAGRycy9lMm9Eb2MueG1sUEsBAi0AFAAGAAgAAAAh&#10;AFjJcfn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3899" w14:textId="77777777" w:rsidR="0092094D" w:rsidRDefault="0092094D">
    <w:pPr>
      <w:spacing w:line="1" w:lineRule="exact"/>
    </w:pPr>
    <w:r>
      <w:rPr>
        <w:noProof/>
        <w:lang w:bidi="ar-SA"/>
      </w:rPr>
      <mc:AlternateContent>
        <mc:Choice Requires="wps">
          <w:drawing>
            <wp:anchor distT="0" distB="0" distL="0" distR="0" simplePos="0" relativeHeight="62914964" behindDoc="1" locked="0" layoutInCell="1" allowOverlap="1" wp14:anchorId="34607483" wp14:editId="736297DC">
              <wp:simplePos x="0" y="0"/>
              <wp:positionH relativeFrom="page">
                <wp:posOffset>517525</wp:posOffset>
              </wp:positionH>
              <wp:positionV relativeFrom="page">
                <wp:posOffset>342265</wp:posOffset>
              </wp:positionV>
              <wp:extent cx="990600" cy="255905"/>
              <wp:effectExtent l="0" t="0" r="0" b="0"/>
              <wp:wrapNone/>
              <wp:docPr id="371" name="Shape 371"/>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449552B5" w14:textId="366B3284"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34607483" id="_x0000_t202" coordsize="21600,21600" o:spt="202" path="m,l,21600r21600,l21600,xe">
              <v:stroke joinstyle="miter"/>
              <v:path gradientshapeok="t" o:connecttype="rect"/>
            </v:shapetype>
            <v:shape id="Shape 371" o:spid="_x0000_s1202" type="#_x0000_t202" style="position:absolute;margin-left:40.75pt;margin-top:26.95pt;width:78pt;height:20.15pt;z-index:-4404015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2phgEAAAgDAAAOAAAAZHJzL2Uyb0RvYy54bWysUttOwzAMfUfiH6K8s5bBEKvWIRACISFA&#10;GnxAliZrpCaO4rB2f4+T3RC8IV5cx3aPj489uxlsx9YqoAFX8/NRyZlyEhrjVjX/eH84u+YMo3CN&#10;6MCpmm8U8pv56cms95UaQwtdowIjEIdV72vexuirokDZKitwBF45SmoIVkR6hlXRBNETuu2KcVle&#10;FT2ExgeQCpGi99skn2d8rZWMr1qjiqyrOXGL2YZsl8kW85moVkH41sgdDfEHFlYYR00PUPciCvYZ&#10;zC8oa2QABB1HEmwBWhup8gw0zXn5Y5pFK7zKs5A46A8y4f/Bypf1wr8FFoc7GGiBSZDeY4UUTPMM&#10;Otj0JaaM8iTh5iCbGiKTFJxOy6uSMpJS48lkWk4SSnH82QeMjwosS07NA20liyXWzxi3pfuS1MvB&#10;g+m6FD8ySV4clgMzDbG8uNzzXEKzIfo9bbDmjk6Ms+7JkUBp2Xsn7J3lzkld0N9+RuqUCST4LdSu&#10;K8mdR9idRtrn93euOh7w/AsAAP//AwBQSwMEFAAGAAgAAAAhAM+fItvdAAAACAEAAA8AAABkcnMv&#10;ZG93bnJldi54bWxMj8FOwzAQRO9I/IO1SNyo05TSNGRToUpcuNEiJG5uvI0j7HUUu2ny95gTHGdn&#10;NPO22k3OipGG0HlGWC4yEMSN1x23CB/H14cCRIiKtbKeCWGmALv69qZSpfZXfqfxEFuRSjiUCsHE&#10;2JdShsaQU2Hhe+Lknf3gVExyaKUe1DWVOyvzLHuSTnWcFozqaW+o+T5cHMJm+vTUB9rT13lsBtPN&#10;hX2bEe/vppdnEJGm+BeGX/yEDnViOvkL6yAsQrFcpyTCerUFkfx8tUmHE8L2MQdZV/L/A/UPAAAA&#10;//8DAFBLAQItABQABgAIAAAAIQC2gziS/gAAAOEBAAATAAAAAAAAAAAAAAAAAAAAAABbQ29udGVu&#10;dF9UeXBlc10ueG1sUEsBAi0AFAAGAAgAAAAhADj9If/WAAAAlAEAAAsAAAAAAAAAAAAAAAAALwEA&#10;AF9yZWxzLy5yZWxzUEsBAi0AFAAGAAgAAAAhAC/YzamGAQAACAMAAA4AAAAAAAAAAAAAAAAALgIA&#10;AGRycy9lMm9Eb2MueG1sUEsBAi0AFAAGAAgAAAAhAM+fItvdAAAACAEAAA8AAAAAAAAAAAAAAAAA&#10;4AMAAGRycy9kb3ducmV2LnhtbFBLBQYAAAAABAAEAPMAAADqBAAAAAA=&#10;" filled="f" stroked="f">
              <v:textbox style="mso-fit-shape-to-text:t" inset="0,0,0,0">
                <w:txbxContent>
                  <w:p w14:paraId="449552B5" w14:textId="366B3284"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66" behindDoc="1" locked="0" layoutInCell="1" allowOverlap="1" wp14:anchorId="2868BDB2" wp14:editId="5542295C">
              <wp:simplePos x="0" y="0"/>
              <wp:positionH relativeFrom="page">
                <wp:posOffset>4431665</wp:posOffset>
              </wp:positionH>
              <wp:positionV relativeFrom="page">
                <wp:posOffset>418465</wp:posOffset>
              </wp:positionV>
              <wp:extent cx="2633345" cy="429895"/>
              <wp:effectExtent l="0" t="0" r="0" b="0"/>
              <wp:wrapNone/>
              <wp:docPr id="373" name="Shape 373"/>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2C77AF1E"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73" o:spid="_x0000_s1207" type="#_x0000_t202" style="position:absolute;margin-left:348.95pt;margin-top:32.95pt;width:207.35pt;height:33.85pt;z-index:-44040151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rYmwEAAC8DAAAOAAAAZHJzL2Uyb0RvYy54bWysUttOwzAMfUfiH6K8s24r12odAiEQEgIk&#10;4AOyNFkjNXEUh7X7e5zshuAN8eI6tnt8ju3Z9WA7tlIBDbiaT0ZjzpST0Bi3rPnH+/3JJWcYhWtE&#10;B07VfK2QX8+Pj2a9r9QUWugaFRiBOKx6X/M2Rl8VBcpWWYEj8MpRUkOwItIzLIsmiJ7QbVdMx+Pz&#10;oofQ+ABSIVL0bpPk84yvtZLxRWtUkXU1J24x25DtItliPhPVMgjfGrmlIf7AwgrjqOke6k5EwT6D&#10;+QVljQyAoONIgi1AayNV1kBqJuMfat5a4VXWQsNBvx8T/h+sfF69BmaampcXJWdOWFpS7stSgMbT&#10;e6yo6s1TXRxuYaA17+JIwaR60MGmL+lhlKdBr/fDVUNkkoLT87IsT884k5Q7nV5dXp0lmOLwtw8Y&#10;HxRYlpyaB1penqlYPWHclO5KUjMH96brUjxR3FBJXhwWQ1Y0KXOHFFtAsyb+PS265o4ukbPu0dEc&#10;003snLBzFlsndUF/8xmpUyZwgNp2pa1kCdsLSmv//s5VhzuffwEAAP//AwBQSwMEFAAGAAgAAAAh&#10;ADpYsPreAAAACwEAAA8AAABkcnMvZG93bnJldi54bWxMj0FPwzAMhe9I/IfISNxY2k10W2k6oUlc&#10;uDEmJG5Z4zUViVM1Wdf+e7wTnPwsPz1/r9pN3okRh9gFUpAvMhBITTAdtQqOn29PGxAxaTLaBUIF&#10;M0bY1fd3lS5NuNIHjofUCg6hWGoFNqW+lDI2Fr2Oi9Aj8e0cBq8Tr0MrzaCvHO6dXGZZIb3uiD9Y&#10;3ePeYvNzuHgF6+krYB9xj9/nsRlsN2/c+6zU48P0+gIi4ZT+zHDDZ3SomekULmSicAqK7XrLVhbP&#10;PG+GPF8WIE6sVqsCZF3J/x3qXwAAAP//AwBQSwECLQAUAAYACAAAACEAtoM4kv4AAADhAQAAEwAA&#10;AAAAAAAAAAAAAAAAAAAAW0NvbnRlbnRfVHlwZXNdLnhtbFBLAQItABQABgAIAAAAIQA4/SH/1gAA&#10;AJQBAAALAAAAAAAAAAAAAAAAAC8BAABfcmVscy8ucmVsc1BLAQItABQABgAIAAAAIQBxKzrYmwEA&#10;AC8DAAAOAAAAAAAAAAAAAAAAAC4CAABkcnMvZTJvRG9jLnhtbFBLAQItABQABgAIAAAAIQA6WLD6&#10;3gAAAAsBAAAPAAAAAAAAAAAAAAAAAPUDAABkcnMvZG93bnJldi54bWxQSwUGAAAAAAQABADzAAAA&#10;AA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2F0E" w14:textId="77777777" w:rsidR="0092094D" w:rsidRDefault="0092094D">
    <w:pPr>
      <w:spacing w:line="1" w:lineRule="exact"/>
    </w:pPr>
    <w:r>
      <w:rPr>
        <w:noProof/>
        <w:lang w:bidi="ar-SA"/>
      </w:rPr>
      <mc:AlternateContent>
        <mc:Choice Requires="wps">
          <w:drawing>
            <wp:anchor distT="0" distB="0" distL="0" distR="0" simplePos="0" relativeHeight="62914976" behindDoc="1" locked="0" layoutInCell="1" allowOverlap="1" wp14:anchorId="40713D1A" wp14:editId="5341EF2D">
              <wp:simplePos x="0" y="0"/>
              <wp:positionH relativeFrom="page">
                <wp:posOffset>519430</wp:posOffset>
              </wp:positionH>
              <wp:positionV relativeFrom="page">
                <wp:posOffset>385445</wp:posOffset>
              </wp:positionV>
              <wp:extent cx="993775" cy="286385"/>
              <wp:effectExtent l="0" t="0" r="0" b="0"/>
              <wp:wrapNone/>
              <wp:docPr id="383" name="Shape 383"/>
              <wp:cNvGraphicFramePr/>
              <a:graphic xmlns:a="http://schemas.openxmlformats.org/drawingml/2006/main">
                <a:graphicData uri="http://schemas.microsoft.com/office/word/2010/wordprocessingShape">
                  <wps:wsp>
                    <wps:cNvSpPr txBox="1"/>
                    <wps:spPr>
                      <a:xfrm>
                        <a:off x="0" y="0"/>
                        <a:ext cx="993775" cy="286385"/>
                      </a:xfrm>
                      <a:prstGeom prst="rect">
                        <a:avLst/>
                      </a:prstGeom>
                      <a:noFill/>
                    </wps:spPr>
                    <wps:txbx>
                      <w:txbxContent>
                        <w:p w14:paraId="71B42E7C" w14:textId="7EA4A61F"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0713D1A" id="_x0000_t202" coordsize="21600,21600" o:spt="202" path="m,l,21600r21600,l21600,xe">
              <v:stroke joinstyle="miter"/>
              <v:path gradientshapeok="t" o:connecttype="rect"/>
            </v:shapetype>
            <v:shape id="Shape 383" o:spid="_x0000_s1206" type="#_x0000_t202" style="position:absolute;margin-left:40.9pt;margin-top:30.35pt;width:78.25pt;height:22.55pt;z-index:-440401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4iAEAAAgDAAAOAAAAZHJzL2Uyb0RvYy54bWysUttOwzAMfUfiH6K8s45NwKjWIdA0hIQA&#10;afABWZqskZo4isPa/T1OdkPwhnhxHds9Pj729K63LduogAZcxS8HQ86Uk1Abt674x/viYsIZRuFq&#10;0YJTFd8q5Hez87Np50s1ggbaWgVGIA7Lzle8idGXRYGyUVbgALxylNQQrIj0DOuiDqIjdNsWo+Hw&#10;uugg1D6AVIgUne+SfJbxtVYyvmqNKrK24sQtZhuyXSVbzKaiXAfhGyP3NMQfWFhhHDU9Qs1FFOwz&#10;mF9Q1sgACDoOJNgCtDZS5Rlomsvhj2mWjfAqz0LioD/KhP8HK182S/8WWOwfoKcFJkE6jyVSMM3T&#10;62DTl5gyypOE26Nsqo9MUvD2dnxzc8WZpNRocj2eXCWU4vSzDxgfFViWnIoH2koWS2yeMe5KDyWp&#10;l4OFadsUPzFJXuxXPTM1sRxPDjxXUG+JfkcbrLijE+OsfXIkUFr2wQkHZ7V3Uhf095+ROmUCCX4H&#10;te9KcucR9qeR9vn9natOBzz7AgAA//8DAFBLAwQUAAYACAAAACEA+kmqo9wAAAAJAQAADwAAAGRy&#10;cy9kb3ducmV2LnhtbEyPQUsDMRSE70L/Q3gFbzZpi21YN1uk4MWbVQRv6eZ1s5i8LEm63f33xpMe&#10;hxlmvqkPk3dsxJj6QArWKwEMqQ2mp07Bx/vLgwSWsiajXSBUMGOCQ7O4q3Vlwo3ecDzljpUSSpVW&#10;YHMeKs5Ta9HrtAoDUvEuIXqdi4wdN1HfSrl3fCPEjnvdU1mwesCjxfb7dPUK9tNnwCHhEb8uYxtt&#10;P0v3Oit1v5yen4BlnPJfGH7xCzo0hekcrmQScwrkupBnBTuxB1b8zVZugZ1LUDxK4E3N/z9ofgAA&#10;AP//AwBQSwECLQAUAAYACAAAACEAtoM4kv4AAADhAQAAEwAAAAAAAAAAAAAAAAAAAAAAW0NvbnRl&#10;bnRfVHlwZXNdLnhtbFBLAQItABQABgAIAAAAIQA4/SH/1gAAAJQBAAALAAAAAAAAAAAAAAAAAC8B&#10;AABfcmVscy8ucmVsc1BLAQItABQABgAIAAAAIQDE+Dk4iAEAAAgDAAAOAAAAAAAAAAAAAAAAAC4C&#10;AABkcnMvZTJvRG9jLnhtbFBLAQItABQABgAIAAAAIQD6Saqj3AAAAAkBAAAPAAAAAAAAAAAAAAAA&#10;AOIDAABkcnMvZG93bnJldi54bWxQSwUGAAAAAAQABADzAAAA6wQAAAAA&#10;" filled="f" stroked="f">
              <v:textbox style="mso-fit-shape-to-text:t" inset="0,0,0,0">
                <w:txbxContent>
                  <w:p w14:paraId="71B42E7C" w14:textId="7EA4A61F"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78" behindDoc="1" locked="0" layoutInCell="1" allowOverlap="1" wp14:anchorId="23817E4C" wp14:editId="39D6E122">
              <wp:simplePos x="0" y="0"/>
              <wp:positionH relativeFrom="page">
                <wp:posOffset>4432935</wp:posOffset>
              </wp:positionH>
              <wp:positionV relativeFrom="page">
                <wp:posOffset>446405</wp:posOffset>
              </wp:positionV>
              <wp:extent cx="2630170" cy="445135"/>
              <wp:effectExtent l="0" t="0" r="0" b="0"/>
              <wp:wrapNone/>
              <wp:docPr id="385" name="Shape 385"/>
              <wp:cNvGraphicFramePr/>
              <a:graphic xmlns:a="http://schemas.openxmlformats.org/drawingml/2006/main">
                <a:graphicData uri="http://schemas.microsoft.com/office/word/2010/wordprocessingShape">
                  <wps:wsp>
                    <wps:cNvSpPr txBox="1"/>
                    <wps:spPr>
                      <a:xfrm>
                        <a:off x="0" y="0"/>
                        <a:ext cx="2630170" cy="445135"/>
                      </a:xfrm>
                      <a:prstGeom prst="rect">
                        <a:avLst/>
                      </a:prstGeom>
                      <a:noFill/>
                    </wps:spPr>
                    <wps:txbx>
                      <w:txbxContent>
                        <w:p w14:paraId="43DF4ACA"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385" o:spid="_x0000_s1211" type="#_x0000_t202" style="position:absolute;margin-left:349.05pt;margin-top:35.15pt;width:207.1pt;height:35.05pt;z-index:-4404015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4XnwEAAC8DAAAOAAAAZHJzL2Uyb0RvYy54bWysUtFO6zAMfb8S/xDlnbXdgAvVOgRCXF3p&#10;CpCAD8jSZI3UxFEc1u7vcbJ1IO4b4sV1bPf4HNvL69H2bKsCGnANr2YlZ8pJaI3bNPz15f70kjOM&#10;wrWiB6cavlPIr1cnv5aDr9UcOuhbFRiBOKwH3/AuRl8XBcpOWYEz8MpRUkOwItIzbIo2iIHQbV/M&#10;y/KiGCC0PoBUiBS92yf5KuNrrWR81BpVZH3DiVvMNmS7TrZYLUW9CcJ3Rh5oiG+wsMI4anqEuhNR&#10;sLdg/oOyRgZA0HEmwRagtZEqayA1VflFzXMnvMpaaDjoj2PCn4OVD9unwEzb8MXlOWdOWFpS7stS&#10;gMYzeKyp6tlTXRxvYaQ1T3GkYFI96mDTl/QwytOgd8fhqjEyScH5xaKsflNKUu7s7LxaZPji428f&#10;MP5RYFlyGh5oeXmmYvsPIzGh0qkkNXNwb/o+xRPFPZXkxXE9ZkXV4moiuoZ2R/wHWnTDHV0iZ/1f&#10;R3NMNzE5YXLWByd1QX/zFqlTJpDg91CHrrSVzOtwQWntn9+56uPOV+8AAAD//wMAUEsDBBQABgAI&#10;AAAAIQDimytI3QAAAAsBAAAPAAAAZHJzL2Rvd25yZXYueG1sTI/LTsMwEEX3SPyDNUjsqJ1SlZDG&#10;qVAlNuwoFRI7N57GUf2IbDdN/p7pCnZ3NFdnztTbyVk2Ykx98BKKhQCGvg26952Ew9f7UwksZeW1&#10;ssGjhBkTbJv7u1pVOlz9J4773DGC+FQpCSbnoeI8tQadSoswoKfdKUSnMo2x4zqqK8Gd5Ush1typ&#10;3tMFowbcGWzP+4uT8DJ9BxwS7vDnNLbR9HNpP2YpHx+mtw2wjFP+K8NNn9ShIadjuHidmJWwfi0L&#10;qhJMPAO7FYpiSelIaSVWwJua//+h+QUAAP//AwBQSwECLQAUAAYACAAAACEAtoM4kv4AAADhAQAA&#10;EwAAAAAAAAAAAAAAAAAAAAAAW0NvbnRlbnRfVHlwZXNdLnhtbFBLAQItABQABgAIAAAAIQA4/SH/&#10;1gAAAJQBAAALAAAAAAAAAAAAAAAAAC8BAABfcmVscy8ucmVsc1BLAQItABQABgAIAAAAIQBmou4X&#10;nwEAAC8DAAAOAAAAAAAAAAAAAAAAAC4CAABkcnMvZTJvRG9jLnhtbFBLAQItABQABgAIAAAAIQDi&#10;mytI3QAAAAsBAAAPAAAAAAAAAAAAAAAAAPk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97F0" w14:textId="77777777" w:rsidR="0092094D" w:rsidRDefault="0092094D">
    <w:pPr>
      <w:spacing w:line="1" w:lineRule="exact"/>
    </w:pPr>
    <w:r>
      <w:rPr>
        <w:noProof/>
        <w:lang w:bidi="ar-SA"/>
      </w:rPr>
      <mc:AlternateContent>
        <mc:Choice Requires="wps">
          <w:drawing>
            <wp:anchor distT="0" distB="0" distL="0" distR="0" simplePos="0" relativeHeight="62914988" behindDoc="1" locked="0" layoutInCell="1" allowOverlap="1" wp14:anchorId="4753A7FB" wp14:editId="6F601595">
              <wp:simplePos x="0" y="0"/>
              <wp:positionH relativeFrom="page">
                <wp:posOffset>517525</wp:posOffset>
              </wp:positionH>
              <wp:positionV relativeFrom="page">
                <wp:posOffset>342265</wp:posOffset>
              </wp:positionV>
              <wp:extent cx="990600" cy="255905"/>
              <wp:effectExtent l="0" t="0" r="0" b="0"/>
              <wp:wrapNone/>
              <wp:docPr id="395" name="Shape 395"/>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5F8AD0F5" w14:textId="77777777" w:rsidR="0092094D" w:rsidRDefault="0092094D">
                          <w:pPr>
                            <w:pStyle w:val="Headerorfooter0"/>
                            <w:jc w:val="left"/>
                            <w:rPr>
                              <w:sz w:val="26"/>
                              <w:szCs w:val="26"/>
                            </w:rPr>
                          </w:pPr>
                          <w:r>
                            <w:rPr>
                              <w:rStyle w:val="Headerorfooter"/>
                              <w:b/>
                              <w:bCs/>
                              <w:color w:val="1248A7"/>
                              <w:sz w:val="26"/>
                              <w:szCs w:val="26"/>
                              <w:u w:val="single"/>
                              <w:lang w:val="en-US" w:eastAsia="en-US" w:bidi="en-US"/>
                            </w:rPr>
                            <w:t>M</w:t>
                          </w: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95" o:spid="_x0000_s1213" type="#_x0000_t202" style="position:absolute;margin-left:40.75pt;margin-top:26.95pt;width:78pt;height:20.15pt;z-index:-4404014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dvmgEAAC4DAAAOAAAAZHJzL2Uyb0RvYy54bWysUttOwzAMfUfiH6K8s3aDIVatQyAEQkKA&#10;NPiALE3WSE0cxWHt/h4nu4DgDfHiOrZ7fI7t+fVgO7ZRAQ24mo9HJWfKSWiMW9f8/e3+7IozjMI1&#10;ogOnar5VyK8Xpyfz3ldqAi10jQqMQBxWva95G6OvigJlq6zAEXjlKKkhWBHpGdZFE0RP6LYrJmV5&#10;WfQQGh9AKkSK3u2SfJHxtVYyvmiNKrKu5sQtZhuyXSVbLOaiWgfhWyP3NMQfWFhhHDU9Qt2JKNhH&#10;ML+grJEBEHQcSbAFaG2kyhpIzbj8oWbZCq+yFhoO+uOY8P9g5fPmNTDT1Px8NuXMCUtLyn1ZCtB4&#10;eo8VVS091cXhFgZa8yGOFEyqBx1s+pIeRnka9PY4XDVEJik4m5WXJWUkpSbT6azM6MXXzz5gfFBg&#10;WXJqHmh3eaRi84SRiFDpoST1cnBvui7FE8Mdk+TFYTVkQeOLI88VNFui39Oea+7oEDnrHh2NMZ3E&#10;wQkHZ7V3Uhf0Nx+ROmUCCX4Hte9KS8m89geUtv79nau+znzxCQAA//8DAFBLAwQUAAYACAAAACEA&#10;z58i290AAAAIAQAADwAAAGRycy9kb3ducmV2LnhtbEyPwU7DMBBE70j8g7VI3KjTlNI0ZFOhSly4&#10;0SIkbm68jSPsdRS7afL3mBMcZ2c087baTc6KkYbQeUZYLjIQxI3XHbcIH8fXhwJEiIq1sp4JYaYA&#10;u/r2plKl9ld+p/EQW5FKOJQKwcTYl1KGxpBTYeF74uSd/eBUTHJopR7UNZU7K/Mse5JOdZwWjOpp&#10;b6j5Plwcwmb69NQH2tPXeWwG082FfZsR7++ml2cQkab4F4Zf/IQOdWI6+QvrICxCsVynJMJ6tQWR&#10;/Hy1SYcTwvYxB1lX8v8D9Q8AAAD//wMAUEsBAi0AFAAGAAgAAAAhALaDOJL+AAAA4QEAABMAAAAA&#10;AAAAAAAAAAAAAAAAAFtDb250ZW50X1R5cGVzXS54bWxQSwECLQAUAAYACAAAACEAOP0h/9YAAACU&#10;AQAACwAAAAAAAAAAAAAAAAAvAQAAX3JlbHMvLnJlbHNQSwECLQAUAAYACAAAACEA758nb5oBAAAu&#10;AwAADgAAAAAAAAAAAAAAAAAuAgAAZHJzL2Uyb0RvYy54bWxQSwECLQAUAAYACAAAACEAz58i290A&#10;AAAIAQAADwAAAAAAAAAAAAAAAAD0AwAAZHJzL2Rvd25yZXYueG1sUEsFBgAAAAAEAAQA8wAAAP4E&#10;A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u w:val="single"/>
                        <w:lang w:val="en-US" w:eastAsia="en-US" w:bidi="en-US"/>
                      </w:rPr>
                      <w:t>M</w:t>
                    </w: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90" behindDoc="1" locked="0" layoutInCell="1" allowOverlap="1" wp14:anchorId="5428E752" wp14:editId="403F07BC">
              <wp:simplePos x="0" y="0"/>
              <wp:positionH relativeFrom="page">
                <wp:posOffset>4431665</wp:posOffset>
              </wp:positionH>
              <wp:positionV relativeFrom="page">
                <wp:posOffset>418465</wp:posOffset>
              </wp:positionV>
              <wp:extent cx="2633345" cy="429895"/>
              <wp:effectExtent l="0" t="0" r="0" b="0"/>
              <wp:wrapNone/>
              <wp:docPr id="397" name="Shape 397"/>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07976A95" w14:textId="77777777" w:rsidR="0092094D" w:rsidRDefault="0092094D">
                          <w:pPr>
                            <w:pStyle w:val="Headerorfooter0"/>
                            <w:jc w:val="left"/>
                            <w:rPr>
                              <w:sz w:val="20"/>
                              <w:szCs w:val="20"/>
                            </w:rPr>
                          </w:pPr>
                          <w:r>
                            <w:rPr>
                              <w:rStyle w:val="Headerorfooter"/>
                              <w:b/>
                              <w:bCs/>
                              <w:sz w:val="20"/>
                              <w:szCs w:val="20"/>
                            </w:rPr>
                            <w:t>АО «Страховая компания «Виктория»</w:t>
                          </w:r>
                        </w:p>
                        <w:p w14:paraId="56E097D7" w14:textId="77777777" w:rsidR="0092094D" w:rsidRDefault="0092094D">
                          <w:pPr>
                            <w:pStyle w:val="Headerorfooter0"/>
                            <w:jc w:val="left"/>
                          </w:pPr>
                          <w:r>
                            <w:rPr>
                              <w:rStyle w:val="Headerorfooter"/>
                              <w:b/>
                              <w:bCs/>
                            </w:rPr>
                            <w:t>Примечания к финансовой отчетности</w:t>
                          </w:r>
                        </w:p>
                        <w:p w14:paraId="012DF86A" w14:textId="77777777" w:rsidR="0092094D" w:rsidRDefault="0092094D">
                          <w:pPr>
                            <w:pStyle w:val="Headerorfooter0"/>
                            <w:jc w:val="left"/>
                          </w:pPr>
                          <w:r>
                            <w:rPr>
                              <w:rStyle w:val="Headerorfooter"/>
                              <w:b/>
                              <w:bCs/>
                            </w:rPr>
                            <w:t>за год, закончившийся 31 декабря 2023 года</w:t>
                          </w:r>
                        </w:p>
                      </w:txbxContent>
                    </wps:txbx>
                    <wps:bodyPr wrap="none" lIns="0" tIns="0" rIns="0" bIns="0">
                      <a:spAutoFit/>
                    </wps:bodyPr>
                  </wps:wsp>
                </a:graphicData>
              </a:graphic>
            </wp:anchor>
          </w:drawing>
        </mc:Choice>
        <mc:Fallback>
          <w:pict>
            <v:shape id="Shape 397" o:spid="_x0000_s1214" type="#_x0000_t202" style="position:absolute;margin-left:348.95pt;margin-top:32.95pt;width:207.35pt;height:33.85pt;z-index:-4404014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bNoAEAAC8DAAAOAAAAZHJzL2Uyb0RvYy54bWysUtFO6zAMfb8S/xDlnXXrBpdV6xAIcXUl&#10;BFcCPiBLkzVSE0dxWLu/x8nWcQVviBfXsd3jc2yvrgfbsZ0KaMDVfDaZcqachMa4bc1fX+7PrzjD&#10;KFwjOnCq5nuF/Hp99mvV+0qV0ELXqMAIxGHV+5q3MfqqKFC2ygqcgFeOkhqCFZGeYVs0QfSEbrui&#10;nE4vix5C4wNIhUjRu0OSrzO+1krGJ61RRdbVnLjFbEO2m2SL9UpU2yB8a+SRhvgGCyuMo6YnqDsR&#10;BXsL5guUNTIAgo4TCbYArY1UWQOpmU0/qXluhVdZCw0H/WlM+HOw8nH3LzDT1Hy+/M2ZE5aWlPuy&#10;FKDx9B4rqnr2VBeHWxhozWMcKZhUDzrY9CU9jPI06P1puGqITFKwvJzP54sLziTlFuXyanmRYIqP&#10;v33A+EeBZcmpeaDl5ZmK3QPGQ+lYkpo5uDddl+KJ4oFK8uKwGbKi2aIciW6g2RP/nhZdc0eXyFn3&#10;19Ec002MThidzdFJXdDfvEXqlAkk+APUsSttJUs4XlBa+//vXPVx5+t3AAAA//8DAFBLAwQUAAYA&#10;CAAAACEAOliw+t4AAAALAQAADwAAAGRycy9kb3ducmV2LnhtbEyPQU/DMAyF70j8h8hI3FjaTXRb&#10;aTqhSVy4MSYkblnjNRWJUzVZ1/57vBOc/Cw/PX+v2k3eiRGH2AVSkC8yEEhNMB21Co6fb08bEDFp&#10;MtoFQgUzRtjV93eVLk240geOh9QKDqFYagU2pb6UMjYWvY6L0CPx7RwGrxOvQyvNoK8c7p1cZlkh&#10;ve6IP1jd495i83O4eAXr6StgH3GP3+exGWw3b9z7rNTjw/T6AiLhlP7McMNndKiZ6RQuZKJwCort&#10;estWFs88b4Y8XxYgTqxWqwJkXcn/HepfAAAA//8DAFBLAQItABQABgAIAAAAIQC2gziS/gAAAOEB&#10;AAATAAAAAAAAAAAAAAAAAAAAAABbQ29udGVudF9UeXBlc10ueG1sUEsBAi0AFAAGAAgAAAAhADj9&#10;If/WAAAAlAEAAAsAAAAAAAAAAAAAAAAALwEAAF9yZWxzLy5yZWxzUEsBAi0AFAAGAAgAAAAhAHpU&#10;9s2gAQAALwMAAA4AAAAAAAAAAAAAAAAALgIAAGRycy9lMm9Eb2MueG1sUEsBAi0AFAAGAAgAAAAh&#10;ADpYsPreAAAACwEAAA8AAAAAAAAAAAAAAAAA+gMAAGRycy9kb3ducmV2LnhtbFBLBQYAAAAABAAE&#10;APMAAAAFBQAAAAA=&#10;" filled="f" stroked="f">
              <v:textbox style="mso-fit-shape-to-text:t" inset="0,0,0,0">
                <w:txbxContent>
                  <w:p w:rsidR="0092094D" w:rsidRDefault="0092094D">
                    <w:pPr>
                      <w:pStyle w:val="Headerorfooter0"/>
                      <w:jc w:val="left"/>
                      <w:rPr>
                        <w:sz w:val="20"/>
                        <w:szCs w:val="20"/>
                      </w:rPr>
                    </w:pPr>
                    <w:r>
                      <w:rPr>
                        <w:rStyle w:val="Headerorfooter"/>
                        <w:b/>
                        <w:bCs/>
                        <w:sz w:val="20"/>
                        <w:szCs w:val="20"/>
                      </w:rPr>
                      <w:t>АО «Страховая компания «Виктория»</w:t>
                    </w:r>
                  </w:p>
                  <w:p w:rsidR="0092094D" w:rsidRDefault="0092094D">
                    <w:pPr>
                      <w:pStyle w:val="Headerorfooter0"/>
                      <w:jc w:val="left"/>
                    </w:pPr>
                    <w:r>
                      <w:rPr>
                        <w:rStyle w:val="Headerorfooter"/>
                        <w:b/>
                        <w:bCs/>
                      </w:rPr>
                      <w:t>Примечания к финансовой отчетности</w:t>
                    </w:r>
                  </w:p>
                  <w:p w:rsidR="0092094D" w:rsidRDefault="0092094D">
                    <w:pPr>
                      <w:pStyle w:val="Headerorfooter0"/>
                      <w:jc w:val="left"/>
                    </w:pPr>
                    <w:r>
                      <w:rPr>
                        <w:rStyle w:val="Headerorfooter"/>
                        <w:b/>
                        <w:bCs/>
                      </w:rPr>
                      <w:t>за год, закончившийся 31 декабря 2023 года</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9664" w14:textId="77777777" w:rsidR="0092094D" w:rsidRDefault="0092094D">
    <w:pPr>
      <w:spacing w:line="1" w:lineRule="exact"/>
    </w:pPr>
    <w:r>
      <w:rPr>
        <w:noProof/>
        <w:lang w:bidi="ar-SA"/>
      </w:rPr>
      <mc:AlternateContent>
        <mc:Choice Requires="wps">
          <w:drawing>
            <wp:anchor distT="0" distB="0" distL="0" distR="0" simplePos="0" relativeHeight="62914982" behindDoc="1" locked="0" layoutInCell="1" allowOverlap="1" wp14:anchorId="4D18940F" wp14:editId="42F4D858">
              <wp:simplePos x="0" y="0"/>
              <wp:positionH relativeFrom="page">
                <wp:posOffset>517525</wp:posOffset>
              </wp:positionH>
              <wp:positionV relativeFrom="page">
                <wp:posOffset>342265</wp:posOffset>
              </wp:positionV>
              <wp:extent cx="990600" cy="255905"/>
              <wp:effectExtent l="0" t="0" r="0" b="0"/>
              <wp:wrapNone/>
              <wp:docPr id="389" name="Shape 389"/>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15758A28" w14:textId="77777777" w:rsidR="0092094D" w:rsidRDefault="0092094D">
                          <w:pPr>
                            <w:pStyle w:val="Headerorfooter0"/>
                            <w:jc w:val="left"/>
                            <w:rPr>
                              <w:sz w:val="26"/>
                              <w:szCs w:val="26"/>
                            </w:rPr>
                          </w:pPr>
                          <w:r>
                            <w:rPr>
                              <w:rStyle w:val="Headerorfooter"/>
                              <w:b/>
                              <w:bCs/>
                              <w:color w:val="1248A7"/>
                              <w:sz w:val="26"/>
                              <w:szCs w:val="26"/>
                              <w:u w:val="single"/>
                              <w:lang w:val="en-US" w:eastAsia="en-US" w:bidi="en-US"/>
                            </w:rPr>
                            <w:t>M</w:t>
                          </w: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9" o:spid="_x0000_s1215" type="#_x0000_t202" style="position:absolute;margin-left:40.75pt;margin-top:26.95pt;width:78pt;height:20.15pt;z-index:-4404014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ZLngEAAC4DAAAOAAAAZHJzL2Uyb0RvYy54bWysUtGu2jAMfZ+0f4jyPlpgIKgoaBO606Rp&#10;m8S9HxDShEZq4ijOpeXv5wQK093bdF9cx3aPz7G92Q22Y2cV0ICr+XRScqachMa4U81fnp8+rTjD&#10;KFwjOnCq5heFfLf9+GHT+0rNoIWuUYERiMOq9zVvY/RVUaBslRU4Aa8cJTUEKyI9w6logugJ3XbF&#10;rCyXRQ+h8QGkQqTo/prk24yvtZLxl9aoIutqTtxitiHbY7LFdiOqUxC+NfJGQ/wHCyuMo6Z3qL2I&#10;gr0G8w+UNTIAgo4TCbYArY1UWQOpmZZv1Bxa4VXWQsNBfx8Tvh+s/Hn+HZhpaj5frTlzwtKScl+W&#10;AjSe3mNFVQdPdXH4CgOteYwjBZPqQQebvqSHUZ4GfbkPVw2RSQqu1+WypIyk1GyxWJeLhFI8fvYB&#10;4zcFliWn5oF2l0cqzj8wXkvHktTLwZPpuhRPDK9MkheH45AFTT/PR55HaC5Ev6c919zRIXLWfXc0&#10;xnQSoxNG53hzUhf0X14jdcoEEvwV6taVlpIl3A4obf3vd656nPn2DwAAAP//AwBQSwMEFAAGAAgA&#10;AAAhAM+fItvdAAAACAEAAA8AAABkcnMvZG93bnJldi54bWxMj8FOwzAQRO9I/IO1SNyo05TSNGRT&#10;oUpcuNEiJG5uvI0j7HUUu2ny95gTHGdnNPO22k3OipGG0HlGWC4yEMSN1x23CB/H14cCRIiKtbKe&#10;CWGmALv69qZSpfZXfqfxEFuRSjiUCsHE2JdShsaQU2Hhe+Lknf3gVExyaKUe1DWVOyvzLHuSTnWc&#10;FozqaW+o+T5cHMJm+vTUB9rT13lsBtPNhX2bEe/vppdnEJGm+BeGX/yEDnViOvkL6yAsQrFcpyTC&#10;erUFkfx8tUmHE8L2MQdZV/L/A/UPAAAA//8DAFBLAQItABQABgAIAAAAIQC2gziS/gAAAOEBAAAT&#10;AAAAAAAAAAAAAAAAAAAAAABbQ29udGVudF9UeXBlc10ueG1sUEsBAi0AFAAGAAgAAAAhADj9If/W&#10;AAAAlAEAAAsAAAAAAAAAAAAAAAAALwEAAF9yZWxzLy5yZWxzUEsBAi0AFAAGAAgAAAAhALRF1kue&#10;AQAALgMAAA4AAAAAAAAAAAAAAAAALgIAAGRycy9lMm9Eb2MueG1sUEsBAi0AFAAGAAgAAAAhAM+f&#10;ItvdAAAACAEAAA8AAAAAAAAAAAAAAAAA+AMAAGRycy9kb3ducmV2LnhtbFBLBQYAAAAABAAEAPMA&#10;AAACBQ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u w:val="single"/>
                        <w:lang w:val="en-US" w:eastAsia="en-US" w:bidi="en-US"/>
                      </w:rPr>
                      <w:t>M</w:t>
                    </w: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84" behindDoc="1" locked="0" layoutInCell="1" allowOverlap="1" wp14:anchorId="461C7A17" wp14:editId="4D84A131">
              <wp:simplePos x="0" y="0"/>
              <wp:positionH relativeFrom="page">
                <wp:posOffset>4431665</wp:posOffset>
              </wp:positionH>
              <wp:positionV relativeFrom="page">
                <wp:posOffset>418465</wp:posOffset>
              </wp:positionV>
              <wp:extent cx="2633345" cy="429895"/>
              <wp:effectExtent l="0" t="0" r="0" b="0"/>
              <wp:wrapNone/>
              <wp:docPr id="391" name="Shape 391"/>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5040A1F0" w14:textId="77777777" w:rsidR="0092094D" w:rsidRDefault="0092094D">
                          <w:pPr>
                            <w:pStyle w:val="Headerorfooter0"/>
                            <w:jc w:val="left"/>
                            <w:rPr>
                              <w:sz w:val="20"/>
                              <w:szCs w:val="20"/>
                            </w:rPr>
                          </w:pPr>
                          <w:r>
                            <w:rPr>
                              <w:rStyle w:val="Headerorfooter"/>
                              <w:b/>
                              <w:bCs/>
                              <w:sz w:val="20"/>
                              <w:szCs w:val="20"/>
                            </w:rPr>
                            <w:t>АО «Страховая компания «Виктория»</w:t>
                          </w:r>
                        </w:p>
                        <w:p w14:paraId="5A914F00" w14:textId="77777777" w:rsidR="0092094D" w:rsidRDefault="0092094D">
                          <w:pPr>
                            <w:pStyle w:val="Headerorfooter0"/>
                            <w:jc w:val="left"/>
                          </w:pPr>
                          <w:r>
                            <w:rPr>
                              <w:rStyle w:val="Headerorfooter"/>
                              <w:b/>
                              <w:bCs/>
                            </w:rPr>
                            <w:t>Примечания к финансовой отчетности</w:t>
                          </w:r>
                        </w:p>
                        <w:p w14:paraId="13909289" w14:textId="77777777" w:rsidR="0092094D" w:rsidRDefault="0092094D">
                          <w:pPr>
                            <w:pStyle w:val="Headerorfooter0"/>
                            <w:jc w:val="left"/>
                          </w:pPr>
                          <w:r>
                            <w:rPr>
                              <w:rStyle w:val="Headerorfooter"/>
                              <w:b/>
                              <w:bCs/>
                            </w:rPr>
                            <w:t>за год, закончившийся 31 декабря 2023 года</w:t>
                          </w:r>
                        </w:p>
                      </w:txbxContent>
                    </wps:txbx>
                    <wps:bodyPr wrap="none" lIns="0" tIns="0" rIns="0" bIns="0">
                      <a:spAutoFit/>
                    </wps:bodyPr>
                  </wps:wsp>
                </a:graphicData>
              </a:graphic>
            </wp:anchor>
          </w:drawing>
        </mc:Choice>
        <mc:Fallback>
          <w:pict>
            <v:shape id="Shape 391" o:spid="_x0000_s1216" type="#_x0000_t202" style="position:absolute;margin-left:348.95pt;margin-top:32.95pt;width:207.35pt;height:33.85pt;z-index:-440401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bsnQEAAC8DAAAOAAAAZHJzL2Uyb0RvYy54bWysUttOwzAMfUfiH6K8s+4GYtU6BEIgJARI&#10;wAdkabJGauIoDmv39zjZOhC8IV5cx3aPz7G9vOpty7YqoAFX8clozJlyEmrjNhV/f7s7u+QMo3C1&#10;aMGpiu8U8qvV6cmy86WaQgNtrQIjEIdl5yvexOjLokDZKCtwBF45SmoIVkR6hk1RB9ERum2L6Xh8&#10;UXQQah9AKkSK3u6TfJXxtVYyPmuNKrK24sQtZhuyXSdbrJai3AThGyMPNMQfWFhhHDU9Qt2KKNhH&#10;ML+grJEBEHQcSbAFaG2kyhpIzWT8Q81rI7zKWmg46I9jwv+DlU/bl8BMXfHZYsKZE5aWlPuyFKDx&#10;dB5Lqnr1VBf7G+hpzUMcKZhU9zrY9CU9jPI06N1xuKqPTFJwejGbzebnnEnKzaeLy8V5gim+/vYB&#10;470Cy5JT8UDLyzMV20eM+9KhJDVzcGfaNsUTxT2V5MV+3WdFk/l8ILqGekf8O1p0xR1dImftg6M5&#10;ppsYnDA464OTuqC//ojUKRNI8HuoQ1faSpZwuKC09u/vXPV156tPAAAA//8DAFBLAwQUAAYACAAA&#10;ACEAOliw+t4AAAALAQAADwAAAGRycy9kb3ducmV2LnhtbEyPQU/DMAyF70j8h8hI3FjaTXRbaTqh&#10;SVy4MSYkblnjNRWJUzVZ1/57vBOc/Cw/PX+v2k3eiRGH2AVSkC8yEEhNMB21Co6fb08bEDFpMtoF&#10;QgUzRtjV93eVLk240geOh9QKDqFYagU2pb6UMjYWvY6L0CPx7RwGrxOvQyvNoK8c7p1cZlkhve6I&#10;P1jd495i83O4eAXr6StgH3GP3+exGWw3b9z7rNTjw/T6AiLhlP7McMNndKiZ6RQuZKJwCortestW&#10;Fs88b4Y8XxYgTqxWqwJkXcn/HepfAAAA//8DAFBLAQItABQABgAIAAAAIQC2gziS/gAAAOEBAAAT&#10;AAAAAAAAAAAAAAAAAAAAAABbQ29udGVudF9UeXBlc10ueG1sUEsBAi0AFAAGAAgAAAAhADj9If/W&#10;AAAAlAEAAAsAAAAAAAAAAAAAAAAALwEAAF9yZWxzLy5yZWxzUEsBAi0AFAAGAAgAAAAhAExthuyd&#10;AQAALwMAAA4AAAAAAAAAAAAAAAAALgIAAGRycy9lMm9Eb2MueG1sUEsBAi0AFAAGAAgAAAAhADpY&#10;sPreAAAACwEAAA8AAAAAAAAAAAAAAAAA9wMAAGRycy9kb3ducmV2LnhtbFBLBQYAAAAABAAEAPMA&#10;AAACBQAAAAA=&#10;" filled="f" stroked="f">
              <v:textbox style="mso-fit-shape-to-text:t" inset="0,0,0,0">
                <w:txbxContent>
                  <w:p w:rsidR="0092094D" w:rsidRDefault="0092094D">
                    <w:pPr>
                      <w:pStyle w:val="Headerorfooter0"/>
                      <w:jc w:val="left"/>
                      <w:rPr>
                        <w:sz w:val="20"/>
                        <w:szCs w:val="20"/>
                      </w:rPr>
                    </w:pPr>
                    <w:r>
                      <w:rPr>
                        <w:rStyle w:val="Headerorfooter"/>
                        <w:b/>
                        <w:bCs/>
                        <w:sz w:val="20"/>
                        <w:szCs w:val="20"/>
                      </w:rPr>
                      <w:t>АО «Страховая компания «Виктория»</w:t>
                    </w:r>
                  </w:p>
                  <w:p w:rsidR="0092094D" w:rsidRDefault="0092094D">
                    <w:pPr>
                      <w:pStyle w:val="Headerorfooter0"/>
                      <w:jc w:val="left"/>
                    </w:pPr>
                    <w:r>
                      <w:rPr>
                        <w:rStyle w:val="Headerorfooter"/>
                        <w:b/>
                        <w:bCs/>
                      </w:rPr>
                      <w:t>Примечания к финансовой отчетности</w:t>
                    </w:r>
                  </w:p>
                  <w:p w:rsidR="0092094D" w:rsidRDefault="0092094D">
                    <w:pPr>
                      <w:pStyle w:val="Headerorfooter0"/>
                      <w:jc w:val="left"/>
                    </w:pPr>
                    <w:r>
                      <w:rPr>
                        <w:rStyle w:val="Headerorfooter"/>
                        <w:b/>
                        <w:bCs/>
                      </w:rPr>
                      <w:t>за год, закончившийся 31 декабря 2023 года</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D197" w14:textId="77777777" w:rsidR="0092094D" w:rsidRDefault="0092094D">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E2381" w14:textId="77777777" w:rsidR="0092094D" w:rsidRDefault="0092094D">
    <w:pPr>
      <w:spacing w:line="1" w:lineRule="exact"/>
    </w:pPr>
    <w:r>
      <w:rPr>
        <w:noProof/>
        <w:lang w:bidi="ar-SA"/>
      </w:rPr>
      <mc:AlternateContent>
        <mc:Choice Requires="wps">
          <w:drawing>
            <wp:anchor distT="0" distB="0" distL="0" distR="0" simplePos="0" relativeHeight="62914748" behindDoc="1" locked="0" layoutInCell="1" allowOverlap="1" wp14:anchorId="46798050" wp14:editId="3E3C59D3">
              <wp:simplePos x="0" y="0"/>
              <wp:positionH relativeFrom="page">
                <wp:posOffset>668655</wp:posOffset>
              </wp:positionH>
              <wp:positionV relativeFrom="page">
                <wp:posOffset>132080</wp:posOffset>
              </wp:positionV>
              <wp:extent cx="990600" cy="255905"/>
              <wp:effectExtent l="0" t="0" r="0" b="0"/>
              <wp:wrapNone/>
              <wp:docPr id="77" name="Shape 77"/>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543E5A35" w14:textId="77777777"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92" type="#_x0000_t202" style="position:absolute;margin-left:52.65pt;margin-top:10.4pt;width:78pt;height:20.15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lllwEAACsDAAAOAAAAZHJzL2Uyb0RvYy54bWysUttKAzEQfRf8h5B3u2uhapduRSkVQVRQ&#10;PyDNJt3AJhMysbv9eyfpTfRNfMnObc/MmTOz28F2bKMCGnA1vxyVnCknoTFuXfOP9+XFDWcYhWtE&#10;B07VfKuQ387Pz2a9r9QYWugaFRiBOKx6X/M2Rl8VBcpWWYEj8MpRUkOwIpIb1kUTRE/otivGZXlV&#10;9BAaH0AqRIoudkk+z/haKxlftEYVWVdzmi3mN+R3ld5iPhPVOgjfGrkfQ/xhCiuMo6ZHqIWIgn0G&#10;8wvKGhkAQceRBFuA1kaqzIHYXJY/2Ly1wqvMhZaD/rgm/D9Y+bx5Dcw0Nb++5swJSxrltox8Wk7v&#10;saKaN09VcbiHgUQ+xJGCifOgg01fYsMoT2veHlerhsgkBafT8qqkjKTUeDKZlpOEUpx+9gHjgwLL&#10;klHzQMrlhYrNE8Zd6aEk9XKwNF2X4mnC3STJisNqyHTGWdsUWkGzpel7Ernmjq6Qs+7R0Q7TPRyM&#10;cDBWeyM1QX/3GalR7n+C2jclRTKD/fUkyb/7uep04/MvAAAA//8DAFBLAwQUAAYACAAAACEA/mlJ&#10;kNsAAAAJAQAADwAAAGRycy9kb3ducmV2LnhtbEyPwU7DMBBE70j8g7VI3KidIEIV4lSoEhduFITE&#10;zY23cYS9jmI3Tf6e5QTHmX2anWl2S/BixikNkTQUGwUCqYt2oF7Dx/vL3RZEyoas8ZFQw4oJdu31&#10;VWNqGy/0hvMh94JDKNVGg8t5rKVMncNg0iaOSHw7xSmYzHLqpZ3MhcODl6VSlQxmIP7gzIh7h933&#10;4Rw0PC6fEceEe/w6zd3khnXrX1etb2+W5ycQGZf8B8Nvfa4OLXc6xjPZJDxr9XDPqIZS8QQGyqpg&#10;46ihKgqQbSP/L2h/AAAA//8DAFBLAQItABQABgAIAAAAIQC2gziS/gAAAOEBAAATAAAAAAAAAAAA&#10;AAAAAAAAAABbQ29udGVudF9UeXBlc10ueG1sUEsBAi0AFAAGAAgAAAAhADj9If/WAAAAlAEAAAsA&#10;AAAAAAAAAAAAAAAALwEAAF9yZWxzLy5yZWxzUEsBAi0AFAAGAAgAAAAhAKK3CWWXAQAAKwMAAA4A&#10;AAAAAAAAAAAAAAAALgIAAGRycy9lMm9Eb2MueG1sUEsBAi0AFAAGAAgAAAAhAP5pSZDbAAAACQEA&#10;AA8AAAAAAAAAAAAAAAAA8QMAAGRycy9kb3ducmV2LnhtbFBLBQYAAAAABAAEAPMAAAD5BA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50" behindDoc="1" locked="0" layoutInCell="1" allowOverlap="1" wp14:anchorId="2C4EC88C" wp14:editId="657074FB">
              <wp:simplePos x="0" y="0"/>
              <wp:positionH relativeFrom="page">
                <wp:posOffset>4490720</wp:posOffset>
              </wp:positionH>
              <wp:positionV relativeFrom="page">
                <wp:posOffset>226060</wp:posOffset>
              </wp:positionV>
              <wp:extent cx="2633345" cy="417830"/>
              <wp:effectExtent l="0" t="0" r="0" b="0"/>
              <wp:wrapNone/>
              <wp:docPr id="79" name="Shape 79"/>
              <wp:cNvGraphicFramePr/>
              <a:graphic xmlns:a="http://schemas.openxmlformats.org/drawingml/2006/main">
                <a:graphicData uri="http://schemas.microsoft.com/office/word/2010/wordprocessingShape">
                  <wps:wsp>
                    <wps:cNvSpPr txBox="1"/>
                    <wps:spPr>
                      <a:xfrm>
                        <a:off x="0" y="0"/>
                        <a:ext cx="2633345" cy="417830"/>
                      </a:xfrm>
                      <a:prstGeom prst="rect">
                        <a:avLst/>
                      </a:prstGeom>
                      <a:noFill/>
                    </wps:spPr>
                    <wps:txbx>
                      <w:txbxContent>
                        <w:p w14:paraId="5DAD964A" w14:textId="77777777"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14:paraId="676B8E31" w14:textId="77777777" w:rsidR="0092094D" w:rsidRDefault="0092094D">
                          <w:pPr>
                            <w:pStyle w:val="Headerorfooter20"/>
                            <w:rPr>
                              <w:sz w:val="17"/>
                              <w:szCs w:val="17"/>
                            </w:rPr>
                          </w:pPr>
                          <w:r>
                            <w:rPr>
                              <w:rStyle w:val="Headerorfooter2"/>
                              <w:rFonts w:ascii="Arial" w:eastAsia="Arial" w:hAnsi="Arial" w:cs="Arial"/>
                              <w:b/>
                              <w:bCs/>
                              <w:color w:val="0C1D3D"/>
                              <w:sz w:val="17"/>
                              <w:szCs w:val="17"/>
                            </w:rPr>
                            <w:t>Отчет о движении денежных средств</w:t>
                          </w:r>
                        </w:p>
                        <w:p w14:paraId="243ACA90" w14:textId="77777777"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wps:txbx>
                    <wps:bodyPr wrap="none" lIns="0" tIns="0" rIns="0" bIns="0">
                      <a:spAutoFit/>
                    </wps:bodyPr>
                  </wps:wsp>
                </a:graphicData>
              </a:graphic>
            </wp:anchor>
          </w:drawing>
        </mc:Choice>
        <mc:Fallback>
          <w:pict>
            <v:shape id="Shape 79" o:spid="_x0000_s1093" type="#_x0000_t202" style="position:absolute;margin-left:353.6pt;margin-top:17.8pt;width:207.35pt;height:32.9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uwmgEAACwDAAAOAAAAZHJzL2Uyb0RvYy54bWysUttOwzAMfUfiH6K8s+4GjGodAk0gJARI&#10;wAdkabJGauIoDmv39zjZBQRviJfUtx4fH3t+3duWbVRAA67io8GQM+Uk1MatK/7+dnc24wyjcLVo&#10;wamKbxXy68XpybzzpRpDA22tAiMQh2XnK97E6MuiQNkoK3AAXjlKaghWRHLDuqiD6AjdtsV4OLwo&#10;Ogi1DyAVIkWXuyRfZHytlYzPWqOKrK04cYv5DfldpbdYzEW5DsI3Ru5piD+wsMI4anqEWooo2Ecw&#10;v6CskQEQdBxIsAVobaTKM9A0o+GPaV4b4VWehcRBf5QJ/w9WPm1eAjN1xS+vOHPC0o5yW0Y+idN5&#10;LKnm1VNV7G+hpyUf4kjBNHOvg01fmoZRnmTeHqVVfWSSguOLyWQyPedMUm46upxNsvbF198+YLxX&#10;YFkyKh5odVlRsXnESEyo9FCSmjm4M22b4onijkqyYr/q8zzjI88V1Fui39GWK+7oDDlrHxyJmA7i&#10;YISDsdobqQn6m49IjXL/hL6D2jellWRa+/NJO//u56qvI198AgAA//8DAFBLAwQUAAYACAAAACEA&#10;iPbERd4AAAALAQAADwAAAGRycy9kb3ducmV2LnhtbEyPy07DMBBF90j8gzVI7KidAH2kcSpUiQ07&#10;CkJi58bTOMIeR7abJn+Pu4LdjObqzLn1bnKWjRhi70lCsRDAkFqve+okfH68PqyBxaRIK+sJJcwY&#10;Ydfc3tSq0v5C7zgeUscyhGKlJJiUhorz2Bp0Ki78gJRvJx+cSnkNHddBXTLcWV4KseRO9ZQ/GDXg&#10;3mD7czg7Cavpy+MQcY/fp7ENpp/X9m2W8v5uetkCSzilvzBc9bM6NNnp6M+kI7OZIVZljkp4fF4C&#10;uwaKstgAO+ZJFE/Am5r/79D8AgAA//8DAFBLAQItABQABgAIAAAAIQC2gziS/gAAAOEBAAATAAAA&#10;AAAAAAAAAAAAAAAAAABbQ29udGVudF9UeXBlc10ueG1sUEsBAi0AFAAGAAgAAAAhADj9If/WAAAA&#10;lAEAAAsAAAAAAAAAAAAAAAAALwEAAF9yZWxzLy5yZWxzUEsBAi0AFAAGAAgAAAAhALe1e7CaAQAA&#10;LAMAAA4AAAAAAAAAAAAAAAAALgIAAGRycy9lMm9Eb2MueG1sUEsBAi0AFAAGAAgAAAAhAIj2xEXe&#10;AAAACwEAAA8AAAAAAAAAAAAAAAAA9AMAAGRycy9kb3ducmV2LnhtbFBLBQYAAAAABAAEAPMAAAD/&#10;BA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rsidR="0092094D" w:rsidRDefault="0092094D">
                    <w:pPr>
                      <w:pStyle w:val="Headerorfooter20"/>
                      <w:rPr>
                        <w:sz w:val="17"/>
                        <w:szCs w:val="17"/>
                      </w:rPr>
                    </w:pPr>
                    <w:r>
                      <w:rPr>
                        <w:rStyle w:val="Headerorfooter2"/>
                        <w:rFonts w:ascii="Arial" w:eastAsia="Arial" w:hAnsi="Arial" w:cs="Arial"/>
                        <w:b/>
                        <w:bCs/>
                        <w:color w:val="0C1D3D"/>
                        <w:sz w:val="17"/>
                        <w:szCs w:val="17"/>
                      </w:rPr>
                      <w:t>Отчет о движении денежных средств</w:t>
                    </w:r>
                  </w:p>
                  <w:p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02872" w14:textId="77777777" w:rsidR="0092094D" w:rsidRDefault="0092094D">
    <w:pPr>
      <w:spacing w:line="1" w:lineRule="exac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D1E7" w14:textId="77777777" w:rsidR="0092094D" w:rsidRDefault="0092094D">
    <w:pPr>
      <w:spacing w:line="1" w:lineRule="exact"/>
    </w:pPr>
    <w:r>
      <w:rPr>
        <w:noProof/>
        <w:lang w:bidi="ar-SA"/>
      </w:rPr>
      <mc:AlternateContent>
        <mc:Choice Requires="wps">
          <w:drawing>
            <wp:anchor distT="0" distB="0" distL="0" distR="0" simplePos="0" relativeHeight="62915000" behindDoc="1" locked="0" layoutInCell="1" allowOverlap="1" wp14:anchorId="7B8BFF70" wp14:editId="44D37182">
              <wp:simplePos x="0" y="0"/>
              <wp:positionH relativeFrom="page">
                <wp:posOffset>962660</wp:posOffset>
              </wp:positionH>
              <wp:positionV relativeFrom="page">
                <wp:posOffset>431800</wp:posOffset>
              </wp:positionV>
              <wp:extent cx="636905" cy="146050"/>
              <wp:effectExtent l="0" t="0" r="0" b="0"/>
              <wp:wrapNone/>
              <wp:docPr id="411" name="Shape 411"/>
              <wp:cNvGraphicFramePr/>
              <a:graphic xmlns:a="http://schemas.openxmlformats.org/drawingml/2006/main">
                <a:graphicData uri="http://schemas.microsoft.com/office/word/2010/wordprocessingShape">
                  <wps:wsp>
                    <wps:cNvSpPr txBox="1"/>
                    <wps:spPr>
                      <a:xfrm>
                        <a:off x="0" y="0"/>
                        <a:ext cx="636905" cy="146050"/>
                      </a:xfrm>
                      <a:prstGeom prst="rect">
                        <a:avLst/>
                      </a:prstGeom>
                      <a:noFill/>
                    </wps:spPr>
                    <wps:txbx>
                      <w:txbxContent>
                        <w:p w14:paraId="113B84FC" w14:textId="77777777"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1" o:spid="_x0000_s1219" type="#_x0000_t202" style="position:absolute;margin-left:75.8pt;margin-top:34pt;width:50.15pt;height:11.5pt;z-index:-440401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MoAEAAC4DAAAOAAAAZHJzL2Uyb0RvYy54bWysUsFu2zAMvQ/YPwi6N7bTJNuMOMWGIsOA&#10;YivQ9QNkWYoFWKIgqrHz96OUOB3W29ALTZH04+Mjt3eTHdhRBTTgGl4tSs6Uk9AZd2j48+/9zWfO&#10;MArXiQGcavhJIb/bffywHX2tltDD0KnACMRhPfqG9zH6uihQ9soKXIBXjpIaghWRnuFQdEGMhG6H&#10;YlmWm2KE0PkAUiFS9P6c5LuMr7WS8ZfWqCIbGk7cYrYh2zbZYrcV9SEI3xt5oSH+g4UVxlHTK9S9&#10;iIK9BPMGyhoZAEHHhQRbgNZGqjwDTVOV/0zz1Auv8iwkDvqrTPh+sPLn8TEw0zV8VVWcOWFpSbkv&#10;SwGSZ/RYU9WTp7o4fYOJ1jzHkYJp6kkHm740D6M8CX26iqumyCQFN7ebL+WaM0mparUp11n84vVn&#10;HzB+V2BZchoeaHdZUnF8wEhEqHQuSb0c7M0wpHhieGaSvDi1Ux6oWn2aebbQnYj+SHtuuKND5Gz4&#10;4UjGdBKzE2anvTipC/qvL5E6ZQIJ/gx16UpLybwuB5S2/vc7V72e+e4PAAAA//8DAFBLAwQUAAYA&#10;CAAAACEAcI1HfNwAAAAJAQAADwAAAGRycy9kb3ducmV2LnhtbEyPwU7DMBBE70j9B2srcaNOKjWk&#10;IU6FKnHhRkFI3Nx4G0fY6yh20+TvWU5wHO3T7Jv6MHsnJhxjH0hBvslAILXB9NQp+Hh/eShBxKTJ&#10;aBcIFSwY4dCs7mpdmXCjN5xOqRNcQrHSCmxKQyVlbC16HTdhQOLbJYxeJ45jJ82ob1zundxmWSG9&#10;7ok/WD3g0WL7fbp6BY/zZ8Ah4hG/LlM72n4p3eui1P16fn4CkXBOfzD86rM6NOx0DlcyUTjOu7xg&#10;VEFR8iYGtrt8D+KsYJ9nIJta/l/Q/AAAAP//AwBQSwECLQAUAAYACAAAACEAtoM4kv4AAADhAQAA&#10;EwAAAAAAAAAAAAAAAAAAAAAAW0NvbnRlbnRfVHlwZXNdLnhtbFBLAQItABQABgAIAAAAIQA4/SH/&#10;1gAAAJQBAAALAAAAAAAAAAAAAAAAAC8BAABfcmVscy8ucmVsc1BLAQItABQABgAIAAAAIQA/1i7M&#10;oAEAAC4DAAAOAAAAAAAAAAAAAAAAAC4CAABkcnMvZTJvRG9jLnhtbFBLAQItABQABgAIAAAAIQBw&#10;jUd83AAAAAkBAAAPAAAAAAAAAAAAAAAAAPoDAABkcnMvZG93bnJldi54bWxQSwUGAAAAAAQABADz&#10;AAAAAwU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02" behindDoc="1" locked="0" layoutInCell="1" allowOverlap="1" wp14:anchorId="7EB671F2" wp14:editId="383E5C6E">
              <wp:simplePos x="0" y="0"/>
              <wp:positionH relativeFrom="page">
                <wp:posOffset>4476750</wp:posOffset>
              </wp:positionH>
              <wp:positionV relativeFrom="page">
                <wp:posOffset>438150</wp:posOffset>
              </wp:positionV>
              <wp:extent cx="2633345" cy="426720"/>
              <wp:effectExtent l="0" t="0" r="0" b="0"/>
              <wp:wrapNone/>
              <wp:docPr id="413" name="Shape 413"/>
              <wp:cNvGraphicFramePr/>
              <a:graphic xmlns:a="http://schemas.openxmlformats.org/drawingml/2006/main">
                <a:graphicData uri="http://schemas.microsoft.com/office/word/2010/wordprocessingShape">
                  <wps:wsp>
                    <wps:cNvSpPr txBox="1"/>
                    <wps:spPr>
                      <a:xfrm>
                        <a:off x="0" y="0"/>
                        <a:ext cx="2633345" cy="426720"/>
                      </a:xfrm>
                      <a:prstGeom prst="rect">
                        <a:avLst/>
                      </a:prstGeom>
                      <a:noFill/>
                    </wps:spPr>
                    <wps:txbx>
                      <w:txbxContent>
                        <w:p w14:paraId="6E1ED824"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13" o:spid="_x0000_s1220" type="#_x0000_t202" style="position:absolute;margin-left:352.5pt;margin-top:34.5pt;width:207.35pt;height:33.6pt;z-index:-4404014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0ovoAEAAC8DAAAOAAAAZHJzL2Uyb0RvYy54bWysUlFr4zAMfj/YfzB+X9Omvd4ITcdG2TgY&#10;u4NtP8B17MYQW8bymvTfn+w27bG9jb0osqR8+vRJq9vBdmyvAhpwNZ9NppwpJ6Exblfzt9eH6xvO&#10;MArXiA6cqvlBIb9dX/1Y9b5SJbTQNSowAnFY9b7mbYy+KgqUrbICJ+CVo6SGYEWkZ9gVTRA9oduu&#10;KKfTZdFDaHwAqRApujkm+Trja61k/KM1qsi6mhO3mG3IdptssV6JaheEb4080RBfYGGFcdT0DLUR&#10;UbD3YD5BWSMDIOg4kWAL0NpIlWegaWbTD9O8tMKrPAuJg/4sE34frHze/w3MNDVfzOacOWFpSbkv&#10;SwGSp/dYUdWLp7o43MNAax7jSME09aCDTV+ah1GehD6cxVVDZJKC5XI+ny9+ciYptyiXv8qsfnH5&#10;2weMjwosS07NAy0vayr2TxiJCZWOJamZgwfTdSmeKB6pJC8O2yFPNFvcjES30ByIf0+LrrmjS+Ss&#10;++1Ix3QToxNGZ3tyUhf0d++ROmUCCf4IdepKW8m8TheU1v7/O1dd7nz9DwAA//8DAFBLAwQUAAYA&#10;CAAAACEAI1DWkd4AAAALAQAADwAAAGRycy9kb3ducmV2LnhtbEyPQU/DMAyF70j8h8iTuLG0Q3Rb&#10;aTqhSVy4MRASt6zxmmqNUyVZ1/57vBOcbOs9PX+v2k2uFyOG2HlSkC8zEEiNNx21Cr4+3x43IGLS&#10;ZHTvCRXMGGFX399VujT+Sh84HlIrOIRiqRXYlIZSythYdDou/YDE2skHpxOfoZUm6CuHu16usqyQ&#10;TnfEH6wecG+xOR8uTsF6+vY4RNzjz2lsgu3mTf8+K/WwmF5fQCSc0p8ZbviMDjUzHf2FTBQ9Z2TP&#10;3CUpKLY8b4Y8365BHHl7KlYg60r+71D/AgAA//8DAFBLAQItABQABgAIAAAAIQC2gziS/gAAAOEB&#10;AAATAAAAAAAAAAAAAAAAAAAAAABbQ29udGVudF9UeXBlc10ueG1sUEsBAi0AFAAGAAgAAAAhADj9&#10;If/WAAAAlAEAAAsAAAAAAAAAAAAAAAAALwEAAF9yZWxzLy5yZWxzUEsBAi0AFAAGAAgAAAAhAHfH&#10;Si+gAQAALwMAAA4AAAAAAAAAAAAAAAAALgIAAGRycy9lMm9Eb2MueG1sUEsBAi0AFAAGAAgAAAAh&#10;ACNQ1pH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9EC0" w14:textId="77777777" w:rsidR="0092094D" w:rsidRDefault="0092094D">
    <w:pPr>
      <w:spacing w:line="1" w:lineRule="exact"/>
    </w:pPr>
    <w:r>
      <w:rPr>
        <w:noProof/>
        <w:lang w:bidi="ar-SA"/>
      </w:rPr>
      <mc:AlternateContent>
        <mc:Choice Requires="wps">
          <w:drawing>
            <wp:anchor distT="0" distB="0" distL="0" distR="0" simplePos="0" relativeHeight="62914994" behindDoc="1" locked="0" layoutInCell="1" allowOverlap="1" wp14:anchorId="4B6CCA31" wp14:editId="279598A9">
              <wp:simplePos x="0" y="0"/>
              <wp:positionH relativeFrom="page">
                <wp:posOffset>962660</wp:posOffset>
              </wp:positionH>
              <wp:positionV relativeFrom="page">
                <wp:posOffset>431800</wp:posOffset>
              </wp:positionV>
              <wp:extent cx="636905" cy="146050"/>
              <wp:effectExtent l="0" t="0" r="0" b="0"/>
              <wp:wrapNone/>
              <wp:docPr id="405" name="Shape 405"/>
              <wp:cNvGraphicFramePr/>
              <a:graphic xmlns:a="http://schemas.openxmlformats.org/drawingml/2006/main">
                <a:graphicData uri="http://schemas.microsoft.com/office/word/2010/wordprocessingShape">
                  <wps:wsp>
                    <wps:cNvSpPr txBox="1"/>
                    <wps:spPr>
                      <a:xfrm>
                        <a:off x="0" y="0"/>
                        <a:ext cx="636905" cy="146050"/>
                      </a:xfrm>
                      <a:prstGeom prst="rect">
                        <a:avLst/>
                      </a:prstGeom>
                      <a:noFill/>
                    </wps:spPr>
                    <wps:txbx>
                      <w:txbxContent>
                        <w:p w14:paraId="0FCFE0C5" w14:textId="77777777"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5" o:spid="_x0000_s1221" type="#_x0000_t202" style="position:absolute;margin-left:75.8pt;margin-top:34pt;width:50.15pt;height:11.5pt;z-index:-4404014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COmwEAAC4DAAAOAAAAZHJzL2Uyb0RvYy54bWysUsFOwzAMvSPxD1HurB2MCap1CIRASAiQ&#10;gA/I0mSN1MRRHNbu73GydSC4IS6uY7vPz89eXA22YxsV0ICr+XRScqachMa4dc3f3+5OLjjDKFwj&#10;OnCq5luF/Gp5fLTofaVOoYWuUYERiMOq9zVvY/RVUaBslRU4Aa8cJTUEKyI9w7pogugJ3XbFaVnO&#10;ix5C4wNIhUjR212SLzO+1krGZ61RRdbVnLjFbEO2q2SL5UJU6yB8a+SehvgDCyuMo6YHqFsRBfsI&#10;5heUNTIAgo4TCbYArY1UeQaaZlr+mOa1FV7lWUgc9AeZ8P9g5dPmJTDT1HxWnnPmhKUl5b4sBUie&#10;3mNFVa+e6uJwAwOteYwjBdPUgw42fWkeRnkSensQVw2RSQrOz+aXqYWk1HQ2L8+z+MXXzz5gvFdg&#10;WXJqHmh3WVKxecRIRKh0LEm9HNyZrkvxxHDHJHlxWA15oOnscuS5gmZL9Hvac80dHSJn3YMjGdNJ&#10;jE4YndXeSV3QX39E6pQJJPgd1L4rLSXz2h9Q2vr3d676OvPlJwAAAP//AwBQSwMEFAAGAAgAAAAh&#10;AHCNR3zcAAAACQEAAA8AAABkcnMvZG93bnJldi54bWxMj8FOwzAQRO9I/QdrK3GjTio1pCFOhSpx&#10;4UZBSNzceBtH2OsodtPk71lOcBzt0+yb+jB7JyYcYx9IQb7JQCC1wfTUKfh4f3koQcSkyWgXCBUs&#10;GOHQrO5qXZlwozecTqkTXEKx0gpsSkMlZWwteh03YUDi2yWMXieOYyfNqG9c7p3cZlkhve6JP1g9&#10;4NFi+326egWP82fAIeIRvy5TO9p+Kd3rotT9en5+ApFwTn8w/OqzOjTsdA5XMlE4zru8YFRBUfIm&#10;Bra7fA/irGCfZyCbWv5f0PwAAAD//wMAUEsBAi0AFAAGAAgAAAAhALaDOJL+AAAA4QEAABMAAAAA&#10;AAAAAAAAAAAAAAAAAFtDb250ZW50X1R5cGVzXS54bWxQSwECLQAUAAYACAAAACEAOP0h/9YAAACU&#10;AQAACwAAAAAAAAAAAAAAAAAvAQAAX3JlbHMvLnJlbHNQSwECLQAUAAYACAAAACEAyiNQjpsBAAAu&#10;AwAADgAAAAAAAAAAAAAAAAAuAgAAZHJzL2Uyb0RvYy54bWxQSwECLQAUAAYACAAAACEAcI1HfNwA&#10;AAAJAQAADwAAAAAAAAAAAAAAAAD1AwAAZHJzL2Rvd25yZXYueG1sUEsFBgAAAAAEAAQA8wAAAP4E&#10;A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996" behindDoc="1" locked="0" layoutInCell="1" allowOverlap="1" wp14:anchorId="310E6396" wp14:editId="100F4351">
              <wp:simplePos x="0" y="0"/>
              <wp:positionH relativeFrom="page">
                <wp:posOffset>4476750</wp:posOffset>
              </wp:positionH>
              <wp:positionV relativeFrom="page">
                <wp:posOffset>438150</wp:posOffset>
              </wp:positionV>
              <wp:extent cx="2633345" cy="426720"/>
              <wp:effectExtent l="0" t="0" r="0" b="0"/>
              <wp:wrapNone/>
              <wp:docPr id="407" name="Shape 407"/>
              <wp:cNvGraphicFramePr/>
              <a:graphic xmlns:a="http://schemas.openxmlformats.org/drawingml/2006/main">
                <a:graphicData uri="http://schemas.microsoft.com/office/word/2010/wordprocessingShape">
                  <wps:wsp>
                    <wps:cNvSpPr txBox="1"/>
                    <wps:spPr>
                      <a:xfrm>
                        <a:off x="0" y="0"/>
                        <a:ext cx="2633345" cy="426720"/>
                      </a:xfrm>
                      <a:prstGeom prst="rect">
                        <a:avLst/>
                      </a:prstGeom>
                      <a:noFill/>
                    </wps:spPr>
                    <wps:txbx>
                      <w:txbxContent>
                        <w:p w14:paraId="3EE83E63"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07" o:spid="_x0000_s1222" type="#_x0000_t202" style="position:absolute;margin-left:352.5pt;margin-top:34.5pt;width:207.35pt;height:33.6pt;z-index:-4404014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vxngEAAC8DAAAOAAAAZHJzL2Uyb0RvYy54bWysUl2r2zAMfR/sPxi/r0nTrxGaXu6ldAzG&#10;Nri7P8B17MYQW8Zym/TfT3a/xvY27osiS8rR0ZHWT6Pt2UkFNOAaPp2UnCknoTXu0PC3X7tPnznD&#10;KFwrenCq4WeF/Gnz8cN68LWqoIO+VYERiMN68A3vYvR1UaDslBU4Aa8cJTUEKyI9w6FogxgI3fZF&#10;VZbLYoDQ+gBSIVJ0e0nyTcbXWsn4Q2tUkfUNJ24x25DtPtlisxb1IQjfGXmlIf6DhRXGUdM71FZE&#10;wY7B/ANljQyAoONEgi1AayNVnoGmmZZ/TfPaCa/yLCQO+rtM+H6w8vvpZ2Cmbfi8XHHmhKUl5b4s&#10;BUiewWNNVa+e6uL4AiOt+RZHCqapRx1s+tI8jPIk9PkurhojkxSslrPZbL7gTFJuXi1XVVa/ePzt&#10;A8YvCixLTsMDLS9rKk7fMBITKr2VpGYOdqbvUzxRvFBJXhz3Y55ousgdUmwP7Zn4D7Tohju6RM76&#10;r450TDdxc8LN2V+d1AX98zFSp0zgAXXtSlvJvK4XlNb+5ztXPe588xsAAP//AwBQSwMEFAAGAAgA&#10;AAAhACNQ1pHeAAAACwEAAA8AAABkcnMvZG93bnJldi54bWxMj0FPwzAMhe9I/IfIk7ixtEN0W2k6&#10;oUlcuDEQEres8ZpqjVMlWdf+e7wTnGzrPT1/r9pNrhcjhth5UpAvMxBIjTcdtQq+Pt8eNyBi0mR0&#10;7wkVzBhhV9/fVbo0/kofOB5SKziEYqkV2JSGUsrYWHQ6Lv2AxNrJB6cTn6GVJugrh7terrKskE53&#10;xB+sHnBvsTkfLk7Bevr2OETc489pbILt5k3/Piv1sJheX0AknNKfGW74jA41Mx39hUwUPWdkz9wl&#10;KSi2PG+GPN+uQRx5eypWIOtK/u9Q/wIAAP//AwBQSwECLQAUAAYACAAAACEAtoM4kv4AAADhAQAA&#10;EwAAAAAAAAAAAAAAAAAAAAAAW0NvbnRlbnRfVHlwZXNdLnhtbFBLAQItABQABgAIAAAAIQA4/SH/&#10;1gAAAJQBAAALAAAAAAAAAAAAAAAAAC8BAABfcmVscy8ucmVsc1BLAQItABQABgAIAAAAIQCB7Wvx&#10;ngEAAC8DAAAOAAAAAAAAAAAAAAAAAC4CAABkcnMvZTJvRG9jLnhtbFBLAQItABQABgAIAAAAIQAj&#10;UNaR3gAAAAsBAAAPAAAAAAAAAAAAAAAAAPg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782A6" w14:textId="77777777" w:rsidR="0092094D" w:rsidRDefault="0092094D">
    <w:pPr>
      <w:spacing w:line="1" w:lineRule="exact"/>
    </w:pPr>
    <w:r>
      <w:rPr>
        <w:noProof/>
        <w:lang w:bidi="ar-SA"/>
      </w:rPr>
      <mc:AlternateContent>
        <mc:Choice Requires="wps">
          <w:drawing>
            <wp:anchor distT="0" distB="0" distL="0" distR="0" simplePos="0" relativeHeight="62915012" behindDoc="1" locked="0" layoutInCell="1" allowOverlap="1" wp14:anchorId="7CDF3EB5" wp14:editId="1B759B52">
              <wp:simplePos x="0" y="0"/>
              <wp:positionH relativeFrom="page">
                <wp:posOffset>962660</wp:posOffset>
              </wp:positionH>
              <wp:positionV relativeFrom="page">
                <wp:posOffset>431800</wp:posOffset>
              </wp:positionV>
              <wp:extent cx="636905" cy="146050"/>
              <wp:effectExtent l="0" t="0" r="0" b="0"/>
              <wp:wrapNone/>
              <wp:docPr id="426" name="Shape 426"/>
              <wp:cNvGraphicFramePr/>
              <a:graphic xmlns:a="http://schemas.openxmlformats.org/drawingml/2006/main">
                <a:graphicData uri="http://schemas.microsoft.com/office/word/2010/wordprocessingShape">
                  <wps:wsp>
                    <wps:cNvSpPr txBox="1"/>
                    <wps:spPr>
                      <a:xfrm>
                        <a:off x="0" y="0"/>
                        <a:ext cx="636905" cy="146050"/>
                      </a:xfrm>
                      <a:prstGeom prst="rect">
                        <a:avLst/>
                      </a:prstGeom>
                      <a:noFill/>
                    </wps:spPr>
                    <wps:txbx>
                      <w:txbxContent>
                        <w:p w14:paraId="732BA5C9" w14:textId="77777777"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6" o:spid="_x0000_s1225" type="#_x0000_t202" style="position:absolute;margin-left:75.8pt;margin-top:34pt;width:50.15pt;height:11.5pt;z-index:-4404014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tBnwEAAC4DAAAOAAAAZHJzL2Uyb0RvYy54bWysUlFP4zAMfj+J/xDl/dZusOqo1iFOCISE&#10;AGncD8jSZI3UxFEc1u7fn5OtAx1vJ15cx3Y/f/7s1c1oe7ZXAQ24hs9nJWfKSWiN2zX8z9v9z1+c&#10;YRSuFT041fCDQn6zvvixGnytFtBB36rACMRhPfiGdzH6uihQdsoKnIFXjpIaghWRnmFXtEEMhG77&#10;YlGWVTFAaH0AqRApendM8nXG11rJ+KI1qsj6hhO3mG3IdptssV6JeheE74w80RD/wcIK46jpGepO&#10;RMHeg/kCZY0MgKDjTIItQGsjVZ6BppmX/0yz6YRXeRYSB/1ZJvw+WPm8fw3MtA2/WlScOWFpSbkv&#10;SwGSZ/BYU9XGU10cf8NIa57iSME09aiDTV+ah1GehD6cxVVjZJKC1WV1XS45k5SaX1XlMotffPzs&#10;A8YHBZYlp+GBdpclFfsnjESESqeS1MvBven7FE8Mj0ySF8ftmAeaLy8nnltoD0R/oD033NEhctY/&#10;OpIxncTkhMnZnpzUBf3te6ROmUCCP0KdutJSMq/TAaWtf37nqo8zX/8FAAD//wMAUEsDBBQABgAI&#10;AAAAIQBwjUd83AAAAAkBAAAPAAAAZHJzL2Rvd25yZXYueG1sTI/BTsMwEETvSP0Haytxo04qNaQh&#10;ToUqceFGQUjc3HgbR9jrKHbT5O9ZTnAc7dPsm/oweycmHGMfSEG+yUAgtcH01Cn4eH95KEHEpMlo&#10;FwgVLBjh0Kzual2ZcKM3nE6pE1xCsdIKbEpDJWVsLXodN2FA4tsljF4njmMnzahvXO6d3GZZIb3u&#10;iT9YPeDRYvt9unoFj/NnwCHiEb8uUzvafind66LU/Xp+fgKRcE5/MPzqszo07HQOVzJROM67vGBU&#10;QVHyJga2u3wP4qxgn2cgm1r+X9D8AAAA//8DAFBLAQItABQABgAIAAAAIQC2gziS/gAAAOEBAAAT&#10;AAAAAAAAAAAAAAAAAAAAAABbQ29udGVudF9UeXBlc10ueG1sUEsBAi0AFAAGAAgAAAAhADj9If/W&#10;AAAAlAEAAAsAAAAAAAAAAAAAAAAALwEAAF9yZWxzLy5yZWxzUEsBAi0AFAAGAAgAAAAhAJnYC0Gf&#10;AQAALgMAAA4AAAAAAAAAAAAAAAAALgIAAGRycy9lMm9Eb2MueG1sUEsBAi0AFAAGAAgAAAAhAHCN&#10;R3zcAAAACQEAAA8AAAAAAAAAAAAAAAAA+QMAAGRycy9kb3ducmV2LnhtbFBLBQYAAAAABAAEAPMA&#10;AAACBQ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14" behindDoc="1" locked="0" layoutInCell="1" allowOverlap="1" wp14:anchorId="09D44C1E" wp14:editId="3078DEA3">
              <wp:simplePos x="0" y="0"/>
              <wp:positionH relativeFrom="page">
                <wp:posOffset>4476750</wp:posOffset>
              </wp:positionH>
              <wp:positionV relativeFrom="page">
                <wp:posOffset>438150</wp:posOffset>
              </wp:positionV>
              <wp:extent cx="2633345" cy="426720"/>
              <wp:effectExtent l="0" t="0" r="0" b="0"/>
              <wp:wrapNone/>
              <wp:docPr id="428" name="Shape 428"/>
              <wp:cNvGraphicFramePr/>
              <a:graphic xmlns:a="http://schemas.openxmlformats.org/drawingml/2006/main">
                <a:graphicData uri="http://schemas.microsoft.com/office/word/2010/wordprocessingShape">
                  <wps:wsp>
                    <wps:cNvSpPr txBox="1"/>
                    <wps:spPr>
                      <a:xfrm>
                        <a:off x="0" y="0"/>
                        <a:ext cx="2633345" cy="426720"/>
                      </a:xfrm>
                      <a:prstGeom prst="rect">
                        <a:avLst/>
                      </a:prstGeom>
                      <a:noFill/>
                    </wps:spPr>
                    <wps:txbx>
                      <w:txbxContent>
                        <w:p w14:paraId="1E950D4E"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28" o:spid="_x0000_s1226" type="#_x0000_t202" style="position:absolute;margin-left:352.5pt;margin-top:34.5pt;width:207.35pt;height:33.6pt;z-index:-4404014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jToAEAAC8DAAAOAAAAZHJzL2Uyb0RvYy54bWysUtGu2jAMfZ+0f4jyPgqFy6aKgu6EmCZN&#10;2yTu/YCQJjRSE0dxoOXv5wQK0/Z2dV9cx3aPj4+92gy2Y2cV0ICr+Wwy5Uw5CY1xx5q/vuw+feEM&#10;o3CN6MCpml8U8s3644dV7ytVQgtdowIjEIdV72vexuirokDZKitwAl45SmoIVkR6hmPRBNETuu2K&#10;cjpdFj2ExgeQCpGi22uSrzO+1krGX1qjiqyrOXGL2YZsD8kW65WojkH41sgbDfEGFlYYR03vUFsR&#10;BTsF8x+UNTIAgo4TCbYArY1UeQaaZjb9Z5p9K7zKs5A46O8y4fvByp/n34GZpuaLklblhKUl5b4s&#10;BUie3mNFVXtPdXH4CgOteYwjBdPUgw42fWkeRnkS+nIXVw2RSQqWy/l8vnjiTFJuUS4/l1n94vG3&#10;Dxi/KbAsOTUPtLysqTj/wEhMqHQsSc0c7EzXpXiieKWSvDgchjzR7GkxEj1AcyH+PS265o4ukbPu&#10;uyMd002MThidw81JXdA/nyJ1ygQS/BXq1pW2knndLiit/e93rnrc+foPAAAA//8DAFBLAwQUAAYA&#10;CAAAACEAI1DWkd4AAAALAQAADwAAAGRycy9kb3ducmV2LnhtbEyPQU/DMAyF70j8h8iTuLG0Q3Rb&#10;aTqhSVy4MRASt6zxmmqNUyVZ1/57vBOcbOs9PX+v2k2uFyOG2HlSkC8zEEiNNx21Cr4+3x43IGLS&#10;ZHTvCRXMGGFX399VujT+Sh84HlIrOIRiqRXYlIZSythYdDou/YDE2skHpxOfoZUm6CuHu16usqyQ&#10;TnfEH6wecG+xOR8uTsF6+vY4RNzjz2lsgu3mTf8+K/WwmF5fQCSc0p8ZbviMDjUzHf2FTBQ9Z2TP&#10;3CUpKLY8b4Y8365BHHl7KlYg60r+71D/AgAA//8DAFBLAQItABQABgAIAAAAIQC2gziS/gAAAOEB&#10;AAATAAAAAAAAAAAAAAAAAAAAAABbQ29udGVudF9UeXBlc10ueG1sUEsBAi0AFAAGAAgAAAAhADj9&#10;If/WAAAAlAEAAAsAAAAAAAAAAAAAAAAALwEAAF9yZWxzLy5yZWxzUEsBAi0AFAAGAAgAAAAhAMKl&#10;yNOgAQAALwMAAA4AAAAAAAAAAAAAAAAALgIAAGRycy9lMm9Eb2MueG1sUEsBAi0AFAAGAAgAAAAh&#10;ACNQ1pH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8F5AE" w14:textId="77777777" w:rsidR="0092094D" w:rsidRDefault="0092094D">
    <w:pPr>
      <w:spacing w:line="1" w:lineRule="exact"/>
    </w:pPr>
    <w:r>
      <w:rPr>
        <w:noProof/>
        <w:lang w:bidi="ar-SA"/>
      </w:rPr>
      <mc:AlternateContent>
        <mc:Choice Requires="wps">
          <w:drawing>
            <wp:anchor distT="0" distB="0" distL="0" distR="0" simplePos="0" relativeHeight="62915006" behindDoc="1" locked="0" layoutInCell="1" allowOverlap="1" wp14:anchorId="2801CE7C" wp14:editId="685B3885">
              <wp:simplePos x="0" y="0"/>
              <wp:positionH relativeFrom="page">
                <wp:posOffset>962660</wp:posOffset>
              </wp:positionH>
              <wp:positionV relativeFrom="page">
                <wp:posOffset>431800</wp:posOffset>
              </wp:positionV>
              <wp:extent cx="636905" cy="146050"/>
              <wp:effectExtent l="0" t="0" r="0" b="0"/>
              <wp:wrapNone/>
              <wp:docPr id="420" name="Shape 420"/>
              <wp:cNvGraphicFramePr/>
              <a:graphic xmlns:a="http://schemas.openxmlformats.org/drawingml/2006/main">
                <a:graphicData uri="http://schemas.microsoft.com/office/word/2010/wordprocessingShape">
                  <wps:wsp>
                    <wps:cNvSpPr txBox="1"/>
                    <wps:spPr>
                      <a:xfrm>
                        <a:off x="0" y="0"/>
                        <a:ext cx="636905" cy="146050"/>
                      </a:xfrm>
                      <a:prstGeom prst="rect">
                        <a:avLst/>
                      </a:prstGeom>
                      <a:noFill/>
                    </wps:spPr>
                    <wps:txbx>
                      <w:txbxContent>
                        <w:p w14:paraId="54FACAF9" w14:textId="77777777"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0" o:spid="_x0000_s1227" type="#_x0000_t202" style="position:absolute;margin-left:75.8pt;margin-top:34pt;width:50.15pt;height:11.5pt;z-index:-4404014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7tnQEAAC4DAAAOAAAAZHJzL2Uyb0RvYy54bWysUtFO6zAMfUfiH6K8s3aDTVCtQ/cKgZAQ&#10;II37AVmarJGaOIrD2v09TrYOBG/ovriO7R6fY3t5O9iO7VRAA67m00nJmXISGuO2Nf/3dn9xzRlG&#10;4RrRgVM13yvkt6vzs2XvKzWDFrpGBUYgDqve17yN0VdFgbJVVuAEvHKU1BCsiPQM26IJoid02xWz&#10;slwUPYTGB5AKkaJ3hyRfZXytlYwvWqOKrKs5cYvZhmw3yRarpai2QfjWyCMN8QsWVhhHTU9QdyIK&#10;9h7MDyhrZAAEHScSbAFaG6myBlIzLb+pWbfCq6yFhoP+NCb8f7DyefcamGlqfjWj+ThhaUm5L0sB&#10;Gk/vsaKqtae6OPyFgdY8xpGCSfWgg01f0sMoT0D703DVEJmk4OJycVPOOZOUml4tynlGLz5/9gHj&#10;gwLLklPzQLvLIxW7J4xEhErHktTLwb3puhRPDA9MkheHzZAFTefzkecGmj3R72nPNXd0iJx1j47G&#10;mE5idMLobI5O6oL+z3ukTplAgj9AHbvSUjKv4wGlrX9956rPM199AAAA//8DAFBLAwQUAAYACAAA&#10;ACEAcI1HfNwAAAAJAQAADwAAAGRycy9kb3ducmV2LnhtbEyPwU7DMBBE70j9B2srcaNOKjWkIU6F&#10;KnHhRkFI3Nx4G0fY6yh20+TvWU5wHO3T7Jv6MHsnJhxjH0hBvslAILXB9NQp+Hh/eShBxKTJaBcI&#10;FSwY4dCs7mpdmXCjN5xOqRNcQrHSCmxKQyVlbC16HTdhQOLbJYxeJ45jJ82ob1zundxmWSG97ok/&#10;WD3g0WL7fbp6BY/zZ8Ah4hG/LlM72n4p3eui1P16fn4CkXBOfzD86rM6NOx0DlcyUTjOu7xgVEFR&#10;8iYGtrt8D+KsYJ9nIJta/l/Q/AAAAP//AwBQSwECLQAUAAYACAAAACEAtoM4kv4AAADhAQAAEwAA&#10;AAAAAAAAAAAAAAAAAAAAW0NvbnRlbnRfVHlwZXNdLnhtbFBLAQItABQABgAIAAAAIQA4/SH/1gAA&#10;AJQBAAALAAAAAAAAAAAAAAAAAC8BAABfcmVscy8ucmVsc1BLAQItABQABgAIAAAAIQDCE47tnQEA&#10;AC4DAAAOAAAAAAAAAAAAAAAAAC4CAABkcnMvZTJvRG9jLnhtbFBLAQItABQABgAIAAAAIQBwjUd8&#10;3AAAAAkBAAAPAAAAAAAAAAAAAAAAAPcDAABkcnMvZG93bnJldi54bWxQSwUGAAAAAAQABADzAAAA&#10;AAU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08" behindDoc="1" locked="0" layoutInCell="1" allowOverlap="1" wp14:anchorId="0E943F7B" wp14:editId="6853FA25">
              <wp:simplePos x="0" y="0"/>
              <wp:positionH relativeFrom="page">
                <wp:posOffset>4476750</wp:posOffset>
              </wp:positionH>
              <wp:positionV relativeFrom="page">
                <wp:posOffset>438150</wp:posOffset>
              </wp:positionV>
              <wp:extent cx="2633345" cy="426720"/>
              <wp:effectExtent l="0" t="0" r="0" b="0"/>
              <wp:wrapNone/>
              <wp:docPr id="422" name="Shape 422"/>
              <wp:cNvGraphicFramePr/>
              <a:graphic xmlns:a="http://schemas.openxmlformats.org/drawingml/2006/main">
                <a:graphicData uri="http://schemas.microsoft.com/office/word/2010/wordprocessingShape">
                  <wps:wsp>
                    <wps:cNvSpPr txBox="1"/>
                    <wps:spPr>
                      <a:xfrm>
                        <a:off x="0" y="0"/>
                        <a:ext cx="2633345" cy="426720"/>
                      </a:xfrm>
                      <a:prstGeom prst="rect">
                        <a:avLst/>
                      </a:prstGeom>
                      <a:noFill/>
                    </wps:spPr>
                    <wps:txbx>
                      <w:txbxContent>
                        <w:p w14:paraId="03BD9B1D"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22" o:spid="_x0000_s1228" type="#_x0000_t202" style="position:absolute;margin-left:352.5pt;margin-top:34.5pt;width:207.35pt;height:33.6pt;z-index:-440401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FeoAEAAC8DAAAOAAAAZHJzL2Uyb0RvYy54bWysUtGu2jAMfZ+0f4jyPgqFy6aKgu6EmCZN&#10;2yTu/YCQJjRSE0dxoOXv5wQK0/Z2dV9cx3aPj4+92gy2Y2cV0ICr+Wwy5Uw5CY1xx5q/vuw+feEM&#10;o3CN6MCpml8U8s3644dV7ytVQgtdowIjEIdV72vexuirokDZKitwAl45SmoIVkR6hmPRBNETuu2K&#10;cjpdFj2ExgeQCpGi22uSrzO+1krGX1qjiqyrOXGL2YZsD8kW65WojkH41sgbDfEGFlYYR03vUFsR&#10;BTsF8x+UNTIAgo4TCbYArY1UeQaaZjb9Z5p9K7zKs5A46O8y4fvByp/n34GZpuaLsuTMCUtLyn1Z&#10;CpA8vceKqvae6uLwFQZa8xhHCqapBx1s+tI8jPIk9OUurhoikxQsl/P5fPHEmaTcolx+LrP6xeNv&#10;HzB+U2BZcmoeaHlZU3H+gZGYUOlYkpo52JmuS/FE8UoleXE4DHmi2dNyJHqA5kL8e1p0zR1dImfd&#10;d0c6ppsYnTA6h5uTuqB/PkXqlAkk+CvUrSttJfO6XVBa+9/vXPW48/UfAAAA//8DAFBLAwQUAAYA&#10;CAAAACEAI1DWkd4AAAALAQAADwAAAGRycy9kb3ducmV2LnhtbEyPQU/DMAyF70j8h8iTuLG0Q3Rb&#10;aTqhSVy4MRASt6zxmmqNUyVZ1/57vBOcbOs9PX+v2k2uFyOG2HlSkC8zEEiNNx21Cr4+3x43IGLS&#10;ZHTvCRXMGGFX399VujT+Sh84HlIrOIRiqRXYlIZSythYdDou/YDE2skHpxOfoZUm6CuHu16usqyQ&#10;TnfEH6wecG+xOR8uTsF6+vY4RNzjz2lsgu3mTf8+K/WwmF5fQCSc0p8ZbviMDjUzHf2FTBQ9Z2TP&#10;3CUpKLY8b4Y8365BHHl7KlYg60r+71D/AgAA//8DAFBLAQItABQABgAIAAAAIQC2gziS/gAAAOEB&#10;AAATAAAAAAAAAAAAAAAAAAAAAABbQ29udGVudF9UeXBlc10ueG1sUEsBAi0AFAAGAAgAAAAhADj9&#10;If/WAAAAlAEAAAsAAAAAAAAAAAAAAAAALwEAAF9yZWxzLy5yZWxzUEsBAi0AFAAGAAgAAAAhADGJ&#10;kV6gAQAALwMAAA4AAAAAAAAAAAAAAAAALgIAAGRycy9lMm9Eb2MueG1sUEsBAi0AFAAGAAgAAAAh&#10;ACNQ1pH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38AB" w14:textId="77777777" w:rsidR="0092094D" w:rsidRDefault="0092094D">
    <w:pPr>
      <w:spacing w:line="1" w:lineRule="exact"/>
    </w:pPr>
    <w:r>
      <w:rPr>
        <w:noProof/>
        <w:lang w:bidi="ar-SA"/>
      </w:rPr>
      <mc:AlternateContent>
        <mc:Choice Requires="wps">
          <w:drawing>
            <wp:anchor distT="0" distB="0" distL="0" distR="0" simplePos="0" relativeHeight="62915018" behindDoc="1" locked="0" layoutInCell="1" allowOverlap="1" wp14:anchorId="5BA1407F" wp14:editId="543422F3">
              <wp:simplePos x="0" y="0"/>
              <wp:positionH relativeFrom="page">
                <wp:posOffset>526415</wp:posOffset>
              </wp:positionH>
              <wp:positionV relativeFrom="page">
                <wp:posOffset>353060</wp:posOffset>
              </wp:positionV>
              <wp:extent cx="993775" cy="277495"/>
              <wp:effectExtent l="0" t="0" r="0" b="0"/>
              <wp:wrapNone/>
              <wp:docPr id="432" name="Shape 432"/>
              <wp:cNvGraphicFramePr/>
              <a:graphic xmlns:a="http://schemas.openxmlformats.org/drawingml/2006/main">
                <a:graphicData uri="http://schemas.microsoft.com/office/word/2010/wordprocessingShape">
                  <wps:wsp>
                    <wps:cNvSpPr txBox="1"/>
                    <wps:spPr>
                      <a:xfrm>
                        <a:off x="0" y="0"/>
                        <a:ext cx="993775" cy="277495"/>
                      </a:xfrm>
                      <a:prstGeom prst="rect">
                        <a:avLst/>
                      </a:prstGeom>
                      <a:noFill/>
                    </wps:spPr>
                    <wps:txbx>
                      <w:txbxContent>
                        <w:p w14:paraId="5F9CCD8F" w14:textId="5EDF451C"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5BA1407F" id="_x0000_t202" coordsize="21600,21600" o:spt="202" path="m,l,21600r21600,l21600,xe">
              <v:stroke joinstyle="miter"/>
              <v:path gradientshapeok="t" o:connecttype="rect"/>
            </v:shapetype>
            <v:shape id="Shape 432" o:spid="_x0000_s1227" type="#_x0000_t202" style="position:absolute;margin-left:41.45pt;margin-top:27.8pt;width:78.25pt;height:21.85pt;z-index:-4404014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8DiAEAAAgDAAAOAAAAZHJzL2Uyb0RvYy54bWysUttOwzAMfUfiH6K8s26DMVatQyAEQkKA&#10;BHxAliZrpCaO4rB2f4+T3RC8IV5cx3aPj489v+5ty9YqoAFX8dFgyJlyEmrjVhX/eL8/u+IMo3C1&#10;aMGpim8U8uvF6cm886UaQwNtrQIjEIdl5yvexOjLokDZKCtwAF45SmoIVkR6hlVRB9ERum2L8XB4&#10;WXQQah9AKkSK3m2TfJHxtVYyvmiNKrK24sQtZhuyXSZbLOaiXAXhGyN3NMQfWFhhHDU9QN2JKNhn&#10;ML+grJEBEHQcSLAFaG2kyjPQNKPhj2neGuFVnoXEQX+QCf8PVj6v3/xrYLG/hZ4WmATpPJZIwTRP&#10;r4NNX2LKKE8Sbg6yqT4yScHZ7Hw6nXAmKTWeTi9mk4RSHH/2AeODAsuSU/FAW8liifUTxm3pviT1&#10;cnBv2jbFj0ySF/tlz0xNLCezPc8l1Bui39EGK+7oxDhrHx0JlJa9d8LeWe6c1AX9zWekTplAgt9C&#10;7bqS3HmE3WmkfX5/56rjAS++AAAA//8DAFBLAwQUAAYACAAAACEAFlKHWdwAAAAIAQAADwAAAGRy&#10;cy9kb3ducmV2LnhtbEyPwU7DMBBE70j8g7VI3KhDSksSsqlQJS7cKAiJmxtv4wh7HcVumvw95gTH&#10;0Yxm3tS72Vkx0Rh6zwj3qwwEcet1zx3Cx/vLXQEiRMVaWc+EsFCAXXN9VatK+wu/0XSInUglHCqF&#10;YGIcKilDa8ipsPIDcfJOfnQqJjl2Uo/qksqdlXmWbaVTPacFowbaG2q/D2eH8Dh/ehoC7enrNLWj&#10;6ZfCvi6Itzfz8xOISHP8C8MvfkKHJjEd/Zl1EBahyMuURNhstiCSn6/LBxBHhLJcg2xq+f9A8wMA&#10;AP//AwBQSwECLQAUAAYACAAAACEAtoM4kv4AAADhAQAAEwAAAAAAAAAAAAAAAAAAAAAAW0NvbnRl&#10;bnRfVHlwZXNdLnhtbFBLAQItABQABgAIAAAAIQA4/SH/1gAAAJQBAAALAAAAAAAAAAAAAAAAAC8B&#10;AABfcmVscy8ucmVsc1BLAQItABQABgAIAAAAIQCy0f8DiAEAAAgDAAAOAAAAAAAAAAAAAAAAAC4C&#10;AABkcnMvZTJvRG9jLnhtbFBLAQItABQABgAIAAAAIQAWUodZ3AAAAAgBAAAPAAAAAAAAAAAAAAAA&#10;AOIDAABkcnMvZG93bnJldi54bWxQSwUGAAAAAAQABADzAAAA6wQAAAAA&#10;" filled="f" stroked="f">
              <v:textbox style="mso-fit-shape-to-text:t" inset="0,0,0,0">
                <w:txbxContent>
                  <w:p w14:paraId="5F9CCD8F" w14:textId="5EDF451C"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20" behindDoc="1" locked="0" layoutInCell="1" allowOverlap="1" wp14:anchorId="6F2DA3CF" wp14:editId="44F22CBE">
              <wp:simplePos x="0" y="0"/>
              <wp:positionH relativeFrom="page">
                <wp:posOffset>4483100</wp:posOffset>
              </wp:positionH>
              <wp:positionV relativeFrom="page">
                <wp:posOffset>465455</wp:posOffset>
              </wp:positionV>
              <wp:extent cx="2636520" cy="435610"/>
              <wp:effectExtent l="0" t="0" r="0" b="0"/>
              <wp:wrapNone/>
              <wp:docPr id="434" name="Shape 434"/>
              <wp:cNvGraphicFramePr/>
              <a:graphic xmlns:a="http://schemas.openxmlformats.org/drawingml/2006/main">
                <a:graphicData uri="http://schemas.microsoft.com/office/word/2010/wordprocessingShape">
                  <wps:wsp>
                    <wps:cNvSpPr txBox="1"/>
                    <wps:spPr>
                      <a:xfrm>
                        <a:off x="0" y="0"/>
                        <a:ext cx="2636520" cy="435610"/>
                      </a:xfrm>
                      <a:prstGeom prst="rect">
                        <a:avLst/>
                      </a:prstGeom>
                      <a:noFill/>
                    </wps:spPr>
                    <wps:txbx>
                      <w:txbxContent>
                        <w:p w14:paraId="56A18B6A"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34" o:spid="_x0000_s1232" type="#_x0000_t202" style="position:absolute;margin-left:353pt;margin-top:36.65pt;width:207.6pt;height:34.3pt;z-index:-4404014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BpmwEAAC8DAAAOAAAAZHJzL2Uyb0RvYy54bWysUttOwzAMfUfiH6K8s+5Ghap1EwiBkBAg&#10;AR+QpckaqYmjOKzd3+OEXRC8IV5cx3aPj4+9WA22Y1sV0ICr+WQ05kw5CY1xm5q/v91dXHGGUbhG&#10;dOBUzXcK+Wp5frbofaWm0ELXqMAIxGHV+5q3MfqqKFC2ygocgVeOkhqCFZGeYVM0QfSEbrtiOh6X&#10;RQ+h8QGkQqTo7VeSLzO+1krGZ61RRdbVnLjFbEO262SL5UJUmyB8a+SehvgDCyuMo6ZHqFsRBfsI&#10;5heUNTIAgo4jCbYArY1UeQaaZjL+Mc1rK7zKs5A46I8y4f/ByqftS2Cmqfl8NufMCUtLyn1ZCpA8&#10;vceKql491cXhBgZa8yGOFExTDzrY9KV5GOVJ6N1RXDVEJik4LWfl5ZRSknLz2WU5yeoXp799wHiv&#10;wLLk1DzQ8rKmYvuIkZhQ6aEkNXNwZ7ouxRPFLyrJi8N6yBNNytwhxdbQ7Ih/T4uuuaNL5Kx7cKRj&#10;uomDEw7Oeu+kLuivPyJ1ygROUPuutJXMa39Bae3f37nqdOfLTwAAAP//AwBQSwMEFAAGAAgAAAAh&#10;AEHNc4PdAAAACwEAAA8AAABkcnMvZG93bnJldi54bWxMj8FOwzAQRO9I/IO1SNyokxSVksapUCUu&#10;3CgVEjc33sZR7XUUu2ny92xPcJvRjt7OVNvJOzHiELtACvJFBgKpCaajVsHh6/1pDSImTUa7QKhg&#10;xgjb+v6u0qUJV/rEcZ9awRCKpVZgU+pLKWNj0eu4CD0S305h8DqxHVppBn1luHeyyLKV9Loj/mB1&#10;jzuLzXl/8Qpepu+AfcQd/pzGZrDdvHYfs1KPD9PbBkTCKf2F4Vafq0PNnY7hQiYKx4xsxVsSi+US&#10;xC2QF3kB4sjqOX8FWVfy/4b6FwAA//8DAFBLAQItABQABgAIAAAAIQC2gziS/gAAAOEBAAATAAAA&#10;AAAAAAAAAAAAAAAAAABbQ29udGVudF9UeXBlc10ueG1sUEsBAi0AFAAGAAgAAAAhADj9If/WAAAA&#10;lAEAAAsAAAAAAAAAAAAAAAAALwEAAF9yZWxzLy5yZWxzUEsBAi0AFAAGAAgAAAAhABrS0GmbAQAA&#10;LwMAAA4AAAAAAAAAAAAAAAAALgIAAGRycy9lMm9Eb2MueG1sUEsBAi0AFAAGAAgAAAAhAEHNc4Pd&#10;AAAACwEAAA8AAAAAAAAAAAAAAAAA9QMAAGRycy9kb3ducmV2LnhtbFBLBQYAAAAABAAEAPMAAAD/&#10;B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E4A40" w14:textId="77777777" w:rsidR="0092094D" w:rsidRDefault="0092094D">
    <w:pPr>
      <w:spacing w:line="1" w:lineRule="exact"/>
    </w:pPr>
    <w:r>
      <w:rPr>
        <w:noProof/>
        <w:lang w:bidi="ar-SA"/>
      </w:rPr>
      <mc:AlternateContent>
        <mc:Choice Requires="wps">
          <w:drawing>
            <wp:anchor distT="0" distB="0" distL="0" distR="0" simplePos="0" relativeHeight="62915030" behindDoc="1" locked="0" layoutInCell="1" allowOverlap="1" wp14:anchorId="363D3B04" wp14:editId="660DDC12">
              <wp:simplePos x="0" y="0"/>
              <wp:positionH relativeFrom="page">
                <wp:posOffset>598170</wp:posOffset>
              </wp:positionH>
              <wp:positionV relativeFrom="page">
                <wp:posOffset>369570</wp:posOffset>
              </wp:positionV>
              <wp:extent cx="993775" cy="280670"/>
              <wp:effectExtent l="0" t="0" r="0" b="0"/>
              <wp:wrapNone/>
              <wp:docPr id="446" name="Shape 446"/>
              <wp:cNvGraphicFramePr/>
              <a:graphic xmlns:a="http://schemas.openxmlformats.org/drawingml/2006/main">
                <a:graphicData uri="http://schemas.microsoft.com/office/word/2010/wordprocessingShape">
                  <wps:wsp>
                    <wps:cNvSpPr txBox="1"/>
                    <wps:spPr>
                      <a:xfrm>
                        <a:off x="0" y="0"/>
                        <a:ext cx="993775" cy="280670"/>
                      </a:xfrm>
                      <a:prstGeom prst="rect">
                        <a:avLst/>
                      </a:prstGeom>
                      <a:noFill/>
                    </wps:spPr>
                    <wps:txbx>
                      <w:txbxContent>
                        <w:p w14:paraId="6FF04D97" w14:textId="3CC5E96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363D3B04" id="_x0000_t202" coordsize="21600,21600" o:spt="202" path="m,l,21600r21600,l21600,xe">
              <v:stroke joinstyle="miter"/>
              <v:path gradientshapeok="t" o:connecttype="rect"/>
            </v:shapetype>
            <v:shape id="Shape 446" o:spid="_x0000_s1230" type="#_x0000_t202" style="position:absolute;margin-left:47.1pt;margin-top:29.1pt;width:78.25pt;height:22.1pt;z-index:-4404014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d/iAEAAAgDAAAOAAAAZHJzL2Uyb0RvYy54bWysUttOwzAMfUfiH6K8s5YhNqjWTaAJhIQA&#10;CfiALE3WSE0cxWHt/h4n7ILgDfHiOrZ7fHzs2WKwHduogAZczc9HJWfKSWiMW9f8/e3u7IozjMI1&#10;ogOnar5VyBfz05NZ7ys1hha6RgVGIA6r3te8jdFXRYGyVVbgCLxylNQQrIj0DOuiCaIndNsV47Kc&#10;FD2ExgeQCpGiy68kn2d8rZWMz1qjiqyrOXGL2YZsV8kW85mo1kH41sgdDfEHFlYYR00PUEsRBfsI&#10;5heUNTIAgo4jCbYArY1UeQaa5rz8Mc1rK7zKs5A46A8y4f/ByqfNq38JLA63MNACkyC9xwopmOYZ&#10;dLDpS0wZ5UnC7UE2NUQmKXh9fTGdXnImKTW+KifTLGtx/NkHjPcKLEtOzQNtJYslNo8YqSGV7ktS&#10;Lwd3putS/MgkeXFYDcw0xHIy3vNcQbMl+j1tsOaOToyz7sGRQGnZeyfsndXOSV3Q33xE6pQJJPgv&#10;qF1Xkjvz2p1G2uf3d646HvD8EwAA//8DAFBLAwQUAAYACAAAACEAoNxru9wAAAAJAQAADwAAAGRy&#10;cy9kb3ducmV2LnhtbEyPwU7DMAyG70i8Q2Qkbiyh2lgpTSc0iQs3BkLiljVeU5E4VZN17dtjTnCy&#10;rP/T78/1bg5eTDimPpKG+5UCgdRG21On4eP95a4EkbIha3wk1LBggl1zfVWbysYLveF0yJ3gEkqV&#10;0eByHiopU+swmLSKAxJnpzgGk3kdO2lHc+Hy4GWh1IMMpie+4MyAe4ft9+EcNGznz4hDwj1+naZ2&#10;dP1S+tdF69ub+fkJRMY5/8Hwq8/q0LDTMZ7JJuE1PK4LJjVsSp6cFxu1BXFkUBVrkE0t/3/Q/AAA&#10;AP//AwBQSwECLQAUAAYACAAAACEAtoM4kv4AAADhAQAAEwAAAAAAAAAAAAAAAAAAAAAAW0NvbnRl&#10;bnRfVHlwZXNdLnhtbFBLAQItABQABgAIAAAAIQA4/SH/1gAAAJQBAAALAAAAAAAAAAAAAAAAAC8B&#10;AABfcmVscy8ucmVsc1BLAQItABQABgAIAAAAIQCe0fd/iAEAAAgDAAAOAAAAAAAAAAAAAAAAAC4C&#10;AABkcnMvZTJvRG9jLnhtbFBLAQItABQABgAIAAAAIQCg3Gu73AAAAAkBAAAPAAAAAAAAAAAAAAAA&#10;AOIDAABkcnMvZG93bnJldi54bWxQSwUGAAAAAAQABADzAAAA6wQAAAAA&#10;" filled="f" stroked="f">
              <v:textbox style="mso-fit-shape-to-text:t" inset="0,0,0,0">
                <w:txbxContent>
                  <w:p w14:paraId="6FF04D97" w14:textId="3CC5E966"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32" behindDoc="1" locked="0" layoutInCell="1" allowOverlap="1" wp14:anchorId="3CC093A7" wp14:editId="42ED43D6">
              <wp:simplePos x="0" y="0"/>
              <wp:positionH relativeFrom="page">
                <wp:posOffset>4487545</wp:posOffset>
              </wp:positionH>
              <wp:positionV relativeFrom="page">
                <wp:posOffset>469900</wp:posOffset>
              </wp:positionV>
              <wp:extent cx="2633345" cy="433070"/>
              <wp:effectExtent l="0" t="0" r="0" b="0"/>
              <wp:wrapNone/>
              <wp:docPr id="448" name="Shape 448"/>
              <wp:cNvGraphicFramePr/>
              <a:graphic xmlns:a="http://schemas.openxmlformats.org/drawingml/2006/main">
                <a:graphicData uri="http://schemas.microsoft.com/office/word/2010/wordprocessingShape">
                  <wps:wsp>
                    <wps:cNvSpPr txBox="1"/>
                    <wps:spPr>
                      <a:xfrm>
                        <a:off x="0" y="0"/>
                        <a:ext cx="2633345" cy="433070"/>
                      </a:xfrm>
                      <a:prstGeom prst="rect">
                        <a:avLst/>
                      </a:prstGeom>
                      <a:noFill/>
                    </wps:spPr>
                    <wps:txbx>
                      <w:txbxContent>
                        <w:p w14:paraId="7DFF1F20"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48" o:spid="_x0000_s1235" type="#_x0000_t202" style="position:absolute;margin-left:353.35pt;margin-top:37pt;width:207.35pt;height:34.1pt;z-index:-440401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pEoAEAAC8DAAAOAAAAZHJzL2Uyb0RvYy54bWysUlFP4zAMfkfiP0R5Z+3W3UDVOnQnBEJC&#10;gAT8gCxN1khNHMVh7f79Odk6TndvJ15cx3Y/f/7s9e1oe7ZXAQ24hs9nJWfKSWiN2zX84/3+6oYz&#10;jMK1ogenGn5QyG83lxfrwddqAR30rQqMQBzWg294F6OviwJlp6zAGXjlKKkhWBHpGXZFG8RA6LYv&#10;FmW5KgYIrQ8gFSJF745Jvsn4WisZX7RGFVnfcOIWsw3ZbpMtNmtR74LwnZEnGuI/WFhhHDU9Q92J&#10;KNhnMP9AWSMDIOg4k2AL0NpIlWegaeblX9O8dcKrPAuJg/4sE34frHzevwZm2oYvl7QqJywtKfdl&#10;KUDyDB5rqnrzVBfHXzDSmqc4UjBNPepg05fmYZQnoQ9ncdUYmaTgYlVV1fIHZ5Jyy6oqr7P6xdff&#10;PmB8UGBZchoeaHlZU7F/wkhMqHQqSc0c3Ju+T/FE8UgleXHcjnmi+aqaiG6hPRD/gRbdcEeXyFn/&#10;6EjHdBOTEyZne3JSF/Q/PyN1ygQS/BHq1JW2knmdLiit/c93rvq6881vAAAA//8DAFBLAwQUAAYA&#10;CAAAACEAKOW6WNwAAAALAQAADwAAAGRycy9kb3ducmV2LnhtbEyPwWrDMBBE74X+g9hCb41sY5Lg&#10;Wg4h0EtvTUuhN8XaWCbWykiKY/99N6f2NsM+Zmfq3ewGMWGIvScF+SoDgdR601On4Ovz7WULIiZN&#10;Rg+eUMGCEXbN40OtK+Nv9IHTMXWCQyhWWoFNaaykjK1Fp+PKj0h8O/vgdGIbOmmCvnG4G2SRZWvp&#10;dE/8weoRDxbby/HqFGzmb49jxAP+nKc22H7ZDu+LUs9P8/4VRMI5/cFwr8/VoeFOJ38lE8XAGdl6&#10;wyiLkjfdgbzISxAnVmVRgGxq+X9D8wsAAP//AwBQSwECLQAUAAYACAAAACEAtoM4kv4AAADhAQAA&#10;EwAAAAAAAAAAAAAAAAAAAAAAW0NvbnRlbnRfVHlwZXNdLnhtbFBLAQItABQABgAIAAAAIQA4/SH/&#10;1gAAAJQBAAALAAAAAAAAAAAAAAAAAC8BAABfcmVscy8ucmVsc1BLAQItABQABgAIAAAAIQATrrpE&#10;oAEAAC8DAAAOAAAAAAAAAAAAAAAAAC4CAABkcnMvZTJvRG9jLnhtbFBLAQItABQABgAIAAAAIQAo&#10;5bpY3AAAAAsBAAAPAAAAAAAAAAAAAAAAAPo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7DD7" w14:textId="77777777" w:rsidR="0092094D" w:rsidRDefault="0092094D">
    <w:pPr>
      <w:spacing w:line="1" w:lineRule="exact"/>
    </w:pPr>
    <w:r>
      <w:rPr>
        <w:noProof/>
        <w:lang w:bidi="ar-SA"/>
      </w:rPr>
      <mc:AlternateContent>
        <mc:Choice Requires="wps">
          <w:drawing>
            <wp:anchor distT="0" distB="0" distL="0" distR="0" simplePos="0" relativeHeight="62915024" behindDoc="1" locked="0" layoutInCell="1" allowOverlap="1" wp14:anchorId="23503E3D" wp14:editId="5870674D">
              <wp:simplePos x="0" y="0"/>
              <wp:positionH relativeFrom="page">
                <wp:posOffset>598170</wp:posOffset>
              </wp:positionH>
              <wp:positionV relativeFrom="page">
                <wp:posOffset>369570</wp:posOffset>
              </wp:positionV>
              <wp:extent cx="993775" cy="280670"/>
              <wp:effectExtent l="0" t="0" r="0" b="0"/>
              <wp:wrapNone/>
              <wp:docPr id="440" name="Shape 440"/>
              <wp:cNvGraphicFramePr/>
              <a:graphic xmlns:a="http://schemas.openxmlformats.org/drawingml/2006/main">
                <a:graphicData uri="http://schemas.microsoft.com/office/word/2010/wordprocessingShape">
                  <wps:wsp>
                    <wps:cNvSpPr txBox="1"/>
                    <wps:spPr>
                      <a:xfrm>
                        <a:off x="0" y="0"/>
                        <a:ext cx="993775" cy="280670"/>
                      </a:xfrm>
                      <a:prstGeom prst="rect">
                        <a:avLst/>
                      </a:prstGeom>
                      <a:noFill/>
                    </wps:spPr>
                    <wps:txbx>
                      <w:txbxContent>
                        <w:p w14:paraId="7F1F93EE" w14:textId="49BA71F2"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23503E3D" id="_x0000_t202" coordsize="21600,21600" o:spt="202" path="m,l,21600r21600,l21600,xe">
              <v:stroke joinstyle="miter"/>
              <v:path gradientshapeok="t" o:connecttype="rect"/>
            </v:shapetype>
            <v:shape id="Shape 440" o:spid="_x0000_s1232" type="#_x0000_t202" style="position:absolute;margin-left:47.1pt;margin-top:29.1pt;width:78.25pt;height:22.1pt;z-index:-440401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oiQEAAAgDAAAOAAAAZHJzL2Uyb0RvYy54bWysUttOwzAMfUfiH6K8s5YB26jWIRACISFA&#10;Aj4gS5M1UhNHcVi7v8cJuyB4Q7y4ju0eHx97fjXYjq1VQAOu5qejkjPlJDTGrWr+/nZ3MuMMo3CN&#10;6MCpmm8U8qvF8dG895UaQwtdowIjEIdV72vexuirokDZKitwBF45SmoIVkR6hlXRBNETuu2KcVlO&#10;ih5C4wNIhUjR268kX2R8rZWMz1qjiqyrOXGL2YZsl8kWi7moVkH41sgtDfEHFlYYR033ULciCvYR&#10;zC8oa2QABB1HEmwBWhup8gw0zWn5Y5rXVniVZyFx0O9lwv+DlU/rV/8SWBxuYKAFJkF6jxVSMM0z&#10;6GDTl5gyypOEm71saohMUvDy8mw6veBMUmo8KyfTLGtx+NkHjPcKLEtOzQNtJYsl1o8YqSGV7kpS&#10;Lwd3putS/MAkeXFYDsw0xHJyvuO5hGZD9HvaYM0dnRhn3YMjgdKyd07YOcutk7qgv/6I1CkTSPBf&#10;UNuuJHfmtT2NtM/v71x1OODFJwAAAP//AwBQSwMEFAAGAAgAAAAhAKDca7vcAAAACQEAAA8AAABk&#10;cnMvZG93bnJldi54bWxMj8FOwzAMhu9IvENkJG4sodpYKU0nNIkLNwZC4pY1XlOROFWTde3bY05w&#10;sqz/0+/P9W4OXkw4pj6ShvuVAoHURttTp+Hj/eWuBJGyIWt8JNSwYIJdc31Vm8rGC73hdMid4BJK&#10;ldHgch4qKVPrMJi0igMSZ6c4BpN5HTtpR3Ph8uBlodSDDKYnvuDMgHuH7ffhHDRs58+IQ8I9fp2m&#10;dnT9UvrXRevbm/n5CUTGOf/B8KvP6tCw0zGeySbhNTyuCyY1bEqenBcbtQVxZFAVa5BNLf9/0PwA&#10;AAD//wMAUEsBAi0AFAAGAAgAAAAhALaDOJL+AAAA4QEAABMAAAAAAAAAAAAAAAAAAAAAAFtDb250&#10;ZW50X1R5cGVzXS54bWxQSwECLQAUAAYACAAAACEAOP0h/9YAAACUAQAACwAAAAAAAAAAAAAAAAAv&#10;AQAAX3JlbHMvLnJlbHNQSwECLQAUAAYACAAAACEAEPlFqIkBAAAIAwAADgAAAAAAAAAAAAAAAAAu&#10;AgAAZHJzL2Uyb0RvYy54bWxQSwECLQAUAAYACAAAACEAoNxru9wAAAAJAQAADwAAAAAAAAAAAAAA&#10;AADjAwAAZHJzL2Rvd25yZXYueG1sUEsFBgAAAAAEAAQA8wAAAOwEAAAAAA==&#10;" filled="f" stroked="f">
              <v:textbox style="mso-fit-shape-to-text:t" inset="0,0,0,0">
                <w:txbxContent>
                  <w:p w14:paraId="7F1F93EE" w14:textId="49BA71F2"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26" behindDoc="1" locked="0" layoutInCell="1" allowOverlap="1" wp14:anchorId="6B37D734" wp14:editId="5847C4C0">
              <wp:simplePos x="0" y="0"/>
              <wp:positionH relativeFrom="page">
                <wp:posOffset>4487545</wp:posOffset>
              </wp:positionH>
              <wp:positionV relativeFrom="page">
                <wp:posOffset>469900</wp:posOffset>
              </wp:positionV>
              <wp:extent cx="2633345" cy="433070"/>
              <wp:effectExtent l="0" t="0" r="0" b="0"/>
              <wp:wrapNone/>
              <wp:docPr id="442" name="Shape 442"/>
              <wp:cNvGraphicFramePr/>
              <a:graphic xmlns:a="http://schemas.openxmlformats.org/drawingml/2006/main">
                <a:graphicData uri="http://schemas.microsoft.com/office/word/2010/wordprocessingShape">
                  <wps:wsp>
                    <wps:cNvSpPr txBox="1"/>
                    <wps:spPr>
                      <a:xfrm>
                        <a:off x="0" y="0"/>
                        <a:ext cx="2633345" cy="433070"/>
                      </a:xfrm>
                      <a:prstGeom prst="rect">
                        <a:avLst/>
                      </a:prstGeom>
                      <a:noFill/>
                    </wps:spPr>
                    <wps:txbx>
                      <w:txbxContent>
                        <w:p w14:paraId="7EC3B6B5"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42" o:spid="_x0000_s1237" type="#_x0000_t202" style="position:absolute;margin-left:353.35pt;margin-top:37pt;width:207.35pt;height:34.1pt;z-index:-4404014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9ToAEAAC8DAAAOAAAAZHJzL2Uyb0RvYy54bWysUlFP4zAMfkfiP0R5Z+3WMVC1Dh1CoJNO&#10;BxLcD8jSZI3UxFEc1u7f42TrOMHb6V5cx3Y/f/7s9d1oe7ZXAQ24hs9nJWfKSWiN2zX8z9vj1S1n&#10;GIVrRQ9ONfygkN9tLi/Wg6/VAjroWxUYgTisB9/wLkZfFwXKTlmBM/DKUVJDsCLSM+yKNoiB0G1f&#10;LMpyVQwQWh9AKkSKPhyTfJPxtVYyPmuNKrK+4cQtZhuy3SZbbNai3gXhOyNPNMQ/sLDCOGp6hnoQ&#10;UbD3YL5BWSMDIOg4k2AL0NpIlWegaebll2leO+FVnoXEQX+WCf8frPy9fwnMtA1fLhecOWFpSbkv&#10;SwGSZ/BYU9Wrp7o43sNIa57iSME09aiDTV+ah1GehD6cxVVjZJKCi1VVVctrziTlllVV3mT1i8+/&#10;fcD4pMCy5DQ80PKypmL/CyMxodKpJDVz8Gj6PsUTxSOV5MVxO+aJ5qvriegW2gPxH2jRDXd0iZz1&#10;Px3pmG5icsLkbE9O6oL+x3ukTplAgj9CnbrSVjKv0wWltf/9zlWfd775AAAA//8DAFBLAwQUAAYA&#10;CAAAACEAKOW6WNwAAAALAQAADwAAAGRycy9kb3ducmV2LnhtbEyPwWrDMBBE74X+g9hCb41sY5Lg&#10;Wg4h0EtvTUuhN8XaWCbWykiKY/99N6f2NsM+Zmfq3ewGMWGIvScF+SoDgdR601On4Ovz7WULIiZN&#10;Rg+eUMGCEXbN40OtK+Nv9IHTMXWCQyhWWoFNaaykjK1Fp+PKj0h8O/vgdGIbOmmCvnG4G2SRZWvp&#10;dE/8weoRDxbby/HqFGzmb49jxAP+nKc22H7ZDu+LUs9P8/4VRMI5/cFwr8/VoeFOJ38lE8XAGdl6&#10;wyiLkjfdgbzISxAnVmVRgGxq+X9D8wsAAP//AwBQSwECLQAUAAYACAAAACEAtoM4kv4AAADhAQAA&#10;EwAAAAAAAAAAAAAAAAAAAAAAW0NvbnRlbnRfVHlwZXNdLnhtbFBLAQItABQABgAIAAAAIQA4/SH/&#10;1gAAAJQBAAALAAAAAAAAAAAAAAAAAC8BAABfcmVscy8ucmVsc1BLAQItABQABgAIAAAAIQAUsj9T&#10;oAEAAC8DAAAOAAAAAAAAAAAAAAAAAC4CAABkcnMvZTJvRG9jLnhtbFBLAQItABQABgAIAAAAIQAo&#10;5bpY3AAAAAsBAAAPAAAAAAAAAAAAAAAAAPo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4289" w14:textId="77777777" w:rsidR="0092094D" w:rsidRDefault="0092094D">
    <w:pPr>
      <w:spacing w:line="1" w:lineRule="exact"/>
    </w:pPr>
    <w:r>
      <w:rPr>
        <w:noProof/>
        <w:lang w:bidi="ar-SA"/>
      </w:rPr>
      <mc:AlternateContent>
        <mc:Choice Requires="wps">
          <w:drawing>
            <wp:anchor distT="0" distB="0" distL="0" distR="0" simplePos="0" relativeHeight="62915036" behindDoc="1" locked="0" layoutInCell="1" allowOverlap="1" wp14:anchorId="14B4FA99" wp14:editId="7DFE81AA">
              <wp:simplePos x="0" y="0"/>
              <wp:positionH relativeFrom="page">
                <wp:posOffset>628650</wp:posOffset>
              </wp:positionH>
              <wp:positionV relativeFrom="page">
                <wp:posOffset>450215</wp:posOffset>
              </wp:positionV>
              <wp:extent cx="993775" cy="213360"/>
              <wp:effectExtent l="0" t="0" r="0" b="0"/>
              <wp:wrapNone/>
              <wp:docPr id="452" name="Shape 452"/>
              <wp:cNvGraphicFramePr/>
              <a:graphic xmlns:a="http://schemas.openxmlformats.org/drawingml/2006/main">
                <a:graphicData uri="http://schemas.microsoft.com/office/word/2010/wordprocessingShape">
                  <wps:wsp>
                    <wps:cNvSpPr txBox="1"/>
                    <wps:spPr>
                      <a:xfrm>
                        <a:off x="0" y="0"/>
                        <a:ext cx="993775" cy="213360"/>
                      </a:xfrm>
                      <a:prstGeom prst="rect">
                        <a:avLst/>
                      </a:prstGeom>
                      <a:noFill/>
                    </wps:spPr>
                    <wps:txbx>
                      <w:txbxContent>
                        <w:p w14:paraId="4E684DDA" w14:textId="1DE2A28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4B4FA99" id="_x0000_t202" coordsize="21600,21600" o:spt="202" path="m,l,21600r21600,l21600,xe">
              <v:stroke joinstyle="miter"/>
              <v:path gradientshapeok="t" o:connecttype="rect"/>
            </v:shapetype>
            <v:shape id="Shape 452" o:spid="_x0000_s1236" type="#_x0000_t202" style="position:absolute;margin-left:49.5pt;margin-top:35.45pt;width:78.25pt;height:16.8pt;z-index:-4404014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nXiQEAAAgDAAAOAAAAZHJzL2Uyb0RvYy54bWysUttOwzAMfUfiH6K8s+4iBlTrJtAEQkKA&#10;NPiALE3WSE0cxWHt/h4n7ILgDfHiOrZ7fHzs2aK3LduqgAZcxUeDIWfKSaiN21T8/e3+4pozjMLV&#10;ogWnKr5TyBfz87NZ50s1hgbaWgVGIA7Lzle8idGXRYGyUVbgALxylNQQrIj0DJuiDqIjdNsW4+Fw&#10;WnQQah9AKkSKLr+SfJ7xtVYyvmiNKrK24sQtZhuyXSdbzGei3AThGyP3NMQfWFhhHDU9Qi1FFOwj&#10;mF9Q1sgACDoOJNgCtDZS5RlomtHwxzSrRniVZyFx0B9lwv+Dlc/blX8NLPZ30NMCkyCdxxIpmObp&#10;dbDpS0wZ5UnC3VE21UcmKXhzM7m6uuRMUmo8mkymWdbi9LMPGB8UWJacigfaShZLbJ8wUkMqPZSk&#10;Xg7uTdum+IlJ8mK/7pmpieX0+sBzDfWO6He0wYo7OjHO2kdHAqVlH5xwcNZ7J3VBf/sRqVMmkOC/&#10;oPZdSe7Ma38aaZ/f37nqdMDzTwAAAP//AwBQSwMEFAAGAAgAAAAhAGWKcfzcAAAACQEAAA8AAABk&#10;cnMvZG93bnJldi54bWxMj8FOwzAQRO9I/IO1SNyoTUWgCXEqVIkLN0qFxM2Nt3GEvY5iN03+nuUE&#10;x9WM3r6pt3PwYsIx9ZE03K8UCKQ22p46DYeP17sNiJQNWeMjoYYFE2yb66vaVDZe6B2nfe4EQyhV&#10;RoPLeaikTK3DYNIqDkicneIYTOZz7KQdzYXhwcu1Uo8ymJ74gzMD7hy23/tz0PA0f0YcEu7w6zS1&#10;o+uXjX9btL69mV+eQWSc818ZfvVZHRp2OsYz2SS8hrLkKZlZqgTB+booChBHLqqHAmRTy/8Lmh8A&#10;AAD//wMAUEsBAi0AFAAGAAgAAAAhALaDOJL+AAAA4QEAABMAAAAAAAAAAAAAAAAAAAAAAFtDb250&#10;ZW50X1R5cGVzXS54bWxQSwECLQAUAAYACAAAACEAOP0h/9YAAACUAQAACwAAAAAAAAAAAAAAAAAv&#10;AQAAX3JlbHMvLnJlbHNQSwECLQAUAAYACAAAACEAI59J14kBAAAIAwAADgAAAAAAAAAAAAAAAAAu&#10;AgAAZHJzL2Uyb0RvYy54bWxQSwECLQAUAAYACAAAACEAZYpx/NwAAAAJAQAADwAAAAAAAAAAAAAA&#10;AADjAwAAZHJzL2Rvd25yZXYueG1sUEsFBgAAAAAEAAQA8wAAAOwEAAAAAA==&#10;" filled="f" stroked="f">
              <v:textbox style="mso-fit-shape-to-text:t" inset="0,0,0,0">
                <w:txbxContent>
                  <w:p w14:paraId="4E684DDA" w14:textId="1DE2A28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38" behindDoc="1" locked="0" layoutInCell="1" allowOverlap="1" wp14:anchorId="27C15EE8" wp14:editId="40629F68">
              <wp:simplePos x="0" y="0"/>
              <wp:positionH relativeFrom="page">
                <wp:posOffset>4484370</wp:posOffset>
              </wp:positionH>
              <wp:positionV relativeFrom="page">
                <wp:posOffset>474980</wp:posOffset>
              </wp:positionV>
              <wp:extent cx="2633345" cy="423545"/>
              <wp:effectExtent l="0" t="0" r="0" b="0"/>
              <wp:wrapNone/>
              <wp:docPr id="454" name="Shape 454"/>
              <wp:cNvGraphicFramePr/>
              <a:graphic xmlns:a="http://schemas.openxmlformats.org/drawingml/2006/main">
                <a:graphicData uri="http://schemas.microsoft.com/office/word/2010/wordprocessingShape">
                  <wps:wsp>
                    <wps:cNvSpPr txBox="1"/>
                    <wps:spPr>
                      <a:xfrm>
                        <a:off x="0" y="0"/>
                        <a:ext cx="2633345" cy="423545"/>
                      </a:xfrm>
                      <a:prstGeom prst="rect">
                        <a:avLst/>
                      </a:prstGeom>
                      <a:noFill/>
                    </wps:spPr>
                    <wps:txbx>
                      <w:txbxContent>
                        <w:p w14:paraId="41520296"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54" o:spid="_x0000_s1241" type="#_x0000_t202" style="position:absolute;margin-left:353.1pt;margin-top:37.4pt;width:207.35pt;height:33.35pt;z-index:-4404014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yUnQEAAC8DAAAOAAAAZHJzL2Uyb0RvYy54bWysUl1P6zAMfb8S/yHKO+u+danWIRACISFA&#10;GvyALE3WSE0cxWHt/v11snWgyxvixXVs9/gc26vr3rZsrwIacBWfjMacKSehNm5X8fe3+8u/nGEU&#10;rhYtOFXxg0J+vb74s+p8qabQQFurwAjEYdn5ijcx+rIoUDbKChyBV46SGoIVkZ5hV9RBdIRu22I6&#10;Hi+LDkLtA0iFSNG7Y5KvM77WSsYXrVFF1lacuMVsQ7bbZIv1SpS7IHxj5ImG+AELK4yjpmeoOxEF&#10;+wjmG5Q1MgCCjiMJtgCtjVRZA6mZjP9Ts2mEV1kLDQf9eUz4e7Dyef8amKkrPl/MOXPC0pJyX5YC&#10;NJ7OY0lVG091sb+FntY8xJGCSXWvg01f0sMoT4M+nIer+sgkBafL2Ww2X3AmKTefzhbkE3zx+bcP&#10;GB8UWJacigdaXp6p2D9hPJYOJamZg3vTtimeKB6pJC/22z4rmiyvBqJbqA/Ev6NFV9zRJXLWPjqa&#10;Y7qJwQmDsz05qQv6m49InTKBBH+EOnWlrWQJpwtKa//6zlWfd77+BwAA//8DAFBLAwQUAAYACAAA&#10;ACEABBIYON0AAAALAQAADwAAAGRycy9kb3ducmV2LnhtbEyPzU7DMBCE70i8g7VI3KidqJSSxqlQ&#10;JS7cKBUSNzfexlH9E9lumrw92xPcZrSfZmfq7eQsGzGmPngJxUIAQ98G3ftOwuHr/WkNLGXltbLB&#10;o4QZE2yb+7taVTpc/SeO+9wxCvGpUhJMzkPFeWoNOpUWYUBPt1OITmWyseM6qiuFO8tLIVbcqd7T&#10;B6MG3Blsz/uLk/AyfQccEu7w5zS20fTz2n7MUj4+TG8bYBmn/AfDrT5Vh4Y6HcPF68QsZYhVSSiJ&#10;JU24AUUpXoEdSS2LZ+BNzf9vaH4BAAD//wMAUEsBAi0AFAAGAAgAAAAhALaDOJL+AAAA4QEAABMA&#10;AAAAAAAAAAAAAAAAAAAAAFtDb250ZW50X1R5cGVzXS54bWxQSwECLQAUAAYACAAAACEAOP0h/9YA&#10;AACUAQAACwAAAAAAAAAAAAAAAAAvAQAAX3JlbHMvLnJlbHNQSwECLQAUAAYACAAAACEAWtHslJ0B&#10;AAAvAwAADgAAAAAAAAAAAAAAAAAuAgAAZHJzL2Uyb0RvYy54bWxQSwECLQAUAAYACAAAACEABBIY&#10;ON0AAAALAQAADwAAAAAAAAAAAAAAAAD3AwAAZHJzL2Rvd25yZXYueG1sUEsFBgAAAAAEAAQA8wAA&#10;AAEF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00098" w14:textId="77777777" w:rsidR="0092094D" w:rsidRDefault="0092094D">
    <w:pPr>
      <w:spacing w:line="1" w:lineRule="exact"/>
    </w:pPr>
    <w:r>
      <w:rPr>
        <w:noProof/>
        <w:lang w:bidi="ar-SA"/>
      </w:rPr>
      <mc:AlternateContent>
        <mc:Choice Requires="wps">
          <w:drawing>
            <wp:anchor distT="0" distB="0" distL="0" distR="0" simplePos="0" relativeHeight="62915048" behindDoc="1" locked="0" layoutInCell="1" allowOverlap="1" wp14:anchorId="0ACEC4DB" wp14:editId="3962AA33">
              <wp:simplePos x="0" y="0"/>
              <wp:positionH relativeFrom="page">
                <wp:posOffset>4478655</wp:posOffset>
              </wp:positionH>
              <wp:positionV relativeFrom="page">
                <wp:posOffset>469900</wp:posOffset>
              </wp:positionV>
              <wp:extent cx="2633345" cy="433070"/>
              <wp:effectExtent l="0" t="0" r="0" b="0"/>
              <wp:wrapNone/>
              <wp:docPr id="464" name="Shape 464"/>
              <wp:cNvGraphicFramePr/>
              <a:graphic xmlns:a="http://schemas.openxmlformats.org/drawingml/2006/main">
                <a:graphicData uri="http://schemas.microsoft.com/office/word/2010/wordprocessingShape">
                  <wps:wsp>
                    <wps:cNvSpPr txBox="1"/>
                    <wps:spPr>
                      <a:xfrm>
                        <a:off x="0" y="0"/>
                        <a:ext cx="2633345" cy="433070"/>
                      </a:xfrm>
                      <a:prstGeom prst="rect">
                        <a:avLst/>
                      </a:prstGeom>
                      <a:noFill/>
                    </wps:spPr>
                    <wps:txbx>
                      <w:txbxContent>
                        <w:p w14:paraId="756758F1" w14:textId="77777777" w:rsidR="0092094D" w:rsidRPr="00DD2F4B" w:rsidRDefault="0092094D">
                          <w:pPr>
                            <w:pStyle w:val="Headerorfooter0"/>
                            <w:jc w:val="left"/>
                          </w:pPr>
                          <w:r w:rsidRPr="00DD2F4B">
                            <w:rPr>
                              <w:sz w:val="20"/>
                              <w:szCs w:val="20"/>
                              <w:lang w:val="kk-KZ"/>
                            </w:rPr>
                            <w:t xml:space="preserve">«Виктория» </w:t>
                          </w:r>
                          <w:r w:rsidRPr="00DD2F4B">
                            <w:rPr>
                              <w:sz w:val="20"/>
                              <w:szCs w:val="20"/>
                              <w:lang w:val="kk-KZ"/>
                            </w:rPr>
                            <w:t>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64" o:spid="_x0000_s1243" type="#_x0000_t202" style="position:absolute;margin-left:352.65pt;margin-top:37pt;width:207.35pt;height:34.1pt;z-index:-440401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SSoAEAAC8DAAAOAAAAZHJzL2Uyb0RvYy54bWysUttu2zAMfR/QfxD03tiJs7Qw4hQtghYD&#10;im1A2w9QZCkWYImCqMbO35dSbsP6VvSFpkj68PCQy7vR9mynAhpwDZ9OSs6Uk9Aat2342+vj9S1n&#10;GIVrRQ9ONXyvkN+trn4sB1+rGXTQtyowAnFYD77hXYy+LgqUnbICJ+CVo6SGYEWkZ9gWbRADodu+&#10;mJXlohggtD6AVIgUXR+SfJXxtVYy/tEaVWR9w4lbzDZku0m2WC1FvQ3Cd0YeaYgvsLDCOGp6hlqL&#10;KNh7MJ+grJEBEHScSLAFaG2kyjPQNNPyv2leOuFVnoXEQX+WCb8PVv7e/Q3MtA2fL+acOWFpSbkv&#10;SwGSZ/BYU9WLp7o4PsBIaz7FkYJp6lEHm740D6M8Cb0/i6vGyCQFZ4uqquY/OZOUm1dVeZPVLy5/&#10;+4DxSYFlyWl4oOVlTcXuGSMxodJTSWrm4NH0fYonigcqyYvjZswTTW/ORDfQ7on/QItuuKNL5Kz/&#10;5UjHdBMnJ5yczdFJXdDfv0fqlAkk+APUsSttJfM6XlBa+7/vXHW589UHAAAA//8DAFBLAwQUAAYA&#10;CAAAACEA2r22otsAAAALAQAADwAAAGRycy9kb3ducmV2LnhtbEyPPU/DMBCGdyT+g3WV2KjTUKAK&#10;cSpUiYWNgpDY3PgaR7XPke2myb/nOsH2nu7R+1FvJ+/EiDH1gRSslgUIpDaYnjoFX59v9xsQKWsy&#10;2gVCBTMm2Da3N7WuTLjQB4773Ak2oVRpBTbnoZIytRa9TsswIPHvGKLXmc/YSRP1hc29k2VRPEmv&#10;e+IEqwfcWWxP+7NX8Dx9BxwS7vDnOLbR9vPGvc9K3S2m1xcQGaf8B8O1PleHhjsdwplMEo49iscH&#10;RlmsedMVWHEgiAOrdVmCbGr5f0PzCwAA//8DAFBLAQItABQABgAIAAAAIQC2gziS/gAAAOEBAAAT&#10;AAAAAAAAAAAAAAAAAAAAAABbQ29udGVudF9UeXBlc10ueG1sUEsBAi0AFAAGAAgAAAAhADj9If/W&#10;AAAAlAEAAAsAAAAAAAAAAAAAAAAALwEAAF9yZWxzLy5yZWxzUEsBAi0AFAAGAAgAAAAhAB89hJKg&#10;AQAALwMAAA4AAAAAAAAAAAAAAAAALgIAAGRycy9lMm9Eb2MueG1sUEsBAi0AFAAGAAgAAAAhANq9&#10;tqLbAAAACwEAAA8AAAAAAAAAAAAAAAAA+gMAAGRycy9kb3ducmV2LnhtbFBLBQYAAAAABAAEAPMA&#10;AAAC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50" behindDoc="1" locked="0" layoutInCell="1" allowOverlap="1" wp14:anchorId="1928398D" wp14:editId="37349397">
              <wp:simplePos x="0" y="0"/>
              <wp:positionH relativeFrom="page">
                <wp:posOffset>604520</wp:posOffset>
              </wp:positionH>
              <wp:positionV relativeFrom="page">
                <wp:posOffset>473075</wp:posOffset>
              </wp:positionV>
              <wp:extent cx="993775" cy="255905"/>
              <wp:effectExtent l="0" t="0" r="0" b="0"/>
              <wp:wrapNone/>
              <wp:docPr id="466" name="Shape 466"/>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683E74D0" w14:textId="476E372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928398D" id="_x0000_t202" coordsize="21600,21600" o:spt="202" path="m,l,21600r21600,l21600,xe">
              <v:stroke joinstyle="miter"/>
              <v:path gradientshapeok="t" o:connecttype="rect"/>
            </v:shapetype>
            <v:shape id="Shape 466" o:spid="_x0000_s1240" type="#_x0000_t202" style="position:absolute;margin-left:47.6pt;margin-top:37.25pt;width:78.25pt;height:20.15pt;z-index:-4404014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5jFhwEAAAgDAAAOAAAAZHJzL2Uyb0RvYy54bWysUttOwzAMfUfiH6K8s5ahMVatQyAEQkKA&#10;BHxAliZrpCaO4rB2f4+T3RC8IV5cx3aPj489vx5sx9YqoAFX8/NRyZlyEhrjVjX/eL8/u+IMo3CN&#10;6MCpmm8U8uvF6cm895UaQwtdowIjEIdV72vexuirokDZKitwBF45SmoIVkR6hlXRBNETuu2KcVle&#10;Fj2ExgeQCpGid9skX2R8rZWML1qjiqyrOXGL2YZsl8kWi7moVkH41sgdDfEHFlYYR00PUHciCvYZ&#10;zC8oa2QABB1HEmwBWhup8gw0zXn5Y5q3VniVZyFx0B9kwv+Dlc/rN/8aWBxuYaAFJkF6jxVSMM0z&#10;6GDTl5gyypOEm4NsaohMUnA2u5hOJ5xJSo0nk1k5SSjF8WcfMD4osCw5NQ+0lSyWWD9h3JbuS1Iv&#10;B/em61L8yCR5cVgOzDTEcjre81xCsyH6PW2w5o5OjLPu0ZFAadl7J+yd5c5JXdDffEbqlAkk+C3U&#10;rivJnUfYnUba5/d3rjoe8OILAAD//wMAUEsDBBQABgAIAAAAIQBr6WQZ3QAAAAkBAAAPAAAAZHJz&#10;L2Rvd25yZXYueG1sTI/LTsMwEEX3SPyDNZXYUSdRQ0OIU6FKbNhRKiR2bjyNo/oR2W6a/D3DCpaj&#10;e3XumWY3W8MmDHHwTkC+zoCh67waXC/g+Pn2WAGLSToljXcoYMEIu/b+rpG18jf3gdMh9YwgLtZS&#10;gE5prDmPnUYr49qP6Cg7+2BlojP0XAV5I7g1vMiyJ27l4GhByxH3GrvL4WoFbOcvj2PEPX6fpy7o&#10;YanM+yLEw2p+fQGWcE5/ZfjVJ3Voyenkr05FZgQ8lwU1ibUpgVFelPkW2ImK+aYC3jb8/wftDwAA&#10;AP//AwBQSwECLQAUAAYACAAAACEAtoM4kv4AAADhAQAAEwAAAAAAAAAAAAAAAAAAAAAAW0NvbnRl&#10;bnRfVHlwZXNdLnhtbFBLAQItABQABgAIAAAAIQA4/SH/1gAAAJQBAAALAAAAAAAAAAAAAAAAAC8B&#10;AABfcmVscy8ucmVsc1BLAQItABQABgAIAAAAIQB985jFhwEAAAgDAAAOAAAAAAAAAAAAAAAAAC4C&#10;AABkcnMvZTJvRG9jLnhtbFBLAQItABQABgAIAAAAIQBr6WQZ3QAAAAkBAAAPAAAAAAAAAAAAAAAA&#10;AOEDAABkcnMvZG93bnJldi54bWxQSwUGAAAAAAQABADzAAAA6wQAAAAA&#10;" filled="f" stroked="f">
              <v:textbox style="mso-fit-shape-to-text:t" inset="0,0,0,0">
                <w:txbxContent>
                  <w:p w14:paraId="683E74D0" w14:textId="476E372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6D6A6" w14:textId="77777777" w:rsidR="0092094D" w:rsidRDefault="0092094D">
    <w:pPr>
      <w:spacing w:line="1" w:lineRule="exact"/>
    </w:pPr>
    <w:r>
      <w:rPr>
        <w:noProof/>
        <w:lang w:bidi="ar-SA"/>
      </w:rPr>
      <mc:AlternateContent>
        <mc:Choice Requires="wps">
          <w:drawing>
            <wp:anchor distT="0" distB="0" distL="0" distR="0" simplePos="0" relativeHeight="62914740" behindDoc="1" locked="0" layoutInCell="1" allowOverlap="1" wp14:anchorId="26449E06" wp14:editId="316F01AE">
              <wp:simplePos x="0" y="0"/>
              <wp:positionH relativeFrom="page">
                <wp:posOffset>668655</wp:posOffset>
              </wp:positionH>
              <wp:positionV relativeFrom="page">
                <wp:posOffset>132080</wp:posOffset>
              </wp:positionV>
              <wp:extent cx="990600" cy="255905"/>
              <wp:effectExtent l="0" t="0" r="0" b="0"/>
              <wp:wrapNone/>
              <wp:docPr id="69" name="Shape 69"/>
              <wp:cNvGraphicFramePr/>
              <a:graphic xmlns:a="http://schemas.openxmlformats.org/drawingml/2006/main">
                <a:graphicData uri="http://schemas.microsoft.com/office/word/2010/wordprocessingShape">
                  <wps:wsp>
                    <wps:cNvSpPr txBox="1"/>
                    <wps:spPr>
                      <a:xfrm>
                        <a:off x="0" y="0"/>
                        <a:ext cx="990600" cy="255905"/>
                      </a:xfrm>
                      <a:prstGeom prst="rect">
                        <a:avLst/>
                      </a:prstGeom>
                      <a:noFill/>
                    </wps:spPr>
                    <wps:txbx>
                      <w:txbxContent>
                        <w:p w14:paraId="21758261" w14:textId="3388E7C5"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26449E06" id="_x0000_t202" coordsize="21600,21600" o:spt="202" path="m,l,21600r21600,l21600,xe">
              <v:stroke joinstyle="miter"/>
              <v:path gradientshapeok="t" o:connecttype="rect"/>
            </v:shapetype>
            <v:shape id="Shape 69" o:spid="_x0000_s1090" type="#_x0000_t202" style="position:absolute;margin-left:52.65pt;margin-top:10.4pt;width:78pt;height:20.1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u0hQEAAAcDAAAOAAAAZHJzL2Uyb0RvYy54bWysUttKAzEQfRf8h5B3u2uhYpduiyIVQVRQ&#10;PyDNJt3AJhMyaXf7907Sm+ib+DI7mcmec+ZMZovBdmyrAhpwNb8elZwpJ6Exbl3zz4/l1S1nGIVr&#10;RAdO1XynkC/mlxez3ldqDC10jQqMQBxWva95G6OvigJlq6zAEXjlqKkhWBHpGNZFE0RP6LYrxmV5&#10;U/QQGh9AKkSqPuybfJ7xtVYyvmqNKrKu5qQt5hhyXKVYzGeiWgfhWyMPMsQfVFhhHJGeoB5EFGwT&#10;zC8oa2QABB1HEmwBWhup8gw0zXX5Y5r3VniVZyFz0J9swv+DlS/bd/8WWBzuYaAFJkN6jxVSMc0z&#10;6GDTl5Qy6pOFu5NtaohMUnE6LW9K6khqjSeTaTlJKMX5Zx8wPiqwLCU1D7SVbJbYPmPcXz1eSVwO&#10;lqbrUv2sJGVxWA3MNEQyPspcQbMj9T0tsOaOXhhn3ZMjf9Kuj0k4JqtDkkjQ320iEWX+hL6HOpCS&#10;23mCw8tI6/x+zrfO73f+BQAA//8DAFBLAwQUAAYACAAAACEA/mlJkNsAAAAJAQAADwAAAGRycy9k&#10;b3ducmV2LnhtbEyPwU7DMBBE70j8g7VI3KidIEIV4lSoEhduFITEzY23cYS9jmI3Tf6e5QTHmX2a&#10;nWl2S/BixikNkTQUGwUCqYt2oF7Dx/vL3RZEyoas8ZFQw4oJdu31VWNqGy/0hvMh94JDKNVGg8t5&#10;rKVMncNg0iaOSHw7xSmYzHLqpZ3MhcODl6VSlQxmIP7gzIh7h9334Rw0PC6fEceEe/w6zd3khnXr&#10;X1etb2+W5ycQGZf8B8Nvfa4OLXc6xjPZJDxr9XDPqIZS8QQGyqpg46ihKgqQbSP/L2h/AAAA//8D&#10;AFBLAQItABQABgAIAAAAIQC2gziS/gAAAOEBAAATAAAAAAAAAAAAAAAAAAAAAABbQ29udGVudF9U&#10;eXBlc10ueG1sUEsBAi0AFAAGAAgAAAAhADj9If/WAAAAlAEAAAsAAAAAAAAAAAAAAAAALwEAAF9y&#10;ZWxzLy5yZWxzUEsBAi0AFAAGAAgAAAAhAJXO+7SFAQAABwMAAA4AAAAAAAAAAAAAAAAALgIAAGRy&#10;cy9lMm9Eb2MueG1sUEsBAi0AFAAGAAgAAAAhAP5pSZDbAAAACQEAAA8AAAAAAAAAAAAAAAAA3wMA&#10;AGRycy9kb3ducmV2LnhtbFBLBQYAAAAABAAEAPMAAADnBAAAAAA=&#10;" filled="f" stroked="f">
              <v:textbox style="mso-fit-shape-to-text:t" inset="0,0,0,0">
                <w:txbxContent>
                  <w:p w14:paraId="21758261" w14:textId="3388E7C5"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42" behindDoc="1" locked="0" layoutInCell="1" allowOverlap="1" wp14:anchorId="0AA03E37" wp14:editId="407F7AD4">
              <wp:simplePos x="0" y="0"/>
              <wp:positionH relativeFrom="page">
                <wp:posOffset>4490720</wp:posOffset>
              </wp:positionH>
              <wp:positionV relativeFrom="page">
                <wp:posOffset>226060</wp:posOffset>
              </wp:positionV>
              <wp:extent cx="2633345" cy="417830"/>
              <wp:effectExtent l="0" t="0" r="0" b="0"/>
              <wp:wrapNone/>
              <wp:docPr id="71" name="Shape 71"/>
              <wp:cNvGraphicFramePr/>
              <a:graphic xmlns:a="http://schemas.openxmlformats.org/drawingml/2006/main">
                <a:graphicData uri="http://schemas.microsoft.com/office/word/2010/wordprocessingShape">
                  <wps:wsp>
                    <wps:cNvSpPr txBox="1"/>
                    <wps:spPr>
                      <a:xfrm>
                        <a:off x="0" y="0"/>
                        <a:ext cx="2633345" cy="417830"/>
                      </a:xfrm>
                      <a:prstGeom prst="rect">
                        <a:avLst/>
                      </a:prstGeom>
                      <a:noFill/>
                    </wps:spPr>
                    <wps:txbx>
                      <w:txbxContent>
                        <w:p w14:paraId="03A516FC"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6F6F692E" w14:textId="77777777"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w:t>
                          </w:r>
                          <w:proofErr w:type="spellStart"/>
                          <w:r>
                            <w:rPr>
                              <w:rStyle w:val="Headerorfooter2"/>
                              <w:rFonts w:ascii="Arial" w:eastAsia="Arial" w:hAnsi="Arial" w:cs="Arial"/>
                              <w:b/>
                              <w:bCs/>
                              <w:color w:val="265077"/>
                              <w:sz w:val="17"/>
                              <w:szCs w:val="17"/>
                            </w:rPr>
                            <w:t>жылдың</w:t>
                          </w:r>
                          <w:proofErr w:type="spellEnd"/>
                          <w:r>
                            <w:rPr>
                              <w:rStyle w:val="Headerorfooter2"/>
                              <w:rFonts w:ascii="Arial" w:eastAsia="Arial" w:hAnsi="Arial" w:cs="Arial"/>
                              <w:b/>
                              <w:bCs/>
                              <w:color w:val="265077"/>
                              <w:sz w:val="17"/>
                              <w:szCs w:val="17"/>
                            </w:rPr>
                            <w:t xml:space="preserve"> 31 </w:t>
                          </w:r>
                          <w:proofErr w:type="spellStart"/>
                          <w:r>
                            <w:rPr>
                              <w:rStyle w:val="Headerorfooter2"/>
                              <w:rFonts w:ascii="Arial" w:eastAsia="Arial" w:hAnsi="Arial" w:cs="Arial"/>
                              <w:b/>
                              <w:bCs/>
                              <w:color w:val="265077"/>
                              <w:sz w:val="17"/>
                              <w:szCs w:val="17"/>
                            </w:rPr>
                            <w:t>желтоқсанында</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аяқталған</w:t>
                          </w:r>
                          <w:proofErr w:type="spellEnd"/>
                          <w:r>
                            <w:rPr>
                              <w:rStyle w:val="Headerorfooter2"/>
                              <w:rFonts w:ascii="Arial" w:eastAsia="Arial" w:hAnsi="Arial" w:cs="Arial"/>
                              <w:b/>
                              <w:bCs/>
                              <w:color w:val="265077"/>
                              <w:sz w:val="17"/>
                              <w:szCs w:val="17"/>
                            </w:rPr>
                            <w:t xml:space="preserve"> </w:t>
                          </w:r>
                          <w:proofErr w:type="spellStart"/>
                          <w:r>
                            <w:rPr>
                              <w:rStyle w:val="Headerorfooter2"/>
                              <w:rFonts w:ascii="Arial" w:eastAsia="Arial" w:hAnsi="Arial" w:cs="Arial"/>
                              <w:b/>
                              <w:bCs/>
                              <w:color w:val="265077"/>
                              <w:sz w:val="17"/>
                              <w:szCs w:val="17"/>
                            </w:rPr>
                            <w:t>жылға</w:t>
                          </w:r>
                          <w:proofErr w:type="spellEnd"/>
                        </w:p>
                        <w:p w14:paraId="20230D4A"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Ақша қаражаттарының қозғалысы туралы есеп</w:t>
                          </w:r>
                        </w:p>
                      </w:txbxContent>
                    </wps:txbx>
                    <wps:bodyPr wrap="none" lIns="0" tIns="0" rIns="0" bIns="0">
                      <a:spAutoFit/>
                    </wps:bodyPr>
                  </wps:wsp>
                </a:graphicData>
              </a:graphic>
            </wp:anchor>
          </w:drawing>
        </mc:Choice>
        <mc:Fallback>
          <w:pict>
            <v:shape id="Shape 71" o:spid="_x0000_s1095" type="#_x0000_t202" style="position:absolute;margin-left:353.6pt;margin-top:17.8pt;width:207.35pt;height:32.9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JkmwEAACwDAAAOAAAAZHJzL2Uyb0RvYy54bWysUttOwzAMfUfiH6K8s24rN1XrEAiBkBAg&#10;AR+QpckaqYmjOKzd3+Nk60DwhnhJfevx8bEXV4Pt2EYFNOBqPptMOVNOQmPcuubvb3cnl5xhFK4R&#10;HThV861CfrU8Plr0vlJzaKFrVGAE4rDqfc3bGH1VFChbZQVOwCtHSQ3BikhuWBdNED2h266YT6fn&#10;RQ+h8QGkQqTo7S7JlxlfayXjs9aoIutqTtxifkN+V+ktlgtRrYPwrZF7GuIPLKwwjpoeoG5FFOwj&#10;mF9Q1sgACDpOJNgCtDZS5Rlomtn0xzSvrfAqz0LioD/IhP8HK582L4GZpuYXM86csLSj3JaRT+L0&#10;HiuqefVUFYcbGGjJYxwpmGYedLDpS9MwypPM24O0aohMUnB+Xpbl6RlnknKns4vLMmtffP3tA8Z7&#10;BZYlo+aBVpcVFZtHjMSESseS1MzBnem6FE8Ud1SSFYfVkOeZlyPPFTRbot/Tlmvu6Aw56x4ciZgO&#10;YjTCaKz2RmqC/vojUqPcP6HvoPZNaSWZ1v580s6/+7nq68iXnwAAAP//AwBQSwMEFAAGAAgAAAAh&#10;AIj2xEXeAAAACwEAAA8AAABkcnMvZG93bnJldi54bWxMj8tOwzAQRfdI/IM1SOyonQB9pHEqVIkN&#10;OwpCYufG0zjCHke2myZ/j7uC3Yzm6sy59W5ylo0YYu9JQrEQwJBar3vqJHx+vD6sgcWkSCvrCSXM&#10;GGHX3N7UqtL+Qu84HlLHMoRipSSYlIaK89gadCou/ICUbycfnEp5DR3XQV0y3FleCrHkTvWUPxg1&#10;4N5g+3M4Owmr6cvjEHGP36exDaaf1/ZtlvL+bnrZAks4pb8wXPWzOjTZ6ejPpCOzmSFWZY5KeHxe&#10;ArsGirLYADvmSRRPwJua/+/Q/AIAAP//AwBQSwECLQAUAAYACAAAACEAtoM4kv4AAADhAQAAEwAA&#10;AAAAAAAAAAAAAAAAAAAAW0NvbnRlbnRfVHlwZXNdLnhtbFBLAQItABQABgAIAAAAIQA4/SH/1gAA&#10;AJQBAAALAAAAAAAAAAAAAAAAAC8BAABfcmVscy8ucmVsc1BLAQItABQABgAIAAAAIQCqEaJkmwEA&#10;ACwDAAAOAAAAAAAAAAAAAAAAAC4CAABkcnMvZTJvRG9jLnhtbFBLAQItABQABgAIAAAAIQCI9sRF&#10;3gAAAAsBAAAPAAAAAAAAAAAAAAAAAPUDAABkcnMvZG93bnJldi54bWxQSwUGAAAAAAQABADzAAAA&#10;AAU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265077"/>
                        <w:sz w:val="17"/>
                        <w:szCs w:val="17"/>
                      </w:rPr>
                    </w:pPr>
                    <w:r>
                      <w:rPr>
                        <w:rStyle w:val="Headerorfooter2"/>
                        <w:rFonts w:ascii="Arial" w:eastAsia="Arial" w:hAnsi="Arial" w:cs="Arial"/>
                        <w:b/>
                        <w:bCs/>
                        <w:color w:val="265077"/>
                        <w:sz w:val="17"/>
                        <w:szCs w:val="17"/>
                      </w:rPr>
                      <w:t xml:space="preserve"> 2023 жылдың 31 желтоқсанында аяқталған жылға</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265077"/>
                        <w:sz w:val="17"/>
                        <w:szCs w:val="17"/>
                        <w:lang w:val="kk-KZ"/>
                      </w:rPr>
                      <w:t>Ақша қаражаттарының қозғалысы туралы есеп</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F6E0C" w14:textId="77777777" w:rsidR="0092094D" w:rsidRDefault="0092094D">
    <w:pPr>
      <w:spacing w:line="1" w:lineRule="exact"/>
    </w:pPr>
    <w:r>
      <w:rPr>
        <w:noProof/>
        <w:lang w:bidi="ar-SA"/>
      </w:rPr>
      <mc:AlternateContent>
        <mc:Choice Requires="wps">
          <w:drawing>
            <wp:anchor distT="0" distB="0" distL="0" distR="0" simplePos="0" relativeHeight="62915042" behindDoc="1" locked="0" layoutInCell="1" allowOverlap="1" wp14:anchorId="770ED8A0" wp14:editId="0F996AFD">
              <wp:simplePos x="0" y="0"/>
              <wp:positionH relativeFrom="page">
                <wp:posOffset>4478655</wp:posOffset>
              </wp:positionH>
              <wp:positionV relativeFrom="page">
                <wp:posOffset>469900</wp:posOffset>
              </wp:positionV>
              <wp:extent cx="2633345" cy="433070"/>
              <wp:effectExtent l="0" t="0" r="0" b="0"/>
              <wp:wrapNone/>
              <wp:docPr id="458" name="Shape 458"/>
              <wp:cNvGraphicFramePr/>
              <a:graphic xmlns:a="http://schemas.openxmlformats.org/drawingml/2006/main">
                <a:graphicData uri="http://schemas.microsoft.com/office/word/2010/wordprocessingShape">
                  <wps:wsp>
                    <wps:cNvSpPr txBox="1"/>
                    <wps:spPr>
                      <a:xfrm>
                        <a:off x="0" y="0"/>
                        <a:ext cx="2633345" cy="433070"/>
                      </a:xfrm>
                      <a:prstGeom prst="rect">
                        <a:avLst/>
                      </a:prstGeom>
                      <a:noFill/>
                    </wps:spPr>
                    <wps:txbx>
                      <w:txbxContent>
                        <w:p w14:paraId="077BD871"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8" o:spid="_x0000_s1245" type="#_x0000_t202" style="position:absolute;margin-left:352.65pt;margin-top:37pt;width:207.35pt;height:34.1pt;z-index:-4404014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moAEAAC8DAAAOAAAAZHJzL2Uyb0RvYy54bWysUttu2zAMfR/QfxD03tiJ0wuMOEWLosWA&#10;YRuQ9gMUWYoFWKIgqrHz96OUOC3Wt6IvNEXSh4eHXN2Ntmd7FdCAa/h8VnKmnITWuF3DX1+eLm85&#10;wyhcK3pwquEHhfxuffFjNfhaLaCDvlWBEYjDevAN72L0dVGg7JQVOAOvHCU1BCsiPcOuaIMYCN32&#10;xaIsr4sBQusDSIVI0cdjkq8zvtZKxj9ao4qsbzhxi9mGbLfJFuuVqHdB+M7IEw3xBRZWGEdNz1CP&#10;Igr2FswnKGtkAAQdZxJsAVobqfIMNM28/G+aTSe8yrOQOOjPMuH3wcrf+7+BmbbhyytalROWlpT7&#10;shQgeQaPNVVtPNXF8QFGWvMURwqmqUcdbPrSPIzyJPThLK4aI5MUXFxXVbW84kxSbllV5U1Wv3j/&#10;2weMzwosS07DAy0vayr2vzASEyqdSlIzB0+m71M8UTxSSV4ct2OeaH5TTUS30B6I/0CLbrijS+Ss&#10;/+lIx3QTkxMmZ3tyUhf092+ROmUCCf4IdepKW8m8TheU1v7xnave73z9DwAA//8DAFBLAwQUAAYA&#10;CAAAACEA2r22otsAAAALAQAADwAAAGRycy9kb3ducmV2LnhtbEyPPU/DMBCGdyT+g3WV2KjTUKAK&#10;cSpUiYWNgpDY3PgaR7XPke2myb/nOsH2nu7R+1FvJ+/EiDH1gRSslgUIpDaYnjoFX59v9xsQKWsy&#10;2gVCBTMm2Da3N7WuTLjQB4773Ak2oVRpBTbnoZIytRa9TsswIPHvGKLXmc/YSRP1hc29k2VRPEmv&#10;e+IEqwfcWWxP+7NX8Dx9BxwS7vDnOLbR9vPGvc9K3S2m1xcQGaf8B8O1PleHhjsdwplMEo49iscH&#10;RlmsedMVWHEgiAOrdVmCbGr5f0PzCwAA//8DAFBLAQItABQABgAIAAAAIQC2gziS/gAAAOEBAAAT&#10;AAAAAAAAAAAAAAAAAAAAAABbQ29udGVudF9UeXBlc10ueG1sUEsBAi0AFAAGAAgAAAAhADj9If/W&#10;AAAAlAEAAAsAAAAAAAAAAAAAAAAALwEAAF9yZWxzLy5yZWxzUEsBAi0AFAAGAAgAAAAhAKP/AWag&#10;AQAALwMAAA4AAAAAAAAAAAAAAAAALgIAAGRycy9lMm9Eb2MueG1sUEsBAi0AFAAGAAgAAAAhANq9&#10;tqLbAAAACwEAAA8AAAAAAAAAAAAAAAAA+gMAAGRycy9kb3ducmV2LnhtbFBLBQYAAAAABAAEAPMA&#10;AAAC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44" behindDoc="1" locked="0" layoutInCell="1" allowOverlap="1" wp14:anchorId="0BAA1EF1" wp14:editId="1871AB6A">
              <wp:simplePos x="0" y="0"/>
              <wp:positionH relativeFrom="page">
                <wp:posOffset>604520</wp:posOffset>
              </wp:positionH>
              <wp:positionV relativeFrom="page">
                <wp:posOffset>473075</wp:posOffset>
              </wp:positionV>
              <wp:extent cx="993775" cy="255905"/>
              <wp:effectExtent l="0" t="0" r="0" b="0"/>
              <wp:wrapNone/>
              <wp:docPr id="460" name="Shape 460"/>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520A1A30" w14:textId="0FE84908"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0BAA1EF1" id="_x0000_t202" coordsize="21600,21600" o:spt="202" path="m,l,21600r21600,l21600,xe">
              <v:stroke joinstyle="miter"/>
              <v:path gradientshapeok="t" o:connecttype="rect"/>
            </v:shapetype>
            <v:shape id="Shape 460" o:spid="_x0000_s1242" type="#_x0000_t202" style="position:absolute;margin-left:47.6pt;margin-top:37.25pt;width:78.25pt;height:20.15pt;z-index:-4404014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yoSiwEAAAgDAAAOAAAAZHJzL2Uyb0RvYy54bWysUttu2zAMfS/QfxD03tjJmqYx4gQrgg4D&#10;irZAuw9QZCkWYImCqMbO349SbsX6VuyFpkj68PCQi9VgO7ZTAQ24mo9HJWfKSWiM29b8z/vjzT1n&#10;GIVrRAdO1XyvkK+W11eL3ldqAi10jQqMQBxWva95G6OvigJlq6zAEXjlKKkhWBHpGbZFE0RP6LYr&#10;JmV5V/QQGh9AKkSKrg9Jvsz4WisZX7RGFVlXc+IWsw3ZbpItlgtRbYPwrZFHGuIbLKwwjpqeodYi&#10;CvYRzBcoa2QABB1HEmwBWhup8gw0zbj8Z5q3VniVZyFx0J9lwv8HK593b/41sDg8wEALTIL0Hiuk&#10;YJpn0MGmLzFllCcJ92fZ1BCZpOB8/mM2m3ImKTWZTuflNKEUl599wPhLgWXJqXmgrWSxxO4J46H0&#10;VJJ6OXg0XZfiFybJi8NmYKYhlrPbE88NNHui39MGa+7oxDjrfjsSKC375ISTszk6qQv6nx+ROmUC&#10;Cf4AdexKcucRjqeR9vn5nasuB7z8CwAA//8DAFBLAwQUAAYACAAAACEAa+lkGd0AAAAJAQAADwAA&#10;AGRycy9kb3ducmV2LnhtbEyPy07DMBBF90j8gzWV2FEnUUNDiFOhSmzYUSokdm48jaP6Edlumvw9&#10;wwqWo3t17plmN1vDJgxx8E5Avs6Aoeu8Glwv4Pj59lgBi0k6JY13KGDBCLv2/q6RtfI394HTIfWM&#10;IC7WUoBOaaw5j51GK+Paj+goO/tgZaIz9FwFeSO4NbzIsidu5eBoQcsR9xq7y+FqBWznL49jxD1+&#10;n6cu6GGpzPsixMNqfn0BlnBOf2X41Sd1aMnp5K9ORWYEPJcFNYm1KYFRXpT5FtiJivmmAt42/P8H&#10;7Q8AAAD//wMAUEsBAi0AFAAGAAgAAAAhALaDOJL+AAAA4QEAABMAAAAAAAAAAAAAAAAAAAAAAFtD&#10;b250ZW50X1R5cGVzXS54bWxQSwECLQAUAAYACAAAACEAOP0h/9YAAACUAQAACwAAAAAAAAAAAAAA&#10;AAAvAQAAX3JlbHMvLnJlbHNQSwECLQAUAAYACAAAACEA89sqEosBAAAIAwAADgAAAAAAAAAAAAAA&#10;AAAuAgAAZHJzL2Uyb0RvYy54bWxQSwECLQAUAAYACAAAACEAa+lkGd0AAAAJAQAADwAAAAAAAAAA&#10;AAAAAADlAwAAZHJzL2Rvd25yZXYueG1sUEsFBgAAAAAEAAQA8wAAAO8EAAAAAA==&#10;" filled="f" stroked="f">
              <v:textbox style="mso-fit-shape-to-text:t" inset="0,0,0,0">
                <w:txbxContent>
                  <w:p w14:paraId="520A1A30" w14:textId="0FE84908"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F8991" w14:textId="77777777" w:rsidR="0092094D" w:rsidRDefault="0092094D">
    <w:pPr>
      <w:spacing w:line="1" w:lineRule="exact"/>
    </w:pPr>
    <w:r>
      <w:rPr>
        <w:noProof/>
        <w:lang w:bidi="ar-SA"/>
      </w:rPr>
      <mc:AlternateContent>
        <mc:Choice Requires="wps">
          <w:drawing>
            <wp:anchor distT="0" distB="0" distL="0" distR="0" simplePos="0" relativeHeight="62915056" behindDoc="1" locked="0" layoutInCell="1" allowOverlap="1" wp14:anchorId="58E307FC" wp14:editId="18B63FFE">
              <wp:simplePos x="0" y="0"/>
              <wp:positionH relativeFrom="page">
                <wp:posOffset>4355825</wp:posOffset>
              </wp:positionH>
              <wp:positionV relativeFrom="page">
                <wp:posOffset>481870</wp:posOffset>
              </wp:positionV>
              <wp:extent cx="2630170" cy="417830"/>
              <wp:effectExtent l="0" t="0" r="0" b="0"/>
              <wp:wrapNone/>
              <wp:docPr id="472" name="Shape 472"/>
              <wp:cNvGraphicFramePr/>
              <a:graphic xmlns:a="http://schemas.openxmlformats.org/drawingml/2006/main">
                <a:graphicData uri="http://schemas.microsoft.com/office/word/2010/wordprocessingShape">
                  <wps:wsp>
                    <wps:cNvSpPr txBox="1"/>
                    <wps:spPr>
                      <a:xfrm>
                        <a:off x="0" y="0"/>
                        <a:ext cx="2630170" cy="417830"/>
                      </a:xfrm>
                      <a:prstGeom prst="rect">
                        <a:avLst/>
                      </a:prstGeom>
                      <a:noFill/>
                    </wps:spPr>
                    <wps:txbx>
                      <w:txbxContent>
                        <w:p w14:paraId="294DA7CA"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2" o:spid="_x0000_s1249" type="#_x0000_t202" style="position:absolute;margin-left:343pt;margin-top:37.95pt;width:207.1pt;height:32.9pt;z-index:-440401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xynwEAAC8DAAAOAAAAZHJzL2Uyb0RvYy54bWysUlFP4zAMfj+J/xDlnbUdiKJq3XQnBEI6&#10;wUnAD8jSZI3UxFEc1u7fn5OtA8Hb6V5cx3Y/f/7s1WayA9urgAZcy6tFyZlyEjrjdi1/e72/vOUM&#10;o3CdGMCplh8U8s364sdq9I1aQg9DpwIjEIfN6Fvex+ibokDZKytwAV45SmoIVkR6hl3RBTESuh2K&#10;ZVneFCOEzgeQCpGid8ckX2d8rZWMz1qjimxoOXGL2YZst8kW65VodkH43sgTDfEPLKwwjpqeoe5E&#10;FOw9mG9Q1sgACDouJNgCtDZS5Rlomqr8Ms1LL7zKs5A46M8y4f+DlU/7P4GZruXX9ZIzJywtKfdl&#10;KUDyjB4bqnrxVBenXzDRmuc4UjBNPelg05fmYZQnoQ9ncdUUmaTg8uaqrGpKScpdV/XtVVa/+Pjb&#10;B4wPCixLTssDLS9rKva/MRITKp1LUjMH92YYUjxRPFJJXpy2U56oquuZ6Ba6A/EfadEtd3SJnA2P&#10;jnRMNzE7YXa2Jyd1Qf/zPVKnTCDBH6FOXWkrmdfpgtLaP79z1cedr/8CAAD//wMAUEsDBBQABgAI&#10;AAAAIQD1syi+3gAAAAsBAAAPAAAAZHJzL2Rvd25yZXYueG1sTI/LTsMwEEX3SPyDNUjsqJ0K0hDi&#10;VKgSG3aUComdG0/jCD8i202Tv2e6gt2M5urMuc12dpZNGNMQvIRiJYCh74IefC/h8Pn2UAFLWXmt&#10;bPAoYcEE2/b2plG1Dhf/gdM+94wgPtVKgsl5rDlPnUGn0iqM6Ol2CtGpTGvsuY7qQnBn+VqIkjs1&#10;ePpg1Ig7g93P/uwkbOavgGPCHX6fpi6aYans+yLl/d38+gIs45z/wnDVJ3VoyekYzl4nZiWUVUld&#10;MsGenoFdA4UQa2BHmh6LDfC24f87tL8AAAD//wMAUEsBAi0AFAAGAAgAAAAhALaDOJL+AAAA4QEA&#10;ABMAAAAAAAAAAAAAAAAAAAAAAFtDb250ZW50X1R5cGVzXS54bWxQSwECLQAUAAYACAAAACEAOP0h&#10;/9YAAACUAQAACwAAAAAAAAAAAAAAAAAvAQAAX3JlbHMvLnJlbHNQSwECLQAUAAYACAAAACEAS/IM&#10;cp8BAAAvAwAADgAAAAAAAAAAAAAAAAAuAgAAZHJzL2Uyb0RvYy54bWxQSwECLQAUAAYACAAAACEA&#10;9bMovt4AAAALAQAADwAAAAAAAAAAAAAAAAD5AwAAZHJzL2Rvd25yZXYueG1sUEsFBgAAAAAEAAQA&#10;8wAAAAQF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54" behindDoc="1" locked="0" layoutInCell="1" allowOverlap="1" wp14:anchorId="22C1A6E7" wp14:editId="7A2CA529">
              <wp:simplePos x="0" y="0"/>
              <wp:positionH relativeFrom="page">
                <wp:posOffset>594995</wp:posOffset>
              </wp:positionH>
              <wp:positionV relativeFrom="page">
                <wp:posOffset>387985</wp:posOffset>
              </wp:positionV>
              <wp:extent cx="993775" cy="255905"/>
              <wp:effectExtent l="0" t="0" r="0" b="0"/>
              <wp:wrapNone/>
              <wp:docPr id="470" name="Shape 470"/>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3B04653C" w14:textId="68C3BE10"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22C1A6E7" id="_x0000_t202" coordsize="21600,21600" o:spt="202" path="m,l,21600r21600,l21600,xe">
              <v:stroke joinstyle="miter"/>
              <v:path gradientshapeok="t" o:connecttype="rect"/>
            </v:shapetype>
            <v:shape id="Shape 470" o:spid="_x0000_s1246" type="#_x0000_t202" style="position:absolute;margin-left:46.85pt;margin-top:30.55pt;width:78.25pt;height:20.15pt;z-index:-4404014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9miAEAAAgDAAAOAAAAZHJzL2Uyb0RvYy54bWysUttOwzAMfUfiH6K8s5ahMVatQyAEQkKA&#10;BHxAliZrpCaO4rB2f4+T3RC8IV5cx3aPj489vx5sx9YqoAFX8/NRyZlyEhrjVjX/eL8/u+IMo3CN&#10;6MCpmm8U8uvF6cm895UaQwtdowIjEIdV72vexuirokDZKitwBF45SmoIVkR6hlXRBNETuu2KcVle&#10;Fj2ExgeQCpGid9skX2R8rZWML1qjiqyrOXGL2YZsl8kWi7moVkH41sgdDfEHFlYYR00PUHciCvYZ&#10;zC8oa2QABB1HEmwBWhup8gw0zXn5Y5q3VniVZyFx0B9kwv+Dlc/rN/8aWBxuYaAFJkF6jxVSMM0z&#10;6GDTl5gyypOEm4NsaohMUnA2u5hOJ5xJSo0nk1k5SSjF8WcfMD4osCw5NQ+0lSyWWD9h3JbuS1Iv&#10;B/em61L8yCR5cVgOzDTEcnq157mEZkP0e9pgzR2dGGfdoyOB0rL3Ttg7y52TuqC/+YzUKRNI8Fuo&#10;XVeSO4+wO420z+/vXHU84MUXAAAA//8DAFBLAwQUAAYACAAAACEA6/vjRN0AAAAJAQAADwAAAGRy&#10;cy9kb3ducmV2LnhtbEyPy07DMBBF90j8gzVI7KidAG1J41SoEht2tAiJnRtP46h+RLabJn/PsILl&#10;6B7de6beTs6yEWPqg5dQLAQw9G3Qve8kfB7eHtbAUlZeKxs8Spgxwba5valVpcPVf+C4zx2jEp8q&#10;JcHkPFScp9agU2kRBvSUnUJ0KtMZO66julK5s7wUYsmd6j0tGDXgzmB73l+chNX0FXBIuMPv09hG&#10;089r+z5LeX83vW6AZZzyHwy/+qQODTkdw8XrxKyEl8cVkRKWRQGM8vJZlMCOBIriCXhT8/8fND8A&#10;AAD//wMAUEsBAi0AFAAGAAgAAAAhALaDOJL+AAAA4QEAABMAAAAAAAAAAAAAAAAAAAAAAFtDb250&#10;ZW50X1R5cGVzXS54bWxQSwECLQAUAAYACAAAACEAOP0h/9YAAACUAQAACwAAAAAAAAAAAAAAAAAv&#10;AQAAX3JlbHMvLnJlbHNQSwECLQAUAAYACAAAACEArow/ZogBAAAIAwAADgAAAAAAAAAAAAAAAAAu&#10;AgAAZHJzL2Uyb0RvYy54bWxQSwECLQAUAAYACAAAACEA6/vjRN0AAAAJAQAADwAAAAAAAAAAAAAA&#10;AADiAwAAZHJzL2Rvd25yZXYueG1sUEsFBgAAAAAEAAQA8wAAAOwEAAAAAA==&#10;" filled="f" stroked="f">
              <v:textbox style="mso-fit-shape-to-text:t" inset="0,0,0,0">
                <w:txbxContent>
                  <w:p w14:paraId="3B04653C" w14:textId="68C3BE10"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70E33" w14:textId="77777777" w:rsidR="0092094D" w:rsidRDefault="0092094D">
    <w:pPr>
      <w:spacing w:line="1" w:lineRule="exact"/>
    </w:pPr>
    <w:r>
      <w:rPr>
        <w:noProof/>
        <w:lang w:bidi="ar-SA"/>
      </w:rPr>
      <mc:AlternateContent>
        <mc:Choice Requires="wps">
          <w:drawing>
            <wp:anchor distT="0" distB="0" distL="0" distR="0" simplePos="0" relativeHeight="62915066" behindDoc="1" locked="0" layoutInCell="1" allowOverlap="1" wp14:anchorId="2FC9400F" wp14:editId="56AB4475">
              <wp:simplePos x="0" y="0"/>
              <wp:positionH relativeFrom="page">
                <wp:posOffset>625475</wp:posOffset>
              </wp:positionH>
              <wp:positionV relativeFrom="page">
                <wp:posOffset>629285</wp:posOffset>
              </wp:positionV>
              <wp:extent cx="6489065" cy="793750"/>
              <wp:effectExtent l="0" t="0" r="0" b="0"/>
              <wp:wrapNone/>
              <wp:docPr id="482" name="Shape 482"/>
              <wp:cNvGraphicFramePr/>
              <a:graphic xmlns:a="http://schemas.openxmlformats.org/drawingml/2006/main">
                <a:graphicData uri="http://schemas.microsoft.com/office/word/2010/wordprocessingShape">
                  <wps:wsp>
                    <wps:cNvSpPr txBox="1"/>
                    <wps:spPr>
                      <a:xfrm>
                        <a:off x="0" y="0"/>
                        <a:ext cx="6489065" cy="793750"/>
                      </a:xfrm>
                      <a:prstGeom prst="rect">
                        <a:avLst/>
                      </a:prstGeom>
                      <a:noFill/>
                    </wps:spPr>
                    <wps:txbx>
                      <w:txbxContent>
                        <w:p w14:paraId="470D2DBC" w14:textId="6BF3909E" w:rsidR="0092094D" w:rsidRDefault="0092094D" w:rsidP="00DD2F4B">
                          <w:pPr>
                            <w:pStyle w:val="Headerorfooter0"/>
                            <w:tabs>
                              <w:tab w:val="right" w:pos="10219"/>
                            </w:tabs>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lIns="0" tIns="0" rIns="0" bIns="0">
                      <a:spAutoFit/>
                    </wps:bodyPr>
                  </wps:wsp>
                </a:graphicData>
              </a:graphic>
            </wp:anchor>
          </w:drawing>
        </mc:Choice>
        <mc:Fallback>
          <w:pict>
            <v:shapetype w14:anchorId="2FC9400F" id="_x0000_t202" coordsize="21600,21600" o:spt="202" path="m,l,21600r21600,l21600,xe">
              <v:stroke joinstyle="miter"/>
              <v:path gradientshapeok="t" o:connecttype="rect"/>
            </v:shapetype>
            <v:shape id="Shape 482" o:spid="_x0000_s1248" type="#_x0000_t202" style="position:absolute;margin-left:49.25pt;margin-top:49.55pt;width:510.95pt;height:62.5pt;z-index:-44040141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ZIgAEAAP0CAAAOAAAAZHJzL2Uyb0RvYy54bWysUttOwzAMfUfiH6K8s5bbGNW6CTSBkBAg&#10;AR+QpckaqYmjOKzd3+OEXRC8IV4cx3aOj48znQ+2Y2sV0ICr+emo5Ew5CY1xq5q/v92dTDjDKFwj&#10;OnCq5huFfD47Ppr2vlJn0ELXqMAIxGHV+5q3MfqqKFC2ygocgVeOkhqCFZGuYVU0QfSEbrvirCzH&#10;RQ+h8QGkQqTo4ivJZxlfayXjs9aoIutqTtxitiHbZbLFbCqqVRC+NXJLQ/yBhRXGUdM91EJEwT6C&#10;+QVljQyAoONIgi1AayNVnoGmOS1/TPPaCq/yLCQO+r1M+H+w8mn96l8Ci8MtDLTAJEjvsUIKpnkG&#10;HWw6iSmjPEm42cumhsgkBccXk+tyfMmZpNzV9fnVZda1OLz2AeO9AsuSU/NAa8lqifUjRupIpbuS&#10;1MzBnem6FD9QSV4clgMzDdGc5A4ptoRmQ/y7B0eqpA3vnLBzllsnIaO/+YiEnpsenm87kcaZy/Y/&#10;pCV+v+eqw6+dfQIAAP//AwBQSwMEFAAGAAgAAAAhAD7gdNfeAAAACgEAAA8AAABkcnMvZG93bnJl&#10;di54bWxMj8FOwzAQRO9I/QdrK3FB1LFVqibEqaoKLtxouXBz4yWJsNdR7CahX497gtNoNaOZt+Vu&#10;dpaNOITOkwKxyoAh1d501Cj4OL0+boGFqMlo6wkV/GCAXbW4K3Vh/ETvOB5jw1IJhUIraGPsC85D&#10;3aLTYeV7pOR9+cHpmM6h4WbQUyp3lsss23CnO0oLre7x0GL9fbw4BZv5pX94y1FO19qO9HkVIqJQ&#10;6n4575+BRZzjXxhu+AkdqsR09hcygVkF+fYpJZPmAtjNFzJbAzsrkHItgFcl//9C9QsAAP//AwBQ&#10;SwECLQAUAAYACAAAACEAtoM4kv4AAADhAQAAEwAAAAAAAAAAAAAAAAAAAAAAW0NvbnRlbnRfVHlw&#10;ZXNdLnhtbFBLAQItABQABgAIAAAAIQA4/SH/1gAAAJQBAAALAAAAAAAAAAAAAAAAAC8BAABfcmVs&#10;cy8ucmVsc1BLAQItABQABgAIAAAAIQCLJBZIgAEAAP0CAAAOAAAAAAAAAAAAAAAAAC4CAABkcnMv&#10;ZTJvRG9jLnhtbFBLAQItABQABgAIAAAAIQA+4HTX3gAAAAoBAAAPAAAAAAAAAAAAAAAAANoDAABk&#10;cnMvZG93bnJldi54bWxQSwUGAAAAAAQABADzAAAA5QQAAAAA&#10;" filled="f" stroked="f">
              <v:textbox style="mso-fit-shape-to-text:t" inset="0,0,0,0">
                <w:txbxContent>
                  <w:p w14:paraId="470D2DBC" w14:textId="6BF3909E" w:rsidR="0092094D" w:rsidRDefault="0092094D" w:rsidP="00DD2F4B">
                    <w:pPr>
                      <w:pStyle w:val="Headerorfooter0"/>
                      <w:tabs>
                        <w:tab w:val="right" w:pos="10219"/>
                      </w:tabs>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0A32" w14:textId="77777777" w:rsidR="0092094D" w:rsidRDefault="0092094D">
    <w:pPr>
      <w:spacing w:line="1" w:lineRule="exact"/>
    </w:pPr>
    <w:r>
      <w:rPr>
        <w:noProof/>
        <w:lang w:bidi="ar-SA"/>
      </w:rPr>
      <mc:AlternateContent>
        <mc:Choice Requires="wps">
          <w:drawing>
            <wp:anchor distT="0" distB="0" distL="0" distR="0" simplePos="0" relativeHeight="62915062" behindDoc="1" locked="0" layoutInCell="1" allowOverlap="1" wp14:anchorId="036E2183" wp14:editId="33084C5F">
              <wp:simplePos x="0" y="0"/>
              <wp:positionH relativeFrom="page">
                <wp:posOffset>4417240</wp:posOffset>
              </wp:positionH>
              <wp:positionV relativeFrom="page">
                <wp:posOffset>476250</wp:posOffset>
              </wp:positionV>
              <wp:extent cx="2630170" cy="417830"/>
              <wp:effectExtent l="0" t="0" r="0" b="0"/>
              <wp:wrapNone/>
              <wp:docPr id="478" name="Shape 478"/>
              <wp:cNvGraphicFramePr/>
              <a:graphic xmlns:a="http://schemas.openxmlformats.org/drawingml/2006/main">
                <a:graphicData uri="http://schemas.microsoft.com/office/word/2010/wordprocessingShape">
                  <wps:wsp>
                    <wps:cNvSpPr txBox="1"/>
                    <wps:spPr>
                      <a:xfrm>
                        <a:off x="0" y="0"/>
                        <a:ext cx="2630170" cy="417830"/>
                      </a:xfrm>
                      <a:prstGeom prst="rect">
                        <a:avLst/>
                      </a:prstGeom>
                      <a:noFill/>
                    </wps:spPr>
                    <wps:txbx>
                      <w:txbxContent>
                        <w:p w14:paraId="241B8E29" w14:textId="77777777" w:rsidR="0092094D" w:rsidRPr="00DD2F4B" w:rsidRDefault="0092094D">
                          <w:pPr>
                            <w:pStyle w:val="Headerorfooter0"/>
                            <w:jc w:val="left"/>
                          </w:pPr>
                          <w:r w:rsidRPr="00DD2F4B">
                            <w:rPr>
                              <w:sz w:val="20"/>
                              <w:szCs w:val="20"/>
                              <w:lang w:val="kk-KZ"/>
                            </w:rPr>
                            <w:t xml:space="preserve">«Виктория» </w:t>
                          </w:r>
                          <w:r w:rsidRPr="00DD2F4B">
                            <w:rPr>
                              <w:sz w:val="20"/>
                              <w:szCs w:val="20"/>
                              <w:lang w:val="kk-KZ"/>
                            </w:rPr>
                            <w:t>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8" o:spid="_x0000_s1253" type="#_x0000_t202" style="position:absolute;margin-left:347.8pt;margin-top:37.5pt;width:207.1pt;height:32.9pt;z-index:-4404014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YmwEAAC8DAAAOAAAAZHJzL2Uyb0RvYy54bWysUttOwzAMfUfiH6K8s7YDsalah0AIhIQA&#10;CfiALE3WSE0cxWHt/h4nu4DgDfHiOrZ7fHzsxdVoe7ZRAQ24hleTkjPlJLTGrRv+/nZ3NucMo3Ct&#10;6MGphm8V8qvl6cli8LWaQgd9qwIjEIf14BvexejrokDZKStwAl45SmoIVkR6hnXRBjEQuu2LaVle&#10;FgOE1geQCpGit7skX2Z8rZWMz1qjiqxvOHGL2YZsV8kWy4Wo10H4zsg9DfEHFlYYR02PULciCvYR&#10;zC8oa2QABB0nEmwBWhup8gw0TVX+mOa1E17lWUgc9EeZ8P9g5dPmJTDTNvxiRqtywtKScl+WAiTP&#10;4LGmqldPdXG8gZHWfIgjBdPUow42fWkeRnkSensUV42RSQpOL8/LakYpSbmLajY/z+oXX3/7gPFe&#10;gWXJaXig5WVNxeYRIzGh0kNJaubgzvR9iieKOyrJi+NqzBNV8yPRFbRb4j/Qohvu6BI56x8c6Zhu&#10;4uCEg7PaO6kL+uuPSJ0ygQS/g9p3pa1kXvsLSmv//s5VX3e+/AQAAP//AwBQSwMEFAAGAAgAAAAh&#10;AAW52DzdAAAACwEAAA8AAABkcnMvZG93bnJldi54bWxMj8tOwzAQRfdI/IM1ldhRu4iGNMSpUCU2&#10;7CgVEjs3nsZR/YhsN03+nukKdjOaqzP31NvJWTZiTH3wElZLAQx9G3TvOwmHr/fHEljKymtlg0cJ&#10;MybYNvd3tap0uPpPHPe5YwTxqVISTM5DxXlqDTqVlmFAT7dTiE5lWmPHdVRXgjvLn4QouFO9pw9G&#10;Dbgz2J73FyfhZfoOOCTc4c9pbKPp59J+zFI+LKa3V2AZp/wXhlt9qg4NdTqGi9eJWQnFZl1QlGBr&#10;croFVmJDMkeankUJvKn5f4fmFwAA//8DAFBLAQItABQABgAIAAAAIQC2gziS/gAAAOEBAAATAAAA&#10;AAAAAAAAAAAAAAAAAABbQ29udGVudF9UeXBlc10ueG1sUEsBAi0AFAAGAAgAAAAhADj9If/WAAAA&#10;lAEAAAsAAAAAAAAAAAAAAAAALwEAAF9yZWxzLy5yZWxzUEsBAi0AFAAGAAgAAAAhAHXb9JibAQAA&#10;LwMAAA4AAAAAAAAAAAAAAAAALgIAAGRycy9lMm9Eb2MueG1sUEsBAi0AFAAGAAgAAAAhAAW52Dzd&#10;AAAACwEAAA8AAAAAAAAAAAAAAAAA9QMAAGRycy9kb3ducmV2LnhtbFBLBQYAAAAABAAEAPMAAAD/&#10;BA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60" behindDoc="1" locked="0" layoutInCell="1" allowOverlap="1" wp14:anchorId="6066B1AD" wp14:editId="5EBB1988">
              <wp:simplePos x="0" y="0"/>
              <wp:positionH relativeFrom="page">
                <wp:posOffset>594995</wp:posOffset>
              </wp:positionH>
              <wp:positionV relativeFrom="page">
                <wp:posOffset>387985</wp:posOffset>
              </wp:positionV>
              <wp:extent cx="993775" cy="255905"/>
              <wp:effectExtent l="0" t="0" r="0" b="0"/>
              <wp:wrapNone/>
              <wp:docPr id="476" name="Shape 476"/>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61C6954F" w14:textId="68B17CB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6066B1AD" id="_x0000_t202" coordsize="21600,21600" o:spt="202" path="m,l,21600r21600,l21600,xe">
              <v:stroke joinstyle="miter"/>
              <v:path gradientshapeok="t" o:connecttype="rect"/>
            </v:shapetype>
            <v:shape id="Shape 476" o:spid="_x0000_s1250" type="#_x0000_t202" style="position:absolute;margin-left:46.85pt;margin-top:30.55pt;width:78.25pt;height:20.15pt;z-index:-4404014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U4iAEAAAgDAAAOAAAAZHJzL2Uyb0RvYy54bWysUttOwzAMfUfiH6K8s5ahAavWIRACISFA&#10;GnxAliZrpCaO4rB2f4+T3RC8IV5cx3aPj489uxlsx9YqoAFX8/NRyZlyEhrjVjX/eH84u+YMo3CN&#10;6MCpmm8U8pv56cms95UaQwtdowIjEIdV72vexuirokDZKitwBF45SmoIVkR6hlXRBNETuu2KcVle&#10;Fj2ExgeQCpGi99skn2d8rZWMr1qjiqyrOXGL2YZsl8kW85moVkH41sgdDfEHFlYYR00PUPciCvYZ&#10;zC8oa2QABB1HEmwBWhup8gw0zXn5Y5pFK7zKs5A46A8y4f/Bypf1wr8FFoc7GGiBSZDeY4UUTPMM&#10;Otj0JaaM8iTh5iCbGiKTFJxOL66uJpxJSo0nk2k5SSjF8WcfMD4qsCw5NQ+0lSyWWD9j3JbuS1Iv&#10;Bw+m61L8yCR5cVgOzDTE8nq857mEZkP0e9pgzR2dGGfdkyOB0rL3Ttg7y52TuqC//YzUKRNI8Fuo&#10;XVeSO4+wO420z+/vXHU84PkXAAAA//8DAFBLAwQUAAYACAAAACEA6/vjRN0AAAAJAQAADwAAAGRy&#10;cy9kb3ducmV2LnhtbEyPy07DMBBF90j8gzVI7KidAG1J41SoEht2tAiJnRtP46h+RLabJn/PsILl&#10;6B7de6beTs6yEWPqg5dQLAQw9G3Qve8kfB7eHtbAUlZeKxs8Spgxwba5valVpcPVf+C4zx2jEp8q&#10;JcHkPFScp9agU2kRBvSUnUJ0KtMZO66julK5s7wUYsmd6j0tGDXgzmB73l+chNX0FXBIuMPv09hG&#10;089r+z5LeX83vW6AZZzyHwy/+qQODTkdw8XrxKyEl8cVkRKWRQGM8vJZlMCOBIriCXhT8/8fND8A&#10;AAD//wMAUEsBAi0AFAAGAAgAAAAhALaDOJL+AAAA4QEAABMAAAAAAAAAAAAAAAAAAAAAAFtDb250&#10;ZW50X1R5cGVzXS54bWxQSwECLQAUAAYACAAAACEAOP0h/9YAAACUAQAACwAAAAAAAAAAAAAAAAAv&#10;AQAAX3JlbHMvLnJlbHNQSwECLQAUAAYACAAAACEARMblOIgBAAAIAwAADgAAAAAAAAAAAAAAAAAu&#10;AgAAZHJzL2Uyb0RvYy54bWxQSwECLQAUAAYACAAAACEA6/vjRN0AAAAJAQAADwAAAAAAAAAAAAAA&#10;AADiAwAAZHJzL2Rvd25yZXYueG1sUEsFBgAAAAAEAAQA8wAAAOwEAAAAAA==&#10;" filled="f" stroked="f">
              <v:textbox style="mso-fit-shape-to-text:t" inset="0,0,0,0">
                <w:txbxContent>
                  <w:p w14:paraId="61C6954F" w14:textId="68B17CBB"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EBADE" w14:textId="77777777" w:rsidR="0092094D" w:rsidRDefault="0092094D">
    <w:pPr>
      <w:spacing w:line="1" w:lineRule="exact"/>
    </w:pPr>
    <w:r>
      <w:rPr>
        <w:noProof/>
        <w:lang w:bidi="ar-SA"/>
      </w:rPr>
      <mc:AlternateContent>
        <mc:Choice Requires="wps">
          <w:drawing>
            <wp:anchor distT="0" distB="0" distL="0" distR="0" simplePos="0" relativeHeight="62915070" behindDoc="1" locked="0" layoutInCell="1" allowOverlap="1" wp14:anchorId="13CAD1A6" wp14:editId="66D9807B">
              <wp:simplePos x="0" y="0"/>
              <wp:positionH relativeFrom="page">
                <wp:posOffset>962660</wp:posOffset>
              </wp:positionH>
              <wp:positionV relativeFrom="page">
                <wp:posOffset>431800</wp:posOffset>
              </wp:positionV>
              <wp:extent cx="636905" cy="146050"/>
              <wp:effectExtent l="0" t="0" r="0" b="0"/>
              <wp:wrapNone/>
              <wp:docPr id="486" name="Shape 486"/>
              <wp:cNvGraphicFramePr/>
              <a:graphic xmlns:a="http://schemas.openxmlformats.org/drawingml/2006/main">
                <a:graphicData uri="http://schemas.microsoft.com/office/word/2010/wordprocessingShape">
                  <wps:wsp>
                    <wps:cNvSpPr txBox="1"/>
                    <wps:spPr>
                      <a:xfrm>
                        <a:off x="0" y="0"/>
                        <a:ext cx="636905" cy="146050"/>
                      </a:xfrm>
                      <a:prstGeom prst="rect">
                        <a:avLst/>
                      </a:prstGeom>
                      <a:noFill/>
                    </wps:spPr>
                    <wps:txbx>
                      <w:txbxContent>
                        <w:p w14:paraId="54F03A5B" w14:textId="77777777"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86" o:spid="_x0000_s1257" type="#_x0000_t202" style="position:absolute;margin-left:75.8pt;margin-top:34pt;width:50.15pt;height:11.5pt;z-index:-4404014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24bnwEAAC4DAAAOAAAAZHJzL2Uyb0RvYy54bWysUlFP4zAMfkfiP0R5Z+04Vo1qHeKEOJ2E&#10;AGncD8jSZI3UxFEc1u7f42TrOB1vJ15cx3Y/f/7s1d1oe7ZXAQ24hs9nJWfKSWiN2zX8z9vj1ZIz&#10;jMK1ogenGn5QyO/WlxerwdfqGjroWxUYgTisB9/wLkZfFwXKTlmBM/DKUVJDsCLSM+yKNoiB0G1f&#10;XJdlVQwQWh9AKkSKPhyTfJ3xtVYyvmiNKrK+4cQtZhuy3SZbrFei3gXhOyNPNMR/sLDCOGp6hnoQ&#10;UbD3YL5AWSMDIOg4k2AL0NpIlWegaeblP9NsOuFVnoXEQX+WCb8PVj7vXwMzbcNvlhVnTlhaUu7L&#10;UoDkGTzWVLXxVBfHnzDSmqc4UjBNPepg05fmYZQnoQ9ncdUYmaRg9aO6LRecSUrNb6pykcUvPn/2&#10;AeMvBZYlp+GBdpclFfsnjESESqeS1MvBo+n7FE8Mj0ySF8ftmAeaLxcTzy20B6I/0J4b7ugQOet/&#10;O5IxncTkhMnZnpzUBf39e6ROmUCCP0KdutJSMq/TAaWt//3OVZ9nvv4AAAD//wMAUEsDBBQABgAI&#10;AAAAIQBwjUd83AAAAAkBAAAPAAAAZHJzL2Rvd25yZXYueG1sTI/BTsMwEETvSP0Haytxo04qNaQh&#10;ToUqceFGQUjc3HgbR9jrKHbT5O9ZTnAc7dPsm/oweycmHGMfSEG+yUAgtcH01Cn4eH95KEHEpMlo&#10;FwgVLBjh0Kzual2ZcKM3nE6pE1xCsdIKbEpDJWVsLXodN2FA4tsljF4njmMnzahvXO6d3GZZIb3u&#10;iT9YPeDRYvt9unoFj/NnwCHiEb8uUzvafind66LU/Xp+fgKRcE5/MPzqszo07HQOVzJROM67vGBU&#10;QVHyJga2u3wP4qxgn2cgm1r+X9D8AAAA//8DAFBLAQItABQABgAIAAAAIQC2gziS/gAAAOEBAAAT&#10;AAAAAAAAAAAAAAAAAAAAAABbQ29udGVudF9UeXBlc10ueG1sUEsBAi0AFAAGAAgAAAAhADj9If/W&#10;AAAAlAEAAAsAAAAAAAAAAAAAAAAALwEAAF9yZWxzLy5yZWxzUEsBAi0AFAAGAAgAAAAhAJ0Hbhuf&#10;AQAALgMAAA4AAAAAAAAAAAAAAAAALgIAAGRycy9lMm9Eb2MueG1sUEsBAi0AFAAGAAgAAAAhAHCN&#10;R3zcAAAACQEAAA8AAAAAAAAAAAAAAAAA+QMAAGRycy9kb3ducmV2LnhtbFBLBQYAAAAABAAEAPMA&#10;AAACBQAAAAA=&#10;" filled="f" stroked="f">
              <v:textbox style="mso-fit-shape-to-text:t" inset="0,0,0,0">
                <w:txbxContent>
                  <w:p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72" behindDoc="1" locked="0" layoutInCell="1" allowOverlap="1" wp14:anchorId="4122CAD8" wp14:editId="6ECCAA57">
              <wp:simplePos x="0" y="0"/>
              <wp:positionH relativeFrom="page">
                <wp:posOffset>4476750</wp:posOffset>
              </wp:positionH>
              <wp:positionV relativeFrom="page">
                <wp:posOffset>438150</wp:posOffset>
              </wp:positionV>
              <wp:extent cx="2633345" cy="426720"/>
              <wp:effectExtent l="0" t="0" r="0" b="0"/>
              <wp:wrapNone/>
              <wp:docPr id="488" name="Shape 488"/>
              <wp:cNvGraphicFramePr/>
              <a:graphic xmlns:a="http://schemas.openxmlformats.org/drawingml/2006/main">
                <a:graphicData uri="http://schemas.microsoft.com/office/word/2010/wordprocessingShape">
                  <wps:wsp>
                    <wps:cNvSpPr txBox="1"/>
                    <wps:spPr>
                      <a:xfrm>
                        <a:off x="0" y="0"/>
                        <a:ext cx="2633345" cy="426720"/>
                      </a:xfrm>
                      <a:prstGeom prst="rect">
                        <a:avLst/>
                      </a:prstGeom>
                      <a:noFill/>
                    </wps:spPr>
                    <wps:txbx>
                      <w:txbxContent>
                        <w:p w14:paraId="33F65B9B"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88" o:spid="_x0000_s1258" type="#_x0000_t202" style="position:absolute;margin-left:352.5pt;margin-top:34.5pt;width:207.35pt;height:33.6pt;z-index:-440401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JHoAEAAC8DAAAOAAAAZHJzL2Uyb0RvYy54bWysUtFO6zAMfb8S/xDlnXXrdnenah0CIRAS&#10;4l4J+IAsTdZITRzFYe3+/jrZOhC8IV5cx3aPj4+9vhpsx/YqoAFX89lkyplyEhrjdjV/fbm7XHGG&#10;UbhGdOBUzQ8K+dXm4te695UqoYWuUYERiMOq9zVvY/RVUaBslRU4Aa8cJTUEKyI9w65ogugJ3XZF&#10;OZ0uix5C4wNIhUjR22OSbzK+1krGv1qjiqyrOXGL2YZst8kWm7WodkH41sgTDfENFlYYR03PULci&#10;CvYWzBcoa2QABB0nEmwBWhup8gw0zWz6aZrnVniVZyFx0J9lwp+DlU/7f4GZpuaLFa3KCUtLyn1Z&#10;CpA8vceKqp491cXhBgZa8xhHCqapBx1s+tI8jPIk9OEsrhoikxQsl/P5fPGbM0m5Rbn8U2b1i/e/&#10;fcB4r8Cy5NQ80PKypmL/iJGYUOlYkpo5uDNdl+KJ4pFK8uKwHfJEs9VyJLqF5kD8e1p0zR1dImfd&#10;gyMd002MThid7clJXdBfv0XqlAkk+CPUqSttJfM6XVBa+8d3rnq/881/AAAA//8DAFBLAwQUAAYA&#10;CAAAACEAI1DWkd4AAAALAQAADwAAAGRycy9kb3ducmV2LnhtbEyPQU/DMAyF70j8h8iTuLG0Q3Rb&#10;aTqhSVy4MRASt6zxmmqNUyVZ1/57vBOcbOs9PX+v2k2uFyOG2HlSkC8zEEiNNx21Cr4+3x43IGLS&#10;ZHTvCRXMGGFX399VujT+Sh84HlIrOIRiqRXYlIZSythYdDou/YDE2skHpxOfoZUm6CuHu16usqyQ&#10;TnfEH6wecG+xOR8uTsF6+vY4RNzjz2lsgu3mTf8+K/WwmF5fQCSc0p8ZbviMDjUzHf2FTBQ9Z2TP&#10;3CUpKLY8b4Y8365BHHl7KlYg60r+71D/AgAA//8DAFBLAQItABQABgAIAAAAIQC2gziS/gAAAOEB&#10;AAATAAAAAAAAAAAAAAAAAAAAAABbQ29udGVudF9UeXBlc10ueG1sUEsBAi0AFAAGAAgAAAAhADj9&#10;If/WAAAAlAEAAAsAAAAAAAAAAAAAAAAALwEAAF9yZWxzLy5yZWxzUEsBAi0AFAAGAAgAAAAhAAty&#10;4kegAQAALwMAAA4AAAAAAAAAAAAAAAAALgIAAGRycy9lMm9Eb2MueG1sUEsBAi0AFAAGAAgAAAAh&#10;ACNQ1pHeAAAACwEAAA8AAAAAAAAAAAAAAAAA+gMAAGRycy9kb3ducmV2LnhtbFBLBQYAAAAABAAE&#10;APMAAAAFBQ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7B3D" w14:textId="77777777" w:rsidR="0092094D" w:rsidRDefault="0092094D">
    <w:pPr>
      <w:spacing w:line="1" w:lineRule="exact"/>
    </w:pPr>
    <w:r>
      <w:rPr>
        <w:noProof/>
        <w:lang w:bidi="ar-SA"/>
      </w:rPr>
      <mc:AlternateContent>
        <mc:Choice Requires="wps">
          <w:drawing>
            <wp:anchor distT="0" distB="0" distL="0" distR="0" simplePos="0" relativeHeight="62915082" behindDoc="1" locked="0" layoutInCell="1" allowOverlap="1" wp14:anchorId="7DA20288" wp14:editId="4B481B29">
              <wp:simplePos x="0" y="0"/>
              <wp:positionH relativeFrom="page">
                <wp:posOffset>594995</wp:posOffset>
              </wp:positionH>
              <wp:positionV relativeFrom="page">
                <wp:posOffset>387985</wp:posOffset>
              </wp:positionV>
              <wp:extent cx="993775" cy="255905"/>
              <wp:effectExtent l="0" t="0" r="0" b="0"/>
              <wp:wrapNone/>
              <wp:docPr id="498" name="Shape 498"/>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3AB37951" w14:textId="4058C77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7DA20288" id="_x0000_t202" coordsize="21600,21600" o:spt="202" path="m,l,21600r21600,l21600,xe">
              <v:stroke joinstyle="miter"/>
              <v:path gradientshapeok="t" o:connecttype="rect"/>
            </v:shapetype>
            <v:shape id="Shape 498" o:spid="_x0000_s1256" type="#_x0000_t202" style="position:absolute;margin-left:46.85pt;margin-top:30.55pt;width:78.25pt;height:20.15pt;z-index:-4404013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KbiAEAAAgDAAAOAAAAZHJzL2Uyb0RvYy54bWysUttOwzAMfUfiH6K8s5ahwVatQyAEQkKA&#10;BHxAliZrpCaO4rB2f4+T3RC8IV5cx3aPj489vx5sx9YqoAFX8/NRyZlyEhrjVjX/eL8/m3KGUbhG&#10;dOBUzTcK+fXi9GTe+0qNoYWuUYERiMOq9zVvY/RVUaBslRU4Aq8cJTUEKyI9w6pogugJ3XbFuCwv&#10;ix5C4wNIhUjRu22SLzK+1krGF61RRdbVnLjFbEO2y2SLxVxUqyB8a+SOhvgDCyuMo6YHqDsRBfsM&#10;5heUNTIAgo4jCbYArY1UeQaa5rz8Mc1bK7zKs5A46A8y4f/Byuf1m38NLA63MNACkyC9xwopmOYZ&#10;dLDpS0wZ5UnCzUE2NUQmKTibXVxdTTiTlBpPJrNyklCK488+YHxQYFlyah5oK1kssX7CuC3dl6Re&#10;Du5N16X4kUny4rAcmGmI5XS657mEZkP0e9pgzR2dGGfdoyOB0rL3Ttg7y52TuqC/+YzUKRNI8Fuo&#10;XVeSO4+wO420z+/vXHU84MUXAAAA//8DAFBLAwQUAAYACAAAACEA6/vjRN0AAAAJAQAADwAAAGRy&#10;cy9kb3ducmV2LnhtbEyPy07DMBBF90j8gzVI7KidAG1J41SoEht2tAiJnRtP46h+RLabJn/PsILl&#10;6B7de6beTs6yEWPqg5dQLAQw9G3Qve8kfB7eHtbAUlZeKxs8Spgxwba5valVpcPVf+C4zx2jEp8q&#10;JcHkPFScp9agU2kRBvSUnUJ0KtMZO66julK5s7wUYsmd6j0tGDXgzmB73l+chNX0FXBIuMPv09hG&#10;089r+z5LeX83vW6AZZzyHwy/+qQODTkdw8XrxKyEl8cVkRKWRQGM8vJZlMCOBIriCXhT8/8fND8A&#10;AAD//wMAUEsBAi0AFAAGAAgAAAAhALaDOJL+AAAA4QEAABMAAAAAAAAAAAAAAAAAAAAAAFtDb250&#10;ZW50X1R5cGVzXS54bWxQSwECLQAUAAYACAAAACEAOP0h/9YAAACUAQAACwAAAAAAAAAAAAAAAAAv&#10;AQAAX3JlbHMvLnJlbHNQSwECLQAUAAYACAAAACEAl7lCm4gBAAAIAwAADgAAAAAAAAAAAAAAAAAu&#10;AgAAZHJzL2Uyb0RvYy54bWxQSwECLQAUAAYACAAAACEA6/vjRN0AAAAJAQAADwAAAAAAAAAAAAAA&#10;AADiAwAAZHJzL2Rvd25yZXYueG1sUEsFBgAAAAAEAAQA8wAAAOwEAAAAAA==&#10;" filled="f" stroked="f">
              <v:textbox style="mso-fit-shape-to-text:t" inset="0,0,0,0">
                <w:txbxContent>
                  <w:p w14:paraId="3AB37951" w14:textId="4058C771"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84" behindDoc="1" locked="0" layoutInCell="1" allowOverlap="1" wp14:anchorId="2846C232" wp14:editId="3D94CAE3">
              <wp:simplePos x="0" y="0"/>
              <wp:positionH relativeFrom="page">
                <wp:posOffset>4478655</wp:posOffset>
              </wp:positionH>
              <wp:positionV relativeFrom="page">
                <wp:posOffset>476250</wp:posOffset>
              </wp:positionV>
              <wp:extent cx="2630170" cy="417830"/>
              <wp:effectExtent l="0" t="0" r="0" b="0"/>
              <wp:wrapNone/>
              <wp:docPr id="500" name="Shape 500"/>
              <wp:cNvGraphicFramePr/>
              <a:graphic xmlns:a="http://schemas.openxmlformats.org/drawingml/2006/main">
                <a:graphicData uri="http://schemas.microsoft.com/office/word/2010/wordprocessingShape">
                  <wps:wsp>
                    <wps:cNvSpPr txBox="1"/>
                    <wps:spPr>
                      <a:xfrm>
                        <a:off x="0" y="0"/>
                        <a:ext cx="2630170" cy="417830"/>
                      </a:xfrm>
                      <a:prstGeom prst="rect">
                        <a:avLst/>
                      </a:prstGeom>
                      <a:noFill/>
                    </wps:spPr>
                    <wps:txbx>
                      <w:txbxContent>
                        <w:p w14:paraId="0462CA20"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500" o:spid="_x0000_s1261" type="#_x0000_t202" style="position:absolute;margin-left:352.65pt;margin-top:37.5pt;width:207.1pt;height:32.9pt;z-index:-4404013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nwEAAC8DAAAOAAAAZHJzL2Uyb0RvYy54bWysUsFu2zAMvQ/oPwi6N7aTLc2MOMGGIsOA&#10;ohuQ9QMUWYoFWKIgqrHz96OUOB2229ALTZH043sk19vR9uykAhpwDa9mJWfKSWiNOzb85dfufsUZ&#10;RuFa0YNTDT8r5NvN3Yf14Gs1hw76VgVGIA7rwTe8i9HXRYGyU1bgDLxylNQQrIj0DMeiDWIgdNsX&#10;87JcFgOE1geQCpGij5ck32R8rZWMP7RGFVnfcOIWsw3ZHpItNmtRH4PwnZFXGuI/WFhhHDW9QT2K&#10;KNhrMP9AWSMDIOg4k2AL0NpIlTWQmqr8S82+E15lLTQc9Lcx4fvByufTz8BM2/BPJc3HCUtLyn1Z&#10;CtB4Bo81Ve091cXxK4y05imOFEyqRx1s+pIeRnkCOt+Gq8bIJAXny0VZPVBKUu5j9bBaZPji7W8f&#10;MH5TYFlyGh5oeXmm4vSEkZhQ6VSSmjnYmb5P8UTxQiV5cTyMWVG1+jwRPUB7Jv4DLbrhji6Rs/67&#10;ozmmm5icMDmHq5O6oP/yGqlTJpDgL1DXrrSVzOt6QWntf75z1dudb34DAAD//wMAUEsDBBQABgAI&#10;AAAAIQB86/zV3QAAAAsBAAAPAAAAZHJzL2Rvd25yZXYueG1sTI/NTsMwEITvSLyDtUjcqB0gkKZx&#10;KlSJCzcKQuLmxts4wj+R7abJ27M9wW1G+2l2ptnOzrIJYxqCl1CsBDD0XdCD7yV8frzeVcBSVl4r&#10;GzxKWDDBtr2+alStw9m/47TPPaMQn2olweQ81pynzqBTaRVG9HQ7huhUJht7rqM6U7iz/F6IJ+7U&#10;4OmDUSPuDHY/+5OT8Dx/BRwT7vD7OHXRDEtl3xYpb2/mlw2wjHP+g+FSn6pDS50O4eR1YpYyRPlA&#10;KImSNl2AoliXwA6kHkUFvG34/w3tLwAAAP//AwBQSwECLQAUAAYACAAAACEAtoM4kv4AAADhAQAA&#10;EwAAAAAAAAAAAAAAAAAAAAAAW0NvbnRlbnRfVHlwZXNdLnhtbFBLAQItABQABgAIAAAAIQA4/SH/&#10;1gAAAJQBAAALAAAAAAAAAAAAAAAAAC8BAABfcmVscy8ucmVsc1BLAQItABQABgAIAAAAIQD//D9F&#10;nwEAAC8DAAAOAAAAAAAAAAAAAAAAAC4CAABkcnMvZTJvRG9jLnhtbFBLAQItABQABgAIAAAAIQB8&#10;6/zV3QAAAAsBAAAPAAAAAAAAAAAAAAAAAPk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59DD" w14:textId="77777777" w:rsidR="0092094D" w:rsidRDefault="0092094D">
    <w:pPr>
      <w:spacing w:line="1" w:lineRule="exact"/>
    </w:pPr>
    <w:r>
      <w:rPr>
        <w:noProof/>
        <w:lang w:bidi="ar-SA"/>
      </w:rPr>
      <mc:AlternateContent>
        <mc:Choice Requires="wps">
          <w:drawing>
            <wp:anchor distT="0" distB="0" distL="0" distR="0" simplePos="0" relativeHeight="62915076" behindDoc="1" locked="0" layoutInCell="1" allowOverlap="1" wp14:anchorId="10382E53" wp14:editId="5655E10C">
              <wp:simplePos x="0" y="0"/>
              <wp:positionH relativeFrom="page">
                <wp:posOffset>594995</wp:posOffset>
              </wp:positionH>
              <wp:positionV relativeFrom="page">
                <wp:posOffset>387985</wp:posOffset>
              </wp:positionV>
              <wp:extent cx="993775" cy="255905"/>
              <wp:effectExtent l="0" t="0" r="0" b="0"/>
              <wp:wrapNone/>
              <wp:docPr id="492" name="Shape 492"/>
              <wp:cNvGraphicFramePr/>
              <a:graphic xmlns:a="http://schemas.openxmlformats.org/drawingml/2006/main">
                <a:graphicData uri="http://schemas.microsoft.com/office/word/2010/wordprocessingShape">
                  <wps:wsp>
                    <wps:cNvSpPr txBox="1"/>
                    <wps:spPr>
                      <a:xfrm>
                        <a:off x="0" y="0"/>
                        <a:ext cx="993775" cy="255905"/>
                      </a:xfrm>
                      <a:prstGeom prst="rect">
                        <a:avLst/>
                      </a:prstGeom>
                      <a:noFill/>
                    </wps:spPr>
                    <wps:txbx>
                      <w:txbxContent>
                        <w:p w14:paraId="1E38084B" w14:textId="79FFE2EC"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0382E53" id="_x0000_t202" coordsize="21600,21600" o:spt="202" path="m,l,21600r21600,l21600,xe">
              <v:stroke joinstyle="miter"/>
              <v:path gradientshapeok="t" o:connecttype="rect"/>
            </v:shapetype>
            <v:shape id="Shape 492" o:spid="_x0000_s1258" type="#_x0000_t202" style="position:absolute;margin-left:46.85pt;margin-top:30.55pt;width:78.25pt;height:20.15pt;z-index:-4404014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UthwEAAAgDAAAOAAAAZHJzL2Uyb0RvYy54bWysUttOwzAMfUfiH6K8s5ahAavWTaAJhIQA&#10;CfiALE3WSE0cxWHt/h4n7ILgDfHiOrZ7fHzs2WKwHduogAZczc9HJWfKSWiMW9f8/e3u7JozjMI1&#10;ogOnar5VyBfz05NZ7ys1hha6RgVGIA6r3te8jdFXRYGyVVbgCLxylNQQrIj0DOuiCaIndNsV47K8&#10;LHoIjQ8gFSJFl19JPs/4WisZn7VGFVlXc+IWsw3ZrpIt5jNRrYPwrZE7GuIPLKwwjpoeoJYiCvYR&#10;zC8oa2QABB1HEmwBWhup8gw0zXn5Y5rXVniVZyFx0B9kwv+DlU+bV/8SWBxuYaAFJkF6jxVSMM0z&#10;6GDTl5gyypOE24NsaohMUnA6vbi6mnAmKTWeTKblJKEUx599wHivwLLk1DzQVrJYYvOI8at0X5J6&#10;ObgzXZfiRybJi8NqYKYhltO8uBRbQbMl+j1tsOaOToyz7sGRQGnZeyfsndXOSV3Q33xE6pQJHKF2&#10;XUnuPMLuNNI+v79z1fGA558AAAD//wMAUEsDBBQABgAIAAAAIQDr++NE3QAAAAkBAAAPAAAAZHJz&#10;L2Rvd25yZXYueG1sTI/LTsMwEEX3SPyDNUjsqJ0AbUnjVKgSG3a0CImdG0/jqH5Etpsmf8+wguXo&#10;Ht17pt5OzrIRY+qDl1AsBDD0bdC97yR8Ht4e1sBSVl4rGzxKmDHBtrm9qVWlw9V/4LjPHaMSnyol&#10;weQ8VJyn1qBTaREG9JSdQnQq0xk7rqO6UrmzvBRiyZ3qPS0YNeDOYHveX5yE1fQVcEi4w+/T2EbT&#10;z2v7Pkt5fze9boBlnPIfDL/6pA4NOR3DxevErISXxxWREpZFAYzy8lmUwI4EiuIJeFPz/x80PwAA&#10;AP//AwBQSwECLQAUAAYACAAAACEAtoM4kv4AAADhAQAAEwAAAAAAAAAAAAAAAAAAAAAAW0NvbnRl&#10;bnRfVHlwZXNdLnhtbFBLAQItABQABgAIAAAAIQA4/SH/1gAAAJQBAAALAAAAAAAAAAAAAAAAAC8B&#10;AABfcmVscy8ucmVsc1BLAQItABQABgAIAAAAIQAjJcUthwEAAAgDAAAOAAAAAAAAAAAAAAAAAC4C&#10;AABkcnMvZTJvRG9jLnhtbFBLAQItABQABgAIAAAAIQDr++NE3QAAAAkBAAAPAAAAAAAAAAAAAAAA&#10;AOEDAABkcnMvZG93bnJldi54bWxQSwUGAAAAAAQABADzAAAA6wQAAAAA&#10;" filled="f" stroked="f">
              <v:textbox style="mso-fit-shape-to-text:t" inset="0,0,0,0">
                <w:txbxContent>
                  <w:p w14:paraId="1E38084B" w14:textId="79FFE2EC"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5078" behindDoc="1" locked="0" layoutInCell="1" allowOverlap="1" wp14:anchorId="37A75A5C" wp14:editId="2A423C76">
              <wp:simplePos x="0" y="0"/>
              <wp:positionH relativeFrom="page">
                <wp:posOffset>4478655</wp:posOffset>
              </wp:positionH>
              <wp:positionV relativeFrom="page">
                <wp:posOffset>476250</wp:posOffset>
              </wp:positionV>
              <wp:extent cx="2630170" cy="417830"/>
              <wp:effectExtent l="0" t="0" r="0" b="0"/>
              <wp:wrapNone/>
              <wp:docPr id="494" name="Shape 494"/>
              <wp:cNvGraphicFramePr/>
              <a:graphic xmlns:a="http://schemas.openxmlformats.org/drawingml/2006/main">
                <a:graphicData uri="http://schemas.microsoft.com/office/word/2010/wordprocessingShape">
                  <wps:wsp>
                    <wps:cNvSpPr txBox="1"/>
                    <wps:spPr>
                      <a:xfrm>
                        <a:off x="0" y="0"/>
                        <a:ext cx="2630170" cy="417830"/>
                      </a:xfrm>
                      <a:prstGeom prst="rect">
                        <a:avLst/>
                      </a:prstGeom>
                      <a:noFill/>
                    </wps:spPr>
                    <wps:txbx>
                      <w:txbxContent>
                        <w:p w14:paraId="14AB117B"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 id="Shape 494" o:spid="_x0000_s1263" type="#_x0000_t202" style="position:absolute;margin-left:352.65pt;margin-top:37.5pt;width:207.1pt;height:32.9pt;z-index:-4404014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xSnAEAAC8DAAAOAAAAZHJzL2Uyb0RvYy54bWysUttOwzAMfUfiH6K8s7Zj4lKtQyAEQkKA&#10;BHxAliZrpCaO4rB2f4+TXUDwhnhxHds9Pj72/Gq0PVurgAZcw6tJyZlyElrjVg1/f7s7ueAMo3Ct&#10;6MGphm8U8qvF8dF88LWaQgd9qwIjEIf14BvexejrokDZKStwAl45SmoIVkR6hlXRBjEQuu2LaVme&#10;FQOE1geQCpGit9skX2R8rZWMz1qjiqxvOHGL2YZsl8kWi7moV0H4zsgdDfEHFlYYR00PULciCvYR&#10;zC8oa2QABB0nEmwBWhup8gw0TVX+mOa1E17lWUgc9AeZ8P9g5dP6JTDTNnx2OePMCUtLyn1ZCpA8&#10;g8eaql491cXxBkZa8z6OFExTjzrY9KV5GOVJ6M1BXDVGJik4PTstq3NKScrNqvOL06x+8fW3Dxjv&#10;FViWnIYHWl7WVKwfMRITKt2XpGYO7kzfp3iiuKWSvDguxzxRdXkguoR2Q/wHWnTDHV0iZ/2DIx3T&#10;TeydsHeWOyd1QX/9EalTJpDgt1C7rrSVzGt3QWnt39+56uvOF58AAAD//wMAUEsDBBQABgAIAAAA&#10;IQB86/zV3QAAAAsBAAAPAAAAZHJzL2Rvd25yZXYueG1sTI/NTsMwEITvSLyDtUjcqB0gkKZxKlSJ&#10;CzcKQuLmxts4wj+R7abJ27M9wW1G+2l2ptnOzrIJYxqCl1CsBDD0XdCD7yV8frzeVcBSVl4rGzxK&#10;WDDBtr2+alStw9m/47TPPaMQn2olweQ81pynzqBTaRVG9HQ7huhUJht7rqM6U7iz/F6IJ+7U4OmD&#10;USPuDHY/+5OT8Dx/BRwT7vD7OHXRDEtl3xYpb2/mlw2wjHP+g+FSn6pDS50O4eR1YpYyRPlAKImS&#10;Nl2AoliXwA6kHkUFvG34/w3tLwAAAP//AwBQSwECLQAUAAYACAAAACEAtoM4kv4AAADhAQAAEwAA&#10;AAAAAAAAAAAAAAAAAAAAW0NvbnRlbnRfVHlwZXNdLnhtbFBLAQItABQABgAIAAAAIQA4/SH/1gAA&#10;AJQBAAALAAAAAAAAAAAAAAAAAC8BAABfcmVscy8ucmVsc1BLAQItABQABgAIAAAAIQAcpUxSnAEA&#10;AC8DAAAOAAAAAAAAAAAAAAAAAC4CAABkcnMvZTJvRG9jLnhtbFBLAQItABQABgAIAAAAIQB86/zV&#10;3QAAAAsBAAAPAAAAAAAAAAAAAAAAAPYDAABkcnMvZG93bnJldi54bWxQSwUGAAAAAAQABADzAAAA&#10;AA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782B" w14:textId="77777777" w:rsidR="0092094D" w:rsidRDefault="0092094D">
    <w:pPr>
      <w:spacing w:line="1" w:lineRule="exact"/>
    </w:pPr>
    <w:r>
      <w:rPr>
        <w:noProof/>
        <w:lang w:bidi="ar-SA"/>
      </w:rPr>
      <mc:AlternateContent>
        <mc:Choice Requires="wps">
          <w:drawing>
            <wp:anchor distT="0" distB="0" distL="0" distR="0" simplePos="0" relativeHeight="62915094" behindDoc="1" locked="0" layoutInCell="1" allowOverlap="1" wp14:anchorId="0DB39601" wp14:editId="3D8E58AA">
              <wp:simplePos x="0" y="0"/>
              <wp:positionH relativeFrom="page">
                <wp:posOffset>4484370</wp:posOffset>
              </wp:positionH>
              <wp:positionV relativeFrom="page">
                <wp:posOffset>482600</wp:posOffset>
              </wp:positionV>
              <wp:extent cx="2630170" cy="426720"/>
              <wp:effectExtent l="0" t="0" r="0" b="0"/>
              <wp:wrapNone/>
              <wp:docPr id="510" name="Shape 510"/>
              <wp:cNvGraphicFramePr/>
              <a:graphic xmlns:a="http://schemas.openxmlformats.org/drawingml/2006/main">
                <a:graphicData uri="http://schemas.microsoft.com/office/word/2010/wordprocessingShape">
                  <wps:wsp>
                    <wps:cNvSpPr txBox="1"/>
                    <wps:spPr>
                      <a:xfrm>
                        <a:off x="0" y="0"/>
                        <a:ext cx="2630170" cy="426720"/>
                      </a:xfrm>
                      <a:prstGeom prst="rect">
                        <a:avLst/>
                      </a:prstGeom>
                      <a:noFill/>
                    </wps:spPr>
                    <wps:txbx>
                      <w:txbxContent>
                        <w:p w14:paraId="438210A4" w14:textId="77777777" w:rsidR="0092094D" w:rsidRDefault="0092094D">
                          <w:pPr>
                            <w:pStyle w:val="Headerorfooter0"/>
                            <w:jc w:val="left"/>
                          </w:pPr>
                          <w:r w:rsidRPr="00763BC2">
                            <w:rPr>
                              <w:b w:val="0"/>
                              <w:sz w:val="20"/>
                              <w:szCs w:val="20"/>
                              <w:lang w:val="kk-KZ"/>
                            </w:rPr>
                            <w:t>«</w:t>
                          </w:r>
                          <w:r w:rsidRPr="00DD2F4B">
                            <w:rPr>
                              <w:sz w:val="20"/>
                              <w:szCs w:val="20"/>
                              <w:lang w:val="kk-KZ"/>
                            </w:rPr>
                            <w:t xml:space="preserve">Виктория» </w:t>
                          </w:r>
                          <w:r w:rsidRPr="00DD2F4B">
                            <w:rPr>
                              <w:sz w:val="20"/>
                              <w:szCs w:val="20"/>
                              <w:lang w:val="kk-KZ"/>
                            </w:rPr>
                            <w:t>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0" o:spid="_x0000_s1266" type="#_x0000_t202" style="position:absolute;margin-left:353.1pt;margin-top:38pt;width:207.1pt;height:33.6pt;z-index:-4404013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7cnwEAAC8DAAAOAAAAZHJzL2Uyb0RvYy54bWysUttu2zAMfS/QfxD03vjSLu2MOMWKosOA&#10;oi3Q9QMUWYoFWKIgqrHz96OUOC22t6EvNEXSh+eQXN1OdmA7FdCAa3m1KDlTTkJn3Lblb78fLm44&#10;wyhcJwZwquV7hfx2fX62Gn2jauhh6FRgBOKwGX3L+xh9UxQoe2UFLsArR0kNwYpIz7AtuiBGQrdD&#10;UZflshghdD6AVIgUvT8k+Trja61kfNYaVWRDy4lbzDZku0m2WK9Esw3C90YeaYj/YGGFcdT0BHUv&#10;omDvwfwDZY0MgKDjQoItQGsjVdZAaqryLzWvvfAqa6HhoD+NCb8OVj7tXgIzXcu/VTQfJywtKfdl&#10;KUDjGT02VPXqqS5OdzDRmuc4UjCpnnSw6Ut6GOUJaH8arpoikxSsl5dldU0pSbmrenldZ/ji428f&#10;MP5UYFlyWh5oeXmmYveIkZhQ6VySmjl4MMOQ4onigUry4rSZsqLq+9VMdAPdnviPtOiWO7pEzoZf&#10;juaYbmJ2wuxsjk7qgv7He6ROmUCCP0Adu9JWMq/jBaW1f37nqo87X/8BAAD//wMAUEsDBBQABgAI&#10;AAAAIQCG41aY3AAAAAsBAAAPAAAAZHJzL2Rvd25yZXYueG1sTI/BTsMwEETvSPyDtUjcqN1QhSrE&#10;qVAlLtwoCImbG2/jCHsdxW6a/D3bE9xmtE+zM/VuDl5MOKY+kob1SoFAaqPtqdPw+fH6sAWRsiFr&#10;fCTUsGCCXXN7U5vKxgu943TIneAQSpXR4HIeKilT6zCYtIoDEt9OcQwmsx07aUdz4fDgZaFUKYPp&#10;iT84M+DeYftzOAcNT/NXxCHhHr9PUzu6ftn6t0Xr+7v55RlExjn/wXCtz9Wh4U7HeCabhOcMVRaM&#10;sih50xVYF2oD4shq81iAbGr5f0PzCwAA//8DAFBLAQItABQABgAIAAAAIQC2gziS/gAAAOEBAAAT&#10;AAAAAAAAAAAAAAAAAAAAAABbQ29udGVudF9UeXBlc10ueG1sUEsBAi0AFAAGAAgAAAAhADj9If/W&#10;AAAAlAEAAAsAAAAAAAAAAAAAAAAALwEAAF9yZWxzLy5yZWxzUEsBAi0AFAAGAAgAAAAhAGJbbtyf&#10;AQAALwMAAA4AAAAAAAAAAAAAAAAALgIAAGRycy9lMm9Eb2MueG1sUEsBAi0AFAAGAAgAAAAhAIbj&#10;VpjcAAAACwEAAA8AAAAAAAAAAAAAAAAA+QMAAGRycy9kb3ducmV2LnhtbFBLBQYAAAAABAAEAPMA&#10;AAACBQAAAAA=&#10;" filled="f" stroked="f">
              <v:textbox style="mso-fit-shape-to-text:t" inset="0,0,0,0">
                <w:txbxContent>
                  <w:p w:rsidR="0092094D" w:rsidRDefault="0092094D">
                    <w:pPr>
                      <w:pStyle w:val="Headerorfooter0"/>
                      <w:jc w:val="left"/>
                    </w:pPr>
                    <w:r w:rsidRPr="00763BC2">
                      <w:rPr>
                        <w:b w:val="0"/>
                        <w:sz w:val="20"/>
                        <w:szCs w:val="20"/>
                        <w:lang w:val="kk-KZ"/>
                      </w:rPr>
                      <w:t>«</w:t>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96" behindDoc="1" locked="0" layoutInCell="1" allowOverlap="1" wp14:anchorId="18EC435C" wp14:editId="3AE0CC7B">
              <wp:simplePos x="0" y="0"/>
              <wp:positionH relativeFrom="page">
                <wp:posOffset>610235</wp:posOffset>
              </wp:positionH>
              <wp:positionV relativeFrom="page">
                <wp:posOffset>543560</wp:posOffset>
              </wp:positionV>
              <wp:extent cx="993775" cy="267970"/>
              <wp:effectExtent l="0" t="0" r="0" b="0"/>
              <wp:wrapNone/>
              <wp:docPr id="512" name="Shape 512"/>
              <wp:cNvGraphicFramePr/>
              <a:graphic xmlns:a="http://schemas.openxmlformats.org/drawingml/2006/main">
                <a:graphicData uri="http://schemas.microsoft.com/office/word/2010/wordprocessingShape">
                  <wps:wsp>
                    <wps:cNvSpPr txBox="1"/>
                    <wps:spPr>
                      <a:xfrm>
                        <a:off x="0" y="0"/>
                        <a:ext cx="993775" cy="267970"/>
                      </a:xfrm>
                      <a:prstGeom prst="rect">
                        <a:avLst/>
                      </a:prstGeom>
                      <a:noFill/>
                    </wps:spPr>
                    <wps:txbx>
                      <w:txbxContent>
                        <w:p w14:paraId="7CE062E5" w14:textId="0BB29BC9"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18EC435C" id="_x0000_t202" coordsize="21600,21600" o:spt="202" path="m,l,21600r21600,l21600,xe">
              <v:stroke joinstyle="miter"/>
              <v:path gradientshapeok="t" o:connecttype="rect"/>
            </v:shapetype>
            <v:shape id="Shape 512" o:spid="_x0000_s1263" type="#_x0000_t202" style="position:absolute;margin-left:48.05pt;margin-top:42.8pt;width:78.25pt;height:21.1pt;z-index:-440401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6yiQEAAAgDAAAOAAAAZHJzL2Uyb0RvYy54bWysUttOwzAMfUfiH6K8s25DbKxah0AIhIQA&#10;afABWZqskZo4irO1+3ucsAuCN8SL69ju8fGx5ze9bdlWBTTgKj4aDDlTTkJt3LriH+8PF9ecYRSu&#10;Fi04VfGdQn6zOD+bd75UY2igrVVgBOKw7HzFmxh9WRQoG2UFDsArR0kNwYpIz7Au6iA6QrdtMR4O&#10;J0UHofYBpEKk6P1Xki8yvtZKxletUUXWVpy4xWxDtqtki8VclOsgfGPknob4AwsrjKOmR6h7EQXb&#10;BPMLyhoZAEHHgQRbgNZGqjwDTTMa/phm2Qiv8iwkDvqjTPh/sPJlu/RvgcX+DnpaYBKk81giBdM8&#10;vQ42fYkpozxJuDvKpvrIJAVns8vp9IozSanxZDqbZlmL088+YHxUYFlyKh5oK1kssX3GSA2p9FCS&#10;ejl4MG2b4icmyYv9qmemJpazqwPPFdQ7ot/RBivu6MQ4a58cCZSWfXDCwVntndQF/e0mUqdMIMF/&#10;Qe27ktyZ1/400j6/v3PV6YAXnwAAAP//AwBQSwMEFAAGAAgAAAAhAATDAyrcAAAACQEAAA8AAABk&#10;cnMvZG93bnJldi54bWxMj8FOwzAMhu9IvEPkSdxYukrrSmk6oUlcuDEQEres8ZpqiVM1Wde+PeYE&#10;N1v/p9+f6/3snZhwjH0gBZt1BgKpDaanTsHnx+tjCSImTUa7QKhgwQj75v6u1pUJN3rH6Zg6wSUU&#10;K63ApjRUUsbWotdxHQYkzs5h9DrxOnbSjPrG5d7JPMsK6XVPfMHqAQ8W28vx6hXs5q+AQ8QDfp+n&#10;drT9Urq3RamH1fzyDCLhnP5g+NVndWjY6RSuZKJwCp6KDZMKym0BgvN8m/NwYjDflSCbWv7/oPkB&#10;AAD//wMAUEsBAi0AFAAGAAgAAAAhALaDOJL+AAAA4QEAABMAAAAAAAAAAAAAAAAAAAAAAFtDb250&#10;ZW50X1R5cGVzXS54bWxQSwECLQAUAAYACAAAACEAOP0h/9YAAACUAQAACwAAAAAAAAAAAAAAAAAv&#10;AQAAX3JlbHMvLnJlbHNQSwECLQAUAAYACAAAACEArHkusokBAAAIAwAADgAAAAAAAAAAAAAAAAAu&#10;AgAAZHJzL2Uyb0RvYy54bWxQSwECLQAUAAYACAAAACEABMMDKtwAAAAJAQAADwAAAAAAAAAAAAAA&#10;AADjAwAAZHJzL2Rvd25yZXYueG1sUEsFBgAAAAAEAAQA8wAAAOwEAAAAAA==&#10;" filled="f" stroked="f">
              <v:textbox style="mso-fit-shape-to-text:t" inset="0,0,0,0">
                <w:txbxContent>
                  <w:p w14:paraId="7CE062E5" w14:textId="0BB29BC9"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CB21" w14:textId="77777777" w:rsidR="0092094D" w:rsidRDefault="0092094D">
    <w:pPr>
      <w:spacing w:line="1" w:lineRule="exact"/>
    </w:pPr>
    <w:r>
      <w:rPr>
        <w:noProof/>
        <w:lang w:bidi="ar-SA"/>
      </w:rPr>
      <mc:AlternateContent>
        <mc:Choice Requires="wps">
          <w:drawing>
            <wp:anchor distT="0" distB="0" distL="0" distR="0" simplePos="0" relativeHeight="62915088" behindDoc="1" locked="0" layoutInCell="1" allowOverlap="1" wp14:anchorId="5D115D07" wp14:editId="7E2AC748">
              <wp:simplePos x="0" y="0"/>
              <wp:positionH relativeFrom="page">
                <wp:posOffset>4484370</wp:posOffset>
              </wp:positionH>
              <wp:positionV relativeFrom="page">
                <wp:posOffset>482600</wp:posOffset>
              </wp:positionV>
              <wp:extent cx="2630170" cy="426720"/>
              <wp:effectExtent l="0" t="0" r="0" b="0"/>
              <wp:wrapNone/>
              <wp:docPr id="504" name="Shape 504"/>
              <wp:cNvGraphicFramePr/>
              <a:graphic xmlns:a="http://schemas.openxmlformats.org/drawingml/2006/main">
                <a:graphicData uri="http://schemas.microsoft.com/office/word/2010/wordprocessingShape">
                  <wps:wsp>
                    <wps:cNvSpPr txBox="1"/>
                    <wps:spPr>
                      <a:xfrm>
                        <a:off x="0" y="0"/>
                        <a:ext cx="2630170" cy="426720"/>
                      </a:xfrm>
                      <a:prstGeom prst="rect">
                        <a:avLst/>
                      </a:prstGeom>
                      <a:noFill/>
                    </wps:spPr>
                    <wps:txbx>
                      <w:txbxContent>
                        <w:p w14:paraId="50B477A6" w14:textId="77777777"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04" o:spid="_x0000_s1268" type="#_x0000_t202" style="position:absolute;margin-left:353.1pt;margin-top:38pt;width:207.1pt;height:33.6pt;z-index:-4404013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b5oAEAAC8DAAAOAAAAZHJzL2Uyb0RvYy54bWysUsFu2zAMvQ/YPwi6N3bcNN2MOMGGIsWA&#10;YSuQ9QMUWYoFWKIgqrHz96OUOBm229ALTZH04+MjV5vR9uyoAhpwDZ/PSs6Uk9Aad2j466/t3SfO&#10;MArXih6cavhJId+sP35YDb5WFXTQtyowAnFYD77hXYy+LgqUnbICZ+CVo6SGYEWkZzgUbRADodu+&#10;qMpyWQwQWh9AKkSKPp2TfJ3xtVYy/tQaVWR9w4lbzDZku0+2WK9EfQjCd0ZeaIj/YGGFcdT0CvUk&#10;omBvwfwDZY0MgKDjTIItQGsjVZ6BppmXf02z64RXeRYSB/1VJnw/WPnj+BKYaRv+UC44c8LSknJf&#10;lgIkz+Cxpqqdp7o4foWR1jzFkYJp6lEHm740D6M8CX26iqvGyCQFq+V9OX+klKTcolo+Vln94va3&#10;DxifFViWnIYHWl7WVBy/YyQmVDqVpGYOtqbvUzxRPFNJXhz3Y55o/nk5Ed1DeyL+Ay264Y4ukbP+&#10;myMd001MTpic/cVJXdB/eYvUKRNI8GeoS1faSuZ1uaC09j/fuep25+vfAAAA//8DAFBLAwQUAAYA&#10;CAAAACEAhuNWmNwAAAALAQAADwAAAGRycy9kb3ducmV2LnhtbEyPwU7DMBBE70j8g7VI3KjdUIUq&#10;xKlQJS7cKAiJmxtv4wh7HcVumvw92xPcZrRPszP1bg5eTDimPpKG9UqBQGqj7anT8Pnx+rAFkbIh&#10;a3wk1LBggl1ze1ObysYLveN0yJ3gEEqV0eByHiopU+swmLSKAxLfTnEMJrMdO2lHc+Hw4GWhVCmD&#10;6Yk/ODPg3mH7czgHDU/zV8Qh4R6/T1M7un7Z+rdF6/u7+eUZRMY5/8Fwrc/VoeFOx3gmm4TnDFUW&#10;jLIoedMVWBdqA+LIavNYgGxq+X9D8wsAAP//AwBQSwECLQAUAAYACAAAACEAtoM4kv4AAADhAQAA&#10;EwAAAAAAAAAAAAAAAAAAAAAAW0NvbnRlbnRfVHlwZXNdLnhtbFBLAQItABQABgAIAAAAIQA4/SH/&#10;1gAAAJQBAAALAAAAAAAAAAAAAAAAAC8BAABfcmVscy8ucmVsc1BLAQItABQABgAIAAAAIQBa9ab5&#10;oAEAAC8DAAAOAAAAAAAAAAAAAAAAAC4CAABkcnMvZTJvRG9jLnhtbFBLAQItABQABgAIAAAAIQCG&#10;41aY3AAAAAsBAAAPAAAAAAAAAAAAAAAAAPoDAABkcnMvZG93bnJldi54bWxQSwUGAAAAAAQABADz&#10;AAAAAwUAAAAA&#10;" filled="f" stroked="f">
              <v:textbox style="mso-fit-shape-to-text:t" inset="0,0,0,0">
                <w:txbxContent>
                  <w:p w:rsidR="0092094D" w:rsidRPr="00DD2F4B" w:rsidRDefault="0092094D">
                    <w:pPr>
                      <w:pStyle w:val="Headerorfooter0"/>
                      <w:jc w:val="left"/>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090" behindDoc="1" locked="0" layoutInCell="1" allowOverlap="1" wp14:anchorId="4A2C0B05" wp14:editId="16AF8E05">
              <wp:simplePos x="0" y="0"/>
              <wp:positionH relativeFrom="page">
                <wp:posOffset>610235</wp:posOffset>
              </wp:positionH>
              <wp:positionV relativeFrom="page">
                <wp:posOffset>543560</wp:posOffset>
              </wp:positionV>
              <wp:extent cx="993775" cy="267970"/>
              <wp:effectExtent l="0" t="0" r="0" b="0"/>
              <wp:wrapNone/>
              <wp:docPr id="506" name="Shape 506"/>
              <wp:cNvGraphicFramePr/>
              <a:graphic xmlns:a="http://schemas.openxmlformats.org/drawingml/2006/main">
                <a:graphicData uri="http://schemas.microsoft.com/office/word/2010/wordprocessingShape">
                  <wps:wsp>
                    <wps:cNvSpPr txBox="1"/>
                    <wps:spPr>
                      <a:xfrm>
                        <a:off x="0" y="0"/>
                        <a:ext cx="993775" cy="267970"/>
                      </a:xfrm>
                      <a:prstGeom prst="rect">
                        <a:avLst/>
                      </a:prstGeom>
                      <a:noFill/>
                    </wps:spPr>
                    <wps:txbx>
                      <w:txbxContent>
                        <w:p w14:paraId="755C6DB0" w14:textId="1BC21784"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A2C0B05" id="_x0000_t202" coordsize="21600,21600" o:spt="202" path="m,l,21600r21600,l21600,xe">
              <v:stroke joinstyle="miter"/>
              <v:path gradientshapeok="t" o:connecttype="rect"/>
            </v:shapetype>
            <v:shape id="Shape 506" o:spid="_x0000_s1265" type="#_x0000_t202" style="position:absolute;margin-left:48.05pt;margin-top:42.8pt;width:78.25pt;height:21.1pt;z-index:-4404013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D/iAEAAAgDAAAOAAAAZHJzL2Uyb0RvYy54bWysUttOwzAMfUfiH6K8s44hKKvWTaAJhIQA&#10;CfiALE3WSE0cxWHt/h4n7ILgDfHiOrZ7fHzs2WKwHduogAZczc9HY86Uk9AYt675+9vd2TVnGIVr&#10;RAdO1XyrkC/mpyez3ldqAi10jQqMQBxWva95G6OvigJlq6zAEXjlKKkhWBHpGdZFE0RP6LYrJuPx&#10;VdFDaHwAqRApuvxK8nnG11rJ+Kw1qsi6mhO3mG3IdpVsMZ+Jah2Eb43c0RB/YGGFcdT0ALUUUbCP&#10;YH5BWSMDIOg4kmAL0NpIlWegac7HP6Z5bYVXeRYSB/1BJvw/WPm0efUvgcXhFgZaYBKk91ghBdM8&#10;gw42fYkpozxJuD3IpobIJAWn04uyvORMUmpyVU7LLGtx/NkHjPcKLEtOzQNtJYslNo8YqSGV7ktS&#10;Lwd3putS/MgkeXFYDcw0xHJa7nmuoNkS/Z42WHNHJ8ZZ9+BIoLTsvRP2zmrnpC7obz4idcoEEvwX&#10;1K4ryZ157U4j7fP7O1cdD3j+CQAA//8DAFBLAwQUAAYACAAAACEABMMDKtwAAAAJAQAADwAAAGRy&#10;cy9kb3ducmV2LnhtbEyPwU7DMAyG70i8Q+RJ3Fi6SutKaTqhSVy4MRASt6zxmmqJUzVZ17495gQ3&#10;W/+n35/r/eydmHCMfSAFm3UGAqkNpqdOwefH62MJIiZNRrtAqGDBCPvm/q7WlQk3esfpmDrBJRQr&#10;rcCmNFRSxtai13EdBiTOzmH0OvE6dtKM+sbl3sk8ywrpdU98weoBDxbby/HqFezmr4BDxAN+n6d2&#10;tP1SurdFqYfV/PIMIuGc/mD41Wd1aNjpFK5konAKnooNkwrKbQGC83yb83BiMN+VIJta/v+g+QEA&#10;AP//AwBQSwECLQAUAAYACAAAACEAtoM4kv4AAADhAQAAEwAAAAAAAAAAAAAAAAAAAAAAW0NvbnRl&#10;bnRfVHlwZXNdLnhtbFBLAQItABQABgAIAAAAIQA4/SH/1gAAAJQBAAALAAAAAAAAAAAAAAAAAC8B&#10;AABfcmVscy8ucmVsc1BLAQItABQABgAIAAAAIQDWYUD/iAEAAAgDAAAOAAAAAAAAAAAAAAAAAC4C&#10;AABkcnMvZTJvRG9jLnhtbFBLAQItABQABgAIAAAAIQAEwwMq3AAAAAkBAAAPAAAAAAAAAAAAAAAA&#10;AOIDAABkcnMvZG93bnJldi54bWxQSwUGAAAAAAQABADzAAAA6wQAAAAA&#10;" filled="f" stroked="f">
              <v:textbox style="mso-fit-shape-to-text:t" inset="0,0,0,0">
                <w:txbxContent>
                  <w:p w14:paraId="755C6DB0" w14:textId="1BC21784"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5DCA" w14:textId="77777777" w:rsidR="0092094D" w:rsidRDefault="0092094D">
    <w:pPr>
      <w:spacing w:line="1" w:lineRule="exact"/>
    </w:pPr>
    <w:r>
      <w:rPr>
        <w:noProof/>
        <w:lang w:bidi="ar-SA"/>
      </w:rPr>
      <mc:AlternateContent>
        <mc:Choice Requires="wps">
          <w:drawing>
            <wp:anchor distT="0" distB="0" distL="0" distR="0" simplePos="0" relativeHeight="62915100" behindDoc="1" locked="0" layoutInCell="1" allowOverlap="1" wp14:anchorId="137E8BD3" wp14:editId="78C6DAB7">
              <wp:simplePos x="0" y="0"/>
              <wp:positionH relativeFrom="page">
                <wp:posOffset>625475</wp:posOffset>
              </wp:positionH>
              <wp:positionV relativeFrom="page">
                <wp:posOffset>629285</wp:posOffset>
              </wp:positionV>
              <wp:extent cx="6489065" cy="225425"/>
              <wp:effectExtent l="0" t="0" r="0" b="0"/>
              <wp:wrapNone/>
              <wp:docPr id="516" name="Shape 516"/>
              <wp:cNvGraphicFramePr/>
              <a:graphic xmlns:a="http://schemas.openxmlformats.org/drawingml/2006/main">
                <a:graphicData uri="http://schemas.microsoft.com/office/word/2010/wordprocessingShape">
                  <wps:wsp>
                    <wps:cNvSpPr txBox="1"/>
                    <wps:spPr>
                      <a:xfrm>
                        <a:off x="0" y="0"/>
                        <a:ext cx="6489065" cy="225425"/>
                      </a:xfrm>
                      <a:prstGeom prst="rect">
                        <a:avLst/>
                      </a:prstGeom>
                      <a:noFill/>
                    </wps:spPr>
                    <wps:txbx>
                      <w:txbxContent>
                        <w:p w14:paraId="6066462C" w14:textId="06E9546E" w:rsidR="0092094D" w:rsidRPr="00DD2F4B" w:rsidRDefault="0092094D" w:rsidP="00DD2F4B">
                          <w:pPr>
                            <w:pStyle w:val="Headerorfooter0"/>
                            <w:tabs>
                              <w:tab w:val="right" w:pos="10219"/>
                            </w:tabs>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lIns="0" tIns="0" rIns="0" bIns="0">
                      <a:spAutoFit/>
                    </wps:bodyPr>
                  </wps:wsp>
                </a:graphicData>
              </a:graphic>
            </wp:anchor>
          </w:drawing>
        </mc:Choice>
        <mc:Fallback>
          <w:pict>
            <v:shapetype w14:anchorId="137E8BD3" id="_x0000_t202" coordsize="21600,21600" o:spt="202" path="m,l,21600r21600,l21600,xe">
              <v:stroke joinstyle="miter"/>
              <v:path gradientshapeok="t" o:connecttype="rect"/>
            </v:shapetype>
            <v:shape id="Shape 516" o:spid="_x0000_s1268" type="#_x0000_t202" style="position:absolute;margin-left:49.25pt;margin-top:49.55pt;width:510.95pt;height:17.75pt;z-index:-4404013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88TfwEAAP0CAAAOAAAAZHJzL2Uyb0RvYy54bWysUttOwzAMfUfiH6K8s3YVm6Bah0AIhIQA&#10;CfiALE3WSE0cxWHt/h4n7ILgDfHiOLZzfHycxdVoe7ZRAQ24hk8nJWfKSWiNWzf8/e3u7IIzjMK1&#10;ogenGr5VyK+WpyeLwdeqgg76VgVGIA7rwTe8i9HXRYGyU1bgBLxylNQQrIh0DeuiDWIgdNsXVVnO&#10;iwFC6wNIhUjR268kX2Z8rZWMz1qjiqxvOHGL2YZsV8kWy4Wo10H4zsgdDfEHFlYYR00PULciCvYR&#10;zC8oa2QABB0nEmwBWhup8gw0zbT8Mc1rJ7zKs5A46A8y4f/ByqfNq38JLI43MNICkyCDxxopmOYZ&#10;dbDpJKaM8iTh9iCbGiOTFJyfX1yW8xlnknJVNTuvZgmmOL72AeO9AsuS0/BAa8lqic0jxq/SfUlq&#10;5uDO9H2KH6kkL46rkZmWmpR5cym2gnZL/PsHR6qkDe+dsHdWOycho7/+iISemx6f7zqRxpn27j+k&#10;JX6/56rjr11+AgAA//8DAFBLAwQUAAYACAAAACEAq0XoO94AAAAKAQAADwAAAGRycy9kb3ducmV2&#10;LnhtbEyPMU/DMBCFdyT+g3VILIg6DiVq0jgVQrCwUVjY3PiaRMTnKHaT0F/PdYLp7vSe3n2v3C2u&#10;FxOOofOkQa0SEEi1tx01Gj4/Xu83IEI0ZE3vCTX8YIBddX1VmsL6md5x2sdGcAiFwmhoYxwKKUPd&#10;ojNh5Qck1o5+dCbyOTbSjmbmcNfLNEky6UxH/KE1Az63WH/vT05DtrwMd285pvO57if6OisVUWl9&#10;e7M8bUFEXOKfGS74jA4VMx38iWwQvYZ888hOnrkCcdFVmqxBHHh7WGcgq1L+r1D9AgAA//8DAFBL&#10;AQItABQABgAIAAAAIQC2gziS/gAAAOEBAAATAAAAAAAAAAAAAAAAAAAAAABbQ29udGVudF9UeXBl&#10;c10ueG1sUEsBAi0AFAAGAAgAAAAhADj9If/WAAAAlAEAAAsAAAAAAAAAAAAAAAAALwEAAF9yZWxz&#10;Ly5yZWxzUEsBAi0AFAAGAAgAAAAhAFBzzxN/AQAA/QIAAA4AAAAAAAAAAAAAAAAALgIAAGRycy9l&#10;Mm9Eb2MueG1sUEsBAi0AFAAGAAgAAAAhAKtF6DveAAAACgEAAA8AAAAAAAAAAAAAAAAA2QMAAGRy&#10;cy9kb3ducmV2LnhtbFBLBQYAAAAABAAEAPMAAADkBAAAAAA=&#10;" filled="f" stroked="f">
              <v:textbox style="mso-fit-shape-to-text:t" inset="0,0,0,0">
                <w:txbxContent>
                  <w:p w14:paraId="6066462C" w14:textId="06E9546E" w:rsidR="0092094D" w:rsidRPr="00DD2F4B" w:rsidRDefault="0092094D" w:rsidP="00DD2F4B">
                    <w:pPr>
                      <w:pStyle w:val="Headerorfooter0"/>
                      <w:tabs>
                        <w:tab w:val="right" w:pos="10219"/>
                      </w:tabs>
                      <w:rPr>
                        <w:sz w:val="20"/>
                        <w:szCs w:val="20"/>
                      </w:rPr>
                    </w:pPr>
                    <w:r>
                      <w:rPr>
                        <w:rStyle w:val="Headerorfooter"/>
                        <w:b/>
                        <w:bCs/>
                        <w:color w:val="1248A7"/>
                        <w:sz w:val="26"/>
                        <w:szCs w:val="26"/>
                        <w:lang w:val="en-US" w:eastAsia="en-US" w:bidi="en-US"/>
                      </w:rPr>
                      <w:t>MOORE</w:t>
                    </w:r>
                    <w:r w:rsidRPr="00D73C77">
                      <w:rPr>
                        <w:rStyle w:val="Headerorfooter"/>
                        <w:b/>
                        <w:bCs/>
                        <w:color w:val="1248A7"/>
                        <w:sz w:val="26"/>
                        <w:szCs w:val="26"/>
                        <w:lang w:eastAsia="en-US" w:bidi="en-US"/>
                      </w:rPr>
                      <w:tab/>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72E1" w14:textId="77777777" w:rsidR="0092094D" w:rsidRDefault="0092094D">
    <w:pPr>
      <w:spacing w:line="1" w:lineRule="exact"/>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03C0" w14:textId="77777777" w:rsidR="0092094D" w:rsidRDefault="0092094D">
    <w:pPr>
      <w:spacing w:line="1" w:lineRule="exact"/>
    </w:pPr>
    <w:r>
      <w:rPr>
        <w:noProof/>
        <w:lang w:bidi="ar-SA"/>
      </w:rPr>
      <mc:AlternateContent>
        <mc:Choice Requires="wps">
          <w:drawing>
            <wp:anchor distT="0" distB="0" distL="0" distR="0" simplePos="0" relativeHeight="62915110" behindDoc="1" locked="0" layoutInCell="1" allowOverlap="1" wp14:anchorId="15D1F305" wp14:editId="3264B486">
              <wp:simplePos x="0" y="0"/>
              <wp:positionH relativeFrom="page">
                <wp:posOffset>4478655</wp:posOffset>
              </wp:positionH>
              <wp:positionV relativeFrom="page">
                <wp:posOffset>471805</wp:posOffset>
              </wp:positionV>
              <wp:extent cx="2633345" cy="429895"/>
              <wp:effectExtent l="0" t="0" r="0" b="0"/>
              <wp:wrapNone/>
              <wp:docPr id="526" name="Shape 526"/>
              <wp:cNvGraphicFramePr/>
              <a:graphic xmlns:a="http://schemas.openxmlformats.org/drawingml/2006/main">
                <a:graphicData uri="http://schemas.microsoft.com/office/word/2010/wordprocessingShape">
                  <wps:wsp>
                    <wps:cNvSpPr txBox="1"/>
                    <wps:spPr>
                      <a:xfrm>
                        <a:off x="0" y="0"/>
                        <a:ext cx="2633345" cy="429895"/>
                      </a:xfrm>
                      <a:prstGeom prst="rect">
                        <a:avLst/>
                      </a:prstGeom>
                      <a:noFill/>
                    </wps:spPr>
                    <wps:txbx>
                      <w:txbxContent>
                        <w:p w14:paraId="5CB70165" w14:textId="77777777" w:rsidR="0092094D" w:rsidRPr="00DD2F4B" w:rsidRDefault="0092094D">
                          <w:pPr>
                            <w:pStyle w:val="Headerorfooter0"/>
                            <w:jc w:val="left"/>
                            <w:rPr>
                              <w:b w:val="0"/>
                            </w:rPr>
                          </w:pPr>
                          <w:r w:rsidRPr="00763BC2">
                            <w:rPr>
                              <w:b w:val="0"/>
                              <w:sz w:val="20"/>
                              <w:szCs w:val="20"/>
                              <w:lang w:val="kk-KZ"/>
                            </w:rPr>
                            <w:t>«</w:t>
                          </w:r>
                          <w:r w:rsidRPr="00DD2F4B">
                            <w:rPr>
                              <w:sz w:val="20"/>
                              <w:szCs w:val="20"/>
                              <w:lang w:val="kk-KZ"/>
                            </w:rPr>
                            <w:t xml:space="preserve">Виктория» </w:t>
                          </w:r>
                          <w:r w:rsidRPr="00DD2F4B">
                            <w:rPr>
                              <w:sz w:val="20"/>
                              <w:szCs w:val="20"/>
                              <w:lang w:val="kk-KZ"/>
                            </w:rPr>
                            <w:t>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6" o:spid="_x0000_s1274" type="#_x0000_t202" style="position:absolute;margin-left:352.65pt;margin-top:37.15pt;width:207.35pt;height:33.85pt;z-index:-4404013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loAEAAC8DAAAOAAAAZHJzL2Uyb0RvYy54bWysUlFP4zAMfj+J/xDl/dbSsQmqdYgTAiGd&#10;4KQdPyBLkzVSE0dxWLt/f062DsS9IV5cx3Y/f5/t1e1oe7ZXAQ24hl/OSs6Uk9Aat2v469+Hn9ec&#10;YRSuFT041fCDQn67vvixGnytKuigb1VgBOKwHnzDuxh9XRQoO2UFzsArR0kNwYpIz7Ar2iAGQrd9&#10;UZXlshggtD6AVIgUvT8m+Trja61kfNEaVWR9w4lbzDZku022WK9EvQvCd0aeaIgvsLDCOGp6hroX&#10;UbC3YP6DskYGQNBxJsEWoLWRKmsgNZflJzWbTniVtdBw0J/HhN8HK5/3fwIzbcMX1ZIzJywtKfdl&#10;KUDjGTzWVLXxVBfHXzDSmqc4UjCpHnWw6Ut6GOVp0IfzcNUYmaRgtZzP51cLziTlrqqb65tFgine&#10;//YB46MCy5LT8EDLyzMV+98Yj6VTSWrm4MH0fYonikcqyYvjdsyKqrKaiG6hPRD/gRbdcEeXyFn/&#10;5GiO6SYmJ0zO9uSkLujv3iJ1ygQS/BHq1JW2kiWcLiit/eM7V73f+fofAAAA//8DAFBLAwQUAAYA&#10;CAAAACEATLvqm9sAAAALAQAADwAAAGRycy9kb3ducmV2LnhtbEyPQU/DMAyF70j8h8hI3FiyMWAq&#10;TSc0iQs3BkLiljVeU5E4VZJ17b/HO8HJz/LTe5/r7RS8GDHlPpKG5UKBQGqj7anT8PnxercBkYsh&#10;a3wk1DBjhm1zfVWbysYzveO4L53gEMqV0eBKGSopc+swmLyIAxLfjjEFU3hNnbTJnDk8eLlS6lEG&#10;0xM3ODPgzmH7sz8FDU/TV8Qh4w6/j2ObXD9v/Nus9e3N9PIMouBU/sxwwWd0aJjpEE9ks/CcoR7u&#10;2cpizfNiWHIhiAOr9UqBbGr5/4fmFwAA//8DAFBLAQItABQABgAIAAAAIQC2gziS/gAAAOEBAAAT&#10;AAAAAAAAAAAAAAAAAAAAAABbQ29udGVudF9UeXBlc10ueG1sUEsBAi0AFAAGAAgAAAAhADj9If/W&#10;AAAAlAEAAAsAAAAAAAAAAAAAAAAALwEAAF9yZWxzLy5yZWxzUEsBAi0AFAAGAAgAAAAhAD+JU+Wg&#10;AQAALwMAAA4AAAAAAAAAAAAAAAAALgIAAGRycy9lMm9Eb2MueG1sUEsBAi0AFAAGAAgAAAAhAEy7&#10;6pvbAAAACwEAAA8AAAAAAAAAAAAAAAAA+gMAAGRycy9kb3ducmV2LnhtbFBLBQYAAAAABAAEAPMA&#10;AAACBQAAAAA=&#10;" filled="f" stroked="f">
              <v:textbox style="mso-fit-shape-to-text:t" inset="0,0,0,0">
                <w:txbxContent>
                  <w:p w:rsidR="008C5BFC" w:rsidRPr="00DD2F4B" w:rsidRDefault="008C5BFC">
                    <w:pPr>
                      <w:pStyle w:val="Headerorfooter0"/>
                      <w:jc w:val="left"/>
                      <w:rPr>
                        <w:b w:val="0"/>
                      </w:rPr>
                    </w:pPr>
                    <w:r w:rsidRPr="00763BC2">
                      <w:rPr>
                        <w:b w:val="0"/>
                        <w:sz w:val="20"/>
                        <w:szCs w:val="20"/>
                        <w:lang w:val="kk-KZ"/>
                      </w:rPr>
                      <w:t>«</w:t>
                    </w: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112" behindDoc="1" locked="0" layoutInCell="1" allowOverlap="1" wp14:anchorId="5C6E4AE0" wp14:editId="0E3B572F">
              <wp:simplePos x="0" y="0"/>
              <wp:positionH relativeFrom="page">
                <wp:posOffset>592455</wp:posOffset>
              </wp:positionH>
              <wp:positionV relativeFrom="page">
                <wp:posOffset>526415</wp:posOffset>
              </wp:positionV>
              <wp:extent cx="999490" cy="280670"/>
              <wp:effectExtent l="0" t="0" r="0" b="0"/>
              <wp:wrapNone/>
              <wp:docPr id="528" name="Shape 528"/>
              <wp:cNvGraphicFramePr/>
              <a:graphic xmlns:a="http://schemas.openxmlformats.org/drawingml/2006/main">
                <a:graphicData uri="http://schemas.microsoft.com/office/word/2010/wordprocessingShape">
                  <wps:wsp>
                    <wps:cNvSpPr txBox="1"/>
                    <wps:spPr>
                      <a:xfrm>
                        <a:off x="0" y="0"/>
                        <a:ext cx="999490" cy="280670"/>
                      </a:xfrm>
                      <a:prstGeom prst="rect">
                        <a:avLst/>
                      </a:prstGeom>
                      <a:noFill/>
                    </wps:spPr>
                    <wps:txbx>
                      <w:txbxContent>
                        <w:p w14:paraId="4237870B" w14:textId="39ABE0F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5C6E4AE0" id="_x0000_t202" coordsize="21600,21600" o:spt="202" path="m,l,21600r21600,l21600,xe">
              <v:stroke joinstyle="miter"/>
              <v:path gradientshapeok="t" o:connecttype="rect"/>
            </v:shapetype>
            <v:shape id="Shape 528" o:spid="_x0000_s1271" type="#_x0000_t202" style="position:absolute;margin-left:46.65pt;margin-top:41.45pt;width:78.7pt;height:22.1pt;z-index:-4404013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Np0iAEAAAgDAAAOAAAAZHJzL2Uyb0RvYy54bWysUttOwzAMfUfiH6K8s5aBgFXrEGgaQkKA&#10;NPiALE3WSE0cxWHt/h4n7ILgDfHiOnZ6zvFxpreD7dhGBTTgan4+KjlTTkJj3Lrm72+LsxvOMArX&#10;iA6cqvlWIb+dnZ5Me1+pMbTQNSowAnFY9b7mbYy+KgqUrbICR+CVo6aGYEWkY1gXTRA9oduuGJfl&#10;VdFDaHwAqRCpOv9q8lnG11rJ+KI1qsi6mpO2mGPIcZViMZuKah2Eb43cyRB/UGGFcUR6gJqLKNhH&#10;ML+grJEBEHQcSbAFaG2kyjPQNOflj2mWrfAqz0LmoD/YhP8HK583S/8aWBzuYaAFJkN6jxVSMc0z&#10;6GDTl5Qy6pOF24NtaohMUnEymVxOqCOpNb4pr66zrcXxZx8wPiiwLCU1D7SVbJbYPGEkQrq6v5K4&#10;HCxM16X6UUnK4rAamGmIpLzY61xBsyX5PW2w5o6eGGfdoyOD0rL3Sdgnq12SWNDffURiygIS/BfU&#10;jpXszrp2TyPt8/s53zo+4NknAAAA//8DAFBLAwQUAAYACAAAACEARo31Ct0AAAAJAQAADwAAAGRy&#10;cy9kb3ducmV2LnhtbEyPwU7DMBBE70j8g7VI3KjTVJA0xKlQJS7cKBUSNzfexhHxOrLdNPl7lhMc&#10;V/M087bezW4QE4bYe1KwXmUgkFpveuoUHD9eH0oQMWkyevCEChaMsGtub2pdGX+ld5wOqRNcQrHS&#10;CmxKYyVlbC06HVd+ROLs7IPTic/QSRP0lcvdIPMse5JO98QLVo+4t9h+Hy5OQTF/ehwj7vHrPLXB&#10;9ks5vC1K3d/NL88gEs7pD4ZffVaHhp1O/kImikHBdrNhUkGZb0Fwnj9mBYgTg3mxBtnU8v8HzQ8A&#10;AAD//wMAUEsBAi0AFAAGAAgAAAAhALaDOJL+AAAA4QEAABMAAAAAAAAAAAAAAAAAAAAAAFtDb250&#10;ZW50X1R5cGVzXS54bWxQSwECLQAUAAYACAAAACEAOP0h/9YAAACUAQAACwAAAAAAAAAAAAAAAAAv&#10;AQAAX3JlbHMvLnJlbHNQSwECLQAUAAYACAAAACEA+TzadIgBAAAIAwAADgAAAAAAAAAAAAAAAAAu&#10;AgAAZHJzL2Uyb0RvYy54bWxQSwECLQAUAAYACAAAACEARo31Ct0AAAAJAQAADwAAAAAAAAAAAAAA&#10;AADiAwAAZHJzL2Rvd25yZXYueG1sUEsFBgAAAAAEAAQA8wAAAOwEAAAAAA==&#10;" filled="f" stroked="f">
              <v:textbox style="mso-fit-shape-to-text:t" inset="0,0,0,0">
                <w:txbxContent>
                  <w:p w14:paraId="4237870B" w14:textId="39ABE0FE"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02C0" w14:textId="77777777" w:rsidR="0092094D" w:rsidRDefault="0092094D">
    <w:pPr>
      <w:spacing w:line="1" w:lineRule="exact"/>
    </w:pPr>
    <w:r>
      <w:rPr>
        <w:noProof/>
        <w:lang w:bidi="ar-SA"/>
      </w:rPr>
      <mc:AlternateContent>
        <mc:Choice Requires="wps">
          <w:drawing>
            <wp:anchor distT="0" distB="0" distL="0" distR="0" simplePos="0" relativeHeight="62915104" behindDoc="1" locked="0" layoutInCell="1" allowOverlap="1" wp14:anchorId="158C5774" wp14:editId="4403CB84">
              <wp:simplePos x="0" y="0"/>
              <wp:positionH relativeFrom="page">
                <wp:posOffset>4379946</wp:posOffset>
              </wp:positionH>
              <wp:positionV relativeFrom="page">
                <wp:posOffset>491490</wp:posOffset>
              </wp:positionV>
              <wp:extent cx="2633345" cy="414655"/>
              <wp:effectExtent l="0" t="0" r="0" b="0"/>
              <wp:wrapNone/>
              <wp:docPr id="520" name="Shape 520"/>
              <wp:cNvGraphicFramePr/>
              <a:graphic xmlns:a="http://schemas.openxmlformats.org/drawingml/2006/main">
                <a:graphicData uri="http://schemas.microsoft.com/office/word/2010/wordprocessingShape">
                  <wps:wsp>
                    <wps:cNvSpPr txBox="1"/>
                    <wps:spPr>
                      <a:xfrm>
                        <a:off x="0" y="0"/>
                        <a:ext cx="2633345" cy="414655"/>
                      </a:xfrm>
                      <a:prstGeom prst="rect">
                        <a:avLst/>
                      </a:prstGeom>
                      <a:noFill/>
                    </wps:spPr>
                    <wps:txbx>
                      <w:txbxContent>
                        <w:p w14:paraId="4C527C9F" w14:textId="77777777" w:rsidR="0092094D" w:rsidRPr="00DD2F4B" w:rsidRDefault="0092094D">
                          <w:pPr>
                            <w:pStyle w:val="Headerorfooter0"/>
                            <w:jc w:val="left"/>
                            <w:rPr>
                              <w:sz w:val="18"/>
                              <w:szCs w:val="18"/>
                            </w:rPr>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20" o:spid="_x0000_s1276" type="#_x0000_t202" style="position:absolute;margin-left:344.9pt;margin-top:38.7pt;width:207.35pt;height:32.65pt;z-index:-44040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UcnwEAAC8DAAAOAAAAZHJzL2Uyb0RvYy54bWysUm1r4zAM/n5w/8H4+5o0feEITcfG2DEY&#10;22B3P8B17MYQW8bymvTfT3abbuy+HfuiyJLy6Hkkba5H27ODCmjANXw+KzlTTkJr3L7hf//cX/3i&#10;DKNwrejBqYYfFfLr7c8fm8HXqoIO+lYFRiAO68E3vIvR10WBslNW4Ay8cpTUEKyI9Az7og1iIHTb&#10;F1VZrosBQusDSIVI0btTkm8zvtZKxmetUUXWN5y4xWxDtrtki+1G1PsgfGfkmYb4DxZWGEdNL1B3&#10;Igr2Fsw/UNbIAAg6ziTYArQ2UmUNpGZeflHz2gmvshYaDvrLmPD7YOXT4SUw0zZ8VdF8nLC0pNyX&#10;pQCNZ/BYU9Wrp7o43sJIa57iSMGketTBpi/pYZQnoONluGqMTFKwWi8Wi+WKM0m55Xy5Xq0STPHx&#10;tw8YfyuwLDkND7S8PFNxeMR4Kp1KUjMH96bvUzxRPFFJXhx3Y1ZUlcuJ6A7aI/EfaNENd3SJnPUP&#10;juaYbmJywuTszk7qgv7mLVKnTCDBn6DOXWkrWcL5gtLaP79z1cedb98BAAD//wMAUEsDBBQABgAI&#10;AAAAIQAaMzfO3gAAAAsBAAAPAAAAZHJzL2Rvd25yZXYueG1sTI/BTsMwDIbvSLxDZCRuLN1U1lKa&#10;TmgSF24MhMQta7ymInGqJuvat8c7wc2Wf33+/no3eycmHGMfSMF6lYFAaoPpqVPw+fH6UIKISZPR&#10;LhAqWDDCrrm9qXVlwoXecTqkTjCEYqUV2JSGSsrYWvQ6rsKAxLdTGL1OvI6dNKO+MNw7ucmyrfS6&#10;J/5g9YB7i+3P4ewVFPNXwCHiHr9PUzvafind26LU/d388gwi4Zz+wnDVZ3Vo2OkYzmSicAq25ROr&#10;J4YVOYhrYJ3ljyCOPOWbAmRTy/8dml8AAAD//wMAUEsBAi0AFAAGAAgAAAAhALaDOJL+AAAA4QEA&#10;ABMAAAAAAAAAAAAAAAAAAAAAAFtDb250ZW50X1R5cGVzXS54bWxQSwECLQAUAAYACAAAACEAOP0h&#10;/9YAAACUAQAACwAAAAAAAAAAAAAAAAAvAQAAX3JlbHMvLnJlbHNQSwECLQAUAAYACAAAACEA1+XF&#10;HJ8BAAAvAwAADgAAAAAAAAAAAAAAAAAuAgAAZHJzL2Uyb0RvYy54bWxQSwECLQAUAAYACAAAACEA&#10;GjM3zt4AAAALAQAADwAAAAAAAAAAAAAAAAD5AwAAZHJzL2Rvd25yZXYueG1sUEsFBgAAAAAEAAQA&#10;8wAAAAQFAAAAAA==&#10;" filled="f" stroked="f">
              <v:textbox style="mso-fit-shape-to-text:t" inset="0,0,0,0">
                <w:txbxContent>
                  <w:p w:rsidR="008C5BFC" w:rsidRPr="00DD2F4B" w:rsidRDefault="008C5BFC">
                    <w:pPr>
                      <w:pStyle w:val="Headerorfooter0"/>
                      <w:jc w:val="left"/>
                      <w:rPr>
                        <w:sz w:val="18"/>
                        <w:szCs w:val="18"/>
                      </w:rPr>
                    </w:pPr>
                    <w:r w:rsidRPr="00DD2F4B">
                      <w:rPr>
                        <w:sz w:val="20"/>
                        <w:szCs w:val="20"/>
                        <w:lang w:val="kk-KZ"/>
                      </w:rPr>
                      <w:t>«Виктория» Сақтандыру компаниясы» АҚ</w:t>
                    </w:r>
                    <w:r w:rsidRPr="00DD2F4B">
                      <w:rPr>
                        <w:rStyle w:val="Bodytext5"/>
                        <w:bCs/>
                        <w:lang w:val="en-US"/>
                      </w:rPr>
                      <w:br/>
                    </w:r>
                    <w:r w:rsidRPr="00DD2F4B">
                      <w:rPr>
                        <w:sz w:val="18"/>
                        <w:szCs w:val="18"/>
                        <w:lang w:val="kk-KZ"/>
                      </w:rPr>
                      <w:t>2023 жылдың 31 желтоқсанында аяқталған жылғ</w:t>
                    </w:r>
                    <w:r>
                      <w:rPr>
                        <w:sz w:val="18"/>
                        <w:szCs w:val="18"/>
                        <w:lang w:val="kk-KZ"/>
                      </w:rPr>
                      <w:t>а</w:t>
                    </w:r>
                    <w:r w:rsidRPr="00DD2F4B">
                      <w:rPr>
                        <w:rStyle w:val="Bodytext5"/>
                        <w:bCs/>
                        <w:sz w:val="18"/>
                        <w:szCs w:val="18"/>
                        <w:lang w:val="en-US"/>
                      </w:rPr>
                      <w:br/>
                    </w:r>
                    <w:r w:rsidRPr="00DD2F4B">
                      <w:rPr>
                        <w:sz w:val="18"/>
                        <w:szCs w:val="18"/>
                        <w:lang w:val="kk-KZ"/>
                      </w:rPr>
                      <w:t>Қаржылық есептілікке ескертпелер</w:t>
                    </w:r>
                  </w:p>
                </w:txbxContent>
              </v:textbox>
              <w10:wrap anchorx="page" anchory="page"/>
            </v:shape>
          </w:pict>
        </mc:Fallback>
      </mc:AlternateContent>
    </w:r>
    <w:r>
      <w:rPr>
        <w:noProof/>
        <w:lang w:bidi="ar-SA"/>
      </w:rPr>
      <mc:AlternateContent>
        <mc:Choice Requires="wps">
          <w:drawing>
            <wp:anchor distT="0" distB="0" distL="0" distR="0" simplePos="0" relativeHeight="62915106" behindDoc="1" locked="0" layoutInCell="1" allowOverlap="1" wp14:anchorId="60A360A4" wp14:editId="76BF5DAC">
              <wp:simplePos x="0" y="0"/>
              <wp:positionH relativeFrom="page">
                <wp:posOffset>564515</wp:posOffset>
              </wp:positionH>
              <wp:positionV relativeFrom="page">
                <wp:posOffset>619760</wp:posOffset>
              </wp:positionV>
              <wp:extent cx="993775" cy="247015"/>
              <wp:effectExtent l="0" t="0" r="0" b="0"/>
              <wp:wrapNone/>
              <wp:docPr id="522" name="Shape 522"/>
              <wp:cNvGraphicFramePr/>
              <a:graphic xmlns:a="http://schemas.openxmlformats.org/drawingml/2006/main">
                <a:graphicData uri="http://schemas.microsoft.com/office/word/2010/wordprocessingShape">
                  <wps:wsp>
                    <wps:cNvSpPr txBox="1"/>
                    <wps:spPr>
                      <a:xfrm>
                        <a:off x="0" y="0"/>
                        <a:ext cx="993775" cy="247015"/>
                      </a:xfrm>
                      <a:prstGeom prst="rect">
                        <a:avLst/>
                      </a:prstGeom>
                      <a:noFill/>
                    </wps:spPr>
                    <wps:txbx>
                      <w:txbxContent>
                        <w:p w14:paraId="3DA26F92" w14:textId="2BF735DA"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60A360A4" id="_x0000_t202" coordsize="21600,21600" o:spt="202" path="m,l,21600r21600,l21600,xe">
              <v:stroke joinstyle="miter"/>
              <v:path gradientshapeok="t" o:connecttype="rect"/>
            </v:shapetype>
            <v:shape id="Shape 522" o:spid="_x0000_s1273" type="#_x0000_t202" style="position:absolute;margin-left:44.45pt;margin-top:48.8pt;width:78.25pt;height:19.45pt;z-index:-4404013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OPhwEAAAgDAAAOAAAAZHJzL2Uyb0RvYy54bWysUttOwzAMfUfiH6K8s3bjMlatQyAEQkKA&#10;BHxAliZrpCaO4rB2f48TdkHwhnhxHTs95/g486vBdmytAhpwNR+PSs6Uk9AYt6r5+9vdySVnGIVr&#10;RAdO1XyjkF8tjo/mva/UBFroGhUYgTisel/zNkZfFQXKVlmBI/DKUVNDsCLSMayKJoie0G1XTMry&#10;oughND6AVIhUvf1q8kXG11rJ+Kw1qsi6mpO2mGPIcZlisZiLahWEb43cyhB/UGGFcUS6h7oVUbCP&#10;YH5BWSMDIOg4kmAL0NpIlWegacblj2leW+FVnoXMQb+3Cf8PVj6tX/1LYHG4gYEWmAzpPVZIxTTP&#10;oINNX1LKqE8Wbva2qSEyScXZ7HQ6PedMUmtyNi3H5wmlOPzsA8Z7BZalpOaBtpLNEutHjF9Xd1cS&#10;l4M703WpflCSsjgsB2YaIikzQ6otodmQ/J42WHNHT4yz7sGRQWnZuyTskuU2SSzorz8iMWUBB6gt&#10;K9mdR9g+jbTP7+d86/CAF58AAAD//wMAUEsDBBQABgAIAAAAIQCz2ORC3QAAAAkBAAAPAAAAZHJz&#10;L2Rvd25yZXYueG1sTI/BTsMwEETvSPyDtUjcqENp0zTEqVAlLtxoERI3N97GEfY6it00+XuWExxX&#10;8zTzttpN3okRh9gFUvC4yEAgNcF01Cr4OL4+FCBi0mS0C4QKZoywq29vKl2acKV3HA+pFVxCsdQK&#10;bEp9KWVsLHodF6FH4uwcBq8Tn0MrzaCvXO6dXGZZLr3uiBes7nFvsfk+XLyCzfQZsI+4x6/z2Ay2&#10;mwv3Nit1fze9PINIOKU/GH71WR1qdjqFC5konIKi2DKpYLvJQXC+XK1XIE4MPuVrkHUl/39Q/wAA&#10;AP//AwBQSwECLQAUAAYACAAAACEAtoM4kv4AAADhAQAAEwAAAAAAAAAAAAAAAAAAAAAAW0NvbnRl&#10;bnRfVHlwZXNdLnhtbFBLAQItABQABgAIAAAAIQA4/SH/1gAAAJQBAAALAAAAAAAAAAAAAAAAAC8B&#10;AABfcmVscy8ucmVsc1BLAQItABQABgAIAAAAIQB2IROPhwEAAAgDAAAOAAAAAAAAAAAAAAAAAC4C&#10;AABkcnMvZTJvRG9jLnhtbFBLAQItABQABgAIAAAAIQCz2ORC3QAAAAkBAAAPAAAAAAAAAAAAAAAA&#10;AOEDAABkcnMvZG93bnJldi54bWxQSwUGAAAAAAQABADzAAAA6wQAAAAA&#10;" filled="f" stroked="f">
              <v:textbox style="mso-fit-shape-to-text:t" inset="0,0,0,0">
                <w:txbxContent>
                  <w:p w14:paraId="3DA26F92" w14:textId="2BF735DA" w:rsidR="0092094D" w:rsidRDefault="0092094D">
                    <w:pPr>
                      <w:pStyle w:val="Headerorfooter0"/>
                      <w:jc w:val="left"/>
                      <w:rPr>
                        <w:sz w:val="26"/>
                        <w:szCs w:val="26"/>
                      </w:rPr>
                    </w:pPr>
                    <w:r>
                      <w:rPr>
                        <w:rStyle w:val="Headerorfooter"/>
                        <w:b/>
                        <w:bCs/>
                        <w:color w:val="1248A7"/>
                        <w:sz w:val="26"/>
                        <w:szCs w:val="26"/>
                        <w:lang w:val="en-US" w:eastAsia="en-US" w:bidi="en-US"/>
                      </w:rPr>
                      <w:t>MOORE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40A0" w14:textId="77777777" w:rsidR="0092094D" w:rsidRDefault="0092094D">
    <w:pPr>
      <w:spacing w:line="1" w:lineRule="exact"/>
    </w:pPr>
    <w:r>
      <w:rPr>
        <w:noProof/>
        <w:lang w:bidi="ar-SA"/>
      </w:rPr>
      <mc:AlternateContent>
        <mc:Choice Requires="wps">
          <w:drawing>
            <wp:anchor distT="0" distB="0" distL="0" distR="0" simplePos="0" relativeHeight="62914768" behindDoc="1" locked="0" layoutInCell="1" allowOverlap="1" wp14:anchorId="402CDE93" wp14:editId="146396AE">
              <wp:simplePos x="0" y="0"/>
              <wp:positionH relativeFrom="page">
                <wp:posOffset>591820</wp:posOffset>
              </wp:positionH>
              <wp:positionV relativeFrom="page">
                <wp:posOffset>399415</wp:posOffset>
              </wp:positionV>
              <wp:extent cx="987425" cy="213360"/>
              <wp:effectExtent l="0" t="0" r="0" b="0"/>
              <wp:wrapNone/>
              <wp:docPr id="97" name="Shape 97"/>
              <wp:cNvGraphicFramePr/>
              <a:graphic xmlns:a="http://schemas.openxmlformats.org/drawingml/2006/main">
                <a:graphicData uri="http://schemas.microsoft.com/office/word/2010/wordprocessingShape">
                  <wps:wsp>
                    <wps:cNvSpPr txBox="1"/>
                    <wps:spPr>
                      <a:xfrm>
                        <a:off x="0" y="0"/>
                        <a:ext cx="987425" cy="213360"/>
                      </a:xfrm>
                      <a:prstGeom prst="rect">
                        <a:avLst/>
                      </a:prstGeom>
                      <a:noFill/>
                    </wps:spPr>
                    <wps:txbx>
                      <w:txbxContent>
                        <w:p w14:paraId="76B67FC6" w14:textId="5B38F7D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wps:txbx>
                    <wps:bodyPr wrap="none" lIns="0" tIns="0" rIns="0" bIns="0">
                      <a:spAutoFit/>
                    </wps:bodyPr>
                  </wps:wsp>
                </a:graphicData>
              </a:graphic>
            </wp:anchor>
          </w:drawing>
        </mc:Choice>
        <mc:Fallback>
          <w:pict>
            <v:shapetype w14:anchorId="402CDE93" id="_x0000_t202" coordsize="21600,21600" o:spt="202" path="m,l,21600r21600,l21600,xe">
              <v:stroke joinstyle="miter"/>
              <v:path gradientshapeok="t" o:connecttype="rect"/>
            </v:shapetype>
            <v:shape id="Shape 97" o:spid="_x0000_s1098" type="#_x0000_t202" style="position:absolute;margin-left:46.6pt;margin-top:31.45pt;width:77.75pt;height:16.8pt;z-index:-440401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2tEhwEAAAcDAAAOAAAAZHJzL2Uyb0RvYy54bWysUttOwzAMfUfiH6K8s+7CZVTrJtAEQkKA&#10;BHxAliZrpCaO4rB2f48TdkHwhnhxHTs95/g4s0VvW7ZRAQ24io8GQ86Uk1Abt674+9vd2ZQzjMLV&#10;ogWnKr5VyBfz05NZ50s1hgbaWgVGIA7Lzle8idGXRYGyUVbgALxy1NQQrIh0DOuiDqIjdNsW4+Hw&#10;sugg1D6AVIhUXX41+Tzja61kfNYaVWRtxUlbzDHkuEqxmM9EuQ7CN0buZIg/qLDCOCI9QC1FFOwj&#10;mF9Q1sgACDoOJNgCtDZS5RlomtHwxzSvjfAqz0LmoD/YhP8HK582r/4lsNjfQk8LTIZ0HkukYpqn&#10;18GmLyll1CcLtwfbVB+ZpOL19Op8fMGZpNZ4NJlcZluL488+YLxXYFlKKh5oK9kssXnESIR0dX8l&#10;cTm4M22b6kclKYv9qmemrvgkE6TSCuotqe9ogRV39MI4ax8c+ZN2vU/CPlntkkSC/uYjElHmP0Lt&#10;SMntLGv3MtI6v5/zreP7nX8CAAD//wMAUEsDBBQABgAIAAAAIQCQNV6F3AAAAAgBAAAPAAAAZHJz&#10;L2Rvd25yZXYueG1sTI/BTsMwEETvSPyDtUjcqEOANA1xKlSJCzdahMTNjbdxhL2OYjdN/p7lBMfV&#10;G828rbezd2LCMfaBFNyvMhBIbTA9dQo+Dq93JYiYNBntAqGCBSNsm+urWlcmXOgdp33qBJdQrLQC&#10;m9JQSRlbi17HVRiQmJ3C6HXic+ykGfWFy72TeZYV0uueeMHqAXcW2+/92StYz58Bh4g7/DpN7Wj7&#10;pXRvi1K3N/PLM4iEc/oLw68+q0PDTsdwJhOFU7B5yDmpoMg3IJjnj+UaxJFB8QSyqeX/B5ofAAAA&#10;//8DAFBLAQItABQABgAIAAAAIQC2gziS/gAAAOEBAAATAAAAAAAAAAAAAAAAAAAAAABbQ29udGVu&#10;dF9UeXBlc10ueG1sUEsBAi0AFAAGAAgAAAAhADj9If/WAAAAlAEAAAsAAAAAAAAAAAAAAAAALwEA&#10;AF9yZWxzLy5yZWxzUEsBAi0AFAAGAAgAAAAhADYza0SHAQAABwMAAA4AAAAAAAAAAAAAAAAALgIA&#10;AGRycy9lMm9Eb2MueG1sUEsBAi0AFAAGAAgAAAAhAJA1XoXcAAAACAEAAA8AAAAAAAAAAAAAAAAA&#10;4QMAAGRycy9kb3ducmV2LnhtbFBLBQYAAAAABAAEAPMAAADqBAAAAAA=&#10;" filled="f" stroked="f">
              <v:textbox style="mso-fit-shape-to-text:t" inset="0,0,0,0">
                <w:txbxContent>
                  <w:p w14:paraId="76B67FC6" w14:textId="5B38F7D7" w:rsidR="0092094D" w:rsidRDefault="0092094D">
                    <w:pPr>
                      <w:pStyle w:val="Headerorfooter20"/>
                      <w:rPr>
                        <w:sz w:val="26"/>
                        <w:szCs w:val="26"/>
                      </w:rPr>
                    </w:pPr>
                    <w:r>
                      <w:rPr>
                        <w:rStyle w:val="Headerorfooter2"/>
                        <w:rFonts w:ascii="Arial" w:eastAsia="Arial" w:hAnsi="Arial" w:cs="Arial"/>
                        <w:b/>
                        <w:bCs/>
                        <w:color w:val="1248A7"/>
                        <w:sz w:val="26"/>
                        <w:szCs w:val="26"/>
                        <w:lang w:val="en-US" w:eastAsia="en-US" w:bidi="en-US"/>
                      </w:rPr>
                      <w:t>MOORE</w:t>
                    </w:r>
                  </w:p>
                </w:txbxContent>
              </v:textbox>
              <w10:wrap anchorx="page" anchory="page"/>
            </v:shape>
          </w:pict>
        </mc:Fallback>
      </mc:AlternateContent>
    </w:r>
    <w:r>
      <w:rPr>
        <w:noProof/>
        <w:lang w:bidi="ar-SA"/>
      </w:rPr>
      <mc:AlternateContent>
        <mc:Choice Requires="wps">
          <w:drawing>
            <wp:anchor distT="0" distB="0" distL="0" distR="0" simplePos="0" relativeHeight="62914770" behindDoc="1" locked="0" layoutInCell="1" allowOverlap="1" wp14:anchorId="4B984C8E" wp14:editId="2CBDB808">
              <wp:simplePos x="0" y="0"/>
              <wp:positionH relativeFrom="page">
                <wp:posOffset>4173220</wp:posOffset>
              </wp:positionH>
              <wp:positionV relativeFrom="page">
                <wp:posOffset>466725</wp:posOffset>
              </wp:positionV>
              <wp:extent cx="2929255" cy="433070"/>
              <wp:effectExtent l="0" t="0" r="0" b="0"/>
              <wp:wrapNone/>
              <wp:docPr id="99" name="Shape 99"/>
              <wp:cNvGraphicFramePr/>
              <a:graphic xmlns:a="http://schemas.openxmlformats.org/drawingml/2006/main">
                <a:graphicData uri="http://schemas.microsoft.com/office/word/2010/wordprocessingShape">
                  <wps:wsp>
                    <wps:cNvSpPr txBox="1"/>
                    <wps:spPr>
                      <a:xfrm>
                        <a:off x="0" y="0"/>
                        <a:ext cx="2929255" cy="433070"/>
                      </a:xfrm>
                      <a:prstGeom prst="rect">
                        <a:avLst/>
                      </a:prstGeom>
                      <a:noFill/>
                    </wps:spPr>
                    <wps:txbx>
                      <w:txbxContent>
                        <w:p w14:paraId="7FD6CC4D" w14:textId="77777777"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14:paraId="6E68A31A" w14:textId="77777777"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14:paraId="3F460379" w14:textId="77777777"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Меншікті капиталдағы өзгерістер туралы есеп</w:t>
                          </w:r>
                        </w:p>
                      </w:txbxContent>
                    </wps:txbx>
                    <wps:bodyPr wrap="none" lIns="0" tIns="0" rIns="0" bIns="0">
                      <a:spAutoFit/>
                    </wps:bodyPr>
                  </wps:wsp>
                </a:graphicData>
              </a:graphic>
            </wp:anchor>
          </w:drawing>
        </mc:Choice>
        <mc:Fallback>
          <w:pict>
            <v:shape id="Shape 99" o:spid="_x0000_s1103" type="#_x0000_t202" style="position:absolute;margin-left:328.6pt;margin-top:36.75pt;width:230.65pt;height:34.1pt;z-index:-44040171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ShmgEAACwDAAAOAAAAZHJzL2Uyb0RvYy54bWysUttOwzAMfUfiH6K8s3Ybt1XrEAiBkBAg&#10;AR+QpckaqYmjOKzd3+NkFxC8IVQpdWzn+PjY86vBdmytAhpwNR+PSs6Uk9AYt6r5+9vdySVnGIVr&#10;RAdO1XyjkF8tjo/mva/UBFroGhUYgTisel/zNkZfFQXKVlmBI/DKUVBDsCLSNayKJoie0G1XTMry&#10;vOghND6AVIjkvd0G+SLja61kfNYaVWRdzYlbzGfI5zKdxWIuqlUQvjVyR0P8gYUVxlHRA9StiIJ9&#10;BPMLyhoZAEHHkQRbgNZGqtwDdTMuf3Tz2gqvci8kDvqDTPh/sPJp/RKYaWo+m3HmhKUZ5bKM7iRO&#10;77GinFdPWXG4gYGGvPcjOVPPgw42/akbRnGSeXOQVg2RSXJOZvSdnXEmKXY6nZYXWfvi67UPGO8V&#10;WJaMmgcaXVZUrB8xEhNK3aekYg7uTNclf6K4pZKsOCyH3M/0wHMJzYbo9zTlmjtaQ866B0cipoXY&#10;G2FvLHdGKoL++iNSoVw/oW+hdkVpJJnWbn3SzL/fc9bXki8+AQAA//8DAFBLAwQUAAYACAAAACEA&#10;KF1p090AAAALAQAADwAAAGRycy9kb3ducmV2LnhtbEyPwU7DMAyG70i8Q2QkbiztYGtVmk5oEhdu&#10;DITELWu8pqJxqiTr2rfHO8Htt/zr8+d6N7tBTBhi70lBvspAILXe9NQp+Px4fShBxKTJ6METKlgw&#10;wq65val1ZfyF3nE6pE4whGKlFdiUxkrK2Fp0Oq78iMS7kw9OJx5DJ03QF4a7Qa6zbCud7okvWD3i&#10;3mL7czg7BcX85XGMuMfv09QG2y/l8LYodX83vzyDSDinvzJc9VkdGnY6+jOZKAYF202x5irDHjcg&#10;roU8LzkdOT3lBcimlv9/aH4BAAD//wMAUEsBAi0AFAAGAAgAAAAhALaDOJL+AAAA4QEAABMAAAAA&#10;AAAAAAAAAAAAAAAAAFtDb250ZW50X1R5cGVzXS54bWxQSwECLQAUAAYACAAAACEAOP0h/9YAAACU&#10;AQAACwAAAAAAAAAAAAAAAAAvAQAAX3JlbHMvLnJlbHNQSwECLQAUAAYACAAAACEA3y70oZoBAAAs&#10;AwAADgAAAAAAAAAAAAAAAAAuAgAAZHJzL2Uyb0RvYy54bWxQSwECLQAUAAYACAAAACEAKF1p090A&#10;AAALAQAADwAAAAAAAAAAAAAAAAD0AwAAZHJzL2Rvd25yZXYueG1sUEsFBgAAAAAEAAQA8wAAAP4E&#10;AAAAAA==&#10;" filled="f" stroked="f">
              <v:textbox style="mso-fit-shape-to-text:t" inset="0,0,0,0">
                <w:txbxContent>
                  <w:p w:rsidR="0092094D" w:rsidRPr="00A15BBE" w:rsidRDefault="0092094D" w:rsidP="00A15BBE">
                    <w:pPr>
                      <w:pStyle w:val="Headerorfooter20"/>
                      <w:rPr>
                        <w:lang w:val="kk-KZ"/>
                      </w:rPr>
                    </w:pPr>
                    <w:r>
                      <w:rPr>
                        <w:rStyle w:val="Headerorfooter2"/>
                        <w:rFonts w:ascii="Arial" w:eastAsia="Arial" w:hAnsi="Arial" w:cs="Arial"/>
                        <w:b/>
                        <w:bCs/>
                        <w:color w:val="0C1D3D"/>
                        <w:lang w:val="kk-KZ"/>
                      </w:rPr>
                      <w:t>«</w:t>
                    </w:r>
                    <w:r>
                      <w:rPr>
                        <w:rStyle w:val="Headerorfooter2"/>
                        <w:rFonts w:ascii="Arial" w:eastAsia="Arial" w:hAnsi="Arial" w:cs="Arial"/>
                        <w:b/>
                        <w:bCs/>
                        <w:color w:val="0C1D3D"/>
                      </w:rPr>
                      <w:t>Виктория»</w:t>
                    </w:r>
                    <w:r>
                      <w:rPr>
                        <w:rStyle w:val="Headerorfooter2"/>
                        <w:rFonts w:ascii="Arial" w:eastAsia="Arial" w:hAnsi="Arial" w:cs="Arial"/>
                        <w:b/>
                        <w:bCs/>
                        <w:color w:val="0C1D3D"/>
                        <w:lang w:val="kk-KZ"/>
                      </w:rPr>
                      <w:t xml:space="preserve"> Сақтандыру компаниясы» АҚ</w:t>
                    </w:r>
                  </w:p>
                  <w:p w:rsidR="0092094D" w:rsidRDefault="0092094D" w:rsidP="00A15BBE">
                    <w:pPr>
                      <w:pStyle w:val="Headerorfooter20"/>
                      <w:rPr>
                        <w:rStyle w:val="Headerorfooter2"/>
                        <w:rFonts w:ascii="Arial" w:eastAsia="Arial" w:hAnsi="Arial" w:cs="Arial"/>
                        <w:b/>
                        <w:bCs/>
                        <w:color w:val="0C1D3D"/>
                        <w:sz w:val="17"/>
                        <w:szCs w:val="17"/>
                        <w:lang w:val="kk-KZ"/>
                      </w:rPr>
                    </w:pPr>
                    <w:r w:rsidRPr="00A15BBE">
                      <w:rPr>
                        <w:rStyle w:val="Headerorfooter2"/>
                        <w:rFonts w:ascii="Arial" w:eastAsia="Arial" w:hAnsi="Arial" w:cs="Arial"/>
                        <w:b/>
                        <w:bCs/>
                        <w:color w:val="265077"/>
                        <w:sz w:val="17"/>
                        <w:szCs w:val="17"/>
                        <w:lang w:val="kk-KZ"/>
                      </w:rPr>
                      <w:t xml:space="preserve"> 2023 жылдың 31 желтоқсанында аяқталған жылға</w:t>
                    </w:r>
                    <w:r>
                      <w:rPr>
                        <w:rStyle w:val="Headerorfooter2"/>
                        <w:rFonts w:ascii="Arial" w:eastAsia="Arial" w:hAnsi="Arial" w:cs="Arial"/>
                        <w:b/>
                        <w:bCs/>
                        <w:color w:val="0C1D3D"/>
                        <w:sz w:val="17"/>
                        <w:szCs w:val="17"/>
                        <w:lang w:val="kk-KZ"/>
                      </w:rPr>
                      <w:t xml:space="preserve"> </w:t>
                    </w:r>
                  </w:p>
                  <w:p w:rsidR="0092094D" w:rsidRPr="00A15BBE" w:rsidRDefault="0092094D" w:rsidP="00A15BBE">
                    <w:pPr>
                      <w:pStyle w:val="Headerorfooter20"/>
                      <w:rPr>
                        <w:sz w:val="17"/>
                        <w:szCs w:val="17"/>
                        <w:lang w:val="kk-KZ"/>
                      </w:rPr>
                    </w:pPr>
                    <w:r>
                      <w:rPr>
                        <w:rStyle w:val="Headerorfooter2"/>
                        <w:rFonts w:ascii="Arial" w:eastAsia="Arial" w:hAnsi="Arial" w:cs="Arial"/>
                        <w:b/>
                        <w:bCs/>
                        <w:color w:val="0C1D3D"/>
                        <w:sz w:val="17"/>
                        <w:szCs w:val="17"/>
                        <w:lang w:val="kk-KZ"/>
                      </w:rPr>
                      <w:t>Меншікті капиталдағы өзгерістер туралы есеп</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1AB8" w14:textId="77777777" w:rsidR="0092094D" w:rsidRDefault="0092094D">
    <w:pPr>
      <w:spacing w:line="1" w:lineRule="exact"/>
    </w:pPr>
    <w:r>
      <w:rPr>
        <w:noProof/>
        <w:lang w:bidi="ar-SA"/>
      </w:rPr>
      <mc:AlternateContent>
        <mc:Choice Requires="wps">
          <w:drawing>
            <wp:anchor distT="0" distB="0" distL="0" distR="0" simplePos="0" relativeHeight="62914760" behindDoc="1" locked="0" layoutInCell="1" allowOverlap="1" wp14:anchorId="0549D996" wp14:editId="7D2CF853">
              <wp:simplePos x="0" y="0"/>
              <wp:positionH relativeFrom="page">
                <wp:posOffset>591820</wp:posOffset>
              </wp:positionH>
              <wp:positionV relativeFrom="page">
                <wp:posOffset>399415</wp:posOffset>
              </wp:positionV>
              <wp:extent cx="987425" cy="213360"/>
              <wp:effectExtent l="0" t="0" r="0" b="0"/>
              <wp:wrapNone/>
              <wp:docPr id="89" name="Shape 89"/>
              <wp:cNvGraphicFramePr/>
              <a:graphic xmlns:a="http://schemas.openxmlformats.org/drawingml/2006/main">
                <a:graphicData uri="http://schemas.microsoft.com/office/word/2010/wordprocessingShape">
                  <wps:wsp>
                    <wps:cNvSpPr txBox="1"/>
                    <wps:spPr>
                      <a:xfrm>
                        <a:off x="0" y="0"/>
                        <a:ext cx="987425" cy="213360"/>
                      </a:xfrm>
                      <a:prstGeom prst="rect">
                        <a:avLst/>
                      </a:prstGeom>
                      <a:noFill/>
                    </wps:spPr>
                    <wps:txbx>
                      <w:txbxContent>
                        <w:p w14:paraId="28797DD2" w14:textId="77777777"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 xml:space="preserve"> MOORE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104" type="#_x0000_t202" style="position:absolute;margin-left:46.6pt;margin-top:31.45pt;width:77.75pt;height:16.8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QbngEAACsDAAAOAAAAZHJzL2Uyb0RvYy54bWysUttu2zAMfR+wfxD0vjhxui4x4gQbghYD&#10;im1A1g+QZSkWYImCqMbO349S4nRY34a+yLz58PCQm91oe3ZSAQ24mi9mc86Uk9Aad6z58++HTyvO&#10;MArXih6cqvlZId9tP37YDL5SJXTQtyowAnFYDb7mXYy+KgqUnbICZ+CVo6SGYEUkNxyLNoiB0G1f&#10;lPP5fTFAaH0AqRApur8k+Tbja61k/Kk1qsj6mhO3mN+Q3ya9xXYjqmMQvjPySkP8BwsrjKOmN6i9&#10;iIK9BPMGyhoZAEHHmQRbgNZGqjwDTbOY/zPNoRNe5VlIHPQ3mfD9YOWP06/ATFvz1ZozJyztKLdl&#10;5JM4g8eKag6equL4DUZa8hRHCqaZRx1s+tI0jPIk8/kmrRojkxRcr77clZ85k5QqF8vlfZa+eP3Z&#10;B4yPCixLRs0DbS4LKk5PGIkIlU4lqZeDB9P3KZ4YXpgkK47NmMdZlhPNBtozsR9oyTV3dIWc9d8d&#10;aZjuYTLCZDRXIzVB//UlUqPcP6FfoK5NaSOZ1vV60sr/9nPV641v/wAAAP//AwBQSwMEFAAGAAgA&#10;AAAhAJA1XoXcAAAACAEAAA8AAABkcnMvZG93bnJldi54bWxMj8FOwzAQRO9I/IO1SNyoQ4A0DXEq&#10;VIkLN1qExM2Nt3GEvY5iN03+nuUEx9Ubzbytt7N3YsIx9oEU3K8yEEhtMD11Cj4Or3cliJg0Ge0C&#10;oYIFI2yb66taVyZc6B2nfeoEl1CstAKb0lBJGVuLXsdVGJCYncLodeJz7KQZ9YXLvZN5lhXS6554&#10;weoBdxbb7/3ZK1jPnwGHiDv8Ok3taPuldG+LUrc388sziIRz+gvDrz6rQ8NOx3AmE4VTsHnIOamg&#10;yDcgmOeP5RrEkUHxBLKp5f8Hmh8AAAD//wMAUEsBAi0AFAAGAAgAAAAhALaDOJL+AAAA4QEAABMA&#10;AAAAAAAAAAAAAAAAAAAAAFtDb250ZW50X1R5cGVzXS54bWxQSwECLQAUAAYACAAAACEAOP0h/9YA&#10;AACUAQAACwAAAAAAAAAAAAAAAAAvAQAAX3JlbHMvLnJlbHNQSwECLQAUAAYACAAAACEAepaEG54B&#10;AAArAwAADgAAAAAAAAAAAAAAAAAuAgAAZHJzL2Uyb0RvYy54bWxQSwECLQAUAAYACAAAACEAkDVe&#10;hdwAAAAIAQAADwAAAAAAAAAAAAAAAAD4AwAAZHJzL2Rvd25yZXYueG1sUEsFBgAAAAAEAAQA8wAA&#10;AAEFAAAAAA==&#10;" filled="f" stroked="f">
              <v:textbox style="mso-fit-shape-to-text:t" inset="0,0,0,0">
                <w:txbxContent>
                  <w:p w:rsidR="0092094D" w:rsidRDefault="0092094D">
                    <w:pPr>
                      <w:pStyle w:val="Headerorfooter20"/>
                      <w:rPr>
                        <w:sz w:val="26"/>
                        <w:szCs w:val="26"/>
                      </w:rPr>
                    </w:pPr>
                    <w:r>
                      <w:rPr>
                        <w:rStyle w:val="Headerorfooter2"/>
                        <w:rFonts w:ascii="Arial" w:eastAsia="Arial" w:hAnsi="Arial" w:cs="Arial"/>
                        <w:b/>
                        <w:bCs/>
                        <w:color w:val="1248A7"/>
                        <w:sz w:val="26"/>
                        <w:szCs w:val="26"/>
                        <w:u w:val="single"/>
                        <w:lang w:val="en-US" w:eastAsia="en-US" w:bidi="en-US"/>
                      </w:rPr>
                      <w:t>M</w:t>
                    </w:r>
                    <w:r>
                      <w:rPr>
                        <w:rStyle w:val="Headerorfooter2"/>
                        <w:rFonts w:ascii="Arial" w:eastAsia="Arial" w:hAnsi="Arial" w:cs="Arial"/>
                        <w:b/>
                        <w:bCs/>
                        <w:color w:val="1248A7"/>
                        <w:sz w:val="26"/>
                        <w:szCs w:val="26"/>
                        <w:lang w:val="en-US" w:eastAsia="en-US" w:bidi="en-US"/>
                      </w:rPr>
                      <w:t xml:space="preserve"> MOORE</w:t>
                    </w:r>
                  </w:p>
                </w:txbxContent>
              </v:textbox>
              <w10:wrap anchorx="page" anchory="page"/>
            </v:shape>
          </w:pict>
        </mc:Fallback>
      </mc:AlternateContent>
    </w:r>
    <w:r>
      <w:rPr>
        <w:noProof/>
        <w:lang w:bidi="ar-SA"/>
      </w:rPr>
      <mc:AlternateContent>
        <mc:Choice Requires="wps">
          <w:drawing>
            <wp:anchor distT="0" distB="0" distL="0" distR="0" simplePos="0" relativeHeight="62914762" behindDoc="1" locked="0" layoutInCell="1" allowOverlap="1" wp14:anchorId="413F8821" wp14:editId="3D563D1E">
              <wp:simplePos x="0" y="0"/>
              <wp:positionH relativeFrom="page">
                <wp:posOffset>4173220</wp:posOffset>
              </wp:positionH>
              <wp:positionV relativeFrom="page">
                <wp:posOffset>466725</wp:posOffset>
              </wp:positionV>
              <wp:extent cx="2929255" cy="433070"/>
              <wp:effectExtent l="0" t="0" r="0" b="0"/>
              <wp:wrapNone/>
              <wp:docPr id="91" name="Shape 91"/>
              <wp:cNvGraphicFramePr/>
              <a:graphic xmlns:a="http://schemas.openxmlformats.org/drawingml/2006/main">
                <a:graphicData uri="http://schemas.microsoft.com/office/word/2010/wordprocessingShape">
                  <wps:wsp>
                    <wps:cNvSpPr txBox="1"/>
                    <wps:spPr>
                      <a:xfrm>
                        <a:off x="0" y="0"/>
                        <a:ext cx="2929255" cy="433070"/>
                      </a:xfrm>
                      <a:prstGeom prst="rect">
                        <a:avLst/>
                      </a:prstGeom>
                      <a:noFill/>
                    </wps:spPr>
                    <wps:txbx>
                      <w:txbxContent>
                        <w:p w14:paraId="460FE02F" w14:textId="77777777"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14:paraId="6A183D45" w14:textId="77777777" w:rsidR="0092094D" w:rsidRDefault="0092094D">
                          <w:pPr>
                            <w:pStyle w:val="Headerorfooter20"/>
                            <w:rPr>
                              <w:sz w:val="17"/>
                              <w:szCs w:val="17"/>
                            </w:rPr>
                          </w:pPr>
                          <w:r>
                            <w:rPr>
                              <w:rStyle w:val="Headerorfooter2"/>
                              <w:rFonts w:ascii="Arial" w:eastAsia="Arial" w:hAnsi="Arial" w:cs="Arial"/>
                              <w:b/>
                              <w:bCs/>
                              <w:color w:val="0C1D3D"/>
                              <w:sz w:val="17"/>
                              <w:szCs w:val="17"/>
                            </w:rPr>
                            <w:t>Отчет об изменениях в собственном капитале</w:t>
                          </w:r>
                        </w:p>
                        <w:p w14:paraId="3EF363DF" w14:textId="77777777"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wps:txbx>
                    <wps:bodyPr wrap="none" lIns="0" tIns="0" rIns="0" bIns="0">
                      <a:spAutoFit/>
                    </wps:bodyPr>
                  </wps:wsp>
                </a:graphicData>
              </a:graphic>
            </wp:anchor>
          </w:drawing>
        </mc:Choice>
        <mc:Fallback>
          <w:pict>
            <v:shape id="Shape 91" o:spid="_x0000_s1105" type="#_x0000_t202" style="position:absolute;margin-left:328.6pt;margin-top:36.75pt;width:230.65pt;height:34.1pt;z-index:-44040171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11ngEAACwDAAAOAAAAZHJzL2Uyb0RvYy54bWysUlFr2zAQfh/sPwi9N3aSZWtMnNIRMgpl&#10;K3T9AYosxQJLJ3RK7Pz7npQ4Ld3bKAb5dHf67rvvbnU32I4dVUADrubTScmZchIa4/Y1f/m7vbnl&#10;DKNwjejAqZqfFPK79dcvq95XagYtdI0KjEAcVr2veRujr4oCZauswAl45SioIVgR6Rr2RRNET+i2&#10;K2Zl+b3oITQ+gFSI5N2cg3yd8bVWMv7RGlVkXc2JW8xnyOcuncV6Jap9EL418kJD/AcLK4yjoleo&#10;jYiCHYL5B8oaGQBBx4kEW4DWRqrcA3UzLT9089wKr3IvJA76q0z4ebDy9/EpMNPUfDnlzAlLM8pl&#10;Gd1JnN5jRTnPnrLi8BMGGvLoR3KmngcdbPpTN4ziJPPpKq0aIpPknC3pWyw4kxT7Np+XP7L2xdtr&#10;HzD+UmBZMmoeaHRZUXF8xEhMKHVMScUcbE3XJX+ieKaSrDjshtzPfD7y3EFzIvo9TbnmjtaQs+7B&#10;kYhpIUYjjMbuYqQi6O8PkQrl+gn9DHUpSiPJtC7rk2b+/p6z3pZ8/QoAAP//AwBQSwMEFAAGAAgA&#10;AAAhAChdadPdAAAACwEAAA8AAABkcnMvZG93bnJldi54bWxMj8FOwzAMhu9IvENkJG4s7WBrVZpO&#10;aBIXbgyExC1rvKaicaok69q3xzvB7bf86/Pneje7QUwYYu9JQb7KQCC13vTUKfj8eH0oQcSkyejB&#10;EypYMMKuub2pdWX8hd5xOqROMIRipRXYlMZKythadDqu/IjEu5MPTiceQydN0BeGu0Gus2wrne6J&#10;L1g94t5i+3M4OwXF/OVxjLjH79PUBtsv5fC2KHV/N788g0g4p78yXPVZHRp2OvozmSgGBdtNseYq&#10;wx43IK6FPC85HTk95QXIppb/f2h+AQAA//8DAFBLAQItABQABgAIAAAAIQC2gziS/gAAAOEBAAAT&#10;AAAAAAAAAAAAAAAAAAAAAABbQ29udGVudF9UeXBlc10ueG1sUEsBAi0AFAAGAAgAAAAhADj9If/W&#10;AAAAlAEAAAsAAAAAAAAAAAAAAAAALwEAAF9yZWxzLy5yZWxzUEsBAi0AFAAGAAgAAAAhAMKKLXWe&#10;AQAALAMAAA4AAAAAAAAAAAAAAAAALgIAAGRycy9lMm9Eb2MueG1sUEsBAi0AFAAGAAgAAAAhAChd&#10;adPdAAAACwEAAA8AAAAAAAAAAAAAAAAA+AMAAGRycy9kb3ducmV2LnhtbFBLBQYAAAAABAAEAPMA&#10;AAACBQAAAAA=&#10;" filled="f" stroked="f">
              <v:textbox style="mso-fit-shape-to-text:t" inset="0,0,0,0">
                <w:txbxContent>
                  <w:p w:rsidR="0092094D" w:rsidRDefault="0092094D">
                    <w:pPr>
                      <w:pStyle w:val="Headerorfooter20"/>
                    </w:pPr>
                    <w:r>
                      <w:rPr>
                        <w:rStyle w:val="Headerorfooter2"/>
                        <w:rFonts w:ascii="Arial" w:eastAsia="Arial" w:hAnsi="Arial" w:cs="Arial"/>
                        <w:b/>
                        <w:bCs/>
                        <w:color w:val="0C1D3D"/>
                      </w:rPr>
                      <w:t xml:space="preserve">АО </w:t>
                    </w:r>
                    <w:r>
                      <w:rPr>
                        <w:rStyle w:val="Headerorfooter2"/>
                        <w:rFonts w:ascii="Arial" w:eastAsia="Arial" w:hAnsi="Arial" w:cs="Arial"/>
                        <w:b/>
                        <w:bCs/>
                      </w:rPr>
                      <w:t>«Страховая компания «Виктория»</w:t>
                    </w:r>
                  </w:p>
                  <w:p w:rsidR="0092094D" w:rsidRDefault="0092094D">
                    <w:pPr>
                      <w:pStyle w:val="Headerorfooter20"/>
                      <w:rPr>
                        <w:sz w:val="17"/>
                        <w:szCs w:val="17"/>
                      </w:rPr>
                    </w:pPr>
                    <w:r>
                      <w:rPr>
                        <w:rStyle w:val="Headerorfooter2"/>
                        <w:rFonts w:ascii="Arial" w:eastAsia="Arial" w:hAnsi="Arial" w:cs="Arial"/>
                        <w:b/>
                        <w:bCs/>
                        <w:color w:val="0C1D3D"/>
                        <w:sz w:val="17"/>
                        <w:szCs w:val="17"/>
                      </w:rPr>
                      <w:t>Отчет об изменениях в собственном капитале</w:t>
                    </w:r>
                  </w:p>
                  <w:p w:rsidR="0092094D" w:rsidRDefault="0092094D">
                    <w:pPr>
                      <w:pStyle w:val="Headerorfooter20"/>
                      <w:rPr>
                        <w:sz w:val="17"/>
                        <w:szCs w:val="17"/>
                      </w:rPr>
                    </w:pPr>
                    <w:r>
                      <w:rPr>
                        <w:rStyle w:val="Headerorfooter2"/>
                        <w:rFonts w:ascii="Arial" w:eastAsia="Arial" w:hAnsi="Arial" w:cs="Arial"/>
                        <w:b/>
                        <w:bCs/>
                        <w:color w:val="0C1D3D"/>
                        <w:sz w:val="17"/>
                        <w:szCs w:val="17"/>
                      </w:rPr>
                      <w:t>за год, закончившийся 31 декабря 2023 года</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A0D"/>
    <w:multiLevelType w:val="multilevel"/>
    <w:tmpl w:val="8E14F748"/>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8675C"/>
    <w:multiLevelType w:val="multilevel"/>
    <w:tmpl w:val="0978BB16"/>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A6820"/>
    <w:multiLevelType w:val="multilevel"/>
    <w:tmpl w:val="A134F0F4"/>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86A46"/>
    <w:multiLevelType w:val="multilevel"/>
    <w:tmpl w:val="759656A8"/>
    <w:lvl w:ilvl="0">
      <w:start w:val="2"/>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DF632B"/>
    <w:multiLevelType w:val="multilevel"/>
    <w:tmpl w:val="78409B80"/>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C7D34"/>
    <w:multiLevelType w:val="multilevel"/>
    <w:tmpl w:val="FF1C8D8C"/>
    <w:lvl w:ilvl="0">
      <w:start w:val="4"/>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B52D5B"/>
    <w:multiLevelType w:val="multilevel"/>
    <w:tmpl w:val="5224A646"/>
    <w:lvl w:ilvl="0">
      <w:start w:val="18"/>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975CE"/>
    <w:multiLevelType w:val="multilevel"/>
    <w:tmpl w:val="611E3B84"/>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D45977"/>
    <w:multiLevelType w:val="multilevel"/>
    <w:tmpl w:val="CBCAAA4C"/>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D01A60"/>
    <w:multiLevelType w:val="multilevel"/>
    <w:tmpl w:val="1B5848E4"/>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B49B1"/>
    <w:multiLevelType w:val="multilevel"/>
    <w:tmpl w:val="B8C2807E"/>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FF5E87"/>
    <w:multiLevelType w:val="multilevel"/>
    <w:tmpl w:val="370AD872"/>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D1751"/>
    <w:multiLevelType w:val="multilevel"/>
    <w:tmpl w:val="82686D4A"/>
    <w:lvl w:ilvl="0">
      <w:start w:val="6"/>
      <w:numFmt w:val="decimal"/>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A130A5F"/>
    <w:multiLevelType w:val="multilevel"/>
    <w:tmpl w:val="23DE5346"/>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30B98"/>
    <w:multiLevelType w:val="multilevel"/>
    <w:tmpl w:val="0816B8C2"/>
    <w:lvl w:ilvl="0">
      <w:start w:val="2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2C16A8"/>
    <w:multiLevelType w:val="multilevel"/>
    <w:tmpl w:val="A5B20D6C"/>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8D0DDD"/>
    <w:multiLevelType w:val="multilevel"/>
    <w:tmpl w:val="0504BA74"/>
    <w:lvl w:ilvl="0">
      <w:start w:val="18"/>
      <w:numFmt w:val="decimal"/>
      <w:lvlText w:val="%1."/>
      <w:lvlJc w:val="left"/>
      <w:rPr>
        <w:rFonts w:ascii="Arial" w:eastAsia="Arial" w:hAnsi="Arial" w:cs="Arial"/>
        <w:b/>
        <w:bCs/>
        <w:i w:val="0"/>
        <w:iCs w:val="0"/>
        <w:smallCaps w:val="0"/>
        <w:strike w:val="0"/>
        <w:color w:val="0C1D3D"/>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D2108"/>
    <w:multiLevelType w:val="multilevel"/>
    <w:tmpl w:val="CC625B2A"/>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305A46"/>
    <w:multiLevelType w:val="multilevel"/>
    <w:tmpl w:val="CF7AF04A"/>
    <w:lvl w:ilvl="0">
      <w:start w:val="3"/>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9B691C"/>
    <w:multiLevelType w:val="multilevel"/>
    <w:tmpl w:val="66FC5C62"/>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B97366"/>
    <w:multiLevelType w:val="multilevel"/>
    <w:tmpl w:val="C0FAC424"/>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93D4B75"/>
    <w:multiLevelType w:val="multilevel"/>
    <w:tmpl w:val="212E3206"/>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5F434F"/>
    <w:multiLevelType w:val="multilevel"/>
    <w:tmpl w:val="BD027C28"/>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597BD1"/>
    <w:multiLevelType w:val="multilevel"/>
    <w:tmpl w:val="AF4ED8C2"/>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65526B"/>
    <w:multiLevelType w:val="multilevel"/>
    <w:tmpl w:val="0FCEB3F6"/>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3C7870"/>
    <w:multiLevelType w:val="multilevel"/>
    <w:tmpl w:val="57163FA4"/>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9F6EC0"/>
    <w:multiLevelType w:val="multilevel"/>
    <w:tmpl w:val="052A555C"/>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7E45DF"/>
    <w:multiLevelType w:val="multilevel"/>
    <w:tmpl w:val="7B9EEB6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AD4AA5"/>
    <w:multiLevelType w:val="multilevel"/>
    <w:tmpl w:val="A85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8D6D69"/>
    <w:multiLevelType w:val="multilevel"/>
    <w:tmpl w:val="39608B50"/>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9F097E"/>
    <w:multiLevelType w:val="multilevel"/>
    <w:tmpl w:val="9ADC951C"/>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CF0DBF"/>
    <w:multiLevelType w:val="multilevel"/>
    <w:tmpl w:val="1B1C540E"/>
    <w:lvl w:ilvl="0">
      <w:start w:val="9"/>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614059"/>
    <w:multiLevelType w:val="multilevel"/>
    <w:tmpl w:val="BED45CAC"/>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72079C"/>
    <w:multiLevelType w:val="multilevel"/>
    <w:tmpl w:val="17EE5E3A"/>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5C15E8"/>
    <w:multiLevelType w:val="multilevel"/>
    <w:tmpl w:val="1BF60244"/>
    <w:lvl w:ilvl="0">
      <w:start w:val="16"/>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BF4C1A"/>
    <w:multiLevelType w:val="multilevel"/>
    <w:tmpl w:val="8A821A08"/>
    <w:lvl w:ilvl="0">
      <w:start w:val="18"/>
      <w:numFmt w:val="decimal"/>
      <w:lvlText w:val="%1."/>
      <w:lvlJc w:val="left"/>
      <w:rPr>
        <w:rFonts w:ascii="Arial" w:eastAsia="Arial" w:hAnsi="Arial" w:cs="Arial"/>
        <w:b/>
        <w:bCs/>
        <w:i w:val="0"/>
        <w:iCs w:val="0"/>
        <w:smallCaps w:val="0"/>
        <w:strike w:val="0"/>
        <w:color w:val="0C1D3D"/>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425427"/>
    <w:multiLevelType w:val="multilevel"/>
    <w:tmpl w:val="6422D2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594AA4"/>
    <w:multiLevelType w:val="multilevel"/>
    <w:tmpl w:val="4E08F198"/>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D862CD"/>
    <w:multiLevelType w:val="multilevel"/>
    <w:tmpl w:val="1F402DE4"/>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3902330"/>
    <w:multiLevelType w:val="multilevel"/>
    <w:tmpl w:val="2D58EF6A"/>
    <w:lvl w:ilvl="0">
      <w:start w:val="1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352478"/>
    <w:multiLevelType w:val="multilevel"/>
    <w:tmpl w:val="80582942"/>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4B5EB4"/>
    <w:multiLevelType w:val="multilevel"/>
    <w:tmpl w:val="AEC2F4E0"/>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4D0F60"/>
    <w:multiLevelType w:val="multilevel"/>
    <w:tmpl w:val="19BA525E"/>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927F1C"/>
    <w:multiLevelType w:val="multilevel"/>
    <w:tmpl w:val="492EE38A"/>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CA3F24"/>
    <w:multiLevelType w:val="multilevel"/>
    <w:tmpl w:val="FB160640"/>
    <w:lvl w:ilvl="0">
      <w:start w:val="18"/>
      <w:numFmt w:val="decimal"/>
      <w:lvlText w:val="%1."/>
      <w:lvlJc w:val="left"/>
      <w:rPr>
        <w:rFonts w:ascii="Arial" w:eastAsia="Arial" w:hAnsi="Arial" w:cs="Arial"/>
        <w:b/>
        <w:bCs/>
        <w:i w:val="0"/>
        <w:iCs w:val="0"/>
        <w:smallCaps w:val="0"/>
        <w:strike w:val="0"/>
        <w:color w:val="0C1D3D"/>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AF306A7"/>
    <w:multiLevelType w:val="multilevel"/>
    <w:tmpl w:val="CF7AF684"/>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FF41882"/>
    <w:multiLevelType w:val="multilevel"/>
    <w:tmpl w:val="F442359E"/>
    <w:lvl w:ilvl="0">
      <w:start w:val="4"/>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362470"/>
    <w:multiLevelType w:val="multilevel"/>
    <w:tmpl w:val="1804D1C6"/>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F53A83"/>
    <w:multiLevelType w:val="multilevel"/>
    <w:tmpl w:val="0158C518"/>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964571"/>
    <w:multiLevelType w:val="multilevel"/>
    <w:tmpl w:val="947842F0"/>
    <w:lvl w:ilvl="0">
      <w:start w:val="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7E6CD9"/>
    <w:multiLevelType w:val="multilevel"/>
    <w:tmpl w:val="2556D42A"/>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A64B2F"/>
    <w:multiLevelType w:val="multilevel"/>
    <w:tmpl w:val="285A517C"/>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E677220"/>
    <w:multiLevelType w:val="multilevel"/>
    <w:tmpl w:val="0A5CB280"/>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75207E5"/>
    <w:multiLevelType w:val="multilevel"/>
    <w:tmpl w:val="F7341C92"/>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76B423D"/>
    <w:multiLevelType w:val="multilevel"/>
    <w:tmpl w:val="D0E22792"/>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CC4578F"/>
    <w:multiLevelType w:val="multilevel"/>
    <w:tmpl w:val="987A26F0"/>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D4B289D"/>
    <w:multiLevelType w:val="multilevel"/>
    <w:tmpl w:val="755CC738"/>
    <w:lvl w:ilvl="0">
      <w:start w:val="2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01F2763"/>
    <w:multiLevelType w:val="multilevel"/>
    <w:tmpl w:val="8F8C6DBC"/>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D5516E"/>
    <w:multiLevelType w:val="multilevel"/>
    <w:tmpl w:val="7436CC5E"/>
    <w:lvl w:ilvl="0">
      <w:start w:val="1"/>
      <w:numFmt w:val="bullet"/>
      <w:lvlText w:val="•"/>
      <w:lvlJc w:val="left"/>
      <w:rPr>
        <w:rFonts w:ascii="Arial" w:eastAsia="Arial" w:hAnsi="Arial" w:cs="Arial"/>
        <w:b w:val="0"/>
        <w:bCs w:val="0"/>
        <w:i w:val="0"/>
        <w:iCs w:val="0"/>
        <w:smallCaps w:val="0"/>
        <w:strike w:val="0"/>
        <w:color w:val="265077"/>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5C080B"/>
    <w:multiLevelType w:val="multilevel"/>
    <w:tmpl w:val="7ED6651E"/>
    <w:lvl w:ilvl="0">
      <w:start w:val="2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2F91A5E"/>
    <w:multiLevelType w:val="multilevel"/>
    <w:tmpl w:val="981011B2"/>
    <w:lvl w:ilvl="0">
      <w:start w:val="22"/>
      <w:numFmt w:val="decimal"/>
      <w:lvlText w:val="%1."/>
      <w:lvlJc w:val="left"/>
      <w:rPr>
        <w:rFonts w:ascii="Arial" w:eastAsia="Arial" w:hAnsi="Arial" w:cs="Arial"/>
        <w:b/>
        <w:bCs/>
        <w:i w:val="0"/>
        <w:iCs w:val="0"/>
        <w:smallCaps w:val="0"/>
        <w:strike w:val="0"/>
        <w:color w:val="0C1D3D"/>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1759EE"/>
    <w:multiLevelType w:val="multilevel"/>
    <w:tmpl w:val="7F24F570"/>
    <w:lvl w:ilvl="0">
      <w:start w:val="2"/>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2736E9"/>
    <w:multiLevelType w:val="multilevel"/>
    <w:tmpl w:val="686083BC"/>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7819BA"/>
    <w:multiLevelType w:val="multilevel"/>
    <w:tmpl w:val="7A72E576"/>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A15537B"/>
    <w:multiLevelType w:val="multilevel"/>
    <w:tmpl w:val="DE60A9C8"/>
    <w:lvl w:ilvl="0">
      <w:start w:val="1"/>
      <w:numFmt w:val="russianLower"/>
      <w:lvlText w:val="(%1)"/>
      <w:lvlJc w:val="left"/>
      <w:rPr>
        <w:rFonts w:ascii="Arial" w:eastAsia="Arial" w:hAnsi="Arial" w:cs="Arial"/>
        <w:b/>
        <w:bCs/>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BA77A95"/>
    <w:multiLevelType w:val="multilevel"/>
    <w:tmpl w:val="F31AB5CA"/>
    <w:lvl w:ilvl="0">
      <w:start w:val="3"/>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6939400">
    <w:abstractNumId w:val="36"/>
  </w:num>
  <w:num w:numId="2" w16cid:durableId="257716470">
    <w:abstractNumId w:val="42"/>
  </w:num>
  <w:num w:numId="3" w16cid:durableId="1232039623">
    <w:abstractNumId w:val="27"/>
  </w:num>
  <w:num w:numId="4" w16cid:durableId="2006086050">
    <w:abstractNumId w:val="2"/>
  </w:num>
  <w:num w:numId="5" w16cid:durableId="1387994428">
    <w:abstractNumId w:val="24"/>
  </w:num>
  <w:num w:numId="6" w16cid:durableId="505170759">
    <w:abstractNumId w:val="33"/>
  </w:num>
  <w:num w:numId="7" w16cid:durableId="711419147">
    <w:abstractNumId w:val="29"/>
  </w:num>
  <w:num w:numId="8" w16cid:durableId="646671348">
    <w:abstractNumId w:val="4"/>
  </w:num>
  <w:num w:numId="9" w16cid:durableId="625936819">
    <w:abstractNumId w:val="61"/>
  </w:num>
  <w:num w:numId="10" w16cid:durableId="173811432">
    <w:abstractNumId w:val="37"/>
  </w:num>
  <w:num w:numId="11" w16cid:durableId="1171722825">
    <w:abstractNumId w:val="65"/>
  </w:num>
  <w:num w:numId="12" w16cid:durableId="1140227833">
    <w:abstractNumId w:val="38"/>
  </w:num>
  <w:num w:numId="13" w16cid:durableId="2015957986">
    <w:abstractNumId w:val="64"/>
  </w:num>
  <w:num w:numId="14" w16cid:durableId="1344166033">
    <w:abstractNumId w:val="57"/>
  </w:num>
  <w:num w:numId="15" w16cid:durableId="117649155">
    <w:abstractNumId w:val="26"/>
  </w:num>
  <w:num w:numId="16" w16cid:durableId="1660770636">
    <w:abstractNumId w:val="13"/>
  </w:num>
  <w:num w:numId="17" w16cid:durableId="24453031">
    <w:abstractNumId w:val="7"/>
  </w:num>
  <w:num w:numId="18" w16cid:durableId="295719528">
    <w:abstractNumId w:val="49"/>
  </w:num>
  <w:num w:numId="19" w16cid:durableId="344282337">
    <w:abstractNumId w:val="31"/>
  </w:num>
  <w:num w:numId="20" w16cid:durableId="748576950">
    <w:abstractNumId w:val="63"/>
  </w:num>
  <w:num w:numId="21" w16cid:durableId="117259207">
    <w:abstractNumId w:val="39"/>
  </w:num>
  <w:num w:numId="22" w16cid:durableId="1300987864">
    <w:abstractNumId w:val="34"/>
  </w:num>
  <w:num w:numId="23" w16cid:durableId="1791362166">
    <w:abstractNumId w:val="16"/>
  </w:num>
  <w:num w:numId="24" w16cid:durableId="1915506026">
    <w:abstractNumId w:val="44"/>
  </w:num>
  <w:num w:numId="25" w16cid:durableId="1355499185">
    <w:abstractNumId w:val="6"/>
  </w:num>
  <w:num w:numId="26" w16cid:durableId="334574842">
    <w:abstractNumId w:val="35"/>
  </w:num>
  <w:num w:numId="27" w16cid:durableId="1741244989">
    <w:abstractNumId w:val="3"/>
  </w:num>
  <w:num w:numId="28" w16cid:durableId="244733288">
    <w:abstractNumId w:val="54"/>
  </w:num>
  <w:num w:numId="29" w16cid:durableId="1877960143">
    <w:abstractNumId w:val="23"/>
  </w:num>
  <w:num w:numId="30" w16cid:durableId="707141494">
    <w:abstractNumId w:val="17"/>
  </w:num>
  <w:num w:numId="31" w16cid:durableId="1723943164">
    <w:abstractNumId w:val="58"/>
  </w:num>
  <w:num w:numId="32" w16cid:durableId="1856311822">
    <w:abstractNumId w:val="56"/>
  </w:num>
  <w:num w:numId="33" w16cid:durableId="1160196801">
    <w:abstractNumId w:val="12"/>
  </w:num>
  <w:num w:numId="34" w16cid:durableId="1628199849">
    <w:abstractNumId w:val="21"/>
  </w:num>
  <w:num w:numId="35" w16cid:durableId="1315599270">
    <w:abstractNumId w:val="46"/>
  </w:num>
  <w:num w:numId="36" w16cid:durableId="451217364">
    <w:abstractNumId w:val="19"/>
  </w:num>
  <w:num w:numId="37" w16cid:durableId="1446196332">
    <w:abstractNumId w:val="43"/>
  </w:num>
  <w:num w:numId="38" w16cid:durableId="673344847">
    <w:abstractNumId w:val="55"/>
  </w:num>
  <w:num w:numId="39" w16cid:durableId="1629625271">
    <w:abstractNumId w:val="9"/>
  </w:num>
  <w:num w:numId="40" w16cid:durableId="1324048919">
    <w:abstractNumId w:val="60"/>
  </w:num>
  <w:num w:numId="41" w16cid:durableId="1840924908">
    <w:abstractNumId w:val="11"/>
  </w:num>
  <w:num w:numId="42" w16cid:durableId="21707125">
    <w:abstractNumId w:val="14"/>
  </w:num>
  <w:num w:numId="43" w16cid:durableId="551237122">
    <w:abstractNumId w:val="41"/>
  </w:num>
  <w:num w:numId="44" w16cid:durableId="2106000873">
    <w:abstractNumId w:val="62"/>
  </w:num>
  <w:num w:numId="45" w16cid:durableId="1298950597">
    <w:abstractNumId w:val="10"/>
  </w:num>
  <w:num w:numId="46" w16cid:durableId="971323615">
    <w:abstractNumId w:val="53"/>
  </w:num>
  <w:num w:numId="47" w16cid:durableId="1728727228">
    <w:abstractNumId w:val="22"/>
  </w:num>
  <w:num w:numId="48" w16cid:durableId="525556489">
    <w:abstractNumId w:val="40"/>
  </w:num>
  <w:num w:numId="49" w16cid:durableId="580681578">
    <w:abstractNumId w:val="20"/>
  </w:num>
  <w:num w:numId="50" w16cid:durableId="2016226809">
    <w:abstractNumId w:val="15"/>
  </w:num>
  <w:num w:numId="51" w16cid:durableId="74792743">
    <w:abstractNumId w:val="25"/>
  </w:num>
  <w:num w:numId="52" w16cid:durableId="123738084">
    <w:abstractNumId w:val="59"/>
  </w:num>
  <w:num w:numId="53" w16cid:durableId="1421096015">
    <w:abstractNumId w:val="45"/>
  </w:num>
  <w:num w:numId="54" w16cid:durableId="1240748559">
    <w:abstractNumId w:val="51"/>
  </w:num>
  <w:num w:numId="55" w16cid:durableId="862598424">
    <w:abstractNumId w:val="30"/>
  </w:num>
  <w:num w:numId="56" w16cid:durableId="1262059150">
    <w:abstractNumId w:val="52"/>
  </w:num>
  <w:num w:numId="57" w16cid:durableId="2010402507">
    <w:abstractNumId w:val="32"/>
  </w:num>
  <w:num w:numId="58" w16cid:durableId="651981403">
    <w:abstractNumId w:val="48"/>
  </w:num>
  <w:num w:numId="59" w16cid:durableId="955256466">
    <w:abstractNumId w:val="47"/>
  </w:num>
  <w:num w:numId="60" w16cid:durableId="167453844">
    <w:abstractNumId w:val="18"/>
  </w:num>
  <w:num w:numId="61" w16cid:durableId="163324130">
    <w:abstractNumId w:val="0"/>
  </w:num>
  <w:num w:numId="62" w16cid:durableId="2037730756">
    <w:abstractNumId w:val="8"/>
  </w:num>
  <w:num w:numId="63" w16cid:durableId="600071160">
    <w:abstractNumId w:val="50"/>
  </w:num>
  <w:num w:numId="64" w16cid:durableId="283585874">
    <w:abstractNumId w:val="1"/>
  </w:num>
  <w:num w:numId="65" w16cid:durableId="365133354">
    <w:abstractNumId w:val="28"/>
  </w:num>
  <w:num w:numId="66" w16cid:durableId="1633242928">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C46"/>
    <w:rsid w:val="00042CA9"/>
    <w:rsid w:val="00050BE0"/>
    <w:rsid w:val="000516A6"/>
    <w:rsid w:val="000623B3"/>
    <w:rsid w:val="0008015F"/>
    <w:rsid w:val="000A153E"/>
    <w:rsid w:val="000B0E6F"/>
    <w:rsid w:val="000C622C"/>
    <w:rsid w:val="000D08C7"/>
    <w:rsid w:val="000D525F"/>
    <w:rsid w:val="0010671D"/>
    <w:rsid w:val="001205A6"/>
    <w:rsid w:val="001228E7"/>
    <w:rsid w:val="00130963"/>
    <w:rsid w:val="00133DA2"/>
    <w:rsid w:val="00135105"/>
    <w:rsid w:val="00156872"/>
    <w:rsid w:val="00157339"/>
    <w:rsid w:val="00165980"/>
    <w:rsid w:val="00174BF3"/>
    <w:rsid w:val="0018267D"/>
    <w:rsid w:val="00193317"/>
    <w:rsid w:val="001A4A74"/>
    <w:rsid w:val="001B1EE1"/>
    <w:rsid w:val="001B7897"/>
    <w:rsid w:val="001C19B9"/>
    <w:rsid w:val="001C38E5"/>
    <w:rsid w:val="001E13C1"/>
    <w:rsid w:val="001E5429"/>
    <w:rsid w:val="0021391A"/>
    <w:rsid w:val="002155B6"/>
    <w:rsid w:val="002319E8"/>
    <w:rsid w:val="00240332"/>
    <w:rsid w:val="002558F7"/>
    <w:rsid w:val="00270D3E"/>
    <w:rsid w:val="00273826"/>
    <w:rsid w:val="002755FC"/>
    <w:rsid w:val="00297CAA"/>
    <w:rsid w:val="002A723D"/>
    <w:rsid w:val="002B4584"/>
    <w:rsid w:val="002B5041"/>
    <w:rsid w:val="002C0A46"/>
    <w:rsid w:val="002E64C2"/>
    <w:rsid w:val="002F3473"/>
    <w:rsid w:val="00301C04"/>
    <w:rsid w:val="0030242D"/>
    <w:rsid w:val="00303BF6"/>
    <w:rsid w:val="0032149A"/>
    <w:rsid w:val="00323FB2"/>
    <w:rsid w:val="00330F87"/>
    <w:rsid w:val="003427D2"/>
    <w:rsid w:val="00347A13"/>
    <w:rsid w:val="00347C46"/>
    <w:rsid w:val="003543EA"/>
    <w:rsid w:val="0036076A"/>
    <w:rsid w:val="0037054E"/>
    <w:rsid w:val="00373A26"/>
    <w:rsid w:val="00381D70"/>
    <w:rsid w:val="0038472F"/>
    <w:rsid w:val="003A5C87"/>
    <w:rsid w:val="003A654E"/>
    <w:rsid w:val="003D46D5"/>
    <w:rsid w:val="003E00CE"/>
    <w:rsid w:val="003E3C6E"/>
    <w:rsid w:val="003E6DFE"/>
    <w:rsid w:val="003F291A"/>
    <w:rsid w:val="003F3CED"/>
    <w:rsid w:val="00417951"/>
    <w:rsid w:val="00417958"/>
    <w:rsid w:val="00437573"/>
    <w:rsid w:val="0045480E"/>
    <w:rsid w:val="00456C52"/>
    <w:rsid w:val="00470791"/>
    <w:rsid w:val="004725B1"/>
    <w:rsid w:val="00497485"/>
    <w:rsid w:val="004B2443"/>
    <w:rsid w:val="004B6265"/>
    <w:rsid w:val="004B797E"/>
    <w:rsid w:val="004C4F18"/>
    <w:rsid w:val="004C6FF6"/>
    <w:rsid w:val="004C7914"/>
    <w:rsid w:val="004E2AA7"/>
    <w:rsid w:val="004F1203"/>
    <w:rsid w:val="00516218"/>
    <w:rsid w:val="00537217"/>
    <w:rsid w:val="00542731"/>
    <w:rsid w:val="00545607"/>
    <w:rsid w:val="005617E9"/>
    <w:rsid w:val="00567EA3"/>
    <w:rsid w:val="005D577D"/>
    <w:rsid w:val="005F3B8B"/>
    <w:rsid w:val="00614E65"/>
    <w:rsid w:val="00616E9B"/>
    <w:rsid w:val="00636D0C"/>
    <w:rsid w:val="00637820"/>
    <w:rsid w:val="00651AC3"/>
    <w:rsid w:val="00693747"/>
    <w:rsid w:val="00695652"/>
    <w:rsid w:val="00697B04"/>
    <w:rsid w:val="006F7B92"/>
    <w:rsid w:val="00722D9A"/>
    <w:rsid w:val="00724C3D"/>
    <w:rsid w:val="007326A1"/>
    <w:rsid w:val="00742434"/>
    <w:rsid w:val="00743AC4"/>
    <w:rsid w:val="0074649C"/>
    <w:rsid w:val="00763BC2"/>
    <w:rsid w:val="007657B8"/>
    <w:rsid w:val="007679AC"/>
    <w:rsid w:val="00781588"/>
    <w:rsid w:val="007833FA"/>
    <w:rsid w:val="00796122"/>
    <w:rsid w:val="007A6C01"/>
    <w:rsid w:val="007B059A"/>
    <w:rsid w:val="007B103C"/>
    <w:rsid w:val="007D6E75"/>
    <w:rsid w:val="008073BB"/>
    <w:rsid w:val="00812785"/>
    <w:rsid w:val="00822EA0"/>
    <w:rsid w:val="00841DC2"/>
    <w:rsid w:val="0086671B"/>
    <w:rsid w:val="0087617C"/>
    <w:rsid w:val="00881EEC"/>
    <w:rsid w:val="0088621C"/>
    <w:rsid w:val="008919B5"/>
    <w:rsid w:val="008B0259"/>
    <w:rsid w:val="008C10AD"/>
    <w:rsid w:val="008C5BFC"/>
    <w:rsid w:val="008F785D"/>
    <w:rsid w:val="00903BCD"/>
    <w:rsid w:val="00915BB1"/>
    <w:rsid w:val="0092094D"/>
    <w:rsid w:val="00925250"/>
    <w:rsid w:val="009442EB"/>
    <w:rsid w:val="00954DF9"/>
    <w:rsid w:val="0096207E"/>
    <w:rsid w:val="009B0283"/>
    <w:rsid w:val="009E16D6"/>
    <w:rsid w:val="009E417A"/>
    <w:rsid w:val="009E6555"/>
    <w:rsid w:val="00A15BBE"/>
    <w:rsid w:val="00A228D9"/>
    <w:rsid w:val="00A23D2A"/>
    <w:rsid w:val="00A372E2"/>
    <w:rsid w:val="00A4649F"/>
    <w:rsid w:val="00A57D03"/>
    <w:rsid w:val="00A71976"/>
    <w:rsid w:val="00A72FF0"/>
    <w:rsid w:val="00A857F4"/>
    <w:rsid w:val="00A96639"/>
    <w:rsid w:val="00AB052F"/>
    <w:rsid w:val="00AB57AC"/>
    <w:rsid w:val="00AD045E"/>
    <w:rsid w:val="00AE39AC"/>
    <w:rsid w:val="00AF4EFA"/>
    <w:rsid w:val="00B23959"/>
    <w:rsid w:val="00B34244"/>
    <w:rsid w:val="00B372E9"/>
    <w:rsid w:val="00B4265C"/>
    <w:rsid w:val="00B602AD"/>
    <w:rsid w:val="00B664A1"/>
    <w:rsid w:val="00B84866"/>
    <w:rsid w:val="00BB1CE5"/>
    <w:rsid w:val="00BB243C"/>
    <w:rsid w:val="00BB3415"/>
    <w:rsid w:val="00BE2EE2"/>
    <w:rsid w:val="00BE7734"/>
    <w:rsid w:val="00BF5EBD"/>
    <w:rsid w:val="00C04E7E"/>
    <w:rsid w:val="00C41850"/>
    <w:rsid w:val="00C52E41"/>
    <w:rsid w:val="00C666CB"/>
    <w:rsid w:val="00C81EAB"/>
    <w:rsid w:val="00CA0B98"/>
    <w:rsid w:val="00CB7B63"/>
    <w:rsid w:val="00CC7BE4"/>
    <w:rsid w:val="00CE2C01"/>
    <w:rsid w:val="00D3111F"/>
    <w:rsid w:val="00D44EA2"/>
    <w:rsid w:val="00D55F21"/>
    <w:rsid w:val="00D56CED"/>
    <w:rsid w:val="00D73C77"/>
    <w:rsid w:val="00D75DD5"/>
    <w:rsid w:val="00D84D80"/>
    <w:rsid w:val="00D85686"/>
    <w:rsid w:val="00DC1607"/>
    <w:rsid w:val="00DC789A"/>
    <w:rsid w:val="00DD2F4B"/>
    <w:rsid w:val="00DD7179"/>
    <w:rsid w:val="00E05F1F"/>
    <w:rsid w:val="00E0756F"/>
    <w:rsid w:val="00E34028"/>
    <w:rsid w:val="00E34262"/>
    <w:rsid w:val="00E34332"/>
    <w:rsid w:val="00E36621"/>
    <w:rsid w:val="00E45D2B"/>
    <w:rsid w:val="00E7134B"/>
    <w:rsid w:val="00E8401E"/>
    <w:rsid w:val="00EA7F41"/>
    <w:rsid w:val="00EC5836"/>
    <w:rsid w:val="00EC5CFF"/>
    <w:rsid w:val="00ED4312"/>
    <w:rsid w:val="00ED4C9F"/>
    <w:rsid w:val="00F17075"/>
    <w:rsid w:val="00F20202"/>
    <w:rsid w:val="00F63052"/>
    <w:rsid w:val="00F828BE"/>
    <w:rsid w:val="00FA2213"/>
    <w:rsid w:val="00FD3ECB"/>
    <w:rsid w:val="00FE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FFDB"/>
  <w15:docId w15:val="{479CEB3F-016B-4285-851D-D8B16037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Pr>
      <w:rFonts w:ascii="Arial" w:eastAsia="Arial" w:hAnsi="Arial" w:cs="Arial"/>
      <w:b/>
      <w:bCs/>
      <w:i w:val="0"/>
      <w:iCs w:val="0"/>
      <w:smallCaps w:val="0"/>
      <w:strike w:val="0"/>
      <w:color w:val="265077"/>
      <w:sz w:val="48"/>
      <w:szCs w:val="48"/>
      <w:u w:val="none"/>
    </w:rPr>
  </w:style>
  <w:style w:type="character" w:customStyle="1" w:styleId="Heading3">
    <w:name w:val="Heading #3_"/>
    <w:basedOn w:val="a0"/>
    <w:link w:val="Heading30"/>
    <w:rPr>
      <w:rFonts w:ascii="Arial" w:eastAsia="Arial" w:hAnsi="Arial" w:cs="Arial"/>
      <w:b/>
      <w:bCs/>
      <w:i w:val="0"/>
      <w:iCs w:val="0"/>
      <w:smallCaps w:val="0"/>
      <w:strike w:val="0"/>
      <w:color w:val="265077"/>
      <w:sz w:val="32"/>
      <w:szCs w:val="32"/>
      <w:u w:val="none"/>
      <w:lang w:val="en-US" w:eastAsia="en-US" w:bidi="en-US"/>
    </w:rPr>
  </w:style>
  <w:style w:type="character" w:customStyle="1" w:styleId="Bodytext4">
    <w:name w:val="Body text (4)_"/>
    <w:basedOn w:val="a0"/>
    <w:link w:val="Bodytext40"/>
    <w:rPr>
      <w:rFonts w:ascii="Arial" w:eastAsia="Arial" w:hAnsi="Arial" w:cs="Arial"/>
      <w:b w:val="0"/>
      <w:bCs w:val="0"/>
      <w:i w:val="0"/>
      <w:iCs w:val="0"/>
      <w:smallCaps w:val="0"/>
      <w:strike w:val="0"/>
      <w:u w:val="none"/>
    </w:rPr>
  </w:style>
  <w:style w:type="character" w:customStyle="1" w:styleId="Bodytext5">
    <w:name w:val="Body text (5)_"/>
    <w:basedOn w:val="a0"/>
    <w:link w:val="Bodytext50"/>
    <w:rPr>
      <w:rFonts w:ascii="Arial" w:eastAsia="Arial" w:hAnsi="Arial" w:cs="Arial"/>
      <w:b/>
      <w:bCs/>
      <w:i w:val="0"/>
      <w:iCs w:val="0"/>
      <w:smallCaps w:val="0"/>
      <w:strike w:val="0"/>
      <w:sz w:val="20"/>
      <w:szCs w:val="20"/>
      <w:u w:val="none"/>
    </w:rPr>
  </w:style>
  <w:style w:type="character" w:customStyle="1" w:styleId="Tableofcontents">
    <w:name w:val="Table of contents_"/>
    <w:basedOn w:val="a0"/>
    <w:link w:val="Tableofcontents0"/>
    <w:rPr>
      <w:rFonts w:ascii="Arial" w:eastAsia="Arial" w:hAnsi="Arial" w:cs="Arial"/>
      <w:b w:val="0"/>
      <w:bCs w:val="0"/>
      <w:i w:val="0"/>
      <w:iCs w:val="0"/>
      <w:smallCaps w:val="0"/>
      <w:strike w:val="0"/>
      <w:sz w:val="16"/>
      <w:szCs w:val="16"/>
      <w:u w:val="none"/>
    </w:rPr>
  </w:style>
  <w:style w:type="character" w:customStyle="1" w:styleId="Bodytext6">
    <w:name w:val="Body text (6)_"/>
    <w:basedOn w:val="a0"/>
    <w:link w:val="Bodytext60"/>
    <w:rPr>
      <w:rFonts w:ascii="Arial" w:eastAsia="Arial" w:hAnsi="Arial" w:cs="Arial"/>
      <w:b w:val="0"/>
      <w:bCs w:val="0"/>
      <w:i w:val="0"/>
      <w:iCs w:val="0"/>
      <w:smallCaps w:val="0"/>
      <w:strike w:val="0"/>
      <w:sz w:val="38"/>
      <w:szCs w:val="38"/>
      <w:u w:val="none"/>
      <w:lang w:val="en-US" w:eastAsia="en-US" w:bidi="en-US"/>
    </w:rPr>
  </w:style>
  <w:style w:type="character" w:customStyle="1" w:styleId="Heading6">
    <w:name w:val="Heading #6_"/>
    <w:basedOn w:val="a0"/>
    <w:link w:val="Heading60"/>
    <w:rPr>
      <w:rFonts w:ascii="Arial" w:eastAsia="Arial" w:hAnsi="Arial" w:cs="Arial"/>
      <w:b/>
      <w:bCs/>
      <w:i w:val="0"/>
      <w:iCs w:val="0"/>
      <w:smallCaps w:val="0"/>
      <w:strike w:val="0"/>
      <w:sz w:val="17"/>
      <w:szCs w:val="17"/>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 Знак"/>
    <w:basedOn w:val="a0"/>
    <w:link w:val="a4"/>
    <w:rPr>
      <w:rFonts w:ascii="Arial" w:eastAsia="Arial" w:hAnsi="Arial" w:cs="Arial"/>
      <w:b w:val="0"/>
      <w:bCs w:val="0"/>
      <w:i w:val="0"/>
      <w:iCs w:val="0"/>
      <w:smallCaps w:val="0"/>
      <w:strike w:val="0"/>
      <w:sz w:val="16"/>
      <w:szCs w:val="16"/>
      <w:u w:val="none"/>
    </w:rPr>
  </w:style>
  <w:style w:type="character" w:customStyle="1" w:styleId="Bodytext2">
    <w:name w:val="Body text (2)_"/>
    <w:basedOn w:val="a0"/>
    <w:link w:val="Bodytext20"/>
    <w:rPr>
      <w:rFonts w:ascii="Calibri" w:eastAsia="Calibri" w:hAnsi="Calibri" w:cs="Calibri"/>
      <w:b/>
      <w:bCs/>
      <w:i/>
      <w:iCs/>
      <w:smallCaps w:val="0"/>
      <w:strike w:val="0"/>
      <w:color w:val="265077"/>
      <w:sz w:val="22"/>
      <w:szCs w:val="22"/>
      <w:u w:val="none"/>
    </w:rPr>
  </w:style>
  <w:style w:type="character" w:customStyle="1" w:styleId="Bodytext3">
    <w:name w:val="Body text (3)_"/>
    <w:basedOn w:val="a0"/>
    <w:link w:val="Bodytext30"/>
    <w:rPr>
      <w:rFonts w:ascii="Arial" w:eastAsia="Arial" w:hAnsi="Arial" w:cs="Arial"/>
      <w:b w:val="0"/>
      <w:bCs w:val="0"/>
      <w:i w:val="0"/>
      <w:iCs w:val="0"/>
      <w:smallCaps w:val="0"/>
      <w:strike w:val="0"/>
      <w:sz w:val="12"/>
      <w:szCs w:val="12"/>
      <w:u w:val="none"/>
    </w:rPr>
  </w:style>
  <w:style w:type="character" w:customStyle="1" w:styleId="Other">
    <w:name w:val="Other_"/>
    <w:basedOn w:val="a0"/>
    <w:link w:val="Other0"/>
    <w:rPr>
      <w:rFonts w:ascii="Arial" w:eastAsia="Arial" w:hAnsi="Arial" w:cs="Arial"/>
      <w:b w:val="0"/>
      <w:bCs w:val="0"/>
      <w:i w:val="0"/>
      <w:iCs w:val="0"/>
      <w:smallCaps w:val="0"/>
      <w:strike w:val="0"/>
      <w:sz w:val="16"/>
      <w:szCs w:val="16"/>
      <w:u w:val="none"/>
    </w:rPr>
  </w:style>
  <w:style w:type="character" w:customStyle="1" w:styleId="Tablecaption">
    <w:name w:val="Table caption_"/>
    <w:basedOn w:val="a0"/>
    <w:link w:val="Tablecaption0"/>
    <w:rPr>
      <w:rFonts w:ascii="Arial" w:eastAsia="Arial" w:hAnsi="Arial" w:cs="Arial"/>
      <w:b w:val="0"/>
      <w:bCs w:val="0"/>
      <w:i w:val="0"/>
      <w:iCs w:val="0"/>
      <w:smallCaps w:val="0"/>
      <w:strike w:val="0"/>
      <w:sz w:val="15"/>
      <w:szCs w:val="15"/>
      <w:u w:val="none"/>
    </w:rPr>
  </w:style>
  <w:style w:type="character" w:customStyle="1" w:styleId="Heading5">
    <w:name w:val="Heading #5_"/>
    <w:basedOn w:val="a0"/>
    <w:link w:val="Heading50"/>
    <w:rPr>
      <w:rFonts w:ascii="Arial" w:eastAsia="Arial" w:hAnsi="Arial" w:cs="Arial"/>
      <w:b/>
      <w:bCs/>
      <w:i w:val="0"/>
      <w:iCs w:val="0"/>
      <w:smallCaps w:val="0"/>
      <w:strike w:val="0"/>
      <w:sz w:val="20"/>
      <w:szCs w:val="20"/>
      <w:u w:val="none"/>
    </w:rPr>
  </w:style>
  <w:style w:type="character" w:customStyle="1" w:styleId="Headerorfooter">
    <w:name w:val="Header or footer_"/>
    <w:basedOn w:val="a0"/>
    <w:link w:val="Headerorfooter0"/>
    <w:rPr>
      <w:rFonts w:ascii="Arial" w:eastAsia="Arial" w:hAnsi="Arial" w:cs="Arial"/>
      <w:b/>
      <w:bCs/>
      <w:i w:val="0"/>
      <w:iCs w:val="0"/>
      <w:smallCaps w:val="0"/>
      <w:strike w:val="0"/>
      <w:color w:val="0C1D3D"/>
      <w:sz w:val="17"/>
      <w:szCs w:val="17"/>
      <w:u w:val="none"/>
    </w:rPr>
  </w:style>
  <w:style w:type="character" w:customStyle="1" w:styleId="Heading4">
    <w:name w:val="Heading #4_"/>
    <w:basedOn w:val="a0"/>
    <w:link w:val="Heading40"/>
    <w:rPr>
      <w:rFonts w:ascii="Arial" w:eastAsia="Arial" w:hAnsi="Arial" w:cs="Arial"/>
      <w:b/>
      <w:bCs/>
      <w:i w:val="0"/>
      <w:iCs w:val="0"/>
      <w:smallCaps w:val="0"/>
      <w:strike w:val="0"/>
      <w:sz w:val="26"/>
      <w:szCs w:val="26"/>
      <w:u w:val="none"/>
      <w:lang w:val="en-US" w:eastAsia="en-US" w:bidi="en-US"/>
    </w:rPr>
  </w:style>
  <w:style w:type="character" w:customStyle="1" w:styleId="Heading2">
    <w:name w:val="Heading #2_"/>
    <w:basedOn w:val="a0"/>
    <w:link w:val="Heading20"/>
    <w:rPr>
      <w:rFonts w:ascii="Courier New" w:eastAsia="Courier New" w:hAnsi="Courier New" w:cs="Courier New"/>
      <w:b w:val="0"/>
      <w:bCs w:val="0"/>
      <w:i w:val="0"/>
      <w:iCs w:val="0"/>
      <w:smallCaps w:val="0"/>
      <w:strike w:val="0"/>
      <w:sz w:val="36"/>
      <w:szCs w:val="36"/>
      <w:u w:val="none"/>
      <w:lang w:val="en-US" w:eastAsia="en-US" w:bidi="en-US"/>
    </w:rPr>
  </w:style>
  <w:style w:type="paragraph" w:customStyle="1" w:styleId="Heading10">
    <w:name w:val="Heading #1"/>
    <w:basedOn w:val="a"/>
    <w:link w:val="Heading1"/>
    <w:pPr>
      <w:spacing w:after="360"/>
      <w:jc w:val="center"/>
      <w:outlineLvl w:val="0"/>
    </w:pPr>
    <w:rPr>
      <w:rFonts w:ascii="Arial" w:eastAsia="Arial" w:hAnsi="Arial" w:cs="Arial"/>
      <w:b/>
      <w:bCs/>
      <w:color w:val="265077"/>
      <w:sz w:val="48"/>
      <w:szCs w:val="48"/>
    </w:rPr>
  </w:style>
  <w:style w:type="paragraph" w:customStyle="1" w:styleId="Heading30">
    <w:name w:val="Heading #3"/>
    <w:basedOn w:val="a"/>
    <w:link w:val="Heading3"/>
    <w:pPr>
      <w:spacing w:after="360"/>
      <w:jc w:val="center"/>
      <w:outlineLvl w:val="2"/>
    </w:pPr>
    <w:rPr>
      <w:rFonts w:ascii="Arial" w:eastAsia="Arial" w:hAnsi="Arial" w:cs="Arial"/>
      <w:b/>
      <w:bCs/>
      <w:color w:val="265077"/>
      <w:sz w:val="32"/>
      <w:szCs w:val="32"/>
      <w:lang w:val="en-US" w:eastAsia="en-US" w:bidi="en-US"/>
    </w:rPr>
  </w:style>
  <w:style w:type="paragraph" w:customStyle="1" w:styleId="Bodytext40">
    <w:name w:val="Body text (4)"/>
    <w:basedOn w:val="a"/>
    <w:link w:val="Bodytext4"/>
    <w:pPr>
      <w:spacing w:after="4020"/>
      <w:jc w:val="center"/>
    </w:pPr>
    <w:rPr>
      <w:rFonts w:ascii="Arial" w:eastAsia="Arial" w:hAnsi="Arial" w:cs="Arial"/>
    </w:rPr>
  </w:style>
  <w:style w:type="paragraph" w:customStyle="1" w:styleId="Bodytext50">
    <w:name w:val="Body text (5)"/>
    <w:basedOn w:val="a"/>
    <w:link w:val="Bodytext5"/>
    <w:pPr>
      <w:spacing w:after="220"/>
    </w:pPr>
    <w:rPr>
      <w:rFonts w:ascii="Arial" w:eastAsia="Arial" w:hAnsi="Arial" w:cs="Arial"/>
      <w:b/>
      <w:bCs/>
      <w:sz w:val="20"/>
      <w:szCs w:val="20"/>
    </w:rPr>
  </w:style>
  <w:style w:type="paragraph" w:customStyle="1" w:styleId="Tableofcontents0">
    <w:name w:val="Table of contents"/>
    <w:basedOn w:val="a"/>
    <w:link w:val="Tableofcontents"/>
    <w:rPr>
      <w:rFonts w:ascii="Arial" w:eastAsia="Arial" w:hAnsi="Arial" w:cs="Arial"/>
      <w:sz w:val="16"/>
      <w:szCs w:val="16"/>
    </w:rPr>
  </w:style>
  <w:style w:type="paragraph" w:customStyle="1" w:styleId="Bodytext60">
    <w:name w:val="Body text (6)"/>
    <w:basedOn w:val="a"/>
    <w:link w:val="Bodytext6"/>
    <w:rPr>
      <w:rFonts w:ascii="Arial" w:eastAsia="Arial" w:hAnsi="Arial" w:cs="Arial"/>
      <w:sz w:val="38"/>
      <w:szCs w:val="38"/>
      <w:lang w:val="en-US" w:eastAsia="en-US" w:bidi="en-US"/>
    </w:rPr>
  </w:style>
  <w:style w:type="paragraph" w:customStyle="1" w:styleId="Heading60">
    <w:name w:val="Heading #6"/>
    <w:basedOn w:val="a"/>
    <w:link w:val="Heading6"/>
    <w:pPr>
      <w:spacing w:after="100" w:line="276" w:lineRule="auto"/>
      <w:outlineLvl w:val="5"/>
    </w:pPr>
    <w:rPr>
      <w:rFonts w:ascii="Arial" w:eastAsia="Arial" w:hAnsi="Arial" w:cs="Arial"/>
      <w:b/>
      <w:bCs/>
      <w:sz w:val="17"/>
      <w:szCs w:val="17"/>
    </w:rPr>
  </w:style>
  <w:style w:type="paragraph" w:customStyle="1" w:styleId="Headerorfooter20">
    <w:name w:val="Header or footer (2)"/>
    <w:basedOn w:val="a"/>
    <w:link w:val="Headerorfooter2"/>
    <w:rPr>
      <w:rFonts w:ascii="Times New Roman" w:eastAsia="Times New Roman" w:hAnsi="Times New Roman" w:cs="Times New Roman"/>
      <w:sz w:val="20"/>
      <w:szCs w:val="20"/>
    </w:rPr>
  </w:style>
  <w:style w:type="paragraph" w:styleId="a4">
    <w:name w:val="Body Text"/>
    <w:basedOn w:val="a"/>
    <w:link w:val="a3"/>
    <w:qFormat/>
    <w:pPr>
      <w:spacing w:after="100" w:line="293" w:lineRule="auto"/>
    </w:pPr>
    <w:rPr>
      <w:rFonts w:ascii="Arial" w:eastAsia="Arial" w:hAnsi="Arial" w:cs="Arial"/>
      <w:sz w:val="16"/>
      <w:szCs w:val="16"/>
    </w:rPr>
  </w:style>
  <w:style w:type="paragraph" w:customStyle="1" w:styleId="Bodytext20">
    <w:name w:val="Body text (2)"/>
    <w:basedOn w:val="a"/>
    <w:link w:val="Bodytext2"/>
    <w:pPr>
      <w:spacing w:after="160"/>
    </w:pPr>
    <w:rPr>
      <w:rFonts w:ascii="Calibri" w:eastAsia="Calibri" w:hAnsi="Calibri" w:cs="Calibri"/>
      <w:b/>
      <w:bCs/>
      <w:i/>
      <w:iCs/>
      <w:color w:val="265077"/>
      <w:sz w:val="22"/>
      <w:szCs w:val="22"/>
    </w:rPr>
  </w:style>
  <w:style w:type="paragraph" w:customStyle="1" w:styleId="Bodytext30">
    <w:name w:val="Body text (3)"/>
    <w:basedOn w:val="a"/>
    <w:link w:val="Bodytext3"/>
    <w:pPr>
      <w:spacing w:after="120"/>
      <w:ind w:left="6400"/>
    </w:pPr>
    <w:rPr>
      <w:rFonts w:ascii="Arial" w:eastAsia="Arial" w:hAnsi="Arial" w:cs="Arial"/>
      <w:sz w:val="12"/>
      <w:szCs w:val="12"/>
    </w:rPr>
  </w:style>
  <w:style w:type="paragraph" w:customStyle="1" w:styleId="Other0">
    <w:name w:val="Other"/>
    <w:basedOn w:val="a"/>
    <w:link w:val="Other"/>
    <w:pPr>
      <w:spacing w:after="100" w:line="293" w:lineRule="auto"/>
    </w:pPr>
    <w:rPr>
      <w:rFonts w:ascii="Arial" w:eastAsia="Arial" w:hAnsi="Arial" w:cs="Arial"/>
      <w:sz w:val="16"/>
      <w:szCs w:val="16"/>
    </w:rPr>
  </w:style>
  <w:style w:type="paragraph" w:customStyle="1" w:styleId="Tablecaption0">
    <w:name w:val="Table caption"/>
    <w:basedOn w:val="a"/>
    <w:link w:val="Tablecaption"/>
    <w:pPr>
      <w:jc w:val="right"/>
    </w:pPr>
    <w:rPr>
      <w:rFonts w:ascii="Arial" w:eastAsia="Arial" w:hAnsi="Arial" w:cs="Arial"/>
      <w:sz w:val="15"/>
      <w:szCs w:val="15"/>
    </w:rPr>
  </w:style>
  <w:style w:type="paragraph" w:customStyle="1" w:styleId="Heading50">
    <w:name w:val="Heading #5"/>
    <w:basedOn w:val="a"/>
    <w:link w:val="Heading5"/>
    <w:pPr>
      <w:spacing w:after="120"/>
      <w:outlineLvl w:val="4"/>
    </w:pPr>
    <w:rPr>
      <w:rFonts w:ascii="Arial" w:eastAsia="Arial" w:hAnsi="Arial" w:cs="Arial"/>
      <w:b/>
      <w:bCs/>
      <w:sz w:val="20"/>
      <w:szCs w:val="20"/>
    </w:rPr>
  </w:style>
  <w:style w:type="paragraph" w:customStyle="1" w:styleId="Headerorfooter0">
    <w:name w:val="Header or footer"/>
    <w:basedOn w:val="a"/>
    <w:link w:val="Headerorfooter"/>
    <w:pPr>
      <w:jc w:val="right"/>
    </w:pPr>
    <w:rPr>
      <w:rFonts w:ascii="Arial" w:eastAsia="Arial" w:hAnsi="Arial" w:cs="Arial"/>
      <w:b/>
      <w:bCs/>
      <w:color w:val="0C1D3D"/>
      <w:sz w:val="17"/>
      <w:szCs w:val="17"/>
    </w:rPr>
  </w:style>
  <w:style w:type="paragraph" w:customStyle="1" w:styleId="Heading40">
    <w:name w:val="Heading #4"/>
    <w:basedOn w:val="a"/>
    <w:link w:val="Heading4"/>
    <w:pPr>
      <w:spacing w:after="420"/>
      <w:ind w:firstLine="360"/>
      <w:outlineLvl w:val="3"/>
    </w:pPr>
    <w:rPr>
      <w:rFonts w:ascii="Arial" w:eastAsia="Arial" w:hAnsi="Arial" w:cs="Arial"/>
      <w:b/>
      <w:bCs/>
      <w:sz w:val="26"/>
      <w:szCs w:val="26"/>
      <w:lang w:val="en-US" w:eastAsia="en-US" w:bidi="en-US"/>
    </w:rPr>
  </w:style>
  <w:style w:type="paragraph" w:customStyle="1" w:styleId="Heading20">
    <w:name w:val="Heading #2"/>
    <w:basedOn w:val="a"/>
    <w:link w:val="Heading2"/>
    <w:pPr>
      <w:spacing w:after="210"/>
      <w:outlineLvl w:val="1"/>
    </w:pPr>
    <w:rPr>
      <w:rFonts w:ascii="Courier New" w:eastAsia="Courier New" w:hAnsi="Courier New" w:cs="Courier New"/>
      <w:sz w:val="36"/>
      <w:szCs w:val="36"/>
      <w:lang w:val="en-US" w:eastAsia="en-US" w:bidi="en-US"/>
    </w:rPr>
  </w:style>
  <w:style w:type="paragraph" w:styleId="HTML">
    <w:name w:val="HTML Preformatted"/>
    <w:basedOn w:val="a"/>
    <w:link w:val="HTML0"/>
    <w:uiPriority w:val="99"/>
    <w:semiHidden/>
    <w:unhideWhenUsed/>
    <w:rsid w:val="003E3C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3E3C6E"/>
    <w:rPr>
      <w:rFonts w:ascii="Courier New" w:eastAsia="Times New Roman" w:hAnsi="Courier New" w:cs="Courier New"/>
      <w:sz w:val="20"/>
      <w:szCs w:val="20"/>
      <w:lang w:bidi="ar-SA"/>
    </w:rPr>
  </w:style>
  <w:style w:type="character" w:customStyle="1" w:styleId="y2iqfc">
    <w:name w:val="y2iqfc"/>
    <w:basedOn w:val="a0"/>
    <w:rsid w:val="003E3C6E"/>
  </w:style>
  <w:style w:type="paragraph" w:styleId="a5">
    <w:name w:val="List Paragraph"/>
    <w:basedOn w:val="a"/>
    <w:uiPriority w:val="34"/>
    <w:qFormat/>
    <w:rsid w:val="003E3C6E"/>
    <w:pPr>
      <w:ind w:left="720"/>
      <w:contextualSpacing/>
    </w:pPr>
  </w:style>
  <w:style w:type="paragraph" w:styleId="a6">
    <w:name w:val="header"/>
    <w:basedOn w:val="a"/>
    <w:link w:val="a7"/>
    <w:uiPriority w:val="99"/>
    <w:unhideWhenUsed/>
    <w:rsid w:val="003E3C6E"/>
    <w:pPr>
      <w:tabs>
        <w:tab w:val="center" w:pos="4677"/>
        <w:tab w:val="right" w:pos="9355"/>
      </w:tabs>
    </w:pPr>
  </w:style>
  <w:style w:type="character" w:customStyle="1" w:styleId="a7">
    <w:name w:val="Верхний колонтитул Знак"/>
    <w:basedOn w:val="a0"/>
    <w:link w:val="a6"/>
    <w:uiPriority w:val="99"/>
    <w:rsid w:val="003E3C6E"/>
    <w:rPr>
      <w:color w:val="000000"/>
    </w:rPr>
  </w:style>
  <w:style w:type="paragraph" w:styleId="a8">
    <w:name w:val="footer"/>
    <w:basedOn w:val="a"/>
    <w:link w:val="a9"/>
    <w:uiPriority w:val="99"/>
    <w:unhideWhenUsed/>
    <w:rsid w:val="003E3C6E"/>
    <w:pPr>
      <w:tabs>
        <w:tab w:val="center" w:pos="4677"/>
        <w:tab w:val="right" w:pos="9355"/>
      </w:tabs>
    </w:pPr>
  </w:style>
  <w:style w:type="character" w:customStyle="1" w:styleId="a9">
    <w:name w:val="Нижний колонтитул Знак"/>
    <w:basedOn w:val="a0"/>
    <w:link w:val="a8"/>
    <w:uiPriority w:val="99"/>
    <w:rsid w:val="003E3C6E"/>
    <w:rPr>
      <w:color w:val="000000"/>
    </w:rPr>
  </w:style>
  <w:style w:type="paragraph" w:styleId="aa">
    <w:name w:val="Normal (Web)"/>
    <w:basedOn w:val="a"/>
    <w:uiPriority w:val="99"/>
    <w:semiHidden/>
    <w:unhideWhenUsed/>
    <w:rsid w:val="00841DC2"/>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ab">
    <w:name w:val="Strong"/>
    <w:basedOn w:val="a0"/>
    <w:uiPriority w:val="22"/>
    <w:qFormat/>
    <w:rsid w:val="00347A13"/>
    <w:rPr>
      <w:b/>
      <w:bCs/>
    </w:rPr>
  </w:style>
  <w:style w:type="character" w:customStyle="1" w:styleId="1">
    <w:name w:val="Основной текст Знак1"/>
    <w:basedOn w:val="a0"/>
    <w:uiPriority w:val="99"/>
    <w:semiHidden/>
    <w:rsid w:val="004C4F18"/>
    <w:rPr>
      <w:rFonts w:ascii="Microsoft Sans Serif" w:eastAsia="Microsoft Sans Serif" w:hAnsi="Microsoft Sans Serif" w:cs="Microsoft Sans Serif"/>
      <w:color w:val="000000"/>
      <w:sz w:val="24"/>
      <w:szCs w:val="24"/>
      <w:lang w:val="kk"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47474">
      <w:bodyDiv w:val="1"/>
      <w:marLeft w:val="0"/>
      <w:marRight w:val="0"/>
      <w:marTop w:val="0"/>
      <w:marBottom w:val="0"/>
      <w:divBdr>
        <w:top w:val="none" w:sz="0" w:space="0" w:color="auto"/>
        <w:left w:val="none" w:sz="0" w:space="0" w:color="auto"/>
        <w:bottom w:val="none" w:sz="0" w:space="0" w:color="auto"/>
        <w:right w:val="none" w:sz="0" w:space="0" w:color="auto"/>
      </w:divBdr>
    </w:div>
    <w:div w:id="512575115">
      <w:bodyDiv w:val="1"/>
      <w:marLeft w:val="0"/>
      <w:marRight w:val="0"/>
      <w:marTop w:val="0"/>
      <w:marBottom w:val="0"/>
      <w:divBdr>
        <w:top w:val="none" w:sz="0" w:space="0" w:color="auto"/>
        <w:left w:val="none" w:sz="0" w:space="0" w:color="auto"/>
        <w:bottom w:val="none" w:sz="0" w:space="0" w:color="auto"/>
        <w:right w:val="none" w:sz="0" w:space="0" w:color="auto"/>
      </w:divBdr>
    </w:div>
    <w:div w:id="585115040">
      <w:bodyDiv w:val="1"/>
      <w:marLeft w:val="0"/>
      <w:marRight w:val="0"/>
      <w:marTop w:val="0"/>
      <w:marBottom w:val="0"/>
      <w:divBdr>
        <w:top w:val="none" w:sz="0" w:space="0" w:color="auto"/>
        <w:left w:val="none" w:sz="0" w:space="0" w:color="auto"/>
        <w:bottom w:val="none" w:sz="0" w:space="0" w:color="auto"/>
        <w:right w:val="none" w:sz="0" w:space="0" w:color="auto"/>
      </w:divBdr>
    </w:div>
    <w:div w:id="866916756">
      <w:bodyDiv w:val="1"/>
      <w:marLeft w:val="0"/>
      <w:marRight w:val="0"/>
      <w:marTop w:val="0"/>
      <w:marBottom w:val="0"/>
      <w:divBdr>
        <w:top w:val="none" w:sz="0" w:space="0" w:color="auto"/>
        <w:left w:val="none" w:sz="0" w:space="0" w:color="auto"/>
        <w:bottom w:val="none" w:sz="0" w:space="0" w:color="auto"/>
        <w:right w:val="none" w:sz="0" w:space="0" w:color="auto"/>
      </w:divBdr>
    </w:div>
    <w:div w:id="869998716">
      <w:bodyDiv w:val="1"/>
      <w:marLeft w:val="0"/>
      <w:marRight w:val="0"/>
      <w:marTop w:val="0"/>
      <w:marBottom w:val="0"/>
      <w:divBdr>
        <w:top w:val="none" w:sz="0" w:space="0" w:color="auto"/>
        <w:left w:val="none" w:sz="0" w:space="0" w:color="auto"/>
        <w:bottom w:val="none" w:sz="0" w:space="0" w:color="auto"/>
        <w:right w:val="none" w:sz="0" w:space="0" w:color="auto"/>
      </w:divBdr>
    </w:div>
    <w:div w:id="1027753000">
      <w:bodyDiv w:val="1"/>
      <w:marLeft w:val="0"/>
      <w:marRight w:val="0"/>
      <w:marTop w:val="0"/>
      <w:marBottom w:val="0"/>
      <w:divBdr>
        <w:top w:val="none" w:sz="0" w:space="0" w:color="auto"/>
        <w:left w:val="none" w:sz="0" w:space="0" w:color="auto"/>
        <w:bottom w:val="none" w:sz="0" w:space="0" w:color="auto"/>
        <w:right w:val="none" w:sz="0" w:space="0" w:color="auto"/>
      </w:divBdr>
    </w:div>
    <w:div w:id="1064256302">
      <w:bodyDiv w:val="1"/>
      <w:marLeft w:val="0"/>
      <w:marRight w:val="0"/>
      <w:marTop w:val="0"/>
      <w:marBottom w:val="0"/>
      <w:divBdr>
        <w:top w:val="none" w:sz="0" w:space="0" w:color="auto"/>
        <w:left w:val="none" w:sz="0" w:space="0" w:color="auto"/>
        <w:bottom w:val="none" w:sz="0" w:space="0" w:color="auto"/>
        <w:right w:val="none" w:sz="0" w:space="0" w:color="auto"/>
      </w:divBdr>
    </w:div>
    <w:div w:id="1266034719">
      <w:bodyDiv w:val="1"/>
      <w:marLeft w:val="0"/>
      <w:marRight w:val="0"/>
      <w:marTop w:val="0"/>
      <w:marBottom w:val="0"/>
      <w:divBdr>
        <w:top w:val="none" w:sz="0" w:space="0" w:color="auto"/>
        <w:left w:val="none" w:sz="0" w:space="0" w:color="auto"/>
        <w:bottom w:val="none" w:sz="0" w:space="0" w:color="auto"/>
        <w:right w:val="none" w:sz="0" w:space="0" w:color="auto"/>
      </w:divBdr>
    </w:div>
    <w:div w:id="1304919653">
      <w:bodyDiv w:val="1"/>
      <w:marLeft w:val="0"/>
      <w:marRight w:val="0"/>
      <w:marTop w:val="0"/>
      <w:marBottom w:val="0"/>
      <w:divBdr>
        <w:top w:val="none" w:sz="0" w:space="0" w:color="auto"/>
        <w:left w:val="none" w:sz="0" w:space="0" w:color="auto"/>
        <w:bottom w:val="none" w:sz="0" w:space="0" w:color="auto"/>
        <w:right w:val="none" w:sz="0" w:space="0" w:color="auto"/>
      </w:divBdr>
    </w:div>
    <w:div w:id="1316956668">
      <w:bodyDiv w:val="1"/>
      <w:marLeft w:val="0"/>
      <w:marRight w:val="0"/>
      <w:marTop w:val="0"/>
      <w:marBottom w:val="0"/>
      <w:divBdr>
        <w:top w:val="none" w:sz="0" w:space="0" w:color="auto"/>
        <w:left w:val="none" w:sz="0" w:space="0" w:color="auto"/>
        <w:bottom w:val="none" w:sz="0" w:space="0" w:color="auto"/>
        <w:right w:val="none" w:sz="0" w:space="0" w:color="auto"/>
      </w:divBdr>
    </w:div>
    <w:div w:id="1622609475">
      <w:bodyDiv w:val="1"/>
      <w:marLeft w:val="0"/>
      <w:marRight w:val="0"/>
      <w:marTop w:val="0"/>
      <w:marBottom w:val="0"/>
      <w:divBdr>
        <w:top w:val="none" w:sz="0" w:space="0" w:color="auto"/>
        <w:left w:val="none" w:sz="0" w:space="0" w:color="auto"/>
        <w:bottom w:val="none" w:sz="0" w:space="0" w:color="auto"/>
        <w:right w:val="none" w:sz="0" w:space="0" w:color="auto"/>
      </w:divBdr>
    </w:div>
    <w:div w:id="1688286368">
      <w:bodyDiv w:val="1"/>
      <w:marLeft w:val="0"/>
      <w:marRight w:val="0"/>
      <w:marTop w:val="0"/>
      <w:marBottom w:val="0"/>
      <w:divBdr>
        <w:top w:val="none" w:sz="0" w:space="0" w:color="auto"/>
        <w:left w:val="none" w:sz="0" w:space="0" w:color="auto"/>
        <w:bottom w:val="none" w:sz="0" w:space="0" w:color="auto"/>
        <w:right w:val="none" w:sz="0" w:space="0" w:color="auto"/>
      </w:divBdr>
    </w:div>
    <w:div w:id="1720517409">
      <w:bodyDiv w:val="1"/>
      <w:marLeft w:val="0"/>
      <w:marRight w:val="0"/>
      <w:marTop w:val="0"/>
      <w:marBottom w:val="0"/>
      <w:divBdr>
        <w:top w:val="none" w:sz="0" w:space="0" w:color="auto"/>
        <w:left w:val="none" w:sz="0" w:space="0" w:color="auto"/>
        <w:bottom w:val="none" w:sz="0" w:space="0" w:color="auto"/>
        <w:right w:val="none" w:sz="0" w:space="0" w:color="auto"/>
      </w:divBdr>
    </w:div>
    <w:div w:id="1807964298">
      <w:bodyDiv w:val="1"/>
      <w:marLeft w:val="0"/>
      <w:marRight w:val="0"/>
      <w:marTop w:val="0"/>
      <w:marBottom w:val="0"/>
      <w:divBdr>
        <w:top w:val="none" w:sz="0" w:space="0" w:color="auto"/>
        <w:left w:val="none" w:sz="0" w:space="0" w:color="auto"/>
        <w:bottom w:val="none" w:sz="0" w:space="0" w:color="auto"/>
        <w:right w:val="none" w:sz="0" w:space="0" w:color="auto"/>
      </w:divBdr>
    </w:div>
    <w:div w:id="1870027758">
      <w:bodyDiv w:val="1"/>
      <w:marLeft w:val="0"/>
      <w:marRight w:val="0"/>
      <w:marTop w:val="0"/>
      <w:marBottom w:val="0"/>
      <w:divBdr>
        <w:top w:val="none" w:sz="0" w:space="0" w:color="auto"/>
        <w:left w:val="none" w:sz="0" w:space="0" w:color="auto"/>
        <w:bottom w:val="none" w:sz="0" w:space="0" w:color="auto"/>
        <w:right w:val="none" w:sz="0" w:space="0" w:color="auto"/>
      </w:divBdr>
    </w:div>
    <w:div w:id="206433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5.xml"/><Relationship Id="rId42" Type="http://schemas.openxmlformats.org/officeDocument/2006/relationships/header" Target="header11.xml"/><Relationship Id="rId63" Type="http://schemas.openxmlformats.org/officeDocument/2006/relationships/footer" Target="footer24.xml"/><Relationship Id="rId84" Type="http://schemas.openxmlformats.org/officeDocument/2006/relationships/header" Target="header32.xml"/><Relationship Id="rId138" Type="http://schemas.openxmlformats.org/officeDocument/2006/relationships/header" Target="header58.xml"/><Relationship Id="rId159" Type="http://schemas.openxmlformats.org/officeDocument/2006/relationships/footer" Target="footer72.xml"/><Relationship Id="rId107" Type="http://schemas.openxmlformats.org/officeDocument/2006/relationships/header" Target="header43.xml"/><Relationship Id="rId11" Type="http://schemas.openxmlformats.org/officeDocument/2006/relationships/footer" Target="footer3.xml"/><Relationship Id="rId32" Type="http://schemas.openxmlformats.org/officeDocument/2006/relationships/header" Target="header6.xml"/><Relationship Id="rId53" Type="http://schemas.openxmlformats.org/officeDocument/2006/relationships/header" Target="header16.xml"/><Relationship Id="rId74" Type="http://schemas.openxmlformats.org/officeDocument/2006/relationships/header" Target="header27.xml"/><Relationship Id="rId128" Type="http://schemas.openxmlformats.org/officeDocument/2006/relationships/header" Target="header53.xml"/><Relationship Id="rId149" Type="http://schemas.openxmlformats.org/officeDocument/2006/relationships/footer" Target="footer67.xml"/><Relationship Id="rId5" Type="http://schemas.openxmlformats.org/officeDocument/2006/relationships/footnotes" Target="footnotes.xml"/><Relationship Id="rId95" Type="http://schemas.openxmlformats.org/officeDocument/2006/relationships/footer" Target="footer40.xml"/><Relationship Id="rId160" Type="http://schemas.openxmlformats.org/officeDocument/2006/relationships/header" Target="header69.xml"/><Relationship Id="rId22" Type="http://schemas.openxmlformats.org/officeDocument/2006/relationships/footer" Target="footer6.xml"/><Relationship Id="rId43" Type="http://schemas.openxmlformats.org/officeDocument/2006/relationships/footer" Target="footer14.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2.xml"/><Relationship Id="rId85" Type="http://schemas.openxmlformats.org/officeDocument/2006/relationships/footer" Target="footer35.xml"/><Relationship Id="rId150" Type="http://schemas.openxmlformats.org/officeDocument/2006/relationships/header" Target="header64.xml"/><Relationship Id="rId12" Type="http://schemas.openxmlformats.org/officeDocument/2006/relationships/footer" Target="footer4.xml"/><Relationship Id="rId17" Type="http://schemas.openxmlformats.org/officeDocument/2006/relationships/image" Target="media/image6.jpeg"/><Relationship Id="rId33" Type="http://schemas.openxmlformats.org/officeDocument/2006/relationships/footer" Target="footer9.xml"/><Relationship Id="rId38" Type="http://schemas.openxmlformats.org/officeDocument/2006/relationships/header" Target="header9.xml"/><Relationship Id="rId59" Type="http://schemas.openxmlformats.org/officeDocument/2006/relationships/footer" Target="footer22.xml"/><Relationship Id="rId103" Type="http://schemas.openxmlformats.org/officeDocument/2006/relationships/header" Target="header41.xml"/><Relationship Id="rId108" Type="http://schemas.openxmlformats.org/officeDocument/2006/relationships/footer" Target="footer47.xml"/><Relationship Id="rId124" Type="http://schemas.openxmlformats.org/officeDocument/2006/relationships/header" Target="header52.xml"/><Relationship Id="rId129" Type="http://schemas.openxmlformats.org/officeDocument/2006/relationships/header" Target="header54.xml"/><Relationship Id="rId54" Type="http://schemas.openxmlformats.org/officeDocument/2006/relationships/header" Target="header17.xml"/><Relationship Id="rId70" Type="http://schemas.openxmlformats.org/officeDocument/2006/relationships/header" Target="header25.xml"/><Relationship Id="rId75" Type="http://schemas.openxmlformats.org/officeDocument/2006/relationships/footer" Target="footer30.xml"/><Relationship Id="rId91" Type="http://schemas.openxmlformats.org/officeDocument/2006/relationships/header" Target="header35.xml"/><Relationship Id="rId96" Type="http://schemas.openxmlformats.org/officeDocument/2006/relationships/footer" Target="footer41.xml"/><Relationship Id="rId140" Type="http://schemas.openxmlformats.org/officeDocument/2006/relationships/header" Target="header59.xml"/><Relationship Id="rId145" Type="http://schemas.openxmlformats.org/officeDocument/2006/relationships/footer" Target="footer65.xml"/><Relationship Id="rId161" Type="http://schemas.openxmlformats.org/officeDocument/2006/relationships/footer" Target="footer73.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jpeg"/><Relationship Id="rId28" Type="http://schemas.openxmlformats.org/officeDocument/2006/relationships/header" Target="header4.xml"/><Relationship Id="rId49" Type="http://schemas.openxmlformats.org/officeDocument/2006/relationships/footer" Target="footer17.xml"/><Relationship Id="rId114" Type="http://schemas.openxmlformats.org/officeDocument/2006/relationships/footer" Target="footer50.xml"/><Relationship Id="rId119" Type="http://schemas.openxmlformats.org/officeDocument/2006/relationships/header" Target="header49.xml"/><Relationship Id="rId44" Type="http://schemas.openxmlformats.org/officeDocument/2006/relationships/footer" Target="footer15.xml"/><Relationship Id="rId60" Type="http://schemas.openxmlformats.org/officeDocument/2006/relationships/footer" Target="footer23.xml"/><Relationship Id="rId65" Type="http://schemas.openxmlformats.org/officeDocument/2006/relationships/header" Target="header22.xml"/><Relationship Id="rId81" Type="http://schemas.openxmlformats.org/officeDocument/2006/relationships/header" Target="header30.xml"/><Relationship Id="rId86" Type="http://schemas.openxmlformats.org/officeDocument/2006/relationships/footer" Target="footer36.xml"/><Relationship Id="rId130" Type="http://schemas.openxmlformats.org/officeDocument/2006/relationships/footer" Target="footer57.xml"/><Relationship Id="rId135" Type="http://schemas.openxmlformats.org/officeDocument/2006/relationships/header" Target="header57.xml"/><Relationship Id="rId151" Type="http://schemas.openxmlformats.org/officeDocument/2006/relationships/footer" Target="footer68.xml"/><Relationship Id="rId156" Type="http://schemas.openxmlformats.org/officeDocument/2006/relationships/header" Target="header67.xm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footer" Target="footer12.xml"/><Relationship Id="rId109" Type="http://schemas.openxmlformats.org/officeDocument/2006/relationships/header" Target="header44.xml"/><Relationship Id="rId34" Type="http://schemas.openxmlformats.org/officeDocument/2006/relationships/footer" Target="footer10.xml"/><Relationship Id="rId50" Type="http://schemas.openxmlformats.org/officeDocument/2006/relationships/footer" Target="footer18.xml"/><Relationship Id="rId55" Type="http://schemas.openxmlformats.org/officeDocument/2006/relationships/footer" Target="footer20.xml"/><Relationship Id="rId76" Type="http://schemas.openxmlformats.org/officeDocument/2006/relationships/footer" Target="footer31.xml"/><Relationship Id="rId97" Type="http://schemas.openxmlformats.org/officeDocument/2006/relationships/header" Target="header38.xml"/><Relationship Id="rId104" Type="http://schemas.openxmlformats.org/officeDocument/2006/relationships/header" Target="header42.xml"/><Relationship Id="rId120" Type="http://schemas.openxmlformats.org/officeDocument/2006/relationships/header" Target="header50.xml"/><Relationship Id="rId125" Type="http://schemas.openxmlformats.org/officeDocument/2006/relationships/footer" Target="footer55.xml"/><Relationship Id="rId141" Type="http://schemas.openxmlformats.org/officeDocument/2006/relationships/header" Target="header60.xml"/><Relationship Id="rId146" Type="http://schemas.openxmlformats.org/officeDocument/2006/relationships/header" Target="header62.xml"/><Relationship Id="rId167" Type="http://schemas.openxmlformats.org/officeDocument/2006/relationships/theme" Target="theme/theme1.xml"/><Relationship Id="rId7" Type="http://schemas.openxmlformats.org/officeDocument/2006/relationships/hyperlink" Target="mailto:info@moore.kz" TargetMode="External"/><Relationship Id="rId71" Type="http://schemas.openxmlformats.org/officeDocument/2006/relationships/footer" Target="footer28.xml"/><Relationship Id="rId92" Type="http://schemas.openxmlformats.org/officeDocument/2006/relationships/footer" Target="footer39.xml"/><Relationship Id="rId162" Type="http://schemas.openxmlformats.org/officeDocument/2006/relationships/header" Target="header70.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image" Target="media/image9.jpeg"/><Relationship Id="rId40" Type="http://schemas.openxmlformats.org/officeDocument/2006/relationships/footer" Target="footer13.xml"/><Relationship Id="rId45" Type="http://schemas.openxmlformats.org/officeDocument/2006/relationships/header" Target="header12.xml"/><Relationship Id="rId66" Type="http://schemas.openxmlformats.org/officeDocument/2006/relationships/header" Target="header23.xml"/><Relationship Id="rId87" Type="http://schemas.openxmlformats.org/officeDocument/2006/relationships/header" Target="header33.xml"/><Relationship Id="rId110" Type="http://schemas.openxmlformats.org/officeDocument/2006/relationships/header" Target="header45.xml"/><Relationship Id="rId115" Type="http://schemas.openxmlformats.org/officeDocument/2006/relationships/header" Target="header47.xml"/><Relationship Id="rId131" Type="http://schemas.openxmlformats.org/officeDocument/2006/relationships/footer" Target="footer58.xml"/><Relationship Id="rId136" Type="http://schemas.openxmlformats.org/officeDocument/2006/relationships/footer" Target="footer60.xml"/><Relationship Id="rId157" Type="http://schemas.openxmlformats.org/officeDocument/2006/relationships/header" Target="header68.xml"/><Relationship Id="rId61" Type="http://schemas.openxmlformats.org/officeDocument/2006/relationships/header" Target="header20.xml"/><Relationship Id="rId82" Type="http://schemas.openxmlformats.org/officeDocument/2006/relationships/footer" Target="footer34.xml"/><Relationship Id="rId152" Type="http://schemas.openxmlformats.org/officeDocument/2006/relationships/header" Target="header65.xml"/><Relationship Id="rId19" Type="http://schemas.openxmlformats.org/officeDocument/2006/relationships/header" Target="header1.xml"/><Relationship Id="rId14" Type="http://schemas.openxmlformats.org/officeDocument/2006/relationships/image" Target="media/image3.jpeg"/><Relationship Id="rId30" Type="http://schemas.openxmlformats.org/officeDocument/2006/relationships/footer" Target="footer8.xml"/><Relationship Id="rId35" Type="http://schemas.openxmlformats.org/officeDocument/2006/relationships/header" Target="header7.xml"/><Relationship Id="rId56" Type="http://schemas.openxmlformats.org/officeDocument/2006/relationships/footer" Target="footer21.xml"/><Relationship Id="rId77" Type="http://schemas.openxmlformats.org/officeDocument/2006/relationships/header" Target="header28.xml"/><Relationship Id="rId100" Type="http://schemas.openxmlformats.org/officeDocument/2006/relationships/footer" Target="footer43.xml"/><Relationship Id="rId105" Type="http://schemas.openxmlformats.org/officeDocument/2006/relationships/footer" Target="footer45.xml"/><Relationship Id="rId126" Type="http://schemas.openxmlformats.org/officeDocument/2006/relationships/footer" Target="footer56.xml"/><Relationship Id="rId147" Type="http://schemas.openxmlformats.org/officeDocument/2006/relationships/header" Target="header63.xml"/><Relationship Id="rId8" Type="http://schemas.openxmlformats.org/officeDocument/2006/relationships/footer" Target="footer1.xml"/><Relationship Id="rId51" Type="http://schemas.openxmlformats.org/officeDocument/2006/relationships/header" Target="header15.xml"/><Relationship Id="rId72" Type="http://schemas.openxmlformats.org/officeDocument/2006/relationships/footer" Target="footer29.xml"/><Relationship Id="rId93" Type="http://schemas.openxmlformats.org/officeDocument/2006/relationships/header" Target="header36.xml"/><Relationship Id="rId98" Type="http://schemas.openxmlformats.org/officeDocument/2006/relationships/header" Target="header39.xml"/><Relationship Id="rId121" Type="http://schemas.openxmlformats.org/officeDocument/2006/relationships/footer" Target="footer53.xml"/><Relationship Id="rId142" Type="http://schemas.openxmlformats.org/officeDocument/2006/relationships/footer" Target="footer63.xml"/><Relationship Id="rId163" Type="http://schemas.openxmlformats.org/officeDocument/2006/relationships/header" Target="header71.xml"/><Relationship Id="rId3" Type="http://schemas.openxmlformats.org/officeDocument/2006/relationships/settings" Target="settings.xml"/><Relationship Id="rId25" Type="http://schemas.openxmlformats.org/officeDocument/2006/relationships/image" Target="media/image10.jpeg"/><Relationship Id="rId46" Type="http://schemas.openxmlformats.org/officeDocument/2006/relationships/footer" Target="footer16.xml"/><Relationship Id="rId67" Type="http://schemas.openxmlformats.org/officeDocument/2006/relationships/footer" Target="footer26.xml"/><Relationship Id="rId116" Type="http://schemas.openxmlformats.org/officeDocument/2006/relationships/header" Target="header48.xml"/><Relationship Id="rId137" Type="http://schemas.openxmlformats.org/officeDocument/2006/relationships/footer" Target="footer61.xml"/><Relationship Id="rId158" Type="http://schemas.openxmlformats.org/officeDocument/2006/relationships/footer" Target="footer71.xml"/><Relationship Id="rId20" Type="http://schemas.openxmlformats.org/officeDocument/2006/relationships/header" Target="header2.xml"/><Relationship Id="rId41" Type="http://schemas.openxmlformats.org/officeDocument/2006/relationships/header" Target="header10.xml"/><Relationship Id="rId62" Type="http://schemas.openxmlformats.org/officeDocument/2006/relationships/header" Target="header21.xml"/><Relationship Id="rId83" Type="http://schemas.openxmlformats.org/officeDocument/2006/relationships/header" Target="header31.xml"/><Relationship Id="rId88" Type="http://schemas.openxmlformats.org/officeDocument/2006/relationships/header" Target="header34.xml"/><Relationship Id="rId111" Type="http://schemas.openxmlformats.org/officeDocument/2006/relationships/footer" Target="footer48.xml"/><Relationship Id="rId132" Type="http://schemas.openxmlformats.org/officeDocument/2006/relationships/header" Target="header55.xml"/><Relationship Id="rId153" Type="http://schemas.openxmlformats.org/officeDocument/2006/relationships/header" Target="header66.xml"/><Relationship Id="rId15" Type="http://schemas.openxmlformats.org/officeDocument/2006/relationships/image" Target="media/image4.jpeg"/><Relationship Id="rId36" Type="http://schemas.openxmlformats.org/officeDocument/2006/relationships/footer" Target="footer11.xml"/><Relationship Id="rId57" Type="http://schemas.openxmlformats.org/officeDocument/2006/relationships/header" Target="header18.xml"/><Relationship Id="rId106" Type="http://schemas.openxmlformats.org/officeDocument/2006/relationships/footer" Target="footer46.xml"/><Relationship Id="rId127" Type="http://schemas.openxmlformats.org/officeDocument/2006/relationships/image" Target="media/image12.jpeg"/><Relationship Id="rId10" Type="http://schemas.openxmlformats.org/officeDocument/2006/relationships/image" Target="media/image1.jpeg"/><Relationship Id="rId31" Type="http://schemas.openxmlformats.org/officeDocument/2006/relationships/header" Target="header5.xml"/><Relationship Id="rId52" Type="http://schemas.openxmlformats.org/officeDocument/2006/relationships/footer" Target="footer19.xml"/><Relationship Id="rId73" Type="http://schemas.openxmlformats.org/officeDocument/2006/relationships/header" Target="header26.xml"/><Relationship Id="rId78" Type="http://schemas.openxmlformats.org/officeDocument/2006/relationships/header" Target="header29.xml"/><Relationship Id="rId94" Type="http://schemas.openxmlformats.org/officeDocument/2006/relationships/header" Target="header37.xml"/><Relationship Id="rId99" Type="http://schemas.openxmlformats.org/officeDocument/2006/relationships/footer" Target="footer42.xml"/><Relationship Id="rId101" Type="http://schemas.openxmlformats.org/officeDocument/2006/relationships/header" Target="header40.xml"/><Relationship Id="rId122" Type="http://schemas.openxmlformats.org/officeDocument/2006/relationships/footer" Target="footer54.xml"/><Relationship Id="rId143" Type="http://schemas.openxmlformats.org/officeDocument/2006/relationships/footer" Target="footer64.xml"/><Relationship Id="rId148" Type="http://schemas.openxmlformats.org/officeDocument/2006/relationships/footer" Target="footer66.xml"/><Relationship Id="rId164" Type="http://schemas.openxmlformats.org/officeDocument/2006/relationships/footer" Target="footer74.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11.png"/><Relationship Id="rId47" Type="http://schemas.openxmlformats.org/officeDocument/2006/relationships/header" Target="header13.xml"/><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footer" Target="footer49.xml"/><Relationship Id="rId133" Type="http://schemas.openxmlformats.org/officeDocument/2006/relationships/footer" Target="footer59.xml"/><Relationship Id="rId154" Type="http://schemas.openxmlformats.org/officeDocument/2006/relationships/footer" Target="footer69.xml"/><Relationship Id="rId16" Type="http://schemas.openxmlformats.org/officeDocument/2006/relationships/image" Target="media/image5.jpeg"/><Relationship Id="rId37" Type="http://schemas.openxmlformats.org/officeDocument/2006/relationships/header" Target="header8.xml"/><Relationship Id="rId58" Type="http://schemas.openxmlformats.org/officeDocument/2006/relationships/header" Target="header19.xml"/><Relationship Id="rId79" Type="http://schemas.openxmlformats.org/officeDocument/2006/relationships/footer" Target="footer32.xml"/><Relationship Id="rId102" Type="http://schemas.openxmlformats.org/officeDocument/2006/relationships/footer" Target="footer44.xml"/><Relationship Id="rId123" Type="http://schemas.openxmlformats.org/officeDocument/2006/relationships/header" Target="header51.xml"/><Relationship Id="rId144" Type="http://schemas.openxmlformats.org/officeDocument/2006/relationships/header" Target="header61.xml"/><Relationship Id="rId90" Type="http://schemas.openxmlformats.org/officeDocument/2006/relationships/footer" Target="footer38.xml"/><Relationship Id="rId165" Type="http://schemas.openxmlformats.org/officeDocument/2006/relationships/footer" Target="footer75.xml"/><Relationship Id="rId27" Type="http://schemas.openxmlformats.org/officeDocument/2006/relationships/header" Target="header3.xml"/><Relationship Id="rId48" Type="http://schemas.openxmlformats.org/officeDocument/2006/relationships/header" Target="header14.xml"/><Relationship Id="rId69" Type="http://schemas.openxmlformats.org/officeDocument/2006/relationships/header" Target="header24.xml"/><Relationship Id="rId113" Type="http://schemas.openxmlformats.org/officeDocument/2006/relationships/header" Target="header46.xml"/><Relationship Id="rId134" Type="http://schemas.openxmlformats.org/officeDocument/2006/relationships/header" Target="header56.xml"/><Relationship Id="rId80" Type="http://schemas.openxmlformats.org/officeDocument/2006/relationships/footer" Target="footer33.xml"/><Relationship Id="rId155" Type="http://schemas.openxmlformats.org/officeDocument/2006/relationships/footer" Target="footer7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92</Pages>
  <Words>25280</Words>
  <Characters>144096</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Ташкинов Мухит Абдурахманович</dc:creator>
  <cp:keywords/>
  <dc:description/>
  <cp:lastModifiedBy>Елена Вагина</cp:lastModifiedBy>
  <cp:revision>11</cp:revision>
  <dcterms:created xsi:type="dcterms:W3CDTF">2025-03-05T08:35:00Z</dcterms:created>
  <dcterms:modified xsi:type="dcterms:W3CDTF">2025-03-05T08:55:00Z</dcterms:modified>
</cp:coreProperties>
</file>