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D4" w:rsidRPr="00D922D4" w:rsidRDefault="00D922D4">
      <w:pPr>
        <w:pStyle w:val="Bodytext20"/>
        <w:rPr>
          <w:lang w:val="kk-KZ"/>
        </w:rPr>
      </w:pPr>
      <w:r>
        <w:rPr>
          <w:rStyle w:val="Bodytext2"/>
          <w:b/>
          <w:bCs/>
          <w:lang w:val="kk-KZ"/>
        </w:rPr>
        <w:t>Сақтандыру келісімшартын жасау/сақтандыру төлемін алу кезінде бенефициарлық меншік иесін анықтау үшін сақтанушы/пайда алушы өткізуі тиіс құжаттардың түсіндірмесі мен тізбесі</w:t>
      </w:r>
    </w:p>
    <w:p w:rsidR="004802EA" w:rsidRPr="00D922D4" w:rsidRDefault="00D922D4">
      <w:pPr>
        <w:pStyle w:val="a4"/>
        <w:ind w:firstLine="440"/>
        <w:jc w:val="both"/>
        <w:rPr>
          <w:lang w:val="kk-KZ"/>
        </w:rPr>
      </w:pPr>
      <w:r>
        <w:rPr>
          <w:rStyle w:val="a3"/>
          <w:lang w:val="kk-KZ"/>
        </w:rPr>
        <w:t xml:space="preserve">Қазақстан Республикасының </w:t>
      </w:r>
      <w:r>
        <w:rPr>
          <w:rStyle w:val="a3"/>
          <w:lang w:val="kk-KZ"/>
        </w:rPr>
        <w:t>«</w:t>
      </w:r>
      <w:r w:rsidR="004B0F42" w:rsidRPr="00393FA4">
        <w:rPr>
          <w:lang w:val="kk-KZ"/>
        </w:rPr>
        <w:t>Қылмыстық жолмен алынған кірістерді заңдастыруға (жылыстатуға) және терроризмді қаржыландыруға қарсы іс-қимыл туралы</w:t>
      </w:r>
      <w:r>
        <w:rPr>
          <w:rStyle w:val="a3"/>
          <w:lang w:val="kk-KZ"/>
        </w:rPr>
        <w:t xml:space="preserve">» заңына сәйкес сақтандыру келісімшартын жасау/сақтандыру төлемін төлеу кезінде сақтандыру ұйымы бенефициар меншік иесін анықтайды. </w:t>
      </w:r>
    </w:p>
    <w:p w:rsidR="004802EA" w:rsidRPr="00D922D4" w:rsidRDefault="004B0F42">
      <w:pPr>
        <w:pStyle w:val="a4"/>
        <w:ind w:firstLine="440"/>
        <w:jc w:val="both"/>
        <w:rPr>
          <w:lang w:val="kk-KZ"/>
        </w:rPr>
      </w:pPr>
      <w:r>
        <w:rPr>
          <w:rStyle w:val="a3"/>
          <w:lang w:val="kk-KZ"/>
        </w:rPr>
        <w:t>Өзі т</w:t>
      </w:r>
      <w:r w:rsidR="00D922D4">
        <w:rPr>
          <w:rStyle w:val="a3"/>
          <w:lang w:val="kk-KZ"/>
        </w:rPr>
        <w:t xml:space="preserve">ікелей немесе үшінші тұлғалардың </w:t>
      </w:r>
      <w:r>
        <w:rPr>
          <w:rStyle w:val="a3"/>
          <w:lang w:val="kk-KZ"/>
        </w:rPr>
        <w:t>бітістірушілігі арқылы</w:t>
      </w:r>
      <w:r w:rsidR="00D922D4">
        <w:rPr>
          <w:rStyle w:val="a3"/>
          <w:lang w:val="kk-KZ"/>
        </w:rPr>
        <w:t xml:space="preserve"> </w:t>
      </w:r>
      <w:r w:rsidR="00D922D4">
        <w:rPr>
          <w:rStyle w:val="a3"/>
          <w:lang w:val="kk-KZ"/>
        </w:rPr>
        <w:t xml:space="preserve">сақтанушының заңды тұлғасының </w:t>
      </w:r>
      <w:r w:rsidRPr="00393FA4">
        <w:rPr>
          <w:lang w:val="kk-KZ"/>
        </w:rPr>
        <w:t xml:space="preserve">25%-дан астам  капиталына </w:t>
      </w:r>
      <w:r w:rsidR="00D922D4">
        <w:rPr>
          <w:rStyle w:val="a3"/>
          <w:lang w:val="kk-KZ"/>
        </w:rPr>
        <w:t xml:space="preserve">ие болған немесе сақтанушының сол заңды тұлғасының іс-әрекеттерін бақылау мүмкіндігі бар жеке тұлға – </w:t>
      </w:r>
      <w:r w:rsidR="00D922D4" w:rsidRPr="00D922D4">
        <w:rPr>
          <w:rStyle w:val="a3"/>
          <w:b/>
          <w:lang w:val="kk-KZ"/>
        </w:rPr>
        <w:t>бенефициар меншік иесі</w:t>
      </w:r>
      <w:r w:rsidR="00D922D4">
        <w:rPr>
          <w:rStyle w:val="a3"/>
          <w:lang w:val="kk-KZ"/>
        </w:rPr>
        <w:t xml:space="preserve"> болып табылады. </w:t>
      </w:r>
    </w:p>
    <w:p w:rsidR="004802EA" w:rsidRPr="00D922D4" w:rsidRDefault="004B0F42">
      <w:pPr>
        <w:pStyle w:val="a4"/>
        <w:ind w:firstLine="440"/>
        <w:jc w:val="both"/>
        <w:rPr>
          <w:lang w:val="kk-KZ"/>
        </w:rPr>
      </w:pPr>
      <w:r w:rsidRPr="00393FA4">
        <w:rPr>
          <w:lang w:val="kk-KZ"/>
        </w:rPr>
        <w:t>Жеке тұлғамен сақтандыру келісімшартын жасау кезінде сақтанушының өзі бенефициар меншік иесі болып табылады. заңды тұлғамен сақтандыру келісімшартын жасау кезінде жарғылық капиталға (ЖШС) қатысу үлесінің немесе сақтанушының орналастырылған акцияларының (АҚ) 25%-дан астам мөлшері соған тиесілі жеке тұлға бенефициар меншік иесі болып саналады. Заңды тұлғамен сақтандыру келісімшартын жасау кезінде бенефициар меншік иелерінің максималды саны 4-еу ғана болады, әрбірі 25%-дан</w:t>
      </w:r>
      <w:r w:rsidR="008F743D" w:rsidRPr="004B0F42">
        <w:rPr>
          <w:rStyle w:val="a3"/>
          <w:lang w:val="kk-KZ"/>
        </w:rPr>
        <w:t>.</w:t>
      </w:r>
      <w:r w:rsidR="00D922D4">
        <w:rPr>
          <w:rStyle w:val="a3"/>
          <w:lang w:val="kk-KZ"/>
        </w:rPr>
        <w:t xml:space="preserve"> </w:t>
      </w:r>
    </w:p>
    <w:p w:rsidR="004802EA" w:rsidRPr="004B0F42" w:rsidRDefault="004B0F42">
      <w:pPr>
        <w:pStyle w:val="a4"/>
        <w:ind w:firstLine="440"/>
        <w:rPr>
          <w:lang w:val="kk-KZ"/>
        </w:rPr>
      </w:pPr>
      <w:r w:rsidRPr="00393FA4">
        <w:rPr>
          <w:lang w:val="kk-KZ"/>
        </w:rPr>
        <w:t>Бенефициар меншік иесін анықтау құжаттар арқылы анықталады</w:t>
      </w:r>
      <w:r w:rsidR="008F743D" w:rsidRPr="004B0F42">
        <w:rPr>
          <w:rStyle w:val="a3"/>
          <w:lang w:val="kk-KZ"/>
        </w:rPr>
        <w:t>.</w:t>
      </w:r>
    </w:p>
    <w:p w:rsidR="004802EA" w:rsidRPr="004B0F42" w:rsidRDefault="004B0F42">
      <w:pPr>
        <w:pStyle w:val="a4"/>
        <w:spacing w:after="500"/>
        <w:ind w:firstLine="440"/>
        <w:jc w:val="both"/>
        <w:rPr>
          <w:lang w:val="kk-KZ"/>
        </w:rPr>
      </w:pPr>
      <w:r w:rsidRPr="004B0F42">
        <w:rPr>
          <w:rStyle w:val="Bodytext2"/>
          <w:b w:val="0"/>
          <w:bCs w:val="0"/>
          <w:sz w:val="24"/>
          <w:szCs w:val="24"/>
          <w:lang w:val="kk-KZ"/>
        </w:rPr>
        <w:t>Сақтандыру келісімшартын жасау/сақтандыру төлемін алу кезінде бенефициарлық меншік иесін анықтау үшін сақтанушы/пайда алушы өткізуі тиіс құжаттардың тізбесі</w:t>
      </w:r>
      <w:r>
        <w:rPr>
          <w:rStyle w:val="Bodytext2"/>
          <w:b w:val="0"/>
          <w:bCs w:val="0"/>
          <w:sz w:val="24"/>
          <w:szCs w:val="24"/>
          <w:lang w:val="kk-KZ"/>
        </w:rPr>
        <w:t xml:space="preserve"> төменде көрсетілген.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4118"/>
        <w:gridCol w:w="5947"/>
      </w:tblGrid>
      <w:tr w:rsidR="004802EA" w:rsidRPr="004B0F42" w:rsidTr="004B0F42">
        <w:tblPrEx>
          <w:tblCellMar>
            <w:top w:w="0" w:type="dxa"/>
            <w:bottom w:w="0" w:type="dxa"/>
          </w:tblCellMar>
        </w:tblPrEx>
        <w:trPr>
          <w:trHeight w:hRule="exact" w:val="683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2EA" w:rsidRDefault="008F743D">
            <w:pPr>
              <w:pStyle w:val="Other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Other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02EA" w:rsidRPr="004B0F42" w:rsidRDefault="004B0F42">
            <w:pPr>
              <w:pStyle w:val="Other0"/>
              <w:spacing w:after="0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rStyle w:val="Other"/>
                <w:b/>
                <w:bCs/>
                <w:sz w:val="22"/>
                <w:szCs w:val="22"/>
                <w:lang w:val="kk-KZ"/>
              </w:rPr>
              <w:t>Заңды тұлғаның ұйымдық құқықтық нысаны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2EA" w:rsidRPr="004B0F42" w:rsidRDefault="004B0F42">
            <w:pPr>
              <w:pStyle w:val="Other0"/>
              <w:spacing w:after="0"/>
              <w:ind w:firstLine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rStyle w:val="Other"/>
                <w:b/>
                <w:bCs/>
                <w:sz w:val="22"/>
                <w:szCs w:val="22"/>
                <w:lang w:val="kk-KZ"/>
              </w:rPr>
              <w:t>Сақтанушы-Пайда алушы жүктеу үшін қажет құжаттардың тізбесі</w:t>
            </w:r>
          </w:p>
        </w:tc>
      </w:tr>
      <w:tr w:rsidR="004802EA" w:rsidRPr="0021688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2EA" w:rsidRDefault="008F743D">
            <w:pPr>
              <w:pStyle w:val="Other0"/>
              <w:spacing w:after="0"/>
              <w:ind w:firstLine="16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2EA" w:rsidRPr="004B0F42" w:rsidRDefault="004B0F42">
            <w:pPr>
              <w:pStyle w:val="Other0"/>
              <w:spacing w:after="0"/>
              <w:ind w:firstLine="0"/>
              <w:rPr>
                <w:sz w:val="22"/>
                <w:szCs w:val="22"/>
                <w:lang w:val="kk-KZ"/>
              </w:rPr>
            </w:pPr>
            <w:r>
              <w:rPr>
                <w:rStyle w:val="Other"/>
                <w:sz w:val="22"/>
                <w:szCs w:val="22"/>
              </w:rPr>
              <w:t>А</w:t>
            </w:r>
            <w:r>
              <w:rPr>
                <w:rStyle w:val="Other"/>
                <w:sz w:val="22"/>
                <w:szCs w:val="22"/>
                <w:lang w:val="kk-KZ"/>
              </w:rPr>
              <w:t>Қ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2EA" w:rsidRPr="00216883" w:rsidRDefault="00216883">
            <w:pPr>
              <w:pStyle w:val="Other0"/>
              <w:spacing w:after="0"/>
              <w:ind w:firstLine="0"/>
              <w:rPr>
                <w:sz w:val="22"/>
                <w:szCs w:val="22"/>
                <w:lang w:val="kk-KZ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 xml:space="preserve">Сұрау салынған күннен бастап 10 (он) күнтізбелік күннен кешіктірмей, Бағалы қағаздар депозитарийінен бағалы қағаздар ұстаушылардың реестрі </w:t>
            </w:r>
          </w:p>
        </w:tc>
      </w:tr>
      <w:tr w:rsidR="004802EA" w:rsidTr="00216883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2EA" w:rsidRDefault="008F743D">
            <w:pPr>
              <w:pStyle w:val="Other0"/>
              <w:spacing w:after="0"/>
              <w:ind w:firstLine="16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2EA" w:rsidRDefault="004B0F42" w:rsidP="004B0F42">
            <w:pPr>
              <w:pStyle w:val="Other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ЖШС</w:t>
            </w:r>
            <w:r w:rsidR="008F743D">
              <w:rPr>
                <w:rStyle w:val="Other"/>
                <w:sz w:val="22"/>
                <w:szCs w:val="22"/>
              </w:rPr>
              <w:t xml:space="preserve"> (</w:t>
            </w:r>
            <w:r>
              <w:rPr>
                <w:rStyle w:val="Other"/>
                <w:sz w:val="22"/>
                <w:szCs w:val="22"/>
                <w:lang w:val="kk-KZ"/>
              </w:rPr>
              <w:t>егер ЖШС-да бір құрылтайшы болса</w:t>
            </w:r>
            <w:r w:rsidR="008F743D">
              <w:rPr>
                <w:rStyle w:val="Other"/>
                <w:sz w:val="22"/>
                <w:szCs w:val="22"/>
              </w:rPr>
              <w:t>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2EA" w:rsidRPr="00216883" w:rsidRDefault="00216883" w:rsidP="00216883">
            <w:pPr>
              <w:pStyle w:val="Other0"/>
              <w:spacing w:after="0"/>
              <w:ind w:firstLine="0"/>
              <w:rPr>
                <w:sz w:val="22"/>
                <w:szCs w:val="22"/>
                <w:lang w:val="kk-KZ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Берілген күнге (</w:t>
            </w:r>
            <w:r>
              <w:rPr>
                <w:rStyle w:val="Other"/>
                <w:sz w:val="22"/>
                <w:szCs w:val="22"/>
                <w:lang w:val="kk-KZ" w:eastAsia="en-US" w:bidi="en-US"/>
              </w:rPr>
              <w:t xml:space="preserve">сұрау салынған күннен </w:t>
            </w:r>
            <w:r w:rsidR="00D918E0">
              <w:rPr>
                <w:rStyle w:val="Other"/>
                <w:sz w:val="22"/>
                <w:szCs w:val="22"/>
                <w:lang w:val="kk-KZ" w:eastAsia="en-US" w:bidi="en-US"/>
              </w:rPr>
              <w:t>бастап 10 күнтізбелік күннен кеш</w:t>
            </w:r>
            <w:bookmarkStart w:id="0" w:name="_GoBack"/>
            <w:bookmarkEnd w:id="0"/>
            <w:r>
              <w:rPr>
                <w:rStyle w:val="Other"/>
                <w:sz w:val="22"/>
                <w:szCs w:val="22"/>
                <w:lang w:val="kk-KZ" w:eastAsia="en-US" w:bidi="en-US"/>
              </w:rPr>
              <w:t>іктірмей</w:t>
            </w:r>
            <w:r w:rsidRPr="00216883">
              <w:rPr>
                <w:rStyle w:val="Other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Style w:val="Other"/>
                <w:sz w:val="22"/>
                <w:szCs w:val="22"/>
                <w:lang w:val="en-US" w:eastAsia="en-US" w:bidi="en-US"/>
              </w:rPr>
              <w:t>egov</w:t>
            </w:r>
            <w:r w:rsidRPr="00836BA8">
              <w:rPr>
                <w:rStyle w:val="Other"/>
                <w:sz w:val="22"/>
                <w:szCs w:val="22"/>
                <w:lang w:eastAsia="en-US" w:bidi="en-US"/>
              </w:rPr>
              <w:t>.</w:t>
            </w:r>
            <w:r>
              <w:rPr>
                <w:rStyle w:val="Other"/>
                <w:sz w:val="22"/>
                <w:szCs w:val="22"/>
                <w:lang w:val="en-US" w:eastAsia="en-US" w:bidi="en-US"/>
              </w:rPr>
              <w:t>kz</w:t>
            </w:r>
            <w:r>
              <w:rPr>
                <w:rStyle w:val="Other"/>
                <w:sz w:val="22"/>
                <w:szCs w:val="22"/>
                <w:lang w:val="kk-KZ" w:eastAsia="en-US" w:bidi="en-US"/>
              </w:rPr>
              <w:t>-тен) тіркелген заңды тұлға туралы мәліметтер (анықтама)</w:t>
            </w:r>
          </w:p>
        </w:tc>
      </w:tr>
      <w:tr w:rsidR="004802EA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2EA" w:rsidRDefault="008F743D">
            <w:pPr>
              <w:pStyle w:val="Other0"/>
              <w:spacing w:after="0"/>
              <w:ind w:firstLine="16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02EA" w:rsidRDefault="004B0F42">
            <w:pPr>
              <w:pStyle w:val="Other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ЖШС</w:t>
            </w:r>
            <w:r>
              <w:rPr>
                <w:rStyle w:val="Other"/>
                <w:sz w:val="22"/>
                <w:szCs w:val="22"/>
              </w:rPr>
              <w:t xml:space="preserve"> (</w:t>
            </w:r>
            <w:r>
              <w:rPr>
                <w:rStyle w:val="Other"/>
                <w:sz w:val="22"/>
                <w:szCs w:val="22"/>
                <w:lang w:val="kk-KZ"/>
              </w:rPr>
              <w:t>егер ЖШС-да бір</w:t>
            </w:r>
            <w:r>
              <w:rPr>
                <w:rStyle w:val="Other"/>
                <w:sz w:val="22"/>
                <w:szCs w:val="22"/>
                <w:lang w:val="kk-KZ"/>
              </w:rPr>
              <w:t>неше</w:t>
            </w:r>
            <w:r>
              <w:rPr>
                <w:rStyle w:val="Other"/>
                <w:sz w:val="22"/>
                <w:szCs w:val="22"/>
                <w:lang w:val="kk-KZ"/>
              </w:rPr>
              <w:t xml:space="preserve"> құрылтайшы болса</w:t>
            </w:r>
            <w:r w:rsidR="008F743D">
              <w:rPr>
                <w:rStyle w:val="Other"/>
                <w:sz w:val="22"/>
                <w:szCs w:val="22"/>
              </w:rPr>
              <w:t>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EA" w:rsidRDefault="00216883" w:rsidP="00216883">
            <w:pPr>
              <w:pStyle w:val="Other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Құрылтай келісімшарты</w:t>
            </w:r>
            <w:r w:rsidR="008F743D">
              <w:rPr>
                <w:rStyle w:val="Other"/>
                <w:sz w:val="22"/>
                <w:szCs w:val="22"/>
              </w:rPr>
              <w:t xml:space="preserve"> (</w:t>
            </w:r>
            <w:r>
              <w:rPr>
                <w:rStyle w:val="Other"/>
                <w:sz w:val="22"/>
                <w:szCs w:val="22"/>
                <w:lang w:val="kk-KZ"/>
              </w:rPr>
              <w:t>қолданыстағы ре</w:t>
            </w:r>
            <w:r w:rsidR="008F743D">
              <w:rPr>
                <w:rStyle w:val="Other"/>
                <w:sz w:val="22"/>
                <w:szCs w:val="22"/>
              </w:rPr>
              <w:t>дакция)</w:t>
            </w:r>
          </w:p>
        </w:tc>
      </w:tr>
      <w:tr w:rsidR="004802E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2EA" w:rsidRDefault="008F743D">
            <w:pPr>
              <w:pStyle w:val="Other0"/>
              <w:spacing w:after="0"/>
              <w:ind w:firstLine="16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02EA" w:rsidRPr="004B0F42" w:rsidRDefault="004B0F42">
            <w:pPr>
              <w:pStyle w:val="Other0"/>
              <w:spacing w:after="0"/>
              <w:ind w:firstLine="0"/>
              <w:rPr>
                <w:sz w:val="22"/>
                <w:szCs w:val="22"/>
                <w:lang w:val="kk-KZ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Шаруашылық серіктестік (егер ШС-да бір құрылтайшы болса)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EA" w:rsidRDefault="00216883">
            <w:pPr>
              <w:pStyle w:val="Other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Жарғы</w:t>
            </w:r>
            <w:r w:rsidR="008F743D">
              <w:rPr>
                <w:rStyle w:val="Other"/>
                <w:sz w:val="22"/>
                <w:szCs w:val="22"/>
              </w:rPr>
              <w:t xml:space="preserve"> (</w:t>
            </w:r>
            <w:r>
              <w:rPr>
                <w:rStyle w:val="Other"/>
                <w:sz w:val="22"/>
                <w:szCs w:val="22"/>
                <w:lang w:val="kk-KZ"/>
              </w:rPr>
              <w:t>қолданыстағы ре</w:t>
            </w:r>
            <w:r>
              <w:rPr>
                <w:rStyle w:val="Other"/>
                <w:sz w:val="22"/>
                <w:szCs w:val="22"/>
              </w:rPr>
              <w:t>дакция</w:t>
            </w:r>
            <w:r w:rsidR="008F743D">
              <w:rPr>
                <w:rStyle w:val="Other"/>
                <w:sz w:val="22"/>
                <w:szCs w:val="22"/>
              </w:rPr>
              <w:t>)</w:t>
            </w:r>
          </w:p>
        </w:tc>
      </w:tr>
      <w:tr w:rsidR="004802EA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2EA" w:rsidRDefault="008F743D">
            <w:pPr>
              <w:pStyle w:val="Other0"/>
              <w:spacing w:after="0"/>
              <w:ind w:firstLine="16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02EA" w:rsidRDefault="004B0F42">
            <w:pPr>
              <w:pStyle w:val="Other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Шаруашылық серіктестік (егер ШС-да бір</w:t>
            </w:r>
            <w:r>
              <w:rPr>
                <w:rStyle w:val="Other"/>
                <w:sz w:val="22"/>
                <w:szCs w:val="22"/>
                <w:lang w:val="kk-KZ"/>
              </w:rPr>
              <w:t>неше</w:t>
            </w:r>
            <w:r>
              <w:rPr>
                <w:rStyle w:val="Other"/>
                <w:sz w:val="22"/>
                <w:szCs w:val="22"/>
                <w:lang w:val="kk-KZ"/>
              </w:rPr>
              <w:t xml:space="preserve"> құрылтайшы болса)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EA" w:rsidRDefault="00216883">
            <w:pPr>
              <w:pStyle w:val="Other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Құрылтай келісімшарты</w:t>
            </w:r>
            <w:r w:rsidR="008F743D">
              <w:rPr>
                <w:rStyle w:val="Other"/>
                <w:sz w:val="22"/>
                <w:szCs w:val="22"/>
              </w:rPr>
              <w:t xml:space="preserve"> (</w:t>
            </w:r>
            <w:r>
              <w:rPr>
                <w:rStyle w:val="Other"/>
                <w:sz w:val="22"/>
                <w:szCs w:val="22"/>
                <w:lang w:val="kk-KZ"/>
              </w:rPr>
              <w:t>қолданыстағы ре</w:t>
            </w:r>
            <w:r>
              <w:rPr>
                <w:rStyle w:val="Other"/>
                <w:sz w:val="22"/>
                <w:szCs w:val="22"/>
              </w:rPr>
              <w:t>дакция</w:t>
            </w:r>
            <w:r w:rsidR="008F743D">
              <w:rPr>
                <w:rStyle w:val="Other"/>
                <w:sz w:val="22"/>
                <w:szCs w:val="22"/>
              </w:rPr>
              <w:t>)</w:t>
            </w:r>
          </w:p>
        </w:tc>
      </w:tr>
      <w:tr w:rsidR="004802EA" w:rsidRPr="0021688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02EA" w:rsidRDefault="008F743D">
            <w:pPr>
              <w:pStyle w:val="Other0"/>
              <w:spacing w:after="0"/>
              <w:ind w:firstLine="16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6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02EA" w:rsidRPr="004B0F42" w:rsidRDefault="004B0F42">
            <w:pPr>
              <w:pStyle w:val="Other0"/>
              <w:spacing w:after="0"/>
              <w:ind w:firstLine="0"/>
              <w:rPr>
                <w:sz w:val="22"/>
                <w:szCs w:val="22"/>
                <w:lang w:val="kk-KZ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Қоғамдық бірлестіктер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2EA" w:rsidRPr="00216883" w:rsidRDefault="00216883">
            <w:pPr>
              <w:pStyle w:val="Other0"/>
              <w:spacing w:after="0"/>
              <w:ind w:firstLine="0"/>
              <w:rPr>
                <w:sz w:val="22"/>
                <w:szCs w:val="22"/>
                <w:lang w:val="kk-KZ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 xml:space="preserve">Қоғамдық бірлестіктің жарғысы </w:t>
            </w:r>
            <w:r w:rsidR="008F743D" w:rsidRPr="00216883">
              <w:rPr>
                <w:rStyle w:val="Other"/>
                <w:sz w:val="22"/>
                <w:szCs w:val="22"/>
                <w:lang w:val="kk-KZ"/>
              </w:rPr>
              <w:t>(</w:t>
            </w:r>
            <w:r>
              <w:rPr>
                <w:rStyle w:val="Other"/>
                <w:sz w:val="22"/>
                <w:szCs w:val="22"/>
                <w:lang w:val="kk-KZ"/>
              </w:rPr>
              <w:t>қолданыстағы ре</w:t>
            </w:r>
            <w:r w:rsidRPr="00216883">
              <w:rPr>
                <w:rStyle w:val="Other"/>
                <w:sz w:val="22"/>
                <w:szCs w:val="22"/>
                <w:lang w:val="kk-KZ"/>
              </w:rPr>
              <w:t>дакция</w:t>
            </w:r>
            <w:r w:rsidR="008F743D" w:rsidRPr="00216883">
              <w:rPr>
                <w:rStyle w:val="Other"/>
                <w:sz w:val="22"/>
                <w:szCs w:val="22"/>
                <w:lang w:val="kk-KZ"/>
              </w:rPr>
              <w:t>)</w:t>
            </w:r>
          </w:p>
        </w:tc>
      </w:tr>
      <w:tr w:rsidR="004802EA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02EA" w:rsidRDefault="008F743D">
            <w:pPr>
              <w:pStyle w:val="Other0"/>
              <w:spacing w:after="0"/>
              <w:ind w:firstLine="16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7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02EA" w:rsidRDefault="004B0F42" w:rsidP="004B0F42">
            <w:pPr>
              <w:pStyle w:val="Other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Мемлекеттік мекемелер</w:t>
            </w:r>
            <w:r w:rsidR="008F743D">
              <w:rPr>
                <w:rStyle w:val="Other"/>
                <w:sz w:val="22"/>
                <w:szCs w:val="22"/>
              </w:rPr>
              <w:t xml:space="preserve"> (</w:t>
            </w:r>
            <w:r>
              <w:rPr>
                <w:rStyle w:val="Other"/>
                <w:sz w:val="22"/>
                <w:szCs w:val="22"/>
                <w:lang w:val="kk-KZ"/>
              </w:rPr>
              <w:t>ММ</w:t>
            </w:r>
            <w:r w:rsidR="008F743D">
              <w:rPr>
                <w:rStyle w:val="Other"/>
                <w:sz w:val="22"/>
                <w:szCs w:val="22"/>
              </w:rPr>
              <w:t>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2EA" w:rsidRDefault="00216883" w:rsidP="00216883">
            <w:pPr>
              <w:pStyle w:val="Other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Үлгілік жарғы</w:t>
            </w:r>
            <w:r w:rsidR="008F743D">
              <w:rPr>
                <w:rStyle w:val="Other"/>
                <w:sz w:val="22"/>
                <w:szCs w:val="22"/>
              </w:rPr>
              <w:t>/</w:t>
            </w:r>
            <w:r>
              <w:rPr>
                <w:rStyle w:val="Other"/>
                <w:sz w:val="22"/>
                <w:szCs w:val="22"/>
                <w:lang w:val="kk-KZ"/>
              </w:rPr>
              <w:t>Ереже</w:t>
            </w:r>
            <w:r w:rsidR="008F743D">
              <w:rPr>
                <w:rStyle w:val="Other"/>
                <w:sz w:val="22"/>
                <w:szCs w:val="22"/>
              </w:rPr>
              <w:t xml:space="preserve"> (</w:t>
            </w:r>
            <w:r>
              <w:rPr>
                <w:rStyle w:val="Other"/>
                <w:sz w:val="22"/>
                <w:szCs w:val="22"/>
                <w:lang w:val="kk-KZ"/>
              </w:rPr>
              <w:t>қолданыстағы ре</w:t>
            </w:r>
            <w:r>
              <w:rPr>
                <w:rStyle w:val="Other"/>
                <w:sz w:val="22"/>
                <w:szCs w:val="22"/>
              </w:rPr>
              <w:t>дакция</w:t>
            </w:r>
            <w:r w:rsidR="008F743D">
              <w:rPr>
                <w:rStyle w:val="Other"/>
                <w:sz w:val="22"/>
                <w:szCs w:val="22"/>
              </w:rPr>
              <w:t>)</w:t>
            </w:r>
          </w:p>
        </w:tc>
      </w:tr>
      <w:tr w:rsidR="004802EA" w:rsidRPr="0021688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2EA" w:rsidRDefault="008F743D">
            <w:pPr>
              <w:pStyle w:val="Other0"/>
              <w:spacing w:after="0"/>
              <w:ind w:firstLine="16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8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02EA" w:rsidRPr="004B0F42" w:rsidRDefault="004B0F42">
            <w:pPr>
              <w:pStyle w:val="Other0"/>
              <w:spacing w:after="0"/>
              <w:ind w:firstLine="0"/>
              <w:rPr>
                <w:sz w:val="22"/>
                <w:szCs w:val="22"/>
                <w:lang w:val="kk-KZ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Республикалық мемлекеттік мекеме (РММ)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EA" w:rsidRPr="00216883" w:rsidRDefault="00216883">
            <w:pPr>
              <w:pStyle w:val="Other0"/>
              <w:spacing w:after="0"/>
              <w:ind w:firstLine="0"/>
              <w:rPr>
                <w:sz w:val="22"/>
                <w:szCs w:val="22"/>
                <w:lang w:val="kk-KZ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Үлгілік жарғы</w:t>
            </w:r>
            <w:r w:rsidRPr="00216883">
              <w:rPr>
                <w:rStyle w:val="Other"/>
                <w:sz w:val="22"/>
                <w:szCs w:val="22"/>
                <w:lang w:val="kk-KZ"/>
              </w:rPr>
              <w:t>/</w:t>
            </w:r>
            <w:r>
              <w:rPr>
                <w:rStyle w:val="Other"/>
                <w:sz w:val="22"/>
                <w:szCs w:val="22"/>
                <w:lang w:val="kk-KZ"/>
              </w:rPr>
              <w:t>Ереже</w:t>
            </w:r>
            <w:r w:rsidRPr="00216883">
              <w:rPr>
                <w:rStyle w:val="Other"/>
                <w:sz w:val="22"/>
                <w:szCs w:val="22"/>
                <w:lang w:val="kk-KZ"/>
              </w:rPr>
              <w:t xml:space="preserve"> </w:t>
            </w:r>
            <w:r w:rsidR="008F743D" w:rsidRPr="00216883">
              <w:rPr>
                <w:rStyle w:val="Other"/>
                <w:sz w:val="22"/>
                <w:szCs w:val="22"/>
                <w:lang w:val="kk-KZ"/>
              </w:rPr>
              <w:t>(</w:t>
            </w:r>
            <w:r>
              <w:rPr>
                <w:rStyle w:val="Other"/>
                <w:sz w:val="22"/>
                <w:szCs w:val="22"/>
                <w:lang w:val="kk-KZ"/>
              </w:rPr>
              <w:t>қолданыстағы ре</w:t>
            </w:r>
            <w:r w:rsidRPr="00216883">
              <w:rPr>
                <w:rStyle w:val="Other"/>
                <w:sz w:val="22"/>
                <w:szCs w:val="22"/>
                <w:lang w:val="kk-KZ"/>
              </w:rPr>
              <w:t>дакция</w:t>
            </w:r>
            <w:r w:rsidR="008F743D" w:rsidRPr="00216883">
              <w:rPr>
                <w:rStyle w:val="Other"/>
                <w:sz w:val="22"/>
                <w:szCs w:val="22"/>
                <w:lang w:val="kk-KZ"/>
              </w:rPr>
              <w:t>)</w:t>
            </w:r>
          </w:p>
        </w:tc>
      </w:tr>
      <w:tr w:rsidR="004802EA" w:rsidRPr="00216883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2EA" w:rsidRDefault="008F743D">
            <w:pPr>
              <w:pStyle w:val="Other0"/>
              <w:spacing w:after="0"/>
              <w:ind w:firstLine="16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9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02EA" w:rsidRPr="00216883" w:rsidRDefault="00216883" w:rsidP="00216883">
            <w:pPr>
              <w:pStyle w:val="Other0"/>
              <w:spacing w:after="0"/>
              <w:ind w:firstLine="0"/>
              <w:rPr>
                <w:sz w:val="22"/>
                <w:szCs w:val="22"/>
                <w:lang w:val="kk-KZ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Шаруашылық жүргізу құқығындағы республикалық мемлекеттік кәсіпорын (РМК)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02EA" w:rsidRPr="00216883" w:rsidRDefault="00216883">
            <w:pPr>
              <w:pStyle w:val="Other0"/>
              <w:spacing w:after="0"/>
              <w:ind w:firstLine="0"/>
              <w:rPr>
                <w:sz w:val="22"/>
                <w:szCs w:val="22"/>
                <w:lang w:val="kk-KZ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Үлгілік жарғы</w:t>
            </w:r>
            <w:r w:rsidRPr="00216883">
              <w:rPr>
                <w:rStyle w:val="Other"/>
                <w:sz w:val="22"/>
                <w:szCs w:val="22"/>
                <w:lang w:val="kk-KZ"/>
              </w:rPr>
              <w:t>/</w:t>
            </w:r>
            <w:r>
              <w:rPr>
                <w:rStyle w:val="Other"/>
                <w:sz w:val="22"/>
                <w:szCs w:val="22"/>
                <w:lang w:val="kk-KZ"/>
              </w:rPr>
              <w:t>Ереже</w:t>
            </w:r>
            <w:r w:rsidRPr="00216883">
              <w:rPr>
                <w:rStyle w:val="Other"/>
                <w:sz w:val="22"/>
                <w:szCs w:val="22"/>
                <w:lang w:val="kk-KZ"/>
              </w:rPr>
              <w:t xml:space="preserve"> </w:t>
            </w:r>
            <w:r w:rsidR="008F743D" w:rsidRPr="00216883">
              <w:rPr>
                <w:rStyle w:val="Other"/>
                <w:sz w:val="22"/>
                <w:szCs w:val="22"/>
                <w:lang w:val="kk-KZ"/>
              </w:rPr>
              <w:t>(</w:t>
            </w:r>
            <w:r>
              <w:rPr>
                <w:rStyle w:val="Other"/>
                <w:sz w:val="22"/>
                <w:szCs w:val="22"/>
                <w:lang w:val="kk-KZ"/>
              </w:rPr>
              <w:t>қолданыстағы ре</w:t>
            </w:r>
            <w:r w:rsidRPr="00216883">
              <w:rPr>
                <w:rStyle w:val="Other"/>
                <w:sz w:val="22"/>
                <w:szCs w:val="22"/>
                <w:lang w:val="kk-KZ"/>
              </w:rPr>
              <w:t>дакция</w:t>
            </w:r>
            <w:r w:rsidR="008F743D" w:rsidRPr="00216883">
              <w:rPr>
                <w:rStyle w:val="Other"/>
                <w:sz w:val="22"/>
                <w:szCs w:val="22"/>
                <w:lang w:val="kk-KZ"/>
              </w:rPr>
              <w:t>)</w:t>
            </w:r>
          </w:p>
        </w:tc>
      </w:tr>
      <w:tr w:rsidR="004802EA" w:rsidRPr="00216883" w:rsidTr="00216883">
        <w:tblPrEx>
          <w:tblCellMar>
            <w:top w:w="0" w:type="dxa"/>
            <w:bottom w:w="0" w:type="dxa"/>
          </w:tblCellMar>
        </w:tblPrEx>
        <w:trPr>
          <w:trHeight w:hRule="exact" w:val="311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2EA" w:rsidRDefault="008F743D">
            <w:pPr>
              <w:pStyle w:val="Other0"/>
              <w:spacing w:after="0"/>
              <w:ind w:firstLine="0"/>
              <w:rPr>
                <w:sz w:val="22"/>
                <w:szCs w:val="22"/>
              </w:rPr>
            </w:pPr>
            <w:r>
              <w:rPr>
                <w:rStyle w:val="Other"/>
                <w:sz w:val="22"/>
                <w:szCs w:val="22"/>
              </w:rPr>
              <w:t>10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2EA" w:rsidRPr="00216883" w:rsidRDefault="00216883">
            <w:pPr>
              <w:pStyle w:val="Other0"/>
              <w:spacing w:after="0"/>
              <w:ind w:firstLine="0"/>
              <w:rPr>
                <w:sz w:val="22"/>
                <w:szCs w:val="22"/>
                <w:lang w:val="kk-KZ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ЖК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2EA" w:rsidRPr="00216883" w:rsidRDefault="00216883">
            <w:pPr>
              <w:pStyle w:val="Other0"/>
              <w:spacing w:after="0"/>
              <w:ind w:firstLine="0"/>
              <w:rPr>
                <w:sz w:val="22"/>
                <w:szCs w:val="22"/>
                <w:lang w:val="kk-KZ"/>
              </w:rPr>
            </w:pPr>
            <w:r>
              <w:rPr>
                <w:rStyle w:val="Other"/>
                <w:sz w:val="22"/>
                <w:szCs w:val="22"/>
                <w:lang w:val="kk-KZ"/>
              </w:rPr>
              <w:t>Жеке кәсіпкерді мемлекеттік тіркеу туралы куәлік</w:t>
            </w:r>
          </w:p>
        </w:tc>
      </w:tr>
    </w:tbl>
    <w:p w:rsidR="008F743D" w:rsidRPr="00216883" w:rsidRDefault="008F743D" w:rsidP="00216883">
      <w:pPr>
        <w:rPr>
          <w:lang w:val="kk-KZ"/>
        </w:rPr>
      </w:pPr>
    </w:p>
    <w:sectPr w:rsidR="008F743D" w:rsidRPr="00216883">
      <w:pgSz w:w="11900" w:h="16840"/>
      <w:pgMar w:top="711" w:right="554" w:bottom="711" w:left="816" w:header="283" w:footer="2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43D" w:rsidRDefault="008F743D">
      <w:r>
        <w:separator/>
      </w:r>
    </w:p>
  </w:endnote>
  <w:endnote w:type="continuationSeparator" w:id="0">
    <w:p w:rsidR="008F743D" w:rsidRDefault="008F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43D" w:rsidRDefault="008F743D"/>
  </w:footnote>
  <w:footnote w:type="continuationSeparator" w:id="0">
    <w:p w:rsidR="008F743D" w:rsidRDefault="008F74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EA"/>
    <w:rsid w:val="00216883"/>
    <w:rsid w:val="004802EA"/>
    <w:rsid w:val="004B0F42"/>
    <w:rsid w:val="00836BA8"/>
    <w:rsid w:val="008F743D"/>
    <w:rsid w:val="009C771D"/>
    <w:rsid w:val="00D918E0"/>
    <w:rsid w:val="00D9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8D31A"/>
  <w15:docId w15:val="{65874C72-4C93-459E-A7EA-4868C528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pacing w:after="440" w:line="259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3"/>
    <w:qFormat/>
    <w:pPr>
      <w:spacing w:after="220"/>
      <w:ind w:firstLine="400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pPr>
      <w:spacing w:after="220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295</Words>
  <Characters>2252</Characters>
  <Application>Microsoft Office Word</Application>
  <DocSecurity>0</DocSecurity>
  <Lines>65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Абдуали Ахметов</dc:creator>
  <cp:keywords/>
  <cp:lastModifiedBy>Ташкинов Мухит Абдурахманович</cp:lastModifiedBy>
  <cp:revision>4</cp:revision>
  <dcterms:created xsi:type="dcterms:W3CDTF">2025-03-05T10:32:00Z</dcterms:created>
  <dcterms:modified xsi:type="dcterms:W3CDTF">2025-03-05T11:37:00Z</dcterms:modified>
</cp:coreProperties>
</file>